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1520"/>
        <w:tblW w:w="8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5411"/>
      </w:tblGrid>
      <w:tr w:rsidR="00E21AA6" w:rsidRPr="00470300" w:rsidTr="00B20D56">
        <w:trPr>
          <w:trHeight w:val="493"/>
        </w:trPr>
        <w:tc>
          <w:tcPr>
            <w:tcW w:w="2977" w:type="dxa"/>
          </w:tcPr>
          <w:p w:rsidR="00E21AA6" w:rsidRPr="001834FD" w:rsidRDefault="00E21AA6" w:rsidP="00B20D56">
            <w:pPr>
              <w:spacing w:after="0" w:line="240" w:lineRule="auto"/>
              <w:rPr>
                <w:rFonts w:eastAsia="Times New Roman" w:cs="Calibri"/>
                <w:b/>
                <w:kern w:val="16"/>
              </w:rPr>
            </w:pPr>
            <w:r w:rsidRPr="001834FD">
              <w:rPr>
                <w:rFonts w:eastAsia="Times New Roman" w:cs="Calibri"/>
                <w:b/>
                <w:kern w:val="16"/>
              </w:rPr>
              <w:t>Report:</w:t>
            </w:r>
          </w:p>
          <w:p w:rsidR="00E21AA6" w:rsidRPr="001834FD" w:rsidRDefault="00E21AA6" w:rsidP="00B20D56">
            <w:pPr>
              <w:spacing w:after="0" w:line="240" w:lineRule="auto"/>
              <w:rPr>
                <w:rFonts w:eastAsia="Times New Roman" w:cs="Calibri"/>
                <w:b/>
                <w:kern w:val="16"/>
              </w:rPr>
            </w:pPr>
          </w:p>
        </w:tc>
        <w:tc>
          <w:tcPr>
            <w:tcW w:w="5411" w:type="dxa"/>
          </w:tcPr>
          <w:p w:rsidR="00E21AA6" w:rsidRPr="001834FD" w:rsidRDefault="00E21AA6" w:rsidP="00B20D56">
            <w:pPr>
              <w:spacing w:after="0" w:line="240" w:lineRule="auto"/>
              <w:rPr>
                <w:rFonts w:eastAsia="Times New Roman" w:cs="Calibri"/>
                <w:bCs/>
                <w:color w:val="222222"/>
                <w:shd w:val="clear" w:color="auto" w:fill="FFFFFF"/>
                <w:lang w:eastAsia="en-GB"/>
              </w:rPr>
            </w:pPr>
            <w:r>
              <w:rPr>
                <w:rFonts w:eastAsia="Times New Roman" w:cs="Calibri"/>
                <w:bCs/>
                <w:color w:val="222222"/>
                <w:shd w:val="clear" w:color="auto" w:fill="FFFFFF"/>
                <w:lang w:eastAsia="en-GB"/>
              </w:rPr>
              <w:t xml:space="preserve">National </w:t>
            </w:r>
            <w:r w:rsidRPr="001834FD">
              <w:rPr>
                <w:rFonts w:eastAsia="Times New Roman" w:cs="Calibri"/>
                <w:bCs/>
                <w:color w:val="222222"/>
                <w:shd w:val="clear" w:color="auto" w:fill="FFFFFF"/>
                <w:lang w:eastAsia="en-GB"/>
              </w:rPr>
              <w:t xml:space="preserve">Complex Mesh Surgical Service </w:t>
            </w:r>
          </w:p>
          <w:p w:rsidR="00E21AA6" w:rsidRPr="001834FD" w:rsidRDefault="00E21AA6" w:rsidP="00B20D56">
            <w:pPr>
              <w:spacing w:after="0" w:line="240" w:lineRule="auto"/>
              <w:rPr>
                <w:rFonts w:eastAsia="Times New Roman" w:cs="Calibri"/>
                <w:bCs/>
                <w:color w:val="222222"/>
                <w:shd w:val="clear" w:color="auto" w:fill="FFFFFF"/>
                <w:lang w:eastAsia="en-GB"/>
              </w:rPr>
            </w:pPr>
            <w:r w:rsidRPr="001834FD">
              <w:rPr>
                <w:rFonts w:eastAsia="Times New Roman" w:cs="Calibri"/>
                <w:bCs/>
                <w:color w:val="222222"/>
                <w:shd w:val="clear" w:color="auto" w:fill="FFFFFF"/>
                <w:lang w:eastAsia="en-GB"/>
              </w:rPr>
              <w:t>Patient Experience Questionnaire</w:t>
            </w:r>
            <w:r>
              <w:rPr>
                <w:rFonts w:eastAsia="Times New Roman" w:cs="Calibri"/>
                <w:bCs/>
                <w:color w:val="222222"/>
                <w:shd w:val="clear" w:color="auto" w:fill="FFFFFF"/>
                <w:lang w:eastAsia="en-GB"/>
              </w:rPr>
              <w:t xml:space="preserve"> Cycle 3</w:t>
            </w:r>
            <w:r w:rsidRPr="001834FD">
              <w:rPr>
                <w:rFonts w:eastAsia="Times New Roman" w:cs="Calibri"/>
                <w:bCs/>
                <w:color w:val="222222"/>
                <w:shd w:val="clear" w:color="auto" w:fill="FFFFFF"/>
                <w:lang w:eastAsia="en-GB"/>
              </w:rPr>
              <w:t xml:space="preserve"> Report</w:t>
            </w:r>
          </w:p>
        </w:tc>
      </w:tr>
      <w:tr w:rsidR="00E21AA6" w:rsidRPr="00470300" w:rsidTr="00B20D56">
        <w:trPr>
          <w:trHeight w:val="744"/>
        </w:trPr>
        <w:tc>
          <w:tcPr>
            <w:tcW w:w="2977" w:type="dxa"/>
          </w:tcPr>
          <w:p w:rsidR="00E21AA6" w:rsidRPr="001834FD" w:rsidRDefault="00E21AA6" w:rsidP="00B20D56">
            <w:pPr>
              <w:spacing w:after="0" w:line="240" w:lineRule="auto"/>
              <w:rPr>
                <w:rFonts w:eastAsia="Times New Roman" w:cs="Calibri"/>
                <w:b/>
                <w:kern w:val="16"/>
              </w:rPr>
            </w:pPr>
            <w:r w:rsidRPr="001834FD">
              <w:rPr>
                <w:rFonts w:eastAsia="Times New Roman" w:cs="Calibri"/>
                <w:b/>
                <w:kern w:val="16"/>
              </w:rPr>
              <w:t>Report By:</w:t>
            </w:r>
          </w:p>
        </w:tc>
        <w:tc>
          <w:tcPr>
            <w:tcW w:w="5411" w:type="dxa"/>
          </w:tcPr>
          <w:p w:rsidR="00E21AA6" w:rsidRPr="001834FD" w:rsidRDefault="00E21AA6" w:rsidP="00B20D56">
            <w:pPr>
              <w:spacing w:after="0" w:line="240" w:lineRule="auto"/>
              <w:rPr>
                <w:rFonts w:eastAsia="Times New Roman" w:cs="Calibri"/>
                <w:kern w:val="16"/>
              </w:rPr>
            </w:pPr>
            <w:r w:rsidRPr="001834FD">
              <w:rPr>
                <w:rFonts w:eastAsia="Times New Roman" w:cs="Calibri"/>
                <w:kern w:val="16"/>
              </w:rPr>
              <w:t>NHSGGC Patient Experience Public Involvement Team. Conta</w:t>
            </w:r>
            <w:r>
              <w:rPr>
                <w:rFonts w:eastAsia="Times New Roman" w:cs="Calibri"/>
                <w:kern w:val="16"/>
              </w:rPr>
              <w:t>ct: Lisa Martin</w:t>
            </w:r>
            <w:r w:rsidRPr="001834FD">
              <w:rPr>
                <w:rFonts w:eastAsia="Times New Roman" w:cs="Calibri"/>
                <w:kern w:val="16"/>
              </w:rPr>
              <w:t>:</w:t>
            </w:r>
          </w:p>
          <w:p w:rsidR="00E21AA6" w:rsidRPr="001834FD" w:rsidRDefault="004A1688" w:rsidP="00B20D56">
            <w:pPr>
              <w:spacing w:after="0" w:line="240" w:lineRule="auto"/>
              <w:rPr>
                <w:rFonts w:eastAsia="Times New Roman" w:cs="Calibri"/>
                <w:kern w:val="16"/>
              </w:rPr>
            </w:pPr>
            <w:hyperlink r:id="rId5" w:history="1">
              <w:r w:rsidR="00E21AA6" w:rsidRPr="001834FD">
                <w:rPr>
                  <w:rFonts w:eastAsia="Times New Roman" w:cs="Calibri"/>
                  <w:color w:val="0000FF"/>
                  <w:kern w:val="16"/>
                  <w:u w:val="single"/>
                </w:rPr>
                <w:t>Lisa.Martin5@ggc.scot.nhs.uk</w:t>
              </w:r>
            </w:hyperlink>
          </w:p>
        </w:tc>
      </w:tr>
      <w:tr w:rsidR="00E21AA6" w:rsidRPr="00470300" w:rsidTr="00B20D56">
        <w:trPr>
          <w:trHeight w:val="251"/>
        </w:trPr>
        <w:tc>
          <w:tcPr>
            <w:tcW w:w="2977" w:type="dxa"/>
          </w:tcPr>
          <w:p w:rsidR="00E21AA6" w:rsidRPr="001834FD" w:rsidRDefault="00E21AA6" w:rsidP="00B20D56">
            <w:pPr>
              <w:spacing w:after="0" w:line="240" w:lineRule="auto"/>
              <w:rPr>
                <w:rFonts w:eastAsia="Times New Roman" w:cs="Calibri"/>
                <w:b/>
                <w:kern w:val="16"/>
              </w:rPr>
            </w:pPr>
            <w:r w:rsidRPr="001834FD">
              <w:rPr>
                <w:rFonts w:eastAsia="Times New Roman" w:cs="Calibri"/>
                <w:b/>
                <w:kern w:val="16"/>
              </w:rPr>
              <w:t>Date:</w:t>
            </w:r>
          </w:p>
        </w:tc>
        <w:tc>
          <w:tcPr>
            <w:tcW w:w="5411" w:type="dxa"/>
          </w:tcPr>
          <w:p w:rsidR="00E21AA6" w:rsidRPr="001834FD" w:rsidRDefault="0099412B" w:rsidP="00B20D56">
            <w:pPr>
              <w:spacing w:after="0" w:line="240" w:lineRule="auto"/>
              <w:rPr>
                <w:rFonts w:eastAsia="Times New Roman" w:cs="Calibri"/>
                <w:kern w:val="16"/>
              </w:rPr>
            </w:pPr>
            <w:r>
              <w:rPr>
                <w:rFonts w:eastAsia="Times New Roman" w:cs="Calibri"/>
                <w:kern w:val="16"/>
              </w:rPr>
              <w:t>18</w:t>
            </w:r>
            <w:r w:rsidR="00E21AA6">
              <w:rPr>
                <w:rFonts w:eastAsia="Times New Roman" w:cs="Calibri"/>
                <w:kern w:val="16"/>
              </w:rPr>
              <w:t>/08/2023</w:t>
            </w:r>
          </w:p>
        </w:tc>
      </w:tr>
      <w:tr w:rsidR="00E21AA6" w:rsidRPr="00470300" w:rsidTr="00B20D56">
        <w:trPr>
          <w:trHeight w:val="493"/>
        </w:trPr>
        <w:tc>
          <w:tcPr>
            <w:tcW w:w="2977" w:type="dxa"/>
          </w:tcPr>
          <w:p w:rsidR="00E21AA6" w:rsidRPr="001834FD" w:rsidRDefault="00E21AA6" w:rsidP="00B20D56">
            <w:pPr>
              <w:spacing w:after="0" w:line="240" w:lineRule="auto"/>
              <w:rPr>
                <w:rFonts w:eastAsia="Times New Roman" w:cs="Calibri"/>
                <w:b/>
                <w:kern w:val="16"/>
              </w:rPr>
            </w:pPr>
            <w:r w:rsidRPr="001834FD">
              <w:rPr>
                <w:rFonts w:eastAsia="Times New Roman" w:cs="Calibri"/>
                <w:b/>
                <w:kern w:val="16"/>
              </w:rPr>
              <w:t>Purpose of Paper:</w:t>
            </w:r>
          </w:p>
        </w:tc>
        <w:tc>
          <w:tcPr>
            <w:tcW w:w="5411" w:type="dxa"/>
          </w:tcPr>
          <w:p w:rsidR="00E21AA6" w:rsidRPr="001834FD" w:rsidRDefault="00E21AA6" w:rsidP="00B20D56">
            <w:pPr>
              <w:spacing w:after="0" w:line="240" w:lineRule="auto"/>
              <w:rPr>
                <w:rFonts w:eastAsia="Times New Roman" w:cs="Calibri"/>
                <w:kern w:val="16"/>
              </w:rPr>
            </w:pPr>
            <w:r w:rsidRPr="001834FD">
              <w:rPr>
                <w:rFonts w:eastAsia="Times New Roman" w:cs="Calibri"/>
                <w:kern w:val="16"/>
              </w:rPr>
              <w:t xml:space="preserve">For noting/discussion </w:t>
            </w:r>
          </w:p>
          <w:p w:rsidR="00E21AA6" w:rsidRPr="001834FD" w:rsidRDefault="00E21AA6" w:rsidP="00B20D56">
            <w:pPr>
              <w:spacing w:after="0" w:line="240" w:lineRule="auto"/>
              <w:rPr>
                <w:rFonts w:eastAsia="Times New Roman" w:cs="Calibri"/>
                <w:kern w:val="16"/>
              </w:rPr>
            </w:pPr>
          </w:p>
        </w:tc>
      </w:tr>
      <w:tr w:rsidR="00E21AA6" w:rsidRPr="00470300" w:rsidTr="00B20D56">
        <w:trPr>
          <w:trHeight w:val="242"/>
        </w:trPr>
        <w:tc>
          <w:tcPr>
            <w:tcW w:w="2977" w:type="dxa"/>
          </w:tcPr>
          <w:p w:rsidR="00E21AA6" w:rsidRPr="001834FD" w:rsidRDefault="00E21AA6" w:rsidP="00B20D56">
            <w:pPr>
              <w:spacing w:after="0" w:line="240" w:lineRule="auto"/>
              <w:rPr>
                <w:rFonts w:eastAsia="Times New Roman" w:cs="Calibri"/>
                <w:b/>
                <w:kern w:val="16"/>
              </w:rPr>
            </w:pPr>
            <w:r w:rsidRPr="001834FD">
              <w:rPr>
                <w:rFonts w:eastAsia="Times New Roman" w:cs="Calibri"/>
                <w:b/>
                <w:kern w:val="16"/>
              </w:rPr>
              <w:t xml:space="preserve">Classification: </w:t>
            </w:r>
          </w:p>
        </w:tc>
        <w:tc>
          <w:tcPr>
            <w:tcW w:w="5411" w:type="dxa"/>
          </w:tcPr>
          <w:p w:rsidR="00E21AA6" w:rsidRPr="001834FD" w:rsidRDefault="00E21AA6" w:rsidP="00B20D56">
            <w:pPr>
              <w:spacing w:after="0" w:line="240" w:lineRule="auto"/>
              <w:rPr>
                <w:rFonts w:eastAsia="Times New Roman" w:cs="Calibri"/>
                <w:kern w:val="16"/>
              </w:rPr>
            </w:pPr>
            <w:r w:rsidRPr="001834FD">
              <w:rPr>
                <w:rFonts w:eastAsia="Times New Roman" w:cs="Calibri"/>
                <w:kern w:val="16"/>
              </w:rPr>
              <w:t>N/a</w:t>
            </w:r>
          </w:p>
        </w:tc>
      </w:tr>
      <w:tr w:rsidR="00E21AA6" w:rsidRPr="00470300" w:rsidTr="00B20D56">
        <w:trPr>
          <w:trHeight w:val="502"/>
        </w:trPr>
        <w:tc>
          <w:tcPr>
            <w:tcW w:w="2977" w:type="dxa"/>
          </w:tcPr>
          <w:p w:rsidR="00E21AA6" w:rsidRPr="001834FD" w:rsidRDefault="00E21AA6" w:rsidP="00B20D56">
            <w:pPr>
              <w:spacing w:after="0" w:line="240" w:lineRule="auto"/>
              <w:rPr>
                <w:rFonts w:eastAsia="Times New Roman" w:cs="Calibri"/>
                <w:b/>
                <w:kern w:val="16"/>
              </w:rPr>
            </w:pPr>
            <w:r w:rsidRPr="001834FD">
              <w:rPr>
                <w:rFonts w:eastAsia="Times New Roman" w:cs="Calibri"/>
                <w:b/>
                <w:kern w:val="16"/>
              </w:rPr>
              <w:t xml:space="preserve">Sponsoring Director: </w:t>
            </w:r>
          </w:p>
        </w:tc>
        <w:tc>
          <w:tcPr>
            <w:tcW w:w="5411" w:type="dxa"/>
          </w:tcPr>
          <w:p w:rsidR="00E21AA6" w:rsidRPr="001834FD" w:rsidRDefault="00E21AA6" w:rsidP="00B20D56">
            <w:pPr>
              <w:spacing w:after="0" w:line="240" w:lineRule="auto"/>
              <w:rPr>
                <w:rFonts w:eastAsia="Times New Roman" w:cs="Calibri"/>
                <w:kern w:val="16"/>
              </w:rPr>
            </w:pPr>
            <w:r w:rsidRPr="001834FD">
              <w:rPr>
                <w:rFonts w:eastAsia="Times New Roman" w:cs="Calibri"/>
                <w:kern w:val="16"/>
              </w:rPr>
              <w:t>N/a</w:t>
            </w:r>
          </w:p>
          <w:p w:rsidR="00E21AA6" w:rsidRPr="001834FD" w:rsidRDefault="00E21AA6" w:rsidP="00B20D56">
            <w:pPr>
              <w:spacing w:after="0" w:line="240" w:lineRule="auto"/>
              <w:rPr>
                <w:rFonts w:eastAsia="Times New Roman" w:cs="Calibri"/>
                <w:kern w:val="16"/>
              </w:rPr>
            </w:pPr>
            <w:r w:rsidRPr="001834FD">
              <w:rPr>
                <w:rFonts w:eastAsia="Times New Roman" w:cs="Calibri"/>
                <w:kern w:val="16"/>
              </w:rPr>
              <w:t xml:space="preserve"> </w:t>
            </w:r>
          </w:p>
        </w:tc>
      </w:tr>
    </w:tbl>
    <w:p w:rsidR="00E21AA6" w:rsidRDefault="00E21AA6" w:rsidP="00E21AA6">
      <w:pPr>
        <w:ind w:left="7200" w:firstLine="720"/>
      </w:pPr>
      <w:r w:rsidRPr="00F84150">
        <w:rPr>
          <w:rFonts w:ascii="Arial" w:hAnsi="Arial" w:cs="Arial"/>
          <w:noProof/>
          <w:lang w:eastAsia="en-GB"/>
        </w:rPr>
        <w:drawing>
          <wp:inline distT="0" distB="0" distL="0" distR="0">
            <wp:extent cx="845185" cy="659765"/>
            <wp:effectExtent l="0" t="0" r="0" b="6985"/>
            <wp:docPr id="6" name="Picture 6" descr="logo_NHSGG&amp;C_dark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HSGG&amp;C_dark_blu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5185" cy="659765"/>
                    </a:xfrm>
                    <a:prstGeom prst="rect">
                      <a:avLst/>
                    </a:prstGeom>
                    <a:noFill/>
                    <a:ln>
                      <a:noFill/>
                    </a:ln>
                  </pic:spPr>
                </pic:pic>
              </a:graphicData>
            </a:graphic>
          </wp:inline>
        </w:drawing>
      </w:r>
    </w:p>
    <w:p w:rsidR="00E21AA6" w:rsidRDefault="00E21AA6" w:rsidP="00E21AA6"/>
    <w:p w:rsidR="00E21AA6" w:rsidRDefault="00E21AA6" w:rsidP="00E21AA6"/>
    <w:p w:rsidR="00E21AA6" w:rsidRDefault="00E21AA6" w:rsidP="00E21AA6"/>
    <w:p w:rsidR="00E21AA6" w:rsidRDefault="00E21AA6" w:rsidP="00E21AA6"/>
    <w:p w:rsidR="00E21AA6" w:rsidRDefault="00E21AA6" w:rsidP="00E21AA6"/>
    <w:p w:rsidR="00E21AA6" w:rsidRDefault="00E21AA6" w:rsidP="00E21AA6"/>
    <w:p w:rsidR="00E21AA6" w:rsidRDefault="00E21AA6" w:rsidP="00E21AA6"/>
    <w:p w:rsidR="00E21AA6" w:rsidRDefault="00E21AA6" w:rsidP="00E21AA6"/>
    <w:p w:rsidR="00E21AA6" w:rsidRPr="001834FD" w:rsidRDefault="00E21AA6" w:rsidP="00E21AA6">
      <w:pPr>
        <w:spacing w:after="0" w:line="240" w:lineRule="auto"/>
        <w:rPr>
          <w:rFonts w:eastAsia="Times New Roman" w:cs="Calibri"/>
          <w:b/>
          <w:lang w:eastAsia="en-GB"/>
        </w:rPr>
      </w:pPr>
      <w:r w:rsidRPr="001834FD">
        <w:rPr>
          <w:rFonts w:eastAsia="Times New Roman" w:cs="Calibri"/>
          <w:b/>
          <w:lang w:eastAsia="en-GB"/>
        </w:rPr>
        <w:t>Purpose of Report</w:t>
      </w:r>
    </w:p>
    <w:p w:rsidR="00E21AA6" w:rsidRPr="001834FD" w:rsidRDefault="00E21AA6" w:rsidP="00E21AA6">
      <w:pPr>
        <w:spacing w:after="0" w:line="240" w:lineRule="auto"/>
        <w:rPr>
          <w:rFonts w:eastAsia="Times New Roman" w:cs="Calibri"/>
          <w:lang w:eastAsia="en-GB"/>
        </w:rPr>
      </w:pPr>
    </w:p>
    <w:p w:rsidR="00E21AA6" w:rsidRDefault="00F714CA" w:rsidP="00E21AA6">
      <w:pPr>
        <w:spacing w:after="0" w:line="240" w:lineRule="auto"/>
      </w:pPr>
      <w:r>
        <w:rPr>
          <w:rFonts w:eastAsia="Times New Roman" w:cs="Calibri"/>
          <w:lang w:eastAsia="en-GB"/>
        </w:rPr>
        <w:t xml:space="preserve">This report shares </w:t>
      </w:r>
      <w:r w:rsidR="0099412B">
        <w:rPr>
          <w:rFonts w:eastAsia="Times New Roman" w:cs="Calibri"/>
          <w:lang w:eastAsia="en-GB"/>
        </w:rPr>
        <w:t>key findings from</w:t>
      </w:r>
      <w:r w:rsidR="00944164">
        <w:rPr>
          <w:rFonts w:eastAsia="Times New Roman" w:cs="Calibri"/>
          <w:lang w:eastAsia="en-GB"/>
        </w:rPr>
        <w:t xml:space="preserve"> the 3r</w:t>
      </w:r>
      <w:r w:rsidR="00E21AA6" w:rsidRPr="001834FD">
        <w:rPr>
          <w:rFonts w:eastAsia="Times New Roman" w:cs="Calibri"/>
          <w:lang w:eastAsia="en-GB"/>
        </w:rPr>
        <w:t xml:space="preserve">d patient experience questionnaire carried out by the </w:t>
      </w:r>
      <w:r w:rsidR="00944164">
        <w:rPr>
          <w:rFonts w:eastAsia="Times New Roman" w:cs="Calibri"/>
          <w:lang w:eastAsia="en-GB"/>
        </w:rPr>
        <w:t xml:space="preserve">National </w:t>
      </w:r>
      <w:r w:rsidR="00E21AA6" w:rsidRPr="001834FD">
        <w:rPr>
          <w:rFonts w:eastAsia="Times New Roman" w:cs="Calibri"/>
          <w:lang w:eastAsia="en-GB"/>
        </w:rPr>
        <w:t>Complex Mesh Surgical Service</w:t>
      </w:r>
      <w:r w:rsidR="00944164">
        <w:rPr>
          <w:rFonts w:eastAsia="Times New Roman" w:cs="Calibri"/>
          <w:lang w:eastAsia="en-GB"/>
        </w:rPr>
        <w:t xml:space="preserve"> across June and July 2023</w:t>
      </w:r>
      <w:r w:rsidR="0099412B">
        <w:rPr>
          <w:rFonts w:eastAsia="Times New Roman" w:cs="Calibri"/>
          <w:lang w:eastAsia="en-GB"/>
        </w:rPr>
        <w:t xml:space="preserve">. It </w:t>
      </w:r>
      <w:r w:rsidR="00E21AA6" w:rsidRPr="001834FD">
        <w:rPr>
          <w:rFonts w:eastAsia="Times New Roman" w:cs="Calibri"/>
          <w:lang w:eastAsia="en-GB"/>
        </w:rPr>
        <w:t>highlights where patient experien</w:t>
      </w:r>
      <w:r>
        <w:rPr>
          <w:rFonts w:eastAsia="Times New Roman" w:cs="Calibri"/>
          <w:lang w:eastAsia="en-GB"/>
        </w:rPr>
        <w:t>ce has changed</w:t>
      </w:r>
      <w:r w:rsidR="00944164">
        <w:rPr>
          <w:rFonts w:eastAsia="Times New Roman" w:cs="Calibri"/>
          <w:lang w:eastAsia="en-GB"/>
        </w:rPr>
        <w:t xml:space="preserve"> and </w:t>
      </w:r>
      <w:r w:rsidR="0099412B">
        <w:rPr>
          <w:rFonts w:eastAsia="Times New Roman" w:cs="Calibri"/>
          <w:lang w:eastAsia="en-GB"/>
        </w:rPr>
        <w:t>identifies improvement</w:t>
      </w:r>
      <w:r w:rsidR="00E21AA6" w:rsidRPr="001834FD">
        <w:rPr>
          <w:rFonts w:eastAsia="Times New Roman" w:cs="Calibri"/>
          <w:lang w:eastAsia="en-GB"/>
        </w:rPr>
        <w:t xml:space="preserve"> themes for consideration and action by the service</w:t>
      </w:r>
      <w:r>
        <w:rPr>
          <w:rFonts w:eastAsia="Times New Roman" w:cs="Calibri"/>
          <w:lang w:eastAsia="en-GB"/>
        </w:rPr>
        <w:t xml:space="preserve"> where appropriate</w:t>
      </w:r>
      <w:r w:rsidR="00E21AA6" w:rsidRPr="001834FD">
        <w:rPr>
          <w:rFonts w:eastAsia="Times New Roman" w:cs="Calibri"/>
          <w:lang w:eastAsia="en-GB"/>
        </w:rPr>
        <w:t>.</w:t>
      </w:r>
      <w:r w:rsidR="00E21AA6">
        <w:rPr>
          <w:rFonts w:eastAsia="Times New Roman" w:cs="Calibri"/>
          <w:lang w:eastAsia="en-GB"/>
        </w:rPr>
        <w:t xml:space="preserve">  </w:t>
      </w:r>
    </w:p>
    <w:p w:rsidR="008D3445" w:rsidRDefault="008D3445" w:rsidP="00E21AA6">
      <w:pPr>
        <w:rPr>
          <w:rFonts w:cs="Calibri"/>
        </w:rPr>
      </w:pPr>
    </w:p>
    <w:p w:rsidR="00E21AA6" w:rsidRDefault="00E21AA6" w:rsidP="00E21AA6">
      <w:pPr>
        <w:rPr>
          <w:rFonts w:cs="Calibri"/>
          <w:b/>
        </w:rPr>
      </w:pPr>
      <w:r>
        <w:rPr>
          <w:rFonts w:cs="Calibri"/>
          <w:b/>
        </w:rPr>
        <w:t>Background</w:t>
      </w:r>
    </w:p>
    <w:p w:rsidR="00E21AA6" w:rsidRDefault="0099412B" w:rsidP="00E21AA6">
      <w:pPr>
        <w:spacing w:after="0" w:line="240" w:lineRule="auto"/>
        <w:rPr>
          <w:rFonts w:eastAsia="Times New Roman" w:cs="Calibri"/>
          <w:lang w:eastAsia="en-GB"/>
        </w:rPr>
      </w:pPr>
      <w:r>
        <w:rPr>
          <w:rFonts w:eastAsia="Times New Roman" w:cs="Calibri"/>
          <w:lang w:eastAsia="en-GB"/>
        </w:rPr>
        <w:t xml:space="preserve">The </w:t>
      </w:r>
      <w:r w:rsidR="00E21AA6" w:rsidRPr="001834FD">
        <w:rPr>
          <w:rFonts w:eastAsia="Times New Roman" w:cs="Calibri"/>
          <w:lang w:eastAsia="en-GB"/>
        </w:rPr>
        <w:t xml:space="preserve">questionnaire was developed by the </w:t>
      </w:r>
      <w:r w:rsidR="00944164">
        <w:rPr>
          <w:rFonts w:eastAsia="Times New Roman" w:cs="Calibri"/>
          <w:lang w:eastAsia="en-GB"/>
        </w:rPr>
        <w:t xml:space="preserve">National </w:t>
      </w:r>
      <w:r w:rsidR="00E21AA6" w:rsidRPr="001834FD">
        <w:rPr>
          <w:rFonts w:eastAsia="Times New Roman" w:cs="Calibri"/>
          <w:lang w:eastAsia="en-GB"/>
        </w:rPr>
        <w:t>Complex Mesh Surgical Service in collaboration with the NHSGGC Patient Experience Public Involvement Team (PEPI Team).  The</w:t>
      </w:r>
      <w:r w:rsidR="00944164">
        <w:rPr>
          <w:rFonts w:eastAsia="Times New Roman" w:cs="Calibri"/>
          <w:lang w:eastAsia="en-GB"/>
        </w:rPr>
        <w:t xml:space="preserve"> purpose is</w:t>
      </w:r>
      <w:r w:rsidR="00E21AA6" w:rsidRPr="001834FD">
        <w:rPr>
          <w:rFonts w:eastAsia="Times New Roman" w:cs="Calibri"/>
          <w:lang w:eastAsia="en-GB"/>
        </w:rPr>
        <w:t xml:space="preserve"> to gather feedback from people who attended for appointments</w:t>
      </w:r>
      <w:r w:rsidR="00944164">
        <w:rPr>
          <w:rFonts w:eastAsia="Times New Roman" w:cs="Calibri"/>
          <w:lang w:eastAsia="en-GB"/>
        </w:rPr>
        <w:t xml:space="preserve"> </w:t>
      </w:r>
      <w:r w:rsidR="00C715D0">
        <w:rPr>
          <w:rFonts w:eastAsia="Times New Roman" w:cs="Calibri"/>
          <w:lang w:eastAsia="en-GB"/>
        </w:rPr>
        <w:t>and/</w:t>
      </w:r>
      <w:r w:rsidR="00944164">
        <w:rPr>
          <w:rFonts w:eastAsia="Times New Roman" w:cs="Calibri"/>
          <w:lang w:eastAsia="en-GB"/>
        </w:rPr>
        <w:t xml:space="preserve">or surgery </w:t>
      </w:r>
      <w:r w:rsidR="00E21AA6" w:rsidRPr="001834FD">
        <w:rPr>
          <w:rFonts w:eastAsia="Times New Roman" w:cs="Calibri"/>
          <w:lang w:eastAsia="en-GB"/>
        </w:rPr>
        <w:t>with the service, and to measure</w:t>
      </w:r>
      <w:r w:rsidR="00C715D0">
        <w:rPr>
          <w:rFonts w:eastAsia="Times New Roman" w:cs="Calibri"/>
          <w:lang w:eastAsia="en-GB"/>
        </w:rPr>
        <w:t xml:space="preserve"> overall</w:t>
      </w:r>
      <w:r w:rsidR="00E21AA6" w:rsidRPr="001834FD">
        <w:rPr>
          <w:rFonts w:eastAsia="Times New Roman" w:cs="Calibri"/>
          <w:lang w:eastAsia="en-GB"/>
        </w:rPr>
        <w:t xml:space="preserve"> improvements in patient experience aga</w:t>
      </w:r>
      <w:r w:rsidR="00944164">
        <w:rPr>
          <w:rFonts w:eastAsia="Times New Roman" w:cs="Calibri"/>
          <w:lang w:eastAsia="en-GB"/>
        </w:rPr>
        <w:t>i</w:t>
      </w:r>
      <w:r w:rsidR="00C715D0">
        <w:rPr>
          <w:rFonts w:eastAsia="Times New Roman" w:cs="Calibri"/>
          <w:lang w:eastAsia="en-GB"/>
        </w:rPr>
        <w:t>nst previous rounds of feedback.</w:t>
      </w:r>
      <w:r w:rsidR="00220991">
        <w:rPr>
          <w:rFonts w:eastAsia="Times New Roman" w:cs="Calibri"/>
          <w:lang w:eastAsia="en-GB"/>
        </w:rPr>
        <w:t xml:space="preserve"> The service is committed to learning from patient experience and using feedback to inform service improvement.</w:t>
      </w:r>
    </w:p>
    <w:p w:rsidR="00C715D0" w:rsidRPr="001834FD" w:rsidRDefault="00C715D0" w:rsidP="00E21AA6">
      <w:pPr>
        <w:spacing w:after="0" w:line="240" w:lineRule="auto"/>
        <w:rPr>
          <w:rFonts w:eastAsia="+mj-ea" w:cs="Calibri"/>
          <w:kern w:val="24"/>
          <w:lang w:eastAsia="en-GB"/>
        </w:rPr>
      </w:pPr>
    </w:p>
    <w:p w:rsidR="00A64625" w:rsidRPr="00A64625" w:rsidRDefault="00A64625" w:rsidP="00E21AA6">
      <w:pPr>
        <w:spacing w:after="0" w:line="240" w:lineRule="auto"/>
        <w:rPr>
          <w:rFonts w:eastAsia="+mj-ea" w:cs="Calibri"/>
          <w:b/>
          <w:kern w:val="24"/>
          <w:lang w:eastAsia="en-GB"/>
        </w:rPr>
      </w:pPr>
      <w:r w:rsidRPr="00A64625">
        <w:rPr>
          <w:rFonts w:eastAsia="+mj-ea" w:cs="Calibri"/>
          <w:b/>
          <w:kern w:val="24"/>
          <w:lang w:eastAsia="en-GB"/>
        </w:rPr>
        <w:t>Scope</w:t>
      </w:r>
    </w:p>
    <w:p w:rsidR="00A64625" w:rsidRDefault="00A64625" w:rsidP="00E21AA6">
      <w:pPr>
        <w:spacing w:after="0" w:line="240" w:lineRule="auto"/>
        <w:rPr>
          <w:rFonts w:eastAsia="+mj-ea" w:cs="Calibri"/>
          <w:kern w:val="24"/>
          <w:lang w:eastAsia="en-GB"/>
        </w:rPr>
      </w:pPr>
    </w:p>
    <w:p w:rsidR="005D66AA" w:rsidRDefault="00220991" w:rsidP="00E21AA6">
      <w:pPr>
        <w:spacing w:after="0" w:line="240" w:lineRule="auto"/>
        <w:rPr>
          <w:rFonts w:eastAsia="+mj-ea" w:cs="Calibri"/>
          <w:kern w:val="24"/>
          <w:lang w:eastAsia="en-GB"/>
        </w:rPr>
      </w:pPr>
      <w:r>
        <w:rPr>
          <w:rFonts w:eastAsia="+mj-ea" w:cs="Calibri"/>
          <w:kern w:val="24"/>
          <w:lang w:eastAsia="en-GB"/>
        </w:rPr>
        <w:t>A total of 176</w:t>
      </w:r>
      <w:r w:rsidR="00E21AA6" w:rsidRPr="001834FD">
        <w:rPr>
          <w:rFonts w:eastAsia="+mj-ea" w:cs="Calibri"/>
          <w:kern w:val="24"/>
          <w:lang w:eastAsia="en-GB"/>
        </w:rPr>
        <w:t xml:space="preserve"> recipients were</w:t>
      </w:r>
      <w:r>
        <w:rPr>
          <w:rFonts w:eastAsia="+mj-ea" w:cs="Calibri"/>
          <w:kern w:val="24"/>
          <w:lang w:eastAsia="en-GB"/>
        </w:rPr>
        <w:t xml:space="preserve"> initially</w:t>
      </w:r>
      <w:r w:rsidR="005D66AA">
        <w:rPr>
          <w:rFonts w:eastAsia="+mj-ea" w:cs="Calibri"/>
          <w:kern w:val="24"/>
          <w:lang w:eastAsia="en-GB"/>
        </w:rPr>
        <w:t xml:space="preserve"> identified. A data check was</w:t>
      </w:r>
      <w:r w:rsidR="00F714CA">
        <w:rPr>
          <w:rFonts w:eastAsia="+mj-ea" w:cs="Calibri"/>
          <w:kern w:val="24"/>
          <w:lang w:eastAsia="en-GB"/>
        </w:rPr>
        <w:t xml:space="preserve"> </w:t>
      </w:r>
      <w:r w:rsidR="005D66AA">
        <w:rPr>
          <w:rFonts w:eastAsia="+mj-ea" w:cs="Calibri"/>
          <w:kern w:val="24"/>
          <w:lang w:eastAsia="en-GB"/>
        </w:rPr>
        <w:t>carried out and found 21 recipients to be</w:t>
      </w:r>
      <w:r>
        <w:rPr>
          <w:rFonts w:eastAsia="+mj-ea" w:cs="Calibri"/>
          <w:kern w:val="24"/>
          <w:lang w:eastAsia="en-GB"/>
        </w:rPr>
        <w:t xml:space="preserve"> duplicates or having since sadly passed away.</w:t>
      </w:r>
      <w:r w:rsidR="00F714CA">
        <w:rPr>
          <w:rFonts w:eastAsia="+mj-ea" w:cs="Calibri"/>
          <w:kern w:val="24"/>
          <w:lang w:eastAsia="en-GB"/>
        </w:rPr>
        <w:t xml:space="preserve">  These were removed</w:t>
      </w:r>
      <w:r w:rsidR="0058043D">
        <w:rPr>
          <w:rFonts w:eastAsia="+mj-ea" w:cs="Calibri"/>
          <w:kern w:val="24"/>
          <w:lang w:eastAsia="en-GB"/>
        </w:rPr>
        <w:t xml:space="preserve"> leaving a</w:t>
      </w:r>
      <w:r>
        <w:rPr>
          <w:rFonts w:eastAsia="+mj-ea" w:cs="Calibri"/>
          <w:kern w:val="24"/>
          <w:lang w:eastAsia="en-GB"/>
        </w:rPr>
        <w:t xml:space="preserve"> total s</w:t>
      </w:r>
      <w:r w:rsidR="0058043D">
        <w:rPr>
          <w:rFonts w:eastAsia="+mj-ea" w:cs="Calibri"/>
          <w:kern w:val="24"/>
          <w:lang w:eastAsia="en-GB"/>
        </w:rPr>
        <w:t>ample of</w:t>
      </w:r>
      <w:r>
        <w:rPr>
          <w:rFonts w:eastAsia="+mj-ea" w:cs="Calibri"/>
          <w:kern w:val="24"/>
          <w:lang w:eastAsia="en-GB"/>
        </w:rPr>
        <w:t xml:space="preserve"> 155. </w:t>
      </w:r>
      <w:r w:rsidR="00F714CA">
        <w:rPr>
          <w:rFonts w:eastAsia="+mj-ea" w:cs="Calibri"/>
          <w:kern w:val="24"/>
          <w:lang w:eastAsia="en-GB"/>
        </w:rPr>
        <w:t xml:space="preserve"> Of this total</w:t>
      </w:r>
      <w:r w:rsidR="005D66AA">
        <w:rPr>
          <w:rFonts w:eastAsia="+mj-ea" w:cs="Calibri"/>
          <w:kern w:val="24"/>
          <w:lang w:eastAsia="en-GB"/>
        </w:rPr>
        <w:t>:</w:t>
      </w:r>
    </w:p>
    <w:p w:rsidR="005D66AA" w:rsidRDefault="005D66AA" w:rsidP="00E21AA6">
      <w:pPr>
        <w:spacing w:after="0" w:line="240" w:lineRule="auto"/>
        <w:rPr>
          <w:rFonts w:eastAsia="+mj-ea" w:cs="Calibri"/>
          <w:kern w:val="24"/>
          <w:lang w:eastAsia="en-GB"/>
        </w:rPr>
      </w:pPr>
    </w:p>
    <w:p w:rsidR="005D66AA" w:rsidRPr="005D66AA" w:rsidRDefault="005D66AA" w:rsidP="005D66AA">
      <w:pPr>
        <w:pStyle w:val="ListParagraph"/>
        <w:numPr>
          <w:ilvl w:val="0"/>
          <w:numId w:val="7"/>
        </w:numPr>
        <w:spacing w:after="0" w:line="240" w:lineRule="auto"/>
        <w:rPr>
          <w:rFonts w:eastAsia="+mj-ea" w:cs="Calibri"/>
          <w:kern w:val="24"/>
          <w:lang w:eastAsia="en-GB"/>
        </w:rPr>
      </w:pPr>
      <w:r w:rsidRPr="005D66AA">
        <w:rPr>
          <w:rFonts w:eastAsia="+mj-ea" w:cs="Calibri"/>
          <w:kern w:val="24"/>
          <w:lang w:eastAsia="en-GB"/>
        </w:rPr>
        <w:t>122 people had attended Clinic K for appointments only.  This i</w:t>
      </w:r>
      <w:r>
        <w:rPr>
          <w:rFonts w:eastAsia="+mj-ea" w:cs="Calibri"/>
          <w:kern w:val="24"/>
          <w:lang w:eastAsia="en-GB"/>
        </w:rPr>
        <w:t>ncludes</w:t>
      </w:r>
      <w:r w:rsidRPr="005D66AA">
        <w:rPr>
          <w:rFonts w:eastAsia="+mj-ea" w:cs="Calibri"/>
          <w:kern w:val="24"/>
          <w:lang w:eastAsia="en-GB"/>
        </w:rPr>
        <w:t xml:space="preserve"> </w:t>
      </w:r>
      <w:r w:rsidR="005D67C4">
        <w:rPr>
          <w:rFonts w:eastAsia="+mj-ea" w:cs="Calibri"/>
          <w:kern w:val="24"/>
          <w:lang w:eastAsia="en-GB"/>
        </w:rPr>
        <w:t>37</w:t>
      </w:r>
      <w:r w:rsidRPr="005D66AA">
        <w:rPr>
          <w:rFonts w:eastAsia="+mj-ea" w:cs="Calibri"/>
          <w:kern w:val="24"/>
          <w:lang w:eastAsia="en-GB"/>
        </w:rPr>
        <w:t xml:space="preserve"> people</w:t>
      </w:r>
      <w:r>
        <w:rPr>
          <w:rFonts w:eastAsia="+mj-ea" w:cs="Calibri"/>
          <w:kern w:val="24"/>
          <w:lang w:eastAsia="en-GB"/>
        </w:rPr>
        <w:t xml:space="preserve"> who</w:t>
      </w:r>
      <w:r w:rsidRPr="005D66AA">
        <w:rPr>
          <w:rFonts w:eastAsia="+mj-ea" w:cs="Calibri"/>
          <w:kern w:val="24"/>
          <w:lang w:eastAsia="en-GB"/>
        </w:rPr>
        <w:t xml:space="preserve"> </w:t>
      </w:r>
      <w:r>
        <w:rPr>
          <w:rFonts w:eastAsia="+mj-ea" w:cs="Calibri"/>
          <w:kern w:val="24"/>
          <w:lang w:eastAsia="en-GB"/>
        </w:rPr>
        <w:t xml:space="preserve">have </w:t>
      </w:r>
      <w:r w:rsidRPr="005D66AA">
        <w:rPr>
          <w:rFonts w:eastAsia="+mj-ea" w:cs="Calibri"/>
          <w:kern w:val="24"/>
          <w:lang w:eastAsia="en-GB"/>
        </w:rPr>
        <w:t>elected to have surgery with an alternative provider</w:t>
      </w:r>
    </w:p>
    <w:p w:rsidR="005D66AA" w:rsidRDefault="005D66AA" w:rsidP="00E21AA6">
      <w:pPr>
        <w:spacing w:after="0" w:line="240" w:lineRule="auto"/>
        <w:rPr>
          <w:rFonts w:eastAsia="+mj-ea" w:cs="Calibri"/>
          <w:kern w:val="24"/>
          <w:lang w:eastAsia="en-GB"/>
        </w:rPr>
      </w:pPr>
    </w:p>
    <w:p w:rsidR="00220991" w:rsidRPr="005D66AA" w:rsidRDefault="00220991" w:rsidP="005D66AA">
      <w:pPr>
        <w:pStyle w:val="ListParagraph"/>
        <w:numPr>
          <w:ilvl w:val="0"/>
          <w:numId w:val="7"/>
        </w:numPr>
        <w:spacing w:after="0" w:line="240" w:lineRule="auto"/>
        <w:rPr>
          <w:rFonts w:eastAsia="+mj-ea" w:cs="Calibri"/>
          <w:kern w:val="24"/>
          <w:lang w:eastAsia="en-GB"/>
        </w:rPr>
      </w:pPr>
      <w:r w:rsidRPr="005D66AA">
        <w:rPr>
          <w:rFonts w:eastAsia="+mj-ea" w:cs="Calibri"/>
          <w:kern w:val="24"/>
          <w:lang w:eastAsia="en-GB"/>
        </w:rPr>
        <w:t>3</w:t>
      </w:r>
      <w:r w:rsidR="005D67C4">
        <w:rPr>
          <w:rFonts w:eastAsia="+mj-ea" w:cs="Calibri"/>
          <w:kern w:val="24"/>
          <w:lang w:eastAsia="en-GB"/>
        </w:rPr>
        <w:t>3 people attended for appointments</w:t>
      </w:r>
      <w:r w:rsidR="0056703A" w:rsidRPr="005D66AA">
        <w:rPr>
          <w:rFonts w:eastAsia="+mj-ea" w:cs="Calibri"/>
          <w:kern w:val="24"/>
          <w:lang w:eastAsia="en-GB"/>
        </w:rPr>
        <w:t xml:space="preserve"> at Clinic K</w:t>
      </w:r>
      <w:r w:rsidR="005D67C4">
        <w:rPr>
          <w:rFonts w:eastAsia="+mj-ea" w:cs="Calibri"/>
          <w:kern w:val="24"/>
          <w:lang w:eastAsia="en-GB"/>
        </w:rPr>
        <w:t xml:space="preserve"> and have gone on the have surgery with the service</w:t>
      </w:r>
    </w:p>
    <w:p w:rsidR="00220991" w:rsidRDefault="00220991" w:rsidP="00E21AA6">
      <w:pPr>
        <w:spacing w:after="0" w:line="240" w:lineRule="auto"/>
        <w:rPr>
          <w:rFonts w:eastAsia="+mj-ea" w:cs="Calibri"/>
          <w:kern w:val="24"/>
          <w:lang w:eastAsia="en-GB"/>
        </w:rPr>
      </w:pPr>
    </w:p>
    <w:p w:rsidR="00220991" w:rsidRDefault="002E7781" w:rsidP="00E21AA6">
      <w:pPr>
        <w:spacing w:after="0" w:line="240" w:lineRule="auto"/>
        <w:rPr>
          <w:rFonts w:eastAsia="+mj-ea" w:cs="Calibri"/>
          <w:kern w:val="24"/>
          <w:lang w:eastAsia="en-GB"/>
        </w:rPr>
      </w:pPr>
      <w:r>
        <w:rPr>
          <w:rFonts w:eastAsia="+mj-ea" w:cs="Calibri"/>
          <w:kern w:val="24"/>
          <w:lang w:eastAsia="en-GB"/>
        </w:rPr>
        <w:t>A</w:t>
      </w:r>
      <w:r w:rsidR="00220991">
        <w:rPr>
          <w:rFonts w:eastAsia="+mj-ea" w:cs="Calibri"/>
          <w:kern w:val="24"/>
          <w:lang w:eastAsia="en-GB"/>
        </w:rPr>
        <w:t>ll recipients were asked about their experience of attending appoin</w:t>
      </w:r>
      <w:r w:rsidR="005A0E3C">
        <w:rPr>
          <w:rFonts w:eastAsia="+mj-ea" w:cs="Calibri"/>
          <w:kern w:val="24"/>
          <w:lang w:eastAsia="en-GB"/>
        </w:rPr>
        <w:t xml:space="preserve">tments at Clinic K. </w:t>
      </w:r>
      <w:r w:rsidR="005D66AA">
        <w:rPr>
          <w:rFonts w:eastAsia="+mj-ea" w:cs="Calibri"/>
          <w:kern w:val="24"/>
          <w:lang w:eastAsia="en-GB"/>
        </w:rPr>
        <w:t>T</w:t>
      </w:r>
      <w:r w:rsidR="00220991">
        <w:rPr>
          <w:rFonts w:eastAsia="+mj-ea" w:cs="Calibri"/>
          <w:kern w:val="24"/>
          <w:lang w:eastAsia="en-GB"/>
        </w:rPr>
        <w:t>he group of 33 patients</w:t>
      </w:r>
      <w:r w:rsidR="005D66AA">
        <w:rPr>
          <w:rFonts w:eastAsia="+mj-ea" w:cs="Calibri"/>
          <w:kern w:val="24"/>
          <w:lang w:eastAsia="en-GB"/>
        </w:rPr>
        <w:t xml:space="preserve"> who had surgery with the service</w:t>
      </w:r>
      <w:r w:rsidR="00220991">
        <w:rPr>
          <w:rFonts w:eastAsia="+mj-ea" w:cs="Calibri"/>
          <w:kern w:val="24"/>
          <w:lang w:eastAsia="en-GB"/>
        </w:rPr>
        <w:t xml:space="preserve"> were provided with an extended questionnaire </w:t>
      </w:r>
      <w:r w:rsidR="005A0E3C">
        <w:rPr>
          <w:rFonts w:eastAsia="+mj-ea" w:cs="Calibri"/>
          <w:kern w:val="24"/>
          <w:lang w:eastAsia="en-GB"/>
        </w:rPr>
        <w:t xml:space="preserve">and asked </w:t>
      </w:r>
      <w:r w:rsidR="00220991">
        <w:rPr>
          <w:rFonts w:eastAsia="+mj-ea" w:cs="Calibri"/>
          <w:kern w:val="24"/>
          <w:lang w:eastAsia="en-GB"/>
        </w:rPr>
        <w:t>about their pre-surgery experience, in-patient stay and post-surgery experience.</w:t>
      </w:r>
      <w:r w:rsidR="00F714CA">
        <w:rPr>
          <w:rFonts w:eastAsia="+mj-ea" w:cs="Calibri"/>
          <w:kern w:val="24"/>
          <w:lang w:eastAsia="en-GB"/>
        </w:rPr>
        <w:t xml:space="preserve">  All recipients were also invited to return an Equalities Monitoring Form.</w:t>
      </w:r>
    </w:p>
    <w:p w:rsidR="007B7F64" w:rsidRDefault="007B7F64" w:rsidP="00E21AA6">
      <w:pPr>
        <w:spacing w:after="0" w:line="240" w:lineRule="auto"/>
        <w:rPr>
          <w:rFonts w:eastAsia="+mj-ea" w:cs="Calibri"/>
          <w:kern w:val="24"/>
          <w:lang w:eastAsia="en-GB"/>
        </w:rPr>
      </w:pPr>
    </w:p>
    <w:p w:rsidR="007B7F64" w:rsidRDefault="00967F3B" w:rsidP="00E21AA6">
      <w:pPr>
        <w:spacing w:after="0" w:line="240" w:lineRule="auto"/>
        <w:rPr>
          <w:rFonts w:eastAsia="+mj-ea" w:cs="Calibri"/>
          <w:b/>
          <w:kern w:val="24"/>
          <w:lang w:eastAsia="en-GB"/>
        </w:rPr>
      </w:pPr>
      <w:r>
        <w:rPr>
          <w:rFonts w:eastAsia="+mj-ea" w:cs="Calibri"/>
          <w:b/>
          <w:kern w:val="24"/>
          <w:lang w:eastAsia="en-GB"/>
        </w:rPr>
        <w:lastRenderedPageBreak/>
        <w:t>Communication, collation and analysis</w:t>
      </w:r>
    </w:p>
    <w:p w:rsidR="007B7F64" w:rsidRPr="007B7F64" w:rsidRDefault="007B7F64" w:rsidP="00E21AA6">
      <w:pPr>
        <w:spacing w:after="0" w:line="240" w:lineRule="auto"/>
        <w:rPr>
          <w:rFonts w:eastAsia="+mj-ea" w:cs="Calibri"/>
          <w:b/>
          <w:kern w:val="24"/>
          <w:lang w:eastAsia="en-GB"/>
        </w:rPr>
      </w:pPr>
    </w:p>
    <w:p w:rsidR="007B7F64" w:rsidRDefault="00E21AA6" w:rsidP="00E21AA6">
      <w:pPr>
        <w:spacing w:after="0" w:line="240" w:lineRule="auto"/>
        <w:rPr>
          <w:rFonts w:eastAsia="+mj-ea" w:cs="Calibri"/>
          <w:kern w:val="24"/>
          <w:lang w:eastAsia="en-GB"/>
        </w:rPr>
      </w:pPr>
      <w:r w:rsidRPr="001834FD">
        <w:rPr>
          <w:rFonts w:eastAsia="+mj-ea" w:cs="Calibri"/>
          <w:kern w:val="24"/>
          <w:lang w:eastAsia="en-GB"/>
        </w:rPr>
        <w:t>The PEPI Team co-ordinated the process of</w:t>
      </w:r>
      <w:r w:rsidR="00967F3B">
        <w:rPr>
          <w:rFonts w:eastAsia="+mj-ea" w:cs="Calibri"/>
          <w:kern w:val="24"/>
          <w:lang w:eastAsia="en-GB"/>
        </w:rPr>
        <w:t xml:space="preserve"> sending the questionnaires and</w:t>
      </w:r>
      <w:r w:rsidRPr="001834FD">
        <w:rPr>
          <w:rFonts w:eastAsia="+mj-ea" w:cs="Calibri"/>
          <w:kern w:val="24"/>
          <w:lang w:eastAsia="en-GB"/>
        </w:rPr>
        <w:t xml:space="preserve"> receiving and collating </w:t>
      </w:r>
      <w:r w:rsidR="00F75B35">
        <w:rPr>
          <w:rFonts w:eastAsia="+mj-ea" w:cs="Calibri"/>
          <w:kern w:val="24"/>
          <w:lang w:eastAsia="en-GB"/>
        </w:rPr>
        <w:t xml:space="preserve">and analysing </w:t>
      </w:r>
      <w:r w:rsidRPr="001834FD">
        <w:rPr>
          <w:rFonts w:eastAsia="+mj-ea" w:cs="Calibri"/>
          <w:kern w:val="24"/>
          <w:lang w:eastAsia="en-GB"/>
        </w:rPr>
        <w:t xml:space="preserve">the responses. </w:t>
      </w:r>
      <w:r w:rsidR="00967F3B">
        <w:rPr>
          <w:rFonts w:eastAsia="+mj-ea" w:cs="Calibri"/>
          <w:kern w:val="24"/>
          <w:lang w:eastAsia="en-GB"/>
        </w:rPr>
        <w:t>No staff from the service were</w:t>
      </w:r>
      <w:r w:rsidR="00A62039">
        <w:rPr>
          <w:rFonts w:eastAsia="+mj-ea" w:cs="Calibri"/>
          <w:kern w:val="24"/>
          <w:lang w:eastAsia="en-GB"/>
        </w:rPr>
        <w:t xml:space="preserve"> inv</w:t>
      </w:r>
      <w:r w:rsidR="00F75B35">
        <w:rPr>
          <w:rFonts w:eastAsia="+mj-ea" w:cs="Calibri"/>
          <w:kern w:val="24"/>
          <w:lang w:eastAsia="en-GB"/>
        </w:rPr>
        <w:t>olved in this activity</w:t>
      </w:r>
      <w:r w:rsidR="00A62039">
        <w:rPr>
          <w:rFonts w:eastAsia="+mj-ea" w:cs="Calibri"/>
          <w:kern w:val="24"/>
          <w:lang w:eastAsia="en-GB"/>
        </w:rPr>
        <w:t xml:space="preserve">.  </w:t>
      </w:r>
      <w:r w:rsidRPr="001834FD">
        <w:rPr>
          <w:rFonts w:eastAsia="+mj-ea" w:cs="Calibri"/>
          <w:kern w:val="24"/>
          <w:lang w:eastAsia="en-GB"/>
        </w:rPr>
        <w:t>Anonymity was identified as an important factor and this was made explicit in the accompanying letter</w:t>
      </w:r>
      <w:r w:rsidR="007B7F64">
        <w:rPr>
          <w:rFonts w:eastAsia="+mj-ea" w:cs="Calibri"/>
          <w:kern w:val="24"/>
          <w:lang w:eastAsia="en-GB"/>
        </w:rPr>
        <w:t>.</w:t>
      </w:r>
      <w:r>
        <w:rPr>
          <w:rFonts w:eastAsia="+mj-ea" w:cs="Calibri"/>
          <w:kern w:val="24"/>
          <w:lang w:eastAsia="en-GB"/>
        </w:rPr>
        <w:t xml:space="preserve"> Recipients</w:t>
      </w:r>
      <w:r w:rsidRPr="001834FD">
        <w:rPr>
          <w:rFonts w:eastAsia="+mj-ea" w:cs="Calibri"/>
          <w:kern w:val="24"/>
          <w:lang w:eastAsia="en-GB"/>
        </w:rPr>
        <w:t xml:space="preserve"> were off</w:t>
      </w:r>
      <w:r w:rsidR="00A64625">
        <w:rPr>
          <w:rFonts w:eastAsia="+mj-ea" w:cs="Calibri"/>
          <w:kern w:val="24"/>
          <w:lang w:eastAsia="en-GB"/>
        </w:rPr>
        <w:t>ered the choice of completing the questionnaire</w:t>
      </w:r>
      <w:r w:rsidRPr="001834FD">
        <w:rPr>
          <w:rFonts w:eastAsia="+mj-ea" w:cs="Calibri"/>
          <w:kern w:val="24"/>
          <w:lang w:eastAsia="en-GB"/>
        </w:rPr>
        <w:t xml:space="preserve"> online</w:t>
      </w:r>
      <w:r>
        <w:rPr>
          <w:rFonts w:eastAsia="+mj-ea" w:cs="Calibri"/>
          <w:kern w:val="24"/>
          <w:lang w:eastAsia="en-GB"/>
        </w:rPr>
        <w:t>, by telephone</w:t>
      </w:r>
      <w:r w:rsidRPr="001834FD">
        <w:rPr>
          <w:rFonts w:eastAsia="+mj-ea" w:cs="Calibri"/>
          <w:kern w:val="24"/>
          <w:lang w:eastAsia="en-GB"/>
        </w:rPr>
        <w:t xml:space="preserve"> or returning a hard c</w:t>
      </w:r>
      <w:r>
        <w:rPr>
          <w:rFonts w:eastAsia="+mj-ea" w:cs="Calibri"/>
          <w:kern w:val="24"/>
          <w:lang w:eastAsia="en-GB"/>
        </w:rPr>
        <w:t xml:space="preserve">opy using a pre-paid envelope. </w:t>
      </w:r>
      <w:r w:rsidRPr="001834FD">
        <w:rPr>
          <w:rFonts w:eastAsia="+mj-ea" w:cs="Calibri"/>
          <w:kern w:val="24"/>
          <w:lang w:eastAsia="en-GB"/>
        </w:rPr>
        <w:t>The questionnaire and accompanying letter were</w:t>
      </w:r>
      <w:r w:rsidR="00F714CA">
        <w:rPr>
          <w:rFonts w:eastAsia="+mj-ea" w:cs="Calibri"/>
          <w:kern w:val="24"/>
          <w:lang w:eastAsia="en-GB"/>
        </w:rPr>
        <w:t xml:space="preserve"> sent </w:t>
      </w:r>
      <w:r w:rsidR="007B7F64">
        <w:rPr>
          <w:rFonts w:eastAsia="+mj-ea" w:cs="Calibri"/>
          <w:kern w:val="24"/>
          <w:lang w:eastAsia="en-GB"/>
        </w:rPr>
        <w:t>on 9</w:t>
      </w:r>
      <w:r w:rsidR="007B7F64" w:rsidRPr="007B7F64">
        <w:rPr>
          <w:rFonts w:eastAsia="+mj-ea" w:cs="Calibri"/>
          <w:kern w:val="24"/>
          <w:vertAlign w:val="superscript"/>
          <w:lang w:eastAsia="en-GB"/>
        </w:rPr>
        <w:t>th</w:t>
      </w:r>
      <w:r w:rsidR="00F714CA">
        <w:rPr>
          <w:rFonts w:eastAsia="+mj-ea" w:cs="Calibri"/>
          <w:kern w:val="24"/>
          <w:lang w:eastAsia="en-GB"/>
        </w:rPr>
        <w:t xml:space="preserve"> June 2023 with a </w:t>
      </w:r>
      <w:r w:rsidR="007B7F64">
        <w:rPr>
          <w:rFonts w:eastAsia="+mj-ea" w:cs="Calibri"/>
          <w:kern w:val="24"/>
          <w:lang w:eastAsia="en-GB"/>
        </w:rPr>
        <w:t>return date of 30</w:t>
      </w:r>
      <w:r w:rsidR="007B7F64" w:rsidRPr="007B7F64">
        <w:rPr>
          <w:rFonts w:eastAsia="+mj-ea" w:cs="Calibri"/>
          <w:kern w:val="24"/>
          <w:vertAlign w:val="superscript"/>
          <w:lang w:eastAsia="en-GB"/>
        </w:rPr>
        <w:t>th</w:t>
      </w:r>
      <w:r w:rsidR="007B7F64">
        <w:rPr>
          <w:rFonts w:eastAsia="+mj-ea" w:cs="Calibri"/>
          <w:kern w:val="24"/>
          <w:lang w:eastAsia="en-GB"/>
        </w:rPr>
        <w:t xml:space="preserve"> June 2023.  Due to an initial low number of returns the deadline was extended to 14</w:t>
      </w:r>
      <w:r w:rsidR="007B7F64" w:rsidRPr="007B7F64">
        <w:rPr>
          <w:rFonts w:eastAsia="+mj-ea" w:cs="Calibri"/>
          <w:kern w:val="24"/>
          <w:vertAlign w:val="superscript"/>
          <w:lang w:eastAsia="en-GB"/>
        </w:rPr>
        <w:t>th</w:t>
      </w:r>
      <w:r w:rsidR="007B7F64">
        <w:rPr>
          <w:rFonts w:eastAsia="+mj-ea" w:cs="Calibri"/>
          <w:kern w:val="24"/>
          <w:lang w:eastAsia="en-GB"/>
        </w:rPr>
        <w:t xml:space="preserve"> July 2023, and a reminder letter was sent advising of the extended closing date. </w:t>
      </w:r>
      <w:r>
        <w:rPr>
          <w:rFonts w:eastAsia="+mj-ea" w:cs="Calibri"/>
          <w:kern w:val="24"/>
          <w:lang w:eastAsia="en-GB"/>
        </w:rPr>
        <w:t xml:space="preserve">The online link </w:t>
      </w:r>
      <w:r w:rsidRPr="001834FD">
        <w:rPr>
          <w:rFonts w:eastAsia="+mj-ea" w:cs="Calibri"/>
          <w:kern w:val="24"/>
          <w:lang w:eastAsia="en-GB"/>
        </w:rPr>
        <w:t>clos</w:t>
      </w:r>
      <w:r w:rsidR="00F714CA">
        <w:rPr>
          <w:rFonts w:eastAsia="+mj-ea" w:cs="Calibri"/>
          <w:kern w:val="24"/>
          <w:lang w:eastAsia="en-GB"/>
        </w:rPr>
        <w:t>ed</w:t>
      </w:r>
      <w:r w:rsidR="00A64625">
        <w:rPr>
          <w:rFonts w:eastAsia="+mj-ea" w:cs="Calibri"/>
          <w:kern w:val="24"/>
          <w:lang w:eastAsia="en-GB"/>
        </w:rPr>
        <w:t xml:space="preserve"> on</w:t>
      </w:r>
      <w:r w:rsidR="007B7F64">
        <w:rPr>
          <w:rFonts w:eastAsia="+mj-ea" w:cs="Calibri"/>
          <w:kern w:val="24"/>
          <w:lang w:eastAsia="en-GB"/>
        </w:rPr>
        <w:t xml:space="preserve"> 14</w:t>
      </w:r>
      <w:r w:rsidR="007B7F64" w:rsidRPr="007B7F64">
        <w:rPr>
          <w:rFonts w:eastAsia="+mj-ea" w:cs="Calibri"/>
          <w:kern w:val="24"/>
          <w:vertAlign w:val="superscript"/>
          <w:lang w:eastAsia="en-GB"/>
        </w:rPr>
        <w:t>th</w:t>
      </w:r>
      <w:r w:rsidR="007B7F64">
        <w:rPr>
          <w:rFonts w:eastAsia="+mj-ea" w:cs="Calibri"/>
          <w:kern w:val="24"/>
          <w:lang w:eastAsia="en-GB"/>
        </w:rPr>
        <w:t xml:space="preserve"> July 2023 and the last hard copy return was received on 19</w:t>
      </w:r>
      <w:r w:rsidR="007B7F64" w:rsidRPr="007B7F64">
        <w:rPr>
          <w:rFonts w:eastAsia="+mj-ea" w:cs="Calibri"/>
          <w:kern w:val="24"/>
          <w:vertAlign w:val="superscript"/>
          <w:lang w:eastAsia="en-GB"/>
        </w:rPr>
        <w:t>th</w:t>
      </w:r>
      <w:r w:rsidR="007B7F64">
        <w:rPr>
          <w:rFonts w:eastAsia="+mj-ea" w:cs="Calibri"/>
          <w:kern w:val="24"/>
          <w:lang w:eastAsia="en-GB"/>
        </w:rPr>
        <w:t xml:space="preserve"> July 2023</w:t>
      </w:r>
      <w:r w:rsidR="00CB6516">
        <w:rPr>
          <w:rFonts w:eastAsia="+mj-ea" w:cs="Calibri"/>
          <w:kern w:val="24"/>
          <w:lang w:eastAsia="en-GB"/>
        </w:rPr>
        <w:t xml:space="preserve"> (included)</w:t>
      </w:r>
      <w:r w:rsidRPr="001834FD">
        <w:rPr>
          <w:rFonts w:eastAsia="+mj-ea" w:cs="Calibri"/>
          <w:kern w:val="24"/>
          <w:lang w:eastAsia="en-GB"/>
        </w:rPr>
        <w:t>.</w:t>
      </w:r>
      <w:r w:rsidR="007B7F64">
        <w:rPr>
          <w:rFonts w:eastAsia="+mj-ea" w:cs="Calibri"/>
          <w:kern w:val="24"/>
          <w:lang w:eastAsia="en-GB"/>
        </w:rPr>
        <w:t xml:space="preserve">  </w:t>
      </w:r>
      <w:r w:rsidR="0056703A">
        <w:rPr>
          <w:rFonts w:eastAsia="+mj-ea" w:cs="Calibri"/>
          <w:kern w:val="24"/>
          <w:lang w:eastAsia="en-GB"/>
        </w:rPr>
        <w:t>One person provided f</w:t>
      </w:r>
      <w:r w:rsidR="00F714CA">
        <w:rPr>
          <w:rFonts w:eastAsia="+mj-ea" w:cs="Calibri"/>
          <w:kern w:val="24"/>
          <w:lang w:eastAsia="en-GB"/>
        </w:rPr>
        <w:t>eedback via telephone</w:t>
      </w:r>
      <w:r w:rsidR="00954395">
        <w:rPr>
          <w:rFonts w:eastAsia="+mj-ea" w:cs="Calibri"/>
          <w:kern w:val="24"/>
          <w:lang w:eastAsia="en-GB"/>
        </w:rPr>
        <w:t>.</w:t>
      </w:r>
    </w:p>
    <w:p w:rsidR="007B7F64" w:rsidRDefault="007B7F64" w:rsidP="00E21AA6">
      <w:pPr>
        <w:spacing w:after="0" w:line="240" w:lineRule="auto"/>
        <w:rPr>
          <w:rFonts w:eastAsia="+mj-ea" w:cs="Calibri"/>
          <w:kern w:val="24"/>
          <w:lang w:eastAsia="en-GB"/>
        </w:rPr>
      </w:pPr>
    </w:p>
    <w:p w:rsidR="00A64625" w:rsidRDefault="007B7F64" w:rsidP="00E21AA6">
      <w:pPr>
        <w:spacing w:after="0" w:line="240" w:lineRule="auto"/>
        <w:rPr>
          <w:rFonts w:eastAsia="+mj-ea" w:cs="Calibri"/>
          <w:kern w:val="24"/>
          <w:lang w:eastAsia="en-GB"/>
        </w:rPr>
      </w:pPr>
      <w:r>
        <w:rPr>
          <w:rFonts w:eastAsia="+mj-ea" w:cs="Calibri"/>
          <w:kern w:val="24"/>
          <w:lang w:eastAsia="en-GB"/>
        </w:rPr>
        <w:t>The number of returns were as follows:</w:t>
      </w:r>
    </w:p>
    <w:p w:rsidR="007B7F64" w:rsidRDefault="007B7F64" w:rsidP="00E21AA6">
      <w:pPr>
        <w:spacing w:after="0" w:line="240" w:lineRule="auto"/>
        <w:rPr>
          <w:rFonts w:eastAsia="+mj-ea" w:cs="Calibri"/>
          <w:kern w:val="24"/>
          <w:lang w:eastAsia="en-GB"/>
        </w:rPr>
      </w:pPr>
    </w:p>
    <w:tbl>
      <w:tblPr>
        <w:tblStyle w:val="TableGrid"/>
        <w:tblW w:w="0" w:type="auto"/>
        <w:tblLook w:val="04A0" w:firstRow="1" w:lastRow="0" w:firstColumn="1" w:lastColumn="0" w:noHBand="0" w:noVBand="1"/>
      </w:tblPr>
      <w:tblGrid>
        <w:gridCol w:w="2689"/>
        <w:gridCol w:w="2551"/>
        <w:gridCol w:w="3776"/>
      </w:tblGrid>
      <w:tr w:rsidR="007B7F64" w:rsidTr="00CB6516">
        <w:tc>
          <w:tcPr>
            <w:tcW w:w="2689" w:type="dxa"/>
          </w:tcPr>
          <w:p w:rsidR="007B7F64" w:rsidRDefault="007B7F64" w:rsidP="00E21AA6">
            <w:pPr>
              <w:rPr>
                <w:rFonts w:eastAsia="+mj-ea" w:cs="Calibri"/>
                <w:kern w:val="24"/>
                <w:lang w:eastAsia="en-GB"/>
              </w:rPr>
            </w:pPr>
          </w:p>
        </w:tc>
        <w:tc>
          <w:tcPr>
            <w:tcW w:w="2551" w:type="dxa"/>
          </w:tcPr>
          <w:p w:rsidR="007B7F64" w:rsidRPr="00CB6516" w:rsidRDefault="00CB6516" w:rsidP="00E21AA6">
            <w:pPr>
              <w:rPr>
                <w:rFonts w:eastAsia="+mj-ea" w:cs="Calibri"/>
                <w:b/>
                <w:kern w:val="24"/>
                <w:lang w:eastAsia="en-GB"/>
              </w:rPr>
            </w:pPr>
            <w:r w:rsidRPr="00CB6516">
              <w:rPr>
                <w:rFonts w:eastAsia="+mj-ea" w:cs="Calibri"/>
                <w:b/>
                <w:kern w:val="24"/>
                <w:lang w:eastAsia="en-GB"/>
              </w:rPr>
              <w:t>Clinic appointment group</w:t>
            </w:r>
          </w:p>
        </w:tc>
        <w:tc>
          <w:tcPr>
            <w:tcW w:w="3776" w:type="dxa"/>
          </w:tcPr>
          <w:p w:rsidR="007B7F64" w:rsidRPr="00CB6516" w:rsidRDefault="00CB6516" w:rsidP="00E21AA6">
            <w:pPr>
              <w:rPr>
                <w:rFonts w:eastAsia="+mj-ea" w:cs="Calibri"/>
                <w:b/>
                <w:kern w:val="24"/>
                <w:lang w:eastAsia="en-GB"/>
              </w:rPr>
            </w:pPr>
            <w:r w:rsidRPr="00CB6516">
              <w:rPr>
                <w:rFonts w:eastAsia="+mj-ea" w:cs="Calibri"/>
                <w:b/>
                <w:kern w:val="24"/>
                <w:lang w:eastAsia="en-GB"/>
              </w:rPr>
              <w:t>Clinic appointment and surgery group</w:t>
            </w:r>
          </w:p>
        </w:tc>
      </w:tr>
      <w:tr w:rsidR="007B7F64" w:rsidTr="00CB6516">
        <w:tc>
          <w:tcPr>
            <w:tcW w:w="2689" w:type="dxa"/>
          </w:tcPr>
          <w:p w:rsidR="007B7F64" w:rsidRPr="00CB6516" w:rsidRDefault="00CB6516" w:rsidP="00E21AA6">
            <w:pPr>
              <w:rPr>
                <w:rFonts w:eastAsia="+mj-ea" w:cs="Calibri"/>
                <w:b/>
                <w:kern w:val="24"/>
                <w:lang w:eastAsia="en-GB"/>
              </w:rPr>
            </w:pPr>
            <w:r>
              <w:rPr>
                <w:rFonts w:eastAsia="+mj-ea" w:cs="Calibri"/>
                <w:b/>
                <w:kern w:val="24"/>
                <w:lang w:eastAsia="en-GB"/>
              </w:rPr>
              <w:t>Total completed</w:t>
            </w:r>
          </w:p>
        </w:tc>
        <w:tc>
          <w:tcPr>
            <w:tcW w:w="2551" w:type="dxa"/>
          </w:tcPr>
          <w:p w:rsidR="007B7F64" w:rsidRDefault="00980648" w:rsidP="00E21AA6">
            <w:pPr>
              <w:rPr>
                <w:rFonts w:eastAsia="+mj-ea" w:cs="Calibri"/>
                <w:kern w:val="24"/>
                <w:lang w:eastAsia="en-GB"/>
              </w:rPr>
            </w:pPr>
            <w:r>
              <w:rPr>
                <w:rFonts w:eastAsia="+mj-ea" w:cs="Calibri"/>
                <w:kern w:val="24"/>
                <w:lang w:eastAsia="en-GB"/>
              </w:rPr>
              <w:t>*</w:t>
            </w:r>
            <w:r w:rsidR="0056703A">
              <w:rPr>
                <w:rFonts w:eastAsia="+mj-ea" w:cs="Calibri"/>
                <w:kern w:val="24"/>
                <w:lang w:eastAsia="en-GB"/>
              </w:rPr>
              <w:t>51</w:t>
            </w:r>
          </w:p>
        </w:tc>
        <w:tc>
          <w:tcPr>
            <w:tcW w:w="3776" w:type="dxa"/>
          </w:tcPr>
          <w:p w:rsidR="007B7F64" w:rsidRDefault="00CB6516" w:rsidP="00E21AA6">
            <w:pPr>
              <w:rPr>
                <w:rFonts w:eastAsia="+mj-ea" w:cs="Calibri"/>
                <w:kern w:val="24"/>
                <w:lang w:eastAsia="en-GB"/>
              </w:rPr>
            </w:pPr>
            <w:r>
              <w:rPr>
                <w:rFonts w:eastAsia="+mj-ea" w:cs="Calibri"/>
                <w:kern w:val="24"/>
                <w:lang w:eastAsia="en-GB"/>
              </w:rPr>
              <w:t>7</w:t>
            </w:r>
          </w:p>
        </w:tc>
      </w:tr>
      <w:tr w:rsidR="00CB6516" w:rsidTr="00CB6516">
        <w:tc>
          <w:tcPr>
            <w:tcW w:w="2689" w:type="dxa"/>
          </w:tcPr>
          <w:p w:rsidR="00CB6516" w:rsidRPr="00CB6516" w:rsidRDefault="0056703A" w:rsidP="00E21AA6">
            <w:pPr>
              <w:rPr>
                <w:rFonts w:eastAsia="+mj-ea" w:cs="Calibri"/>
                <w:b/>
                <w:kern w:val="24"/>
                <w:lang w:eastAsia="en-GB"/>
              </w:rPr>
            </w:pPr>
            <w:r>
              <w:rPr>
                <w:rFonts w:eastAsia="+mj-ea" w:cs="Calibri"/>
                <w:b/>
                <w:kern w:val="24"/>
                <w:lang w:eastAsia="en-GB"/>
              </w:rPr>
              <w:t>Completed</w:t>
            </w:r>
            <w:r w:rsidR="00CB6516">
              <w:rPr>
                <w:rFonts w:eastAsia="+mj-ea" w:cs="Calibri"/>
                <w:b/>
                <w:kern w:val="24"/>
                <w:lang w:eastAsia="en-GB"/>
              </w:rPr>
              <w:t xml:space="preserve"> online</w:t>
            </w:r>
          </w:p>
        </w:tc>
        <w:tc>
          <w:tcPr>
            <w:tcW w:w="2551" w:type="dxa"/>
          </w:tcPr>
          <w:p w:rsidR="00CB6516" w:rsidRDefault="00CB6516" w:rsidP="00E21AA6">
            <w:pPr>
              <w:rPr>
                <w:rFonts w:eastAsia="+mj-ea" w:cs="Calibri"/>
                <w:kern w:val="24"/>
                <w:lang w:eastAsia="en-GB"/>
              </w:rPr>
            </w:pPr>
            <w:r>
              <w:rPr>
                <w:rFonts w:eastAsia="+mj-ea" w:cs="Calibri"/>
                <w:kern w:val="24"/>
                <w:lang w:eastAsia="en-GB"/>
              </w:rPr>
              <w:t>9</w:t>
            </w:r>
          </w:p>
        </w:tc>
        <w:tc>
          <w:tcPr>
            <w:tcW w:w="3776" w:type="dxa"/>
          </w:tcPr>
          <w:p w:rsidR="00CB6516" w:rsidRDefault="00CB6516" w:rsidP="00E21AA6">
            <w:pPr>
              <w:rPr>
                <w:rFonts w:eastAsia="+mj-ea" w:cs="Calibri"/>
                <w:kern w:val="24"/>
                <w:lang w:eastAsia="en-GB"/>
              </w:rPr>
            </w:pPr>
            <w:r>
              <w:rPr>
                <w:rFonts w:eastAsia="+mj-ea" w:cs="Calibri"/>
                <w:kern w:val="24"/>
                <w:lang w:eastAsia="en-GB"/>
              </w:rPr>
              <w:t>1</w:t>
            </w:r>
          </w:p>
        </w:tc>
      </w:tr>
      <w:tr w:rsidR="007B7F64" w:rsidTr="00CB6516">
        <w:tc>
          <w:tcPr>
            <w:tcW w:w="2689" w:type="dxa"/>
          </w:tcPr>
          <w:p w:rsidR="007B7F64" w:rsidRPr="00CB6516" w:rsidRDefault="00CB6516" w:rsidP="00E21AA6">
            <w:pPr>
              <w:rPr>
                <w:rFonts w:eastAsia="+mj-ea" w:cs="Calibri"/>
                <w:b/>
                <w:kern w:val="24"/>
                <w:lang w:eastAsia="en-GB"/>
              </w:rPr>
            </w:pPr>
            <w:r w:rsidRPr="00CB6516">
              <w:rPr>
                <w:rFonts w:eastAsia="+mj-ea" w:cs="Calibri"/>
                <w:b/>
                <w:kern w:val="24"/>
                <w:lang w:eastAsia="en-GB"/>
              </w:rPr>
              <w:t>Returned via SAE</w:t>
            </w:r>
          </w:p>
        </w:tc>
        <w:tc>
          <w:tcPr>
            <w:tcW w:w="2551" w:type="dxa"/>
          </w:tcPr>
          <w:p w:rsidR="007B7F64" w:rsidRDefault="00CB6516" w:rsidP="00E21AA6">
            <w:pPr>
              <w:rPr>
                <w:rFonts w:eastAsia="+mj-ea" w:cs="Calibri"/>
                <w:kern w:val="24"/>
                <w:lang w:eastAsia="en-GB"/>
              </w:rPr>
            </w:pPr>
            <w:r>
              <w:rPr>
                <w:rFonts w:eastAsia="+mj-ea" w:cs="Calibri"/>
                <w:kern w:val="24"/>
                <w:lang w:eastAsia="en-GB"/>
              </w:rPr>
              <w:t>41</w:t>
            </w:r>
          </w:p>
        </w:tc>
        <w:tc>
          <w:tcPr>
            <w:tcW w:w="3776" w:type="dxa"/>
          </w:tcPr>
          <w:p w:rsidR="007B7F64" w:rsidRDefault="00CB6516" w:rsidP="00E21AA6">
            <w:pPr>
              <w:rPr>
                <w:rFonts w:eastAsia="+mj-ea" w:cs="Calibri"/>
                <w:kern w:val="24"/>
                <w:lang w:eastAsia="en-GB"/>
              </w:rPr>
            </w:pPr>
            <w:r>
              <w:rPr>
                <w:rFonts w:eastAsia="+mj-ea" w:cs="Calibri"/>
                <w:kern w:val="24"/>
                <w:lang w:eastAsia="en-GB"/>
              </w:rPr>
              <w:t>6</w:t>
            </w:r>
          </w:p>
        </w:tc>
      </w:tr>
      <w:tr w:rsidR="0056703A" w:rsidTr="00CB6516">
        <w:tc>
          <w:tcPr>
            <w:tcW w:w="2689" w:type="dxa"/>
          </w:tcPr>
          <w:p w:rsidR="0056703A" w:rsidRPr="00CB6516" w:rsidRDefault="0056703A" w:rsidP="00E21AA6">
            <w:pPr>
              <w:rPr>
                <w:rFonts w:eastAsia="+mj-ea" w:cs="Calibri"/>
                <w:b/>
                <w:kern w:val="24"/>
                <w:lang w:eastAsia="en-GB"/>
              </w:rPr>
            </w:pPr>
            <w:r>
              <w:rPr>
                <w:rFonts w:eastAsia="+mj-ea" w:cs="Calibri"/>
                <w:b/>
                <w:kern w:val="24"/>
                <w:lang w:eastAsia="en-GB"/>
              </w:rPr>
              <w:t>Completed by telephone</w:t>
            </w:r>
          </w:p>
        </w:tc>
        <w:tc>
          <w:tcPr>
            <w:tcW w:w="2551" w:type="dxa"/>
          </w:tcPr>
          <w:p w:rsidR="0056703A" w:rsidRDefault="0056703A" w:rsidP="00E21AA6">
            <w:pPr>
              <w:rPr>
                <w:rFonts w:eastAsia="+mj-ea" w:cs="Calibri"/>
                <w:kern w:val="24"/>
                <w:lang w:eastAsia="en-GB"/>
              </w:rPr>
            </w:pPr>
            <w:r>
              <w:rPr>
                <w:rFonts w:eastAsia="+mj-ea" w:cs="Calibri"/>
                <w:kern w:val="24"/>
                <w:lang w:eastAsia="en-GB"/>
              </w:rPr>
              <w:t>1</w:t>
            </w:r>
          </w:p>
        </w:tc>
        <w:tc>
          <w:tcPr>
            <w:tcW w:w="3776" w:type="dxa"/>
          </w:tcPr>
          <w:p w:rsidR="0056703A" w:rsidRDefault="0056703A" w:rsidP="00E21AA6">
            <w:pPr>
              <w:rPr>
                <w:rFonts w:eastAsia="+mj-ea" w:cs="Calibri"/>
                <w:kern w:val="24"/>
                <w:lang w:eastAsia="en-GB"/>
              </w:rPr>
            </w:pPr>
            <w:r>
              <w:rPr>
                <w:rFonts w:eastAsia="+mj-ea" w:cs="Calibri"/>
                <w:kern w:val="24"/>
                <w:lang w:eastAsia="en-GB"/>
              </w:rPr>
              <w:t>0</w:t>
            </w:r>
          </w:p>
        </w:tc>
      </w:tr>
      <w:tr w:rsidR="007B7F64" w:rsidTr="00CB6516">
        <w:tc>
          <w:tcPr>
            <w:tcW w:w="2689" w:type="dxa"/>
          </w:tcPr>
          <w:p w:rsidR="007B7F64" w:rsidRPr="00CB6516" w:rsidRDefault="00CB6516" w:rsidP="00E21AA6">
            <w:pPr>
              <w:rPr>
                <w:rFonts w:eastAsia="+mj-ea" w:cs="Calibri"/>
                <w:b/>
                <w:kern w:val="24"/>
                <w:lang w:eastAsia="en-GB"/>
              </w:rPr>
            </w:pPr>
            <w:r w:rsidRPr="00CB6516">
              <w:rPr>
                <w:rFonts w:eastAsia="+mj-ea" w:cs="Calibri"/>
                <w:b/>
                <w:kern w:val="24"/>
                <w:lang w:eastAsia="en-GB"/>
              </w:rPr>
              <w:t>Possible number of returns</w:t>
            </w:r>
          </w:p>
        </w:tc>
        <w:tc>
          <w:tcPr>
            <w:tcW w:w="2551" w:type="dxa"/>
          </w:tcPr>
          <w:p w:rsidR="007B7F64" w:rsidRDefault="00CB6516" w:rsidP="00E21AA6">
            <w:pPr>
              <w:rPr>
                <w:rFonts w:eastAsia="+mj-ea" w:cs="Calibri"/>
                <w:kern w:val="24"/>
                <w:lang w:eastAsia="en-GB"/>
              </w:rPr>
            </w:pPr>
            <w:r>
              <w:rPr>
                <w:rFonts w:eastAsia="+mj-ea" w:cs="Calibri"/>
                <w:kern w:val="24"/>
                <w:lang w:eastAsia="en-GB"/>
              </w:rPr>
              <w:t>122</w:t>
            </w:r>
          </w:p>
        </w:tc>
        <w:tc>
          <w:tcPr>
            <w:tcW w:w="3776" w:type="dxa"/>
          </w:tcPr>
          <w:p w:rsidR="007B7F64" w:rsidRDefault="00CB6516" w:rsidP="00E21AA6">
            <w:pPr>
              <w:rPr>
                <w:rFonts w:eastAsia="+mj-ea" w:cs="Calibri"/>
                <w:kern w:val="24"/>
                <w:lang w:eastAsia="en-GB"/>
              </w:rPr>
            </w:pPr>
            <w:r>
              <w:rPr>
                <w:rFonts w:eastAsia="+mj-ea" w:cs="Calibri"/>
                <w:kern w:val="24"/>
                <w:lang w:eastAsia="en-GB"/>
              </w:rPr>
              <w:t>33</w:t>
            </w:r>
          </w:p>
        </w:tc>
      </w:tr>
      <w:tr w:rsidR="00CB6516" w:rsidTr="00CB6516">
        <w:tc>
          <w:tcPr>
            <w:tcW w:w="2689" w:type="dxa"/>
          </w:tcPr>
          <w:p w:rsidR="00CB6516" w:rsidRPr="00CB6516" w:rsidRDefault="00CB6516" w:rsidP="00E21AA6">
            <w:pPr>
              <w:rPr>
                <w:rFonts w:eastAsia="+mj-ea" w:cs="Calibri"/>
                <w:b/>
                <w:kern w:val="24"/>
                <w:lang w:eastAsia="en-GB"/>
              </w:rPr>
            </w:pPr>
            <w:r w:rsidRPr="00CB6516">
              <w:rPr>
                <w:rFonts w:eastAsia="+mj-ea" w:cs="Calibri"/>
                <w:b/>
                <w:kern w:val="24"/>
                <w:lang w:eastAsia="en-GB"/>
              </w:rPr>
              <w:t>% return rate</w:t>
            </w:r>
          </w:p>
        </w:tc>
        <w:tc>
          <w:tcPr>
            <w:tcW w:w="2551" w:type="dxa"/>
          </w:tcPr>
          <w:p w:rsidR="00CB6516" w:rsidRDefault="00F714CA" w:rsidP="00E21AA6">
            <w:pPr>
              <w:rPr>
                <w:rFonts w:eastAsia="+mj-ea" w:cs="Calibri"/>
                <w:kern w:val="24"/>
                <w:lang w:eastAsia="en-GB"/>
              </w:rPr>
            </w:pPr>
            <w:r>
              <w:rPr>
                <w:rFonts w:eastAsia="+mj-ea" w:cs="Calibri"/>
                <w:kern w:val="24"/>
                <w:lang w:eastAsia="en-GB"/>
              </w:rPr>
              <w:t>42%</w:t>
            </w:r>
          </w:p>
        </w:tc>
        <w:tc>
          <w:tcPr>
            <w:tcW w:w="3776" w:type="dxa"/>
          </w:tcPr>
          <w:p w:rsidR="00CB6516" w:rsidRDefault="00F714CA" w:rsidP="00E21AA6">
            <w:pPr>
              <w:rPr>
                <w:rFonts w:eastAsia="+mj-ea" w:cs="Calibri"/>
                <w:kern w:val="24"/>
                <w:lang w:eastAsia="en-GB"/>
              </w:rPr>
            </w:pPr>
            <w:r>
              <w:rPr>
                <w:rFonts w:eastAsia="+mj-ea" w:cs="Calibri"/>
                <w:kern w:val="24"/>
                <w:lang w:eastAsia="en-GB"/>
              </w:rPr>
              <w:t>21%</w:t>
            </w:r>
          </w:p>
        </w:tc>
      </w:tr>
    </w:tbl>
    <w:p w:rsidR="007B7F64" w:rsidRDefault="007B7F64" w:rsidP="00E21AA6">
      <w:pPr>
        <w:spacing w:after="0" w:line="240" w:lineRule="auto"/>
        <w:rPr>
          <w:rFonts w:eastAsia="+mj-ea" w:cs="Calibri"/>
          <w:kern w:val="24"/>
          <w:lang w:eastAsia="en-GB"/>
        </w:rPr>
      </w:pPr>
    </w:p>
    <w:p w:rsidR="00300343" w:rsidRDefault="00980648" w:rsidP="00E21AA6">
      <w:pPr>
        <w:spacing w:after="0" w:line="240" w:lineRule="auto"/>
        <w:rPr>
          <w:rFonts w:eastAsia="+mj-ea" w:cs="Calibri"/>
          <w:kern w:val="24"/>
          <w:lang w:eastAsia="en-GB"/>
        </w:rPr>
      </w:pPr>
      <w:r>
        <w:rPr>
          <w:rFonts w:eastAsia="+mj-ea" w:cs="Calibri"/>
          <w:kern w:val="24"/>
          <w:lang w:eastAsia="en-GB"/>
        </w:rPr>
        <w:t>*</w:t>
      </w:r>
      <w:r w:rsidR="00954395">
        <w:rPr>
          <w:rFonts w:eastAsia="+mj-ea" w:cs="Calibri"/>
          <w:kern w:val="24"/>
          <w:lang w:eastAsia="en-GB"/>
        </w:rPr>
        <w:t>24</w:t>
      </w:r>
      <w:r w:rsidR="00300343">
        <w:rPr>
          <w:rFonts w:eastAsia="+mj-ea" w:cs="Calibri"/>
          <w:kern w:val="24"/>
          <w:lang w:eastAsia="en-GB"/>
        </w:rPr>
        <w:t xml:space="preserve"> </w:t>
      </w:r>
      <w:r>
        <w:rPr>
          <w:rFonts w:eastAsia="+mj-ea" w:cs="Calibri"/>
          <w:kern w:val="24"/>
          <w:lang w:eastAsia="en-GB"/>
        </w:rPr>
        <w:t>of the 51</w:t>
      </w:r>
      <w:r w:rsidR="00954395">
        <w:rPr>
          <w:rFonts w:eastAsia="+mj-ea" w:cs="Calibri"/>
          <w:kern w:val="24"/>
          <w:lang w:eastAsia="en-GB"/>
        </w:rPr>
        <w:t xml:space="preserve"> total</w:t>
      </w:r>
      <w:r>
        <w:rPr>
          <w:rFonts w:eastAsia="+mj-ea" w:cs="Calibri"/>
          <w:kern w:val="24"/>
          <w:lang w:eastAsia="en-GB"/>
        </w:rPr>
        <w:t xml:space="preserve"> </w:t>
      </w:r>
      <w:r w:rsidR="00300343">
        <w:rPr>
          <w:rFonts w:eastAsia="+mj-ea" w:cs="Calibri"/>
          <w:kern w:val="24"/>
          <w:lang w:eastAsia="en-GB"/>
        </w:rPr>
        <w:t>responses</w:t>
      </w:r>
      <w:r>
        <w:rPr>
          <w:rFonts w:eastAsia="+mj-ea" w:cs="Calibri"/>
          <w:kern w:val="24"/>
          <w:lang w:eastAsia="en-GB"/>
        </w:rPr>
        <w:t xml:space="preserve"> received</w:t>
      </w:r>
      <w:r w:rsidR="00300343">
        <w:rPr>
          <w:rFonts w:eastAsia="+mj-ea" w:cs="Calibri"/>
          <w:kern w:val="24"/>
          <w:lang w:eastAsia="en-GB"/>
        </w:rPr>
        <w:t xml:space="preserve"> from recipients in the Clinic appointment group</w:t>
      </w:r>
      <w:r>
        <w:rPr>
          <w:rFonts w:eastAsia="+mj-ea" w:cs="Calibri"/>
          <w:kern w:val="24"/>
          <w:lang w:eastAsia="en-GB"/>
        </w:rPr>
        <w:t xml:space="preserve"> are from those</w:t>
      </w:r>
      <w:r w:rsidR="00300343">
        <w:rPr>
          <w:rFonts w:eastAsia="+mj-ea" w:cs="Calibri"/>
          <w:kern w:val="24"/>
          <w:lang w:eastAsia="en-GB"/>
        </w:rPr>
        <w:t xml:space="preserve"> who have elected to have surgery with an alternative provider.</w:t>
      </w:r>
    </w:p>
    <w:p w:rsidR="003A606C" w:rsidRDefault="003A606C" w:rsidP="00E21AA6">
      <w:pPr>
        <w:spacing w:after="0" w:line="240" w:lineRule="auto"/>
        <w:rPr>
          <w:rFonts w:eastAsia="+mj-ea" w:cs="Calibri"/>
          <w:kern w:val="24"/>
          <w:lang w:eastAsia="en-GB"/>
        </w:rPr>
      </w:pPr>
    </w:p>
    <w:p w:rsidR="003A606C" w:rsidRDefault="003A606C" w:rsidP="00E21AA6">
      <w:pPr>
        <w:spacing w:after="0" w:line="240" w:lineRule="auto"/>
        <w:rPr>
          <w:rFonts w:eastAsia="+mj-ea" w:cs="Calibri"/>
          <w:kern w:val="24"/>
          <w:lang w:eastAsia="en-GB"/>
        </w:rPr>
      </w:pPr>
      <w:r>
        <w:rPr>
          <w:rFonts w:eastAsia="+mj-ea" w:cs="Calibri"/>
          <w:kern w:val="24"/>
          <w:lang w:eastAsia="en-GB"/>
        </w:rPr>
        <w:t>One person who received an extended questionnaire as part of the clinic appointment and sur</w:t>
      </w:r>
      <w:r w:rsidR="007625E0">
        <w:rPr>
          <w:rFonts w:eastAsia="+mj-ea" w:cs="Calibri"/>
          <w:kern w:val="24"/>
          <w:lang w:eastAsia="en-GB"/>
        </w:rPr>
        <w:t>gery group provided mixed</w:t>
      </w:r>
      <w:r>
        <w:rPr>
          <w:rFonts w:eastAsia="+mj-ea" w:cs="Calibri"/>
          <w:kern w:val="24"/>
          <w:lang w:eastAsia="en-GB"/>
        </w:rPr>
        <w:t xml:space="preserve"> responses to both closed and open-text questions, making it diff</w:t>
      </w:r>
      <w:r w:rsidR="007625E0">
        <w:rPr>
          <w:rFonts w:eastAsia="+mj-ea" w:cs="Calibri"/>
          <w:kern w:val="24"/>
          <w:lang w:eastAsia="en-GB"/>
        </w:rPr>
        <w:t>icult to determine whether their feedback relates recent,</w:t>
      </w:r>
      <w:r>
        <w:rPr>
          <w:rFonts w:eastAsia="+mj-ea" w:cs="Calibri"/>
          <w:kern w:val="24"/>
          <w:lang w:eastAsia="en-GB"/>
        </w:rPr>
        <w:t xml:space="preserve"> or earlier surgery.</w:t>
      </w:r>
      <w:r w:rsidR="007625E0">
        <w:rPr>
          <w:rFonts w:eastAsia="+mj-ea" w:cs="Calibri"/>
          <w:kern w:val="24"/>
          <w:lang w:eastAsia="en-GB"/>
        </w:rPr>
        <w:t xml:space="preserve"> At this time their feedback has been collated and included as part of the appointment and surgery group, however pending further analysis to help better understand the exact pathway of this particular patient it may be they are moved across to the clinic appointment (only) group for more accurate reporting.</w:t>
      </w:r>
    </w:p>
    <w:p w:rsidR="00300343" w:rsidRDefault="00300343" w:rsidP="00E21AA6">
      <w:pPr>
        <w:spacing w:after="0" w:line="240" w:lineRule="auto"/>
        <w:rPr>
          <w:rFonts w:eastAsia="+mj-ea" w:cs="Calibri"/>
          <w:kern w:val="24"/>
          <w:lang w:eastAsia="en-GB"/>
        </w:rPr>
      </w:pPr>
    </w:p>
    <w:p w:rsidR="00CB6516" w:rsidRDefault="00980648" w:rsidP="00E21AA6">
      <w:pPr>
        <w:spacing w:after="0" w:line="240" w:lineRule="auto"/>
        <w:rPr>
          <w:rFonts w:eastAsia="+mj-ea" w:cs="Calibri"/>
          <w:kern w:val="24"/>
          <w:lang w:eastAsia="en-GB"/>
        </w:rPr>
      </w:pPr>
      <w:r>
        <w:rPr>
          <w:rFonts w:eastAsia="+mj-ea" w:cs="Calibri"/>
          <w:kern w:val="24"/>
          <w:lang w:eastAsia="en-GB"/>
        </w:rPr>
        <w:t>A total of 58 responses</w:t>
      </w:r>
      <w:r w:rsidR="00CB6516">
        <w:rPr>
          <w:rFonts w:eastAsia="+mj-ea" w:cs="Calibri"/>
          <w:kern w:val="24"/>
          <w:lang w:eastAsia="en-GB"/>
        </w:rPr>
        <w:t xml:space="preserve"> represent</w:t>
      </w:r>
      <w:r w:rsidR="00F714CA">
        <w:rPr>
          <w:rFonts w:eastAsia="+mj-ea" w:cs="Calibri"/>
          <w:kern w:val="24"/>
          <w:lang w:eastAsia="en-GB"/>
        </w:rPr>
        <w:t>s a combined return rate of 38</w:t>
      </w:r>
      <w:r w:rsidR="0056703A">
        <w:rPr>
          <w:rFonts w:eastAsia="+mj-ea" w:cs="Calibri"/>
          <w:kern w:val="24"/>
          <w:lang w:eastAsia="en-GB"/>
        </w:rPr>
        <w:t xml:space="preserve">%, a drop from the </w:t>
      </w:r>
      <w:r w:rsidR="0058043D">
        <w:rPr>
          <w:rFonts w:eastAsia="+mj-ea" w:cs="Calibri"/>
          <w:kern w:val="24"/>
          <w:lang w:eastAsia="en-GB"/>
        </w:rPr>
        <w:t>last cycle at</w:t>
      </w:r>
      <w:r w:rsidR="00F714CA">
        <w:rPr>
          <w:rFonts w:eastAsia="+mj-ea" w:cs="Calibri"/>
          <w:kern w:val="24"/>
          <w:lang w:eastAsia="en-GB"/>
        </w:rPr>
        <w:t xml:space="preserve"> 42</w:t>
      </w:r>
      <w:r w:rsidR="0056703A">
        <w:rPr>
          <w:rFonts w:eastAsia="+mj-ea" w:cs="Calibri"/>
          <w:kern w:val="24"/>
          <w:lang w:eastAsia="en-GB"/>
        </w:rPr>
        <w:t>%.</w:t>
      </w:r>
      <w:r w:rsidR="00F75B35">
        <w:rPr>
          <w:rFonts w:eastAsia="+mj-ea" w:cs="Calibri"/>
          <w:kern w:val="24"/>
          <w:lang w:eastAsia="en-GB"/>
        </w:rPr>
        <w:t xml:space="preserve">  This is </w:t>
      </w:r>
      <w:r w:rsidR="001368D8">
        <w:rPr>
          <w:rFonts w:eastAsia="+mj-ea" w:cs="Calibri"/>
          <w:kern w:val="24"/>
          <w:lang w:eastAsia="en-GB"/>
        </w:rPr>
        <w:t xml:space="preserve">still </w:t>
      </w:r>
      <w:r w:rsidR="00A62039">
        <w:rPr>
          <w:rFonts w:eastAsia="+mj-ea" w:cs="Calibri"/>
          <w:kern w:val="24"/>
          <w:lang w:eastAsia="en-GB"/>
        </w:rPr>
        <w:t xml:space="preserve">a credible sample size, however an early recommendation is to explore the possible factors that </w:t>
      </w:r>
      <w:r w:rsidR="00F75B35">
        <w:rPr>
          <w:rFonts w:eastAsia="+mj-ea" w:cs="Calibri"/>
          <w:kern w:val="24"/>
          <w:lang w:eastAsia="en-GB"/>
        </w:rPr>
        <w:t xml:space="preserve">may have </w:t>
      </w:r>
      <w:r w:rsidR="00A62039">
        <w:rPr>
          <w:rFonts w:eastAsia="+mj-ea" w:cs="Calibri"/>
          <w:kern w:val="24"/>
          <w:lang w:eastAsia="en-GB"/>
        </w:rPr>
        <w:t>impacted on the number of returns, and identify future actions to mitigate these factors.</w:t>
      </w:r>
    </w:p>
    <w:p w:rsidR="00A62039" w:rsidRDefault="00A62039" w:rsidP="00E21AA6">
      <w:pPr>
        <w:spacing w:after="0" w:line="240" w:lineRule="auto"/>
        <w:rPr>
          <w:rFonts w:eastAsia="+mj-ea" w:cs="Calibri"/>
          <w:kern w:val="24"/>
          <w:lang w:eastAsia="en-GB"/>
        </w:rPr>
      </w:pPr>
    </w:p>
    <w:p w:rsidR="001368D8" w:rsidRDefault="00F714CA" w:rsidP="00E21AA6">
      <w:pPr>
        <w:spacing w:after="0" w:line="240" w:lineRule="auto"/>
        <w:rPr>
          <w:rFonts w:eastAsia="+mj-ea" w:cs="Calibri"/>
          <w:kern w:val="24"/>
          <w:lang w:eastAsia="en-GB"/>
        </w:rPr>
      </w:pPr>
      <w:r>
        <w:rPr>
          <w:rFonts w:eastAsia="+mj-ea" w:cs="Calibri"/>
          <w:kern w:val="24"/>
          <w:lang w:eastAsia="en-GB"/>
        </w:rPr>
        <w:t>43</w:t>
      </w:r>
      <w:r w:rsidR="00A62039">
        <w:rPr>
          <w:rFonts w:eastAsia="+mj-ea" w:cs="Calibri"/>
          <w:kern w:val="24"/>
          <w:lang w:eastAsia="en-GB"/>
        </w:rPr>
        <w:t xml:space="preserve"> of the 58 total</w:t>
      </w:r>
      <w:r>
        <w:rPr>
          <w:rFonts w:eastAsia="+mj-ea" w:cs="Calibri"/>
          <w:kern w:val="24"/>
          <w:lang w:eastAsia="en-GB"/>
        </w:rPr>
        <w:t xml:space="preserve"> </w:t>
      </w:r>
      <w:r w:rsidR="00A62039">
        <w:rPr>
          <w:rFonts w:eastAsia="+mj-ea" w:cs="Calibri"/>
          <w:kern w:val="24"/>
          <w:lang w:eastAsia="en-GB"/>
        </w:rPr>
        <w:t xml:space="preserve">recipients completed an </w:t>
      </w:r>
      <w:r>
        <w:rPr>
          <w:rFonts w:eastAsia="+mj-ea" w:cs="Calibri"/>
          <w:kern w:val="24"/>
          <w:lang w:eastAsia="en-GB"/>
        </w:rPr>
        <w:t>Equalities Monitoring</w:t>
      </w:r>
      <w:r w:rsidR="00F75B35">
        <w:rPr>
          <w:rFonts w:eastAsia="+mj-ea" w:cs="Calibri"/>
          <w:kern w:val="24"/>
          <w:lang w:eastAsia="en-GB"/>
        </w:rPr>
        <w:t xml:space="preserve"> Form</w:t>
      </w:r>
      <w:r>
        <w:rPr>
          <w:rFonts w:eastAsia="+mj-ea" w:cs="Calibri"/>
          <w:kern w:val="24"/>
          <w:lang w:eastAsia="en-GB"/>
        </w:rPr>
        <w:t xml:space="preserve">, representing </w:t>
      </w:r>
      <w:r w:rsidR="00A62039">
        <w:rPr>
          <w:rFonts w:eastAsia="+mj-ea" w:cs="Calibri"/>
          <w:kern w:val="24"/>
          <w:lang w:eastAsia="en-GB"/>
        </w:rPr>
        <w:t xml:space="preserve">a 74% return rate.  A summary of the Equalities Monitoring Form data can be found here:  </w:t>
      </w:r>
    </w:p>
    <w:p w:rsidR="001368D8" w:rsidRDefault="001368D8" w:rsidP="00E21AA6">
      <w:pPr>
        <w:spacing w:after="0" w:line="240" w:lineRule="auto"/>
        <w:rPr>
          <w:rFonts w:eastAsia="+mj-ea" w:cs="Calibri"/>
          <w:kern w:val="24"/>
          <w:lang w:eastAsia="en-GB"/>
        </w:rPr>
      </w:pPr>
    </w:p>
    <w:p w:rsidR="00A62039" w:rsidRDefault="004A1688" w:rsidP="00E21AA6">
      <w:pPr>
        <w:spacing w:after="0" w:line="240" w:lineRule="auto"/>
        <w:rPr>
          <w:rFonts w:eastAsia="+mj-ea" w:cs="Calibri"/>
          <w:kern w:val="24"/>
          <w:lang w:eastAsia="en-GB"/>
        </w:rPr>
      </w:pPr>
      <w:hyperlink r:id="rId7" w:history="1">
        <w:r w:rsidR="00A62039" w:rsidRPr="00053C26">
          <w:rPr>
            <w:rStyle w:val="Hyperlink"/>
            <w:rFonts w:eastAsia="+mj-ea" w:cs="Calibri"/>
            <w:kern w:val="24"/>
            <w:lang w:eastAsia="en-GB"/>
          </w:rPr>
          <w:t>https://forms.office.com/Pages/DesignPageV2.aspx?subpage=design&amp;FormId=veDvEDCgykuAnLXmdF5Jmo62zbSzosNIpQmFlYurRrZUMkY0RDVFNDMxNzFSNVAxWEdOMkRITDdKVS4u&amp;Token=94ddd0fa5baf4aa1ab1f04329c8323dc</w:t>
        </w:r>
      </w:hyperlink>
    </w:p>
    <w:p w:rsidR="00A62039" w:rsidRDefault="00A62039" w:rsidP="00A62039">
      <w:pPr>
        <w:rPr>
          <w:rFonts w:eastAsia="+mj-ea" w:cs="Calibri"/>
          <w:kern w:val="24"/>
          <w:lang w:eastAsia="en-GB"/>
        </w:rPr>
      </w:pPr>
    </w:p>
    <w:p w:rsidR="00E21AA6" w:rsidRPr="00A62039" w:rsidRDefault="00967F3B" w:rsidP="00A62039">
      <w:pPr>
        <w:rPr>
          <w:rFonts w:eastAsia="+mj-ea" w:cs="Calibri"/>
          <w:b/>
          <w:kern w:val="24"/>
          <w:lang w:eastAsia="en-GB"/>
        </w:rPr>
      </w:pPr>
      <w:r>
        <w:rPr>
          <w:rFonts w:eastAsia="+mj-ea" w:cs="Calibri"/>
          <w:b/>
          <w:kern w:val="24"/>
          <w:lang w:eastAsia="en-GB"/>
        </w:rPr>
        <w:t>Questions</w:t>
      </w:r>
    </w:p>
    <w:p w:rsidR="00C829EF" w:rsidRDefault="00A62039" w:rsidP="00E21AA6">
      <w:pPr>
        <w:spacing w:after="0" w:line="240" w:lineRule="auto"/>
        <w:rPr>
          <w:rFonts w:eastAsia="+mj-ea" w:cs="Calibri"/>
          <w:kern w:val="24"/>
          <w:lang w:eastAsia="en-GB"/>
        </w:rPr>
      </w:pPr>
      <w:r w:rsidRPr="001834FD">
        <w:rPr>
          <w:rFonts w:eastAsia="+mj-ea" w:cs="Calibri"/>
          <w:kern w:val="24"/>
          <w:lang w:eastAsia="en-GB"/>
        </w:rPr>
        <w:t>A mixture of closed and o</w:t>
      </w:r>
      <w:r>
        <w:rPr>
          <w:rFonts w:eastAsia="+mj-ea" w:cs="Calibri"/>
          <w:kern w:val="24"/>
          <w:lang w:eastAsia="en-GB"/>
        </w:rPr>
        <w:t>pen-ended questions were offered</w:t>
      </w:r>
      <w:r w:rsidR="00D258EC">
        <w:rPr>
          <w:rFonts w:eastAsia="+mj-ea" w:cs="Calibri"/>
          <w:kern w:val="24"/>
          <w:lang w:eastAsia="en-GB"/>
        </w:rPr>
        <w:t xml:space="preserve"> which is standard</w:t>
      </w:r>
      <w:r w:rsidRPr="001834FD">
        <w:rPr>
          <w:rFonts w:eastAsia="+mj-ea" w:cs="Calibri"/>
          <w:kern w:val="24"/>
          <w:lang w:eastAsia="en-GB"/>
        </w:rPr>
        <w:t xml:space="preserve"> for </w:t>
      </w:r>
      <w:r>
        <w:rPr>
          <w:rFonts w:eastAsia="+mj-ea" w:cs="Calibri"/>
          <w:kern w:val="24"/>
          <w:lang w:eastAsia="en-GB"/>
        </w:rPr>
        <w:t xml:space="preserve">these types of questionnaires. </w:t>
      </w:r>
      <w:r w:rsidR="00C829EF">
        <w:rPr>
          <w:rFonts w:eastAsia="+mj-ea" w:cs="Calibri"/>
          <w:kern w:val="24"/>
          <w:lang w:eastAsia="en-GB"/>
        </w:rPr>
        <w:t>However</w:t>
      </w:r>
      <w:r w:rsidR="00CC379E">
        <w:rPr>
          <w:rFonts w:eastAsia="+mj-ea" w:cs="Calibri"/>
          <w:kern w:val="24"/>
          <w:lang w:eastAsia="en-GB"/>
        </w:rPr>
        <w:t>,</w:t>
      </w:r>
      <w:r w:rsidR="00C829EF">
        <w:rPr>
          <w:rFonts w:eastAsia="+mj-ea" w:cs="Calibri"/>
          <w:kern w:val="24"/>
          <w:lang w:eastAsia="en-GB"/>
        </w:rPr>
        <w:t xml:space="preserve"> the</w:t>
      </w:r>
      <w:r w:rsidR="00967F3B">
        <w:rPr>
          <w:rFonts w:eastAsia="+mj-ea" w:cs="Calibri"/>
          <w:kern w:val="24"/>
          <w:lang w:eastAsia="en-GB"/>
        </w:rPr>
        <w:t xml:space="preserve"> high </w:t>
      </w:r>
      <w:r w:rsidR="00AC4215">
        <w:rPr>
          <w:rFonts w:eastAsia="+mj-ea" w:cs="Calibri"/>
          <w:kern w:val="24"/>
          <w:lang w:eastAsia="en-GB"/>
        </w:rPr>
        <w:t>number of respondents</w:t>
      </w:r>
      <w:r w:rsidR="001368D8">
        <w:rPr>
          <w:rFonts w:eastAsia="+mj-ea" w:cs="Calibri"/>
          <w:kern w:val="24"/>
          <w:lang w:eastAsia="en-GB"/>
        </w:rPr>
        <w:t xml:space="preserve"> who chose to</w:t>
      </w:r>
      <w:r w:rsidR="00F75B35">
        <w:rPr>
          <w:rFonts w:eastAsia="+mj-ea" w:cs="Calibri"/>
          <w:kern w:val="24"/>
          <w:lang w:eastAsia="en-GB"/>
        </w:rPr>
        <w:t xml:space="preserve"> return a hard copy</w:t>
      </w:r>
      <w:r w:rsidR="00967F3B">
        <w:rPr>
          <w:rFonts w:eastAsia="+mj-ea" w:cs="Calibri"/>
          <w:kern w:val="24"/>
          <w:lang w:eastAsia="en-GB"/>
        </w:rPr>
        <w:t xml:space="preserve"> </w:t>
      </w:r>
      <w:r w:rsidR="00C829EF">
        <w:rPr>
          <w:rFonts w:eastAsia="+mj-ea" w:cs="Calibri"/>
          <w:kern w:val="24"/>
          <w:lang w:eastAsia="en-GB"/>
        </w:rPr>
        <w:t xml:space="preserve">has </w:t>
      </w:r>
      <w:r w:rsidR="00967F3B">
        <w:rPr>
          <w:rFonts w:eastAsia="+mj-ea" w:cs="Calibri"/>
          <w:kern w:val="24"/>
          <w:lang w:eastAsia="en-GB"/>
        </w:rPr>
        <w:t>cr</w:t>
      </w:r>
      <w:r w:rsidR="00CC379E">
        <w:rPr>
          <w:rFonts w:eastAsia="+mj-ea" w:cs="Calibri"/>
          <w:kern w:val="24"/>
          <w:lang w:eastAsia="en-GB"/>
        </w:rPr>
        <w:t xml:space="preserve">eated </w:t>
      </w:r>
      <w:r w:rsidR="00C829EF">
        <w:rPr>
          <w:rFonts w:eastAsia="+mj-ea" w:cs="Calibri"/>
          <w:kern w:val="24"/>
          <w:lang w:eastAsia="en-GB"/>
        </w:rPr>
        <w:t>small anomalies in the data</w:t>
      </w:r>
      <w:r w:rsidR="00CC379E">
        <w:rPr>
          <w:rFonts w:eastAsia="+mj-ea" w:cs="Calibri"/>
          <w:kern w:val="24"/>
          <w:lang w:eastAsia="en-GB"/>
        </w:rPr>
        <w:t xml:space="preserve">, with some </w:t>
      </w:r>
      <w:r w:rsidR="00967F3B">
        <w:rPr>
          <w:rFonts w:eastAsia="+mj-ea" w:cs="Calibri"/>
          <w:kern w:val="24"/>
          <w:lang w:eastAsia="en-GB"/>
        </w:rPr>
        <w:t>questions not</w:t>
      </w:r>
      <w:r w:rsidR="00C829EF">
        <w:rPr>
          <w:rFonts w:eastAsia="+mj-ea" w:cs="Calibri"/>
          <w:kern w:val="24"/>
          <w:lang w:eastAsia="en-GB"/>
        </w:rPr>
        <w:t xml:space="preserve"> always</w:t>
      </w:r>
      <w:r w:rsidR="00967F3B">
        <w:rPr>
          <w:rFonts w:eastAsia="+mj-ea" w:cs="Calibri"/>
          <w:kern w:val="24"/>
          <w:lang w:eastAsia="en-GB"/>
        </w:rPr>
        <w:t xml:space="preserve"> answered</w:t>
      </w:r>
      <w:r w:rsidR="00790096">
        <w:rPr>
          <w:rFonts w:eastAsia="+mj-ea" w:cs="Calibri"/>
          <w:kern w:val="24"/>
          <w:lang w:eastAsia="en-GB"/>
        </w:rPr>
        <w:t xml:space="preserve"> fully,</w:t>
      </w:r>
      <w:r w:rsidR="00967F3B">
        <w:rPr>
          <w:rFonts w:eastAsia="+mj-ea" w:cs="Calibri"/>
          <w:kern w:val="24"/>
          <w:lang w:eastAsia="en-GB"/>
        </w:rPr>
        <w:t xml:space="preserve"> accurately</w:t>
      </w:r>
      <w:r w:rsidR="00790096">
        <w:rPr>
          <w:rFonts w:eastAsia="+mj-ea" w:cs="Calibri"/>
          <w:kern w:val="24"/>
          <w:lang w:eastAsia="en-GB"/>
        </w:rPr>
        <w:t xml:space="preserve"> or at </w:t>
      </w:r>
      <w:r w:rsidR="00790096">
        <w:rPr>
          <w:rFonts w:eastAsia="+mj-ea" w:cs="Calibri"/>
          <w:kern w:val="24"/>
          <w:lang w:eastAsia="en-GB"/>
        </w:rPr>
        <w:lastRenderedPageBreak/>
        <w:t>all</w:t>
      </w:r>
      <w:r w:rsidR="00967F3B">
        <w:rPr>
          <w:rFonts w:eastAsia="+mj-ea" w:cs="Calibri"/>
          <w:kern w:val="24"/>
          <w:lang w:eastAsia="en-GB"/>
        </w:rPr>
        <w:t>.</w:t>
      </w:r>
      <w:r w:rsidR="001368D8">
        <w:rPr>
          <w:rFonts w:eastAsia="+mj-ea" w:cs="Calibri"/>
          <w:kern w:val="24"/>
          <w:lang w:eastAsia="en-GB"/>
        </w:rPr>
        <w:t xml:space="preserve"> An online</w:t>
      </w:r>
      <w:r w:rsidR="00967F3B">
        <w:rPr>
          <w:rFonts w:eastAsia="+mj-ea" w:cs="Calibri"/>
          <w:kern w:val="24"/>
          <w:lang w:eastAsia="en-GB"/>
        </w:rPr>
        <w:t xml:space="preserve"> questionnaire</w:t>
      </w:r>
      <w:r w:rsidR="00C829EF">
        <w:rPr>
          <w:rFonts w:eastAsia="+mj-ea" w:cs="Calibri"/>
          <w:kern w:val="24"/>
          <w:lang w:eastAsia="en-GB"/>
        </w:rPr>
        <w:t xml:space="preserve"> mitigates this risk by using</w:t>
      </w:r>
      <w:r w:rsidR="00F75B35">
        <w:rPr>
          <w:rFonts w:eastAsia="+mj-ea" w:cs="Calibri"/>
          <w:kern w:val="24"/>
          <w:lang w:eastAsia="en-GB"/>
        </w:rPr>
        <w:t xml:space="preserve"> branching and</w:t>
      </w:r>
      <w:r w:rsidR="00967F3B">
        <w:rPr>
          <w:rFonts w:eastAsia="+mj-ea" w:cs="Calibri"/>
          <w:kern w:val="24"/>
          <w:lang w:eastAsia="en-GB"/>
        </w:rPr>
        <w:t xml:space="preserve"> skip logic</w:t>
      </w:r>
      <w:r w:rsidR="00F75B35">
        <w:rPr>
          <w:rFonts w:eastAsia="+mj-ea" w:cs="Calibri"/>
          <w:kern w:val="24"/>
          <w:lang w:eastAsia="en-GB"/>
        </w:rPr>
        <w:t xml:space="preserve"> to</w:t>
      </w:r>
      <w:r w:rsidR="00967F3B">
        <w:rPr>
          <w:rFonts w:eastAsia="+mj-ea" w:cs="Calibri"/>
          <w:kern w:val="24"/>
          <w:lang w:eastAsia="en-GB"/>
        </w:rPr>
        <w:t xml:space="preserve"> guide the recipient through the questions</w:t>
      </w:r>
      <w:r w:rsidR="00C829EF">
        <w:rPr>
          <w:rFonts w:eastAsia="+mj-ea" w:cs="Calibri"/>
          <w:kern w:val="24"/>
          <w:lang w:eastAsia="en-GB"/>
        </w:rPr>
        <w:t xml:space="preserve"> and restrict </w:t>
      </w:r>
      <w:r w:rsidR="00CC379E">
        <w:rPr>
          <w:rFonts w:eastAsia="+mj-ea" w:cs="Calibri"/>
          <w:kern w:val="24"/>
          <w:lang w:eastAsia="en-GB"/>
        </w:rPr>
        <w:t>access to non-relevant ones</w:t>
      </w:r>
      <w:r w:rsidR="00967F3B">
        <w:rPr>
          <w:rFonts w:eastAsia="+mj-ea" w:cs="Calibri"/>
          <w:kern w:val="24"/>
          <w:lang w:eastAsia="en-GB"/>
        </w:rPr>
        <w:t>, thus avoiding any gaps</w:t>
      </w:r>
      <w:r w:rsidR="00C829EF">
        <w:rPr>
          <w:rFonts w:eastAsia="+mj-ea" w:cs="Calibri"/>
          <w:kern w:val="24"/>
          <w:lang w:eastAsia="en-GB"/>
        </w:rPr>
        <w:t xml:space="preserve"> or anomalies.  </w:t>
      </w:r>
    </w:p>
    <w:p w:rsidR="00C829EF" w:rsidRDefault="00C829EF" w:rsidP="00E21AA6">
      <w:pPr>
        <w:spacing w:after="0" w:line="240" w:lineRule="auto"/>
        <w:rPr>
          <w:rFonts w:eastAsia="+mj-ea" w:cs="Calibri"/>
          <w:kern w:val="24"/>
          <w:lang w:eastAsia="en-GB"/>
        </w:rPr>
      </w:pPr>
    </w:p>
    <w:p w:rsidR="00967F3B" w:rsidRDefault="00C829EF" w:rsidP="00E21AA6">
      <w:pPr>
        <w:spacing w:after="0" w:line="240" w:lineRule="auto"/>
        <w:rPr>
          <w:rFonts w:eastAsia="+mj-ea" w:cs="Calibri"/>
          <w:kern w:val="24"/>
          <w:lang w:eastAsia="en-GB"/>
        </w:rPr>
      </w:pPr>
      <w:r>
        <w:rPr>
          <w:rFonts w:eastAsia="+mj-ea" w:cs="Calibri"/>
          <w:kern w:val="24"/>
          <w:lang w:eastAsia="en-GB"/>
        </w:rPr>
        <w:t>Whilst this issue did not have a s</w:t>
      </w:r>
      <w:r w:rsidR="001368D8">
        <w:rPr>
          <w:rFonts w:eastAsia="+mj-ea" w:cs="Calibri"/>
          <w:kern w:val="24"/>
          <w:lang w:eastAsia="en-GB"/>
        </w:rPr>
        <w:t xml:space="preserve">ignificant impact on the </w:t>
      </w:r>
      <w:r w:rsidR="00CC379E">
        <w:rPr>
          <w:rFonts w:eastAsia="+mj-ea" w:cs="Calibri"/>
          <w:kern w:val="24"/>
          <w:lang w:eastAsia="en-GB"/>
        </w:rPr>
        <w:t>overall integrity</w:t>
      </w:r>
      <w:r>
        <w:rPr>
          <w:rFonts w:eastAsia="+mj-ea" w:cs="Calibri"/>
          <w:kern w:val="24"/>
          <w:lang w:eastAsia="en-GB"/>
        </w:rPr>
        <w:t xml:space="preserve"> of</w:t>
      </w:r>
      <w:r w:rsidR="001368D8">
        <w:rPr>
          <w:rFonts w:eastAsia="+mj-ea" w:cs="Calibri"/>
          <w:kern w:val="24"/>
          <w:lang w:eastAsia="en-GB"/>
        </w:rPr>
        <w:t xml:space="preserve"> the</w:t>
      </w:r>
      <w:r>
        <w:rPr>
          <w:rFonts w:eastAsia="+mj-ea" w:cs="Calibri"/>
          <w:kern w:val="24"/>
          <w:lang w:eastAsia="en-GB"/>
        </w:rPr>
        <w:t xml:space="preserve"> feedback, it should </w:t>
      </w:r>
      <w:r w:rsidR="00CC379E">
        <w:rPr>
          <w:rFonts w:eastAsia="+mj-ea" w:cs="Calibri"/>
          <w:kern w:val="24"/>
          <w:lang w:eastAsia="en-GB"/>
        </w:rPr>
        <w:t>be c</w:t>
      </w:r>
      <w:r w:rsidR="001368D8">
        <w:rPr>
          <w:rFonts w:eastAsia="+mj-ea" w:cs="Calibri"/>
          <w:kern w:val="24"/>
          <w:lang w:eastAsia="en-GB"/>
        </w:rPr>
        <w:t>onsidered as</w:t>
      </w:r>
      <w:r w:rsidR="00CC379E">
        <w:rPr>
          <w:rFonts w:eastAsia="+mj-ea" w:cs="Calibri"/>
          <w:kern w:val="24"/>
          <w:lang w:eastAsia="en-GB"/>
        </w:rPr>
        <w:t xml:space="preserve"> part of a wider discussion on future methods for collecting</w:t>
      </w:r>
      <w:r w:rsidR="00D258EC">
        <w:rPr>
          <w:rFonts w:eastAsia="+mj-ea" w:cs="Calibri"/>
          <w:kern w:val="24"/>
          <w:lang w:eastAsia="en-GB"/>
        </w:rPr>
        <w:t xml:space="preserve"> routine</w:t>
      </w:r>
      <w:r w:rsidR="00CC379E">
        <w:rPr>
          <w:rFonts w:eastAsia="+mj-ea" w:cs="Calibri"/>
          <w:kern w:val="24"/>
          <w:lang w:eastAsia="en-GB"/>
        </w:rPr>
        <w:t xml:space="preserve"> patient feedback for the </w:t>
      </w:r>
      <w:r w:rsidR="0058043D">
        <w:rPr>
          <w:rFonts w:eastAsia="+mj-ea" w:cs="Calibri"/>
          <w:kern w:val="24"/>
          <w:lang w:eastAsia="en-GB"/>
        </w:rPr>
        <w:t>service.  It is recognised that this patient group broadly reflects an older demographic, including disabled people, who are known to experience higher levels of digital exclusion and more likely to respond to traditional engagement methods.</w:t>
      </w:r>
      <w:r w:rsidR="001368D8">
        <w:rPr>
          <w:rFonts w:eastAsia="+mj-ea" w:cs="Calibri"/>
          <w:kern w:val="24"/>
          <w:lang w:eastAsia="en-GB"/>
        </w:rPr>
        <w:t xml:space="preserve"> </w:t>
      </w:r>
    </w:p>
    <w:p w:rsidR="00967F3B" w:rsidRDefault="00967F3B" w:rsidP="00E21AA6">
      <w:pPr>
        <w:spacing w:after="0" w:line="240" w:lineRule="auto"/>
        <w:rPr>
          <w:rFonts w:eastAsia="+mj-ea" w:cs="Calibri"/>
          <w:kern w:val="24"/>
          <w:lang w:eastAsia="en-GB"/>
        </w:rPr>
      </w:pPr>
    </w:p>
    <w:p w:rsidR="00A62039" w:rsidRDefault="00A62039" w:rsidP="00E21AA6">
      <w:pPr>
        <w:spacing w:after="0" w:line="240" w:lineRule="auto"/>
        <w:rPr>
          <w:rFonts w:eastAsia="+mj-ea" w:cs="Calibri"/>
          <w:kern w:val="24"/>
          <w:lang w:eastAsia="en-GB"/>
        </w:rPr>
      </w:pPr>
      <w:r>
        <w:rPr>
          <w:rFonts w:eastAsia="+mj-ea" w:cs="Calibri"/>
          <w:kern w:val="24"/>
          <w:lang w:eastAsia="en-GB"/>
        </w:rPr>
        <w:t>Both</w:t>
      </w:r>
      <w:r w:rsidR="00AC4215">
        <w:rPr>
          <w:rFonts w:eastAsia="+mj-ea" w:cs="Calibri"/>
          <w:kern w:val="24"/>
          <w:lang w:eastAsia="en-GB"/>
        </w:rPr>
        <w:t xml:space="preserve"> questionnaires asked respondents</w:t>
      </w:r>
      <w:r>
        <w:rPr>
          <w:rFonts w:eastAsia="+mj-ea" w:cs="Calibri"/>
          <w:kern w:val="24"/>
          <w:lang w:eastAsia="en-GB"/>
        </w:rPr>
        <w:t xml:space="preserve"> to share the first 3 digits of their postcode. This information does not identify any individuals to either the PEPI Team or the service</w:t>
      </w:r>
      <w:r w:rsidR="001368D8">
        <w:rPr>
          <w:rFonts w:eastAsia="+mj-ea" w:cs="Calibri"/>
          <w:kern w:val="24"/>
          <w:lang w:eastAsia="en-GB"/>
        </w:rPr>
        <w:t xml:space="preserve"> and is not included in this report. It</w:t>
      </w:r>
      <w:r>
        <w:rPr>
          <w:rFonts w:eastAsia="+mj-ea" w:cs="Calibri"/>
          <w:kern w:val="24"/>
          <w:lang w:eastAsia="en-GB"/>
        </w:rPr>
        <w:t xml:space="preserve"> is used only to help us better understan</w:t>
      </w:r>
      <w:r w:rsidR="001727D6">
        <w:rPr>
          <w:rFonts w:eastAsia="+mj-ea" w:cs="Calibri"/>
          <w:kern w:val="24"/>
          <w:lang w:eastAsia="en-GB"/>
        </w:rPr>
        <w:t xml:space="preserve">d any </w:t>
      </w:r>
      <w:r w:rsidR="001368D8">
        <w:rPr>
          <w:rFonts w:eastAsia="+mj-ea" w:cs="Calibri"/>
          <w:kern w:val="24"/>
          <w:lang w:eastAsia="en-GB"/>
        </w:rPr>
        <w:t>trends or patterns in the</w:t>
      </w:r>
      <w:r w:rsidR="001727D6">
        <w:rPr>
          <w:rFonts w:eastAsia="+mj-ea" w:cs="Calibri"/>
          <w:kern w:val="24"/>
          <w:lang w:eastAsia="en-GB"/>
        </w:rPr>
        <w:t xml:space="preserve"> </w:t>
      </w:r>
      <w:r>
        <w:rPr>
          <w:rFonts w:eastAsia="+mj-ea" w:cs="Calibri"/>
          <w:kern w:val="24"/>
          <w:lang w:eastAsia="en-GB"/>
        </w:rPr>
        <w:t>experiences of people using our services.</w:t>
      </w:r>
    </w:p>
    <w:p w:rsidR="00967F3B" w:rsidRDefault="00967F3B" w:rsidP="00E21AA6">
      <w:pPr>
        <w:spacing w:after="0" w:line="240" w:lineRule="auto"/>
        <w:rPr>
          <w:rFonts w:eastAsia="+mj-ea" w:cs="Calibri"/>
          <w:kern w:val="24"/>
          <w:lang w:eastAsia="en-GB"/>
        </w:rPr>
      </w:pPr>
    </w:p>
    <w:p w:rsidR="00967F3B" w:rsidRPr="00A62039" w:rsidRDefault="00967F3B" w:rsidP="00E21AA6">
      <w:pPr>
        <w:spacing w:after="0" w:line="240" w:lineRule="auto"/>
        <w:rPr>
          <w:rFonts w:eastAsia="+mj-ea" w:cs="Calibri"/>
          <w:kern w:val="24"/>
          <w:lang w:eastAsia="en-GB"/>
        </w:rPr>
      </w:pPr>
    </w:p>
    <w:p w:rsidR="00E21AA6" w:rsidRDefault="00E21AA6" w:rsidP="00E21AA6">
      <w:pPr>
        <w:spacing w:after="0" w:line="240" w:lineRule="auto"/>
        <w:rPr>
          <w:rFonts w:eastAsia="Times New Roman" w:cs="Calibri"/>
          <w:b/>
          <w:lang w:eastAsia="en-GB"/>
        </w:rPr>
      </w:pPr>
    </w:p>
    <w:p w:rsidR="00E21AA6" w:rsidRDefault="005C6173" w:rsidP="00E21AA6">
      <w:pPr>
        <w:spacing w:after="0" w:line="240" w:lineRule="auto"/>
        <w:rPr>
          <w:rFonts w:eastAsia="Times New Roman" w:cs="Calibri"/>
          <w:b/>
          <w:lang w:eastAsia="en-GB"/>
        </w:rPr>
      </w:pPr>
      <w:r>
        <w:rPr>
          <w:rFonts w:eastAsia="Times New Roman" w:cs="Calibri"/>
          <w:b/>
          <w:lang w:eastAsia="en-GB"/>
        </w:rPr>
        <w:t>Summary of Key Feedback</w:t>
      </w:r>
    </w:p>
    <w:p w:rsidR="005C6173" w:rsidRPr="001834FD" w:rsidRDefault="005C6173" w:rsidP="00E21AA6">
      <w:pPr>
        <w:spacing w:after="0" w:line="240" w:lineRule="auto"/>
        <w:rPr>
          <w:rFonts w:eastAsia="Times New Roman" w:cs="Calibri"/>
          <w:b/>
          <w:lang w:eastAsia="en-GB"/>
        </w:rPr>
      </w:pPr>
    </w:p>
    <w:p w:rsidR="005C6173" w:rsidRPr="00CB3B7A" w:rsidRDefault="005C6173" w:rsidP="00CB3B7A">
      <w:pPr>
        <w:pStyle w:val="ListParagraph"/>
        <w:numPr>
          <w:ilvl w:val="0"/>
          <w:numId w:val="6"/>
        </w:numPr>
        <w:spacing w:after="0"/>
        <w:rPr>
          <w:b/>
        </w:rPr>
      </w:pPr>
      <w:r w:rsidRPr="00CB3B7A">
        <w:rPr>
          <w:b/>
        </w:rPr>
        <w:t xml:space="preserve">Before your appointment </w:t>
      </w:r>
    </w:p>
    <w:p w:rsidR="00790096" w:rsidRPr="00986C34" w:rsidRDefault="00790096" w:rsidP="00986C34">
      <w:pPr>
        <w:spacing w:after="0"/>
        <w:rPr>
          <w:u w:val="single"/>
        </w:rPr>
      </w:pPr>
    </w:p>
    <w:tbl>
      <w:tblPr>
        <w:tblStyle w:val="TableGrid"/>
        <w:tblW w:w="0" w:type="auto"/>
        <w:tblLook w:val="04A0" w:firstRow="1" w:lastRow="0" w:firstColumn="1" w:lastColumn="0" w:noHBand="0" w:noVBand="1"/>
      </w:tblPr>
      <w:tblGrid>
        <w:gridCol w:w="9016"/>
      </w:tblGrid>
      <w:tr w:rsidR="00CB3B7A" w:rsidTr="00B20D56">
        <w:tc>
          <w:tcPr>
            <w:tcW w:w="9016" w:type="dxa"/>
            <w:shd w:val="clear" w:color="auto" w:fill="FFC000" w:themeFill="accent4"/>
          </w:tcPr>
          <w:p w:rsidR="00CB3B7A" w:rsidRPr="000B43D7" w:rsidRDefault="00CB3B7A" w:rsidP="00B20D56">
            <w:pPr>
              <w:rPr>
                <w:rFonts w:asciiTheme="minorHAnsi" w:hAnsiTheme="minorHAnsi" w:cstheme="minorHAnsi"/>
                <w:b/>
              </w:rPr>
            </w:pPr>
            <w:r>
              <w:rPr>
                <w:rFonts w:asciiTheme="minorHAnsi" w:hAnsiTheme="minorHAnsi" w:cstheme="minorHAnsi"/>
                <w:b/>
              </w:rPr>
              <w:t>In summary:</w:t>
            </w:r>
          </w:p>
        </w:tc>
      </w:tr>
      <w:tr w:rsidR="00CB3B7A" w:rsidTr="00B20D56">
        <w:tc>
          <w:tcPr>
            <w:tcW w:w="9016" w:type="dxa"/>
          </w:tcPr>
          <w:p w:rsidR="00CB3B7A" w:rsidRDefault="00CB3B7A" w:rsidP="00B20D56">
            <w:pPr>
              <w:pStyle w:val="ListParagraph"/>
              <w:numPr>
                <w:ilvl w:val="0"/>
                <w:numId w:val="3"/>
              </w:numPr>
              <w:rPr>
                <w:rFonts w:asciiTheme="minorHAnsi" w:hAnsiTheme="minorHAnsi" w:cstheme="minorHAnsi"/>
              </w:rPr>
            </w:pPr>
            <w:r>
              <w:rPr>
                <w:rFonts w:asciiTheme="minorHAnsi" w:hAnsiTheme="minorHAnsi" w:cstheme="minorHAnsi"/>
              </w:rPr>
              <w:t>People’s experience of communication prior to attending for their appointment was mainly influenced by whether they attended before or after June 2022</w:t>
            </w:r>
          </w:p>
          <w:p w:rsidR="00CB3B7A" w:rsidRDefault="00CB3B7A" w:rsidP="00B20D56">
            <w:pPr>
              <w:pStyle w:val="ListParagraph"/>
              <w:numPr>
                <w:ilvl w:val="0"/>
                <w:numId w:val="3"/>
              </w:numPr>
              <w:rPr>
                <w:rFonts w:asciiTheme="minorHAnsi" w:hAnsiTheme="minorHAnsi" w:cstheme="minorHAnsi"/>
              </w:rPr>
            </w:pPr>
            <w:r>
              <w:rPr>
                <w:rFonts w:asciiTheme="minorHAnsi" w:hAnsiTheme="minorHAnsi" w:cstheme="minorHAnsi"/>
              </w:rPr>
              <w:t>Some of the service changes and improvements introduced in 2022 are mentioned in the more positive feedback</w:t>
            </w:r>
          </w:p>
          <w:p w:rsidR="00CB3B7A" w:rsidRDefault="00CB3B7A" w:rsidP="00B20D56">
            <w:pPr>
              <w:pStyle w:val="ListParagraph"/>
              <w:numPr>
                <w:ilvl w:val="0"/>
                <w:numId w:val="3"/>
              </w:numPr>
              <w:rPr>
                <w:rFonts w:asciiTheme="minorHAnsi" w:hAnsiTheme="minorHAnsi" w:cstheme="minorHAnsi"/>
              </w:rPr>
            </w:pPr>
            <w:r>
              <w:rPr>
                <w:rFonts w:asciiTheme="minorHAnsi" w:hAnsiTheme="minorHAnsi" w:cstheme="minorHAnsi"/>
              </w:rPr>
              <w:t>The pre-appointment telephone call was well rated</w:t>
            </w:r>
          </w:p>
          <w:p w:rsidR="00CB3B7A" w:rsidRPr="00A52A24" w:rsidRDefault="00CB3B7A" w:rsidP="00B20D56">
            <w:pPr>
              <w:pStyle w:val="ListParagraph"/>
              <w:numPr>
                <w:ilvl w:val="0"/>
                <w:numId w:val="3"/>
              </w:numPr>
              <w:rPr>
                <w:rFonts w:asciiTheme="minorHAnsi" w:hAnsiTheme="minorHAnsi" w:cstheme="minorHAnsi"/>
              </w:rPr>
            </w:pPr>
            <w:r>
              <w:rPr>
                <w:rFonts w:asciiTheme="minorHAnsi" w:hAnsiTheme="minorHAnsi" w:cstheme="minorHAnsi"/>
              </w:rPr>
              <w:t>Several people mentioned the lack of contact information e.g. telephone numbers on leaflets and letters as an area of ongoing frustration</w:t>
            </w:r>
          </w:p>
        </w:tc>
      </w:tr>
    </w:tbl>
    <w:p w:rsidR="00CB3B7A" w:rsidRDefault="00CB3B7A" w:rsidP="0058043D">
      <w:pPr>
        <w:spacing w:after="0"/>
      </w:pPr>
    </w:p>
    <w:p w:rsidR="00CB3B7A" w:rsidRDefault="00CB3B7A" w:rsidP="0058043D">
      <w:pPr>
        <w:spacing w:after="0"/>
      </w:pPr>
    </w:p>
    <w:p w:rsidR="00CB3B7A" w:rsidRDefault="00CB3B7A" w:rsidP="0058043D">
      <w:pPr>
        <w:spacing w:after="0"/>
        <w:rPr>
          <w:b/>
        </w:rPr>
      </w:pPr>
      <w:r>
        <w:rPr>
          <w:b/>
        </w:rPr>
        <w:t>Main f</w:t>
      </w:r>
      <w:r w:rsidRPr="00CB3B7A">
        <w:rPr>
          <w:b/>
        </w:rPr>
        <w:t>indings</w:t>
      </w:r>
    </w:p>
    <w:p w:rsidR="00CB3B7A" w:rsidRPr="00CB3B7A" w:rsidRDefault="00CB3B7A" w:rsidP="0058043D">
      <w:pPr>
        <w:spacing w:after="0"/>
        <w:rPr>
          <w:b/>
        </w:rPr>
      </w:pPr>
    </w:p>
    <w:p w:rsidR="0058043D" w:rsidRDefault="0058043D" w:rsidP="0058043D">
      <w:pPr>
        <w:spacing w:after="0"/>
      </w:pPr>
      <w:r>
        <w:t xml:space="preserve">We asked people when they </w:t>
      </w:r>
      <w:r w:rsidR="00790096">
        <w:t>first attended Clinic K for an appointment;</w:t>
      </w:r>
      <w:r w:rsidR="006033D7">
        <w:t xml:space="preserve"> either before</w:t>
      </w:r>
      <w:r w:rsidR="00790096">
        <w:t xml:space="preserve"> or after June 2022.  We wanted to better understand if ch</w:t>
      </w:r>
      <w:r w:rsidR="00D61522">
        <w:t>anges and improvements</w:t>
      </w:r>
      <w:r w:rsidR="00790096">
        <w:t xml:space="preserve"> implemented</w:t>
      </w:r>
      <w:r w:rsidR="00D61522">
        <w:t xml:space="preserve"> between January and</w:t>
      </w:r>
      <w:r w:rsidR="00790096">
        <w:t xml:space="preserve"> June 2022 </w:t>
      </w:r>
      <w:r w:rsidR="009A339B">
        <w:t>were making</w:t>
      </w:r>
      <w:r w:rsidR="00790096">
        <w:t xml:space="preserve"> a difference to peoples’ experience, and if this was reflected in their feedback.</w:t>
      </w:r>
    </w:p>
    <w:p w:rsidR="00CB3B7A" w:rsidRPr="00790096" w:rsidRDefault="00CB3B7A" w:rsidP="0058043D">
      <w:pPr>
        <w:spacing w:after="0"/>
        <w:rPr>
          <w:u w:val="single"/>
        </w:rPr>
      </w:pPr>
    </w:p>
    <w:p w:rsidR="00CB3B7A" w:rsidRDefault="00CB3B7A" w:rsidP="00CB3B7A">
      <w:pPr>
        <w:pStyle w:val="ListParagraph"/>
        <w:numPr>
          <w:ilvl w:val="0"/>
          <w:numId w:val="5"/>
        </w:numPr>
        <w:spacing w:after="0"/>
      </w:pPr>
      <w:r>
        <w:t xml:space="preserve">22 people </w:t>
      </w:r>
      <w:r w:rsidR="00790096">
        <w:t>attended their first appointment at C</w:t>
      </w:r>
      <w:r>
        <w:t>linic K prior to June 2022</w:t>
      </w:r>
    </w:p>
    <w:p w:rsidR="00CB3B7A" w:rsidRDefault="00790096" w:rsidP="00CB3B7A">
      <w:pPr>
        <w:pStyle w:val="ListParagraph"/>
        <w:numPr>
          <w:ilvl w:val="0"/>
          <w:numId w:val="5"/>
        </w:numPr>
        <w:spacing w:after="0"/>
      </w:pPr>
      <w:r>
        <w:t>25 people</w:t>
      </w:r>
      <w:r w:rsidR="00CB3B7A">
        <w:t xml:space="preserve"> attended their first appointment</w:t>
      </w:r>
      <w:r>
        <w:t xml:space="preserve"> since June 2022.</w:t>
      </w:r>
      <w:r w:rsidR="00D61522">
        <w:t xml:space="preserve">  </w:t>
      </w:r>
    </w:p>
    <w:p w:rsidR="00CB3B7A" w:rsidRDefault="00CB3B7A" w:rsidP="00CB3B7A">
      <w:pPr>
        <w:spacing w:after="0"/>
      </w:pPr>
    </w:p>
    <w:p w:rsidR="00BB42D4" w:rsidRPr="00CB3B7A" w:rsidRDefault="00D61522" w:rsidP="00986C34">
      <w:pPr>
        <w:spacing w:after="0"/>
      </w:pPr>
      <w:r>
        <w:t>This information is helpful when it comes to underst</w:t>
      </w:r>
      <w:r w:rsidR="000B43D7">
        <w:t xml:space="preserve">anding the mixed nature of </w:t>
      </w:r>
      <w:r>
        <w:t xml:space="preserve">feedback provided.   </w:t>
      </w:r>
    </w:p>
    <w:p w:rsidR="006033D7" w:rsidRPr="006033D7" w:rsidRDefault="006033D7" w:rsidP="0058043D">
      <w:pPr>
        <w:spacing w:after="0"/>
      </w:pPr>
      <w:r>
        <w:t xml:space="preserve">We particularly wanted to know about their experience of communication with the service prior to attending </w:t>
      </w:r>
      <w:r w:rsidR="00D3451F">
        <w:t>for an appointment</w:t>
      </w:r>
      <w:r>
        <w:t xml:space="preserve">.  This included written and verbal </w:t>
      </w:r>
      <w:r w:rsidR="00D3451F">
        <w:t>communication</w:t>
      </w:r>
      <w:r>
        <w:t>.</w:t>
      </w:r>
    </w:p>
    <w:p w:rsidR="006033D7" w:rsidRDefault="006033D7" w:rsidP="0058043D">
      <w:pPr>
        <w:spacing w:after="0"/>
        <w:rPr>
          <w:u w:val="single"/>
        </w:rPr>
      </w:pPr>
    </w:p>
    <w:p w:rsidR="006033D7" w:rsidRDefault="00BB42D4" w:rsidP="0058043D">
      <w:pPr>
        <w:spacing w:after="0"/>
      </w:pPr>
      <w:r>
        <w:t>W</w:t>
      </w:r>
      <w:r w:rsidR="00D61522">
        <w:t xml:space="preserve">e asked if they felt they were given the necessary information in advance to help prepare and plan for the appointment.  </w:t>
      </w:r>
    </w:p>
    <w:p w:rsidR="006033D7" w:rsidRDefault="006033D7" w:rsidP="0058043D">
      <w:pPr>
        <w:spacing w:after="0"/>
      </w:pPr>
    </w:p>
    <w:p w:rsidR="006033D7" w:rsidRDefault="006033D7" w:rsidP="0058043D">
      <w:pPr>
        <w:spacing w:after="0"/>
      </w:pPr>
      <w:r>
        <w:t>Yes</w:t>
      </w:r>
      <w:r>
        <w:tab/>
      </w:r>
      <w:r w:rsidR="001368D8">
        <w:tab/>
      </w:r>
      <w:r>
        <w:t>18</w:t>
      </w:r>
    </w:p>
    <w:p w:rsidR="006033D7" w:rsidRDefault="006033D7" w:rsidP="0058043D">
      <w:pPr>
        <w:spacing w:after="0"/>
      </w:pPr>
      <w:r>
        <w:t>No</w:t>
      </w:r>
      <w:r>
        <w:tab/>
      </w:r>
      <w:r w:rsidR="001368D8">
        <w:tab/>
      </w:r>
      <w:r>
        <w:t>12</w:t>
      </w:r>
    </w:p>
    <w:p w:rsidR="006033D7" w:rsidRDefault="006033D7" w:rsidP="0058043D">
      <w:pPr>
        <w:spacing w:after="0"/>
      </w:pPr>
      <w:r>
        <w:lastRenderedPageBreak/>
        <w:t>Unsure</w:t>
      </w:r>
      <w:r>
        <w:tab/>
      </w:r>
      <w:r w:rsidR="001368D8">
        <w:tab/>
        <w:t xml:space="preserve">  </w:t>
      </w:r>
      <w:r>
        <w:t>2</w:t>
      </w:r>
    </w:p>
    <w:p w:rsidR="006033D7" w:rsidRDefault="006033D7" w:rsidP="0058043D">
      <w:pPr>
        <w:spacing w:after="0"/>
      </w:pPr>
    </w:p>
    <w:p w:rsidR="006033D7" w:rsidRDefault="006033D7" w:rsidP="0058043D">
      <w:pPr>
        <w:spacing w:after="0"/>
      </w:pPr>
      <w:r>
        <w:t xml:space="preserve">From the open-ended responses provided, people who </w:t>
      </w:r>
      <w:r w:rsidR="00D3451F">
        <w:t xml:space="preserve">had </w:t>
      </w:r>
      <w:r w:rsidR="00E50657">
        <w:t xml:space="preserve">their </w:t>
      </w:r>
      <w:r w:rsidR="00CB3B7A">
        <w:t>firs</w:t>
      </w:r>
      <w:r>
        <w:t>t</w:t>
      </w:r>
      <w:r w:rsidR="00E50657">
        <w:t xml:space="preserve"> appointment</w:t>
      </w:r>
      <w:r>
        <w:t xml:space="preserve"> before June 2022 were more likely </w:t>
      </w:r>
      <w:r w:rsidR="00C74A6B">
        <w:t>to be critical about</w:t>
      </w:r>
      <w:r>
        <w:t xml:space="preserve"> communicatio</w:t>
      </w:r>
      <w:r w:rsidR="00986C34">
        <w:t>n</w:t>
      </w:r>
      <w:r>
        <w:t>.  Examples of critical feedback include:</w:t>
      </w:r>
    </w:p>
    <w:p w:rsidR="006033D7" w:rsidRDefault="006033D7" w:rsidP="0058043D">
      <w:pPr>
        <w:spacing w:after="0"/>
      </w:pPr>
    </w:p>
    <w:p w:rsidR="006033D7" w:rsidRDefault="00C74A6B" w:rsidP="0058043D">
      <w:pPr>
        <w:spacing w:after="0"/>
        <w:rPr>
          <w:rFonts w:asciiTheme="minorHAnsi" w:hAnsiTheme="minorHAnsi" w:cstheme="minorHAnsi"/>
          <w:i/>
          <w:color w:val="212121"/>
          <w:sz w:val="21"/>
          <w:szCs w:val="21"/>
          <w:shd w:val="clear" w:color="auto" w:fill="FFFFFF"/>
        </w:rPr>
      </w:pPr>
      <w:r>
        <w:rPr>
          <w:rFonts w:asciiTheme="minorHAnsi" w:hAnsiTheme="minorHAnsi" w:cstheme="minorHAnsi"/>
          <w:i/>
          <w:color w:val="212121"/>
          <w:sz w:val="21"/>
          <w:szCs w:val="21"/>
          <w:shd w:val="clear" w:color="auto" w:fill="FFFFFF"/>
        </w:rPr>
        <w:t>“</w:t>
      </w:r>
      <w:r w:rsidR="006033D7" w:rsidRPr="006033D7">
        <w:rPr>
          <w:rFonts w:asciiTheme="minorHAnsi" w:hAnsiTheme="minorHAnsi" w:cstheme="minorHAnsi"/>
          <w:i/>
          <w:color w:val="212121"/>
          <w:sz w:val="21"/>
          <w:szCs w:val="21"/>
          <w:shd w:val="clear" w:color="auto" w:fill="FFFFFF"/>
        </w:rPr>
        <w:t>No information received other than</w:t>
      </w:r>
      <w:r>
        <w:rPr>
          <w:rFonts w:asciiTheme="minorHAnsi" w:hAnsiTheme="minorHAnsi" w:cstheme="minorHAnsi"/>
          <w:i/>
          <w:color w:val="212121"/>
          <w:sz w:val="21"/>
          <w:szCs w:val="21"/>
          <w:shd w:val="clear" w:color="auto" w:fill="FFFFFF"/>
        </w:rPr>
        <w:t xml:space="preserve"> just basic</w:t>
      </w:r>
      <w:r w:rsidR="006033D7" w:rsidRPr="006033D7">
        <w:rPr>
          <w:rFonts w:asciiTheme="minorHAnsi" w:hAnsiTheme="minorHAnsi" w:cstheme="minorHAnsi"/>
          <w:i/>
          <w:color w:val="212121"/>
          <w:sz w:val="21"/>
          <w:szCs w:val="21"/>
          <w:shd w:val="clear" w:color="auto" w:fill="FFFFFF"/>
        </w:rPr>
        <w:t xml:space="preserve"> appointment letters</w:t>
      </w:r>
      <w:r>
        <w:rPr>
          <w:rFonts w:asciiTheme="minorHAnsi" w:hAnsiTheme="minorHAnsi" w:cstheme="minorHAnsi"/>
          <w:i/>
          <w:color w:val="212121"/>
          <w:sz w:val="21"/>
          <w:szCs w:val="21"/>
          <w:shd w:val="clear" w:color="auto" w:fill="FFFFFF"/>
        </w:rPr>
        <w:t>”</w:t>
      </w:r>
    </w:p>
    <w:p w:rsidR="00C74A6B" w:rsidRDefault="00C74A6B" w:rsidP="0058043D">
      <w:pPr>
        <w:spacing w:after="0"/>
        <w:rPr>
          <w:rFonts w:asciiTheme="minorHAnsi" w:hAnsiTheme="minorHAnsi" w:cstheme="minorHAnsi"/>
          <w:i/>
          <w:color w:val="212121"/>
          <w:sz w:val="21"/>
          <w:szCs w:val="21"/>
          <w:shd w:val="clear" w:color="auto" w:fill="FFFFFF"/>
        </w:rPr>
      </w:pPr>
      <w:r>
        <w:rPr>
          <w:rFonts w:asciiTheme="minorHAnsi" w:hAnsiTheme="minorHAnsi" w:cstheme="minorHAnsi"/>
          <w:i/>
          <w:color w:val="212121"/>
          <w:sz w:val="21"/>
          <w:szCs w:val="21"/>
          <w:shd w:val="clear" w:color="auto" w:fill="FFFFFF"/>
        </w:rPr>
        <w:t>“I wasn’t told beforehand how many people might be in the room”</w:t>
      </w:r>
    </w:p>
    <w:p w:rsidR="00C74A6B" w:rsidRPr="00C74A6B" w:rsidRDefault="00C74A6B" w:rsidP="0058043D">
      <w:pPr>
        <w:spacing w:after="0"/>
        <w:rPr>
          <w:rFonts w:asciiTheme="minorHAnsi" w:hAnsiTheme="minorHAnsi" w:cstheme="minorHAnsi"/>
          <w:i/>
          <w:color w:val="212121"/>
          <w:shd w:val="clear" w:color="auto" w:fill="FFFFFF"/>
        </w:rPr>
      </w:pPr>
      <w:r w:rsidRPr="00C74A6B">
        <w:rPr>
          <w:rFonts w:asciiTheme="minorHAnsi" w:hAnsiTheme="minorHAnsi" w:cstheme="minorHAnsi"/>
          <w:i/>
          <w:color w:val="212121"/>
          <w:shd w:val="clear" w:color="auto" w:fill="FFFFFF"/>
        </w:rPr>
        <w:t>“I didn’t know who would be there, how long it would last, what would be done”</w:t>
      </w:r>
    </w:p>
    <w:p w:rsidR="00C74A6B" w:rsidRDefault="00C74A6B" w:rsidP="0058043D">
      <w:pPr>
        <w:spacing w:after="0"/>
        <w:rPr>
          <w:rFonts w:asciiTheme="minorHAnsi" w:hAnsiTheme="minorHAnsi" w:cstheme="minorHAnsi"/>
          <w:i/>
        </w:rPr>
      </w:pPr>
    </w:p>
    <w:p w:rsidR="00C74A6B" w:rsidRDefault="00C74A6B" w:rsidP="0058043D">
      <w:pPr>
        <w:spacing w:after="0"/>
        <w:rPr>
          <w:rFonts w:asciiTheme="minorHAnsi" w:hAnsiTheme="minorHAnsi" w:cstheme="minorHAnsi"/>
        </w:rPr>
      </w:pPr>
      <w:r>
        <w:rPr>
          <w:rFonts w:asciiTheme="minorHAnsi" w:hAnsiTheme="minorHAnsi" w:cstheme="minorHAnsi"/>
        </w:rPr>
        <w:t>There were two negative experiences from</w:t>
      </w:r>
      <w:r w:rsidR="00986C34">
        <w:rPr>
          <w:rFonts w:asciiTheme="minorHAnsi" w:hAnsiTheme="minorHAnsi" w:cstheme="minorHAnsi"/>
        </w:rPr>
        <w:t xml:space="preserve"> people who attended after</w:t>
      </w:r>
      <w:r>
        <w:rPr>
          <w:rFonts w:asciiTheme="minorHAnsi" w:hAnsiTheme="minorHAnsi" w:cstheme="minorHAnsi"/>
        </w:rPr>
        <w:t xml:space="preserve"> June 2022:</w:t>
      </w:r>
    </w:p>
    <w:p w:rsidR="00C74A6B" w:rsidRDefault="00C74A6B" w:rsidP="0058043D">
      <w:pPr>
        <w:spacing w:after="0"/>
        <w:rPr>
          <w:rFonts w:asciiTheme="minorHAnsi" w:hAnsiTheme="minorHAnsi" w:cstheme="minorHAnsi"/>
        </w:rPr>
      </w:pPr>
    </w:p>
    <w:p w:rsidR="00C74A6B" w:rsidRDefault="00C74A6B" w:rsidP="0058043D">
      <w:pPr>
        <w:spacing w:after="0"/>
        <w:rPr>
          <w:rFonts w:asciiTheme="minorHAnsi" w:hAnsiTheme="minorHAnsi" w:cstheme="minorHAnsi"/>
          <w:i/>
          <w:color w:val="212121"/>
          <w:sz w:val="21"/>
          <w:szCs w:val="21"/>
          <w:shd w:val="clear" w:color="auto" w:fill="FFFFFF"/>
        </w:rPr>
      </w:pPr>
      <w:r>
        <w:rPr>
          <w:rFonts w:asciiTheme="minorHAnsi" w:hAnsiTheme="minorHAnsi" w:cstheme="minorHAnsi"/>
        </w:rPr>
        <w:t xml:space="preserve"> </w:t>
      </w:r>
      <w:r w:rsidRPr="00C74A6B">
        <w:rPr>
          <w:rFonts w:asciiTheme="minorHAnsi" w:hAnsiTheme="minorHAnsi" w:cstheme="minorHAnsi"/>
          <w:i/>
        </w:rPr>
        <w:t>“</w:t>
      </w:r>
      <w:r w:rsidRPr="00C74A6B">
        <w:rPr>
          <w:rFonts w:asciiTheme="minorHAnsi" w:hAnsiTheme="minorHAnsi" w:cstheme="minorHAnsi"/>
          <w:i/>
          <w:color w:val="212121"/>
          <w:sz w:val="21"/>
          <w:szCs w:val="21"/>
          <w:shd w:val="clear" w:color="auto" w:fill="FFFFFF"/>
        </w:rPr>
        <w:t>The leaflet was lacking – need information on treating complications from mesh removal for incontinence”</w:t>
      </w:r>
    </w:p>
    <w:p w:rsidR="00C74A6B" w:rsidRPr="00C74A6B" w:rsidRDefault="00C74A6B" w:rsidP="0058043D">
      <w:pPr>
        <w:spacing w:after="0"/>
        <w:rPr>
          <w:rFonts w:asciiTheme="minorHAnsi" w:hAnsiTheme="minorHAnsi" w:cstheme="minorHAnsi"/>
          <w:i/>
        </w:rPr>
      </w:pPr>
      <w:r w:rsidRPr="00C74A6B">
        <w:rPr>
          <w:rFonts w:asciiTheme="minorHAnsi" w:hAnsiTheme="minorHAnsi" w:cstheme="minorHAnsi"/>
          <w:i/>
          <w:color w:val="212121"/>
          <w:shd w:val="clear" w:color="auto" w:fill="FFFFFF"/>
        </w:rPr>
        <w:t>“Contact numbers for the service missing - would be good to have a liaison person/point of contact for pre and post appointment queries”</w:t>
      </w:r>
    </w:p>
    <w:p w:rsidR="00BB42D4" w:rsidRPr="00BB42D4" w:rsidRDefault="00BB42D4" w:rsidP="0058043D">
      <w:pPr>
        <w:spacing w:after="0"/>
        <w:rPr>
          <w:u w:val="single"/>
        </w:rPr>
      </w:pPr>
    </w:p>
    <w:p w:rsidR="00986C34" w:rsidRDefault="00986C34" w:rsidP="0058043D">
      <w:pPr>
        <w:spacing w:after="0"/>
      </w:pPr>
      <w:r>
        <w:t xml:space="preserve">We </w:t>
      </w:r>
      <w:r w:rsidR="00CB3B7A">
        <w:t xml:space="preserve">also </w:t>
      </w:r>
      <w:r>
        <w:t>wanted to know what was working well.</w:t>
      </w:r>
    </w:p>
    <w:p w:rsidR="00E50657" w:rsidRDefault="00E50657" w:rsidP="0058043D">
      <w:pPr>
        <w:spacing w:after="0"/>
      </w:pPr>
    </w:p>
    <w:p w:rsidR="00BB42D4" w:rsidRDefault="00AC4215" w:rsidP="0058043D">
      <w:pPr>
        <w:spacing w:after="0"/>
      </w:pPr>
      <w:r>
        <w:t>The majority of respondents</w:t>
      </w:r>
      <w:r w:rsidR="00954395">
        <w:t xml:space="preserve"> who answered this question</w:t>
      </w:r>
      <w:r w:rsidR="00D3451F">
        <w:t xml:space="preserve"> (18) told us they did get the necessary information to plan and prepare for their appointment.  All 25 people who said they’d had their first appointment since June 2022 confirmed they’d had a telephone call from the service prior to their appointment. We asked them on a scale of 1-10 how useful this call was in helping them to plan and prepare.  The average score was 7/10.</w:t>
      </w:r>
    </w:p>
    <w:p w:rsidR="000B43D7" w:rsidRDefault="000B43D7" w:rsidP="0058043D">
      <w:pPr>
        <w:spacing w:after="0"/>
      </w:pPr>
    </w:p>
    <w:p w:rsidR="000B43D7" w:rsidRPr="000B43D7" w:rsidRDefault="000B43D7" w:rsidP="0058043D">
      <w:pPr>
        <w:spacing w:after="0"/>
        <w:rPr>
          <w:rFonts w:asciiTheme="minorHAnsi" w:hAnsiTheme="minorHAnsi" w:cstheme="minorHAnsi"/>
          <w:i/>
        </w:rPr>
      </w:pPr>
      <w:r w:rsidRPr="000B43D7">
        <w:rPr>
          <w:rFonts w:asciiTheme="minorHAnsi" w:hAnsiTheme="minorHAnsi" w:cstheme="minorHAnsi"/>
          <w:i/>
          <w:color w:val="212121"/>
          <w:shd w:val="clear" w:color="auto" w:fill="F8F8F8"/>
        </w:rPr>
        <w:t>“The phone call had good information and helped manage my expectations - felt I had an ally in the team on my side”</w:t>
      </w:r>
    </w:p>
    <w:p w:rsidR="00D3451F" w:rsidRDefault="00D3451F" w:rsidP="0058043D">
      <w:pPr>
        <w:spacing w:after="0"/>
      </w:pPr>
    </w:p>
    <w:p w:rsidR="00986C34" w:rsidRDefault="000B43D7" w:rsidP="0058043D">
      <w:pPr>
        <w:spacing w:after="0"/>
      </w:pPr>
      <w:r>
        <w:t>Finally, we asked what else the service</w:t>
      </w:r>
      <w:r w:rsidR="00D3451F">
        <w:t xml:space="preserve"> could do to improve communication prior to attending for appointments.  </w:t>
      </w:r>
    </w:p>
    <w:p w:rsidR="00986C34" w:rsidRDefault="00986C34" w:rsidP="0058043D">
      <w:pPr>
        <w:spacing w:after="0"/>
      </w:pPr>
    </w:p>
    <w:p w:rsidR="00D3451F" w:rsidRDefault="00D3451F" w:rsidP="0058043D">
      <w:pPr>
        <w:spacing w:after="0"/>
      </w:pPr>
      <w:r>
        <w:t>A</w:t>
      </w:r>
      <w:r w:rsidR="000B43D7">
        <w:t>dditional feedback</w:t>
      </w:r>
      <w:r>
        <w:t xml:space="preserve"> included:</w:t>
      </w:r>
    </w:p>
    <w:p w:rsidR="00D3451F" w:rsidRDefault="00D3451F" w:rsidP="0058043D">
      <w:pPr>
        <w:spacing w:after="0"/>
      </w:pPr>
    </w:p>
    <w:p w:rsidR="00D3451F" w:rsidRDefault="00D3451F" w:rsidP="0058043D">
      <w:pPr>
        <w:spacing w:after="0"/>
        <w:rPr>
          <w:rFonts w:asciiTheme="minorHAnsi" w:hAnsiTheme="minorHAnsi" w:cstheme="minorHAnsi"/>
          <w:i/>
          <w:color w:val="212121"/>
          <w:shd w:val="clear" w:color="auto" w:fill="F8F8F8"/>
        </w:rPr>
      </w:pPr>
      <w:r>
        <w:rPr>
          <w:rFonts w:asciiTheme="minorHAnsi" w:hAnsiTheme="minorHAnsi" w:cstheme="minorHAnsi"/>
          <w:i/>
          <w:color w:val="212121"/>
          <w:shd w:val="clear" w:color="auto" w:fill="F8F8F8"/>
        </w:rPr>
        <w:t>“</w:t>
      </w:r>
      <w:r w:rsidRPr="00D3451F">
        <w:rPr>
          <w:rFonts w:asciiTheme="minorHAnsi" w:hAnsiTheme="minorHAnsi" w:cstheme="minorHAnsi"/>
          <w:i/>
          <w:color w:val="212121"/>
          <w:shd w:val="clear" w:color="auto" w:fill="F8F8F8"/>
        </w:rPr>
        <w:t xml:space="preserve">Please make the font on the letter larger </w:t>
      </w:r>
      <w:r w:rsidR="000B43D7">
        <w:rPr>
          <w:rFonts w:asciiTheme="minorHAnsi" w:hAnsiTheme="minorHAnsi" w:cstheme="minorHAnsi"/>
          <w:i/>
          <w:color w:val="212121"/>
          <w:shd w:val="clear" w:color="auto" w:fill="F8F8F8"/>
        </w:rPr>
        <w:t>–</w:t>
      </w:r>
      <w:r w:rsidRPr="00D3451F">
        <w:rPr>
          <w:rFonts w:asciiTheme="minorHAnsi" w:hAnsiTheme="minorHAnsi" w:cstheme="minorHAnsi"/>
          <w:i/>
          <w:color w:val="212121"/>
          <w:shd w:val="clear" w:color="auto" w:fill="F8F8F8"/>
        </w:rPr>
        <w:t xml:space="preserve"> very difficult to read and amount of information is quite overwhelming</w:t>
      </w:r>
      <w:r>
        <w:rPr>
          <w:rFonts w:asciiTheme="minorHAnsi" w:hAnsiTheme="minorHAnsi" w:cstheme="minorHAnsi"/>
          <w:i/>
          <w:color w:val="212121"/>
          <w:shd w:val="clear" w:color="auto" w:fill="F8F8F8"/>
        </w:rPr>
        <w:t>”</w:t>
      </w:r>
    </w:p>
    <w:p w:rsidR="000B43D7" w:rsidRDefault="000B43D7" w:rsidP="0058043D">
      <w:pPr>
        <w:spacing w:after="0"/>
        <w:rPr>
          <w:rFonts w:asciiTheme="minorHAnsi" w:hAnsiTheme="minorHAnsi" w:cstheme="minorHAnsi"/>
          <w:i/>
          <w:color w:val="212121"/>
          <w:shd w:val="clear" w:color="auto" w:fill="FFFFFF"/>
        </w:rPr>
      </w:pPr>
      <w:r w:rsidRPr="000B43D7">
        <w:rPr>
          <w:rFonts w:asciiTheme="minorHAnsi" w:hAnsiTheme="minorHAnsi" w:cstheme="minorHAnsi"/>
          <w:i/>
          <w:color w:val="212121"/>
          <w:shd w:val="clear" w:color="auto" w:fill="F8F8F8"/>
        </w:rPr>
        <w:t>“</w:t>
      </w:r>
      <w:r w:rsidRPr="000B43D7">
        <w:rPr>
          <w:rFonts w:asciiTheme="minorHAnsi" w:hAnsiTheme="minorHAnsi" w:cstheme="minorHAnsi"/>
          <w:i/>
          <w:color w:val="212121"/>
          <w:shd w:val="clear" w:color="auto" w:fill="FFFFFF"/>
        </w:rPr>
        <w:t>Being forewarned that a urine sample might be required on arrival”</w:t>
      </w:r>
    </w:p>
    <w:p w:rsidR="000B43D7" w:rsidRPr="000B43D7" w:rsidRDefault="000B43D7" w:rsidP="0058043D">
      <w:pPr>
        <w:spacing w:after="0"/>
        <w:rPr>
          <w:rFonts w:asciiTheme="minorHAnsi" w:hAnsiTheme="minorHAnsi" w:cstheme="minorHAnsi"/>
          <w:i/>
        </w:rPr>
      </w:pPr>
    </w:p>
    <w:p w:rsidR="00790096" w:rsidRPr="0058043D" w:rsidRDefault="00C74A6B" w:rsidP="0058043D">
      <w:pPr>
        <w:spacing w:after="0"/>
      </w:pPr>
      <w:r>
        <w:t xml:space="preserve"> </w:t>
      </w:r>
    </w:p>
    <w:p w:rsidR="005C6173" w:rsidRPr="00CB3B7A" w:rsidRDefault="005C6173" w:rsidP="00CB3B7A">
      <w:pPr>
        <w:pStyle w:val="ListParagraph"/>
        <w:numPr>
          <w:ilvl w:val="0"/>
          <w:numId w:val="6"/>
        </w:numPr>
        <w:spacing w:after="0"/>
        <w:rPr>
          <w:b/>
        </w:rPr>
      </w:pPr>
      <w:r w:rsidRPr="00CB3B7A">
        <w:rPr>
          <w:b/>
        </w:rPr>
        <w:t>At the clinic</w:t>
      </w:r>
    </w:p>
    <w:p w:rsidR="00CB3B7A" w:rsidRDefault="00CB3B7A" w:rsidP="00CB3B7A">
      <w:pPr>
        <w:spacing w:after="0"/>
        <w:rPr>
          <w:b/>
        </w:rPr>
      </w:pPr>
    </w:p>
    <w:tbl>
      <w:tblPr>
        <w:tblStyle w:val="TableGrid"/>
        <w:tblW w:w="0" w:type="auto"/>
        <w:tblLook w:val="04A0" w:firstRow="1" w:lastRow="0" w:firstColumn="1" w:lastColumn="0" w:noHBand="0" w:noVBand="1"/>
      </w:tblPr>
      <w:tblGrid>
        <w:gridCol w:w="9016"/>
      </w:tblGrid>
      <w:tr w:rsidR="00CB3B7A" w:rsidTr="00B20D56">
        <w:tc>
          <w:tcPr>
            <w:tcW w:w="9016" w:type="dxa"/>
            <w:shd w:val="clear" w:color="auto" w:fill="FFC000" w:themeFill="accent4"/>
          </w:tcPr>
          <w:p w:rsidR="00CB3B7A" w:rsidRPr="000B43D7" w:rsidRDefault="00CB3B7A" w:rsidP="00B20D56">
            <w:pPr>
              <w:rPr>
                <w:rFonts w:asciiTheme="minorHAnsi" w:hAnsiTheme="minorHAnsi" w:cstheme="minorHAnsi"/>
                <w:b/>
              </w:rPr>
            </w:pPr>
            <w:r>
              <w:rPr>
                <w:rFonts w:asciiTheme="minorHAnsi" w:hAnsiTheme="minorHAnsi" w:cstheme="minorHAnsi"/>
                <w:b/>
              </w:rPr>
              <w:t>In summary:</w:t>
            </w:r>
          </w:p>
        </w:tc>
      </w:tr>
      <w:tr w:rsidR="00CB3B7A" w:rsidTr="00B20D56">
        <w:tc>
          <w:tcPr>
            <w:tcW w:w="9016" w:type="dxa"/>
          </w:tcPr>
          <w:p w:rsidR="005875F3" w:rsidRPr="005875F3" w:rsidRDefault="005875F3" w:rsidP="005875F3">
            <w:pPr>
              <w:pStyle w:val="ListParagraph"/>
              <w:numPr>
                <w:ilvl w:val="0"/>
                <w:numId w:val="12"/>
              </w:numPr>
              <w:rPr>
                <w:rFonts w:asciiTheme="minorHAnsi" w:hAnsiTheme="minorHAnsi" w:cstheme="minorHAnsi"/>
              </w:rPr>
            </w:pPr>
            <w:r>
              <w:rPr>
                <w:rFonts w:asciiTheme="minorHAnsi" w:hAnsiTheme="minorHAnsi" w:cstheme="minorHAnsi"/>
              </w:rPr>
              <w:t>The data points to a drop in the total number of people expressing strong degrees of satisfaction with their Clinic K experience, although satisfaction levels remain high overall at 7/10</w:t>
            </w:r>
          </w:p>
          <w:p w:rsidR="007D7390" w:rsidRPr="00F26FBB" w:rsidRDefault="00F26FBB" w:rsidP="00F26FBB">
            <w:pPr>
              <w:pStyle w:val="ListParagraph"/>
              <w:numPr>
                <w:ilvl w:val="0"/>
                <w:numId w:val="8"/>
              </w:numPr>
              <w:rPr>
                <w:rFonts w:asciiTheme="minorHAnsi" w:hAnsiTheme="minorHAnsi" w:cstheme="minorHAnsi"/>
              </w:rPr>
            </w:pPr>
            <w:r>
              <w:rPr>
                <w:rFonts w:asciiTheme="minorHAnsi" w:hAnsiTheme="minorHAnsi" w:cstheme="minorHAnsi"/>
              </w:rPr>
              <w:t>In general</w:t>
            </w:r>
            <w:r w:rsidR="007D7390">
              <w:rPr>
                <w:rFonts w:asciiTheme="minorHAnsi" w:hAnsiTheme="minorHAnsi" w:cstheme="minorHAnsi"/>
              </w:rPr>
              <w:t xml:space="preserve">, people who attended for appointments prior to June 2022 </w:t>
            </w:r>
            <w:r>
              <w:rPr>
                <w:rFonts w:asciiTheme="minorHAnsi" w:hAnsiTheme="minorHAnsi" w:cstheme="minorHAnsi"/>
              </w:rPr>
              <w:t xml:space="preserve"> were far more likely to score</w:t>
            </w:r>
            <w:r w:rsidR="007D7390">
              <w:rPr>
                <w:rFonts w:asciiTheme="minorHAnsi" w:hAnsiTheme="minorHAnsi" w:cstheme="minorHAnsi"/>
              </w:rPr>
              <w:t xml:space="preserve"> ‘strongly agree’ or ‘agree’ for almost all statements</w:t>
            </w:r>
            <w:r w:rsidR="007D7390" w:rsidRPr="00F26FBB">
              <w:rPr>
                <w:rFonts w:asciiTheme="minorHAnsi" w:hAnsiTheme="minorHAnsi" w:cstheme="minorHAnsi"/>
              </w:rPr>
              <w:t xml:space="preserve"> </w:t>
            </w:r>
          </w:p>
          <w:p w:rsidR="00CB3B7A" w:rsidRDefault="00E557C9" w:rsidP="006A20F9">
            <w:pPr>
              <w:pStyle w:val="ListParagraph"/>
              <w:numPr>
                <w:ilvl w:val="0"/>
                <w:numId w:val="8"/>
              </w:numPr>
              <w:rPr>
                <w:rFonts w:asciiTheme="minorHAnsi" w:hAnsiTheme="minorHAnsi" w:cstheme="minorHAnsi"/>
              </w:rPr>
            </w:pPr>
            <w:r>
              <w:rPr>
                <w:rFonts w:asciiTheme="minorHAnsi" w:hAnsiTheme="minorHAnsi" w:cstheme="minorHAnsi"/>
              </w:rPr>
              <w:t xml:space="preserve">6 out of </w:t>
            </w:r>
            <w:r w:rsidR="006A20F9">
              <w:rPr>
                <w:rFonts w:asciiTheme="minorHAnsi" w:hAnsiTheme="minorHAnsi" w:cstheme="minorHAnsi"/>
              </w:rPr>
              <w:t>7 people from the group who have had surgery with the service consistently scored ‘st</w:t>
            </w:r>
            <w:r w:rsidR="00F26FBB">
              <w:rPr>
                <w:rFonts w:asciiTheme="minorHAnsi" w:hAnsiTheme="minorHAnsi" w:cstheme="minorHAnsi"/>
              </w:rPr>
              <w:t>rongly agree’ or ‘agree’ for</w:t>
            </w:r>
            <w:r w:rsidR="006A20F9">
              <w:rPr>
                <w:rFonts w:asciiTheme="minorHAnsi" w:hAnsiTheme="minorHAnsi" w:cstheme="minorHAnsi"/>
              </w:rPr>
              <w:t xml:space="preserve"> all statements</w:t>
            </w:r>
            <w:r>
              <w:rPr>
                <w:rFonts w:asciiTheme="minorHAnsi" w:hAnsiTheme="minorHAnsi" w:cstheme="minorHAnsi"/>
              </w:rPr>
              <w:t xml:space="preserve"> </w:t>
            </w:r>
          </w:p>
          <w:p w:rsidR="00F26FBB" w:rsidRDefault="00F26FBB" w:rsidP="006A20F9">
            <w:pPr>
              <w:pStyle w:val="ListParagraph"/>
              <w:numPr>
                <w:ilvl w:val="0"/>
                <w:numId w:val="8"/>
              </w:numPr>
              <w:rPr>
                <w:rFonts w:asciiTheme="minorHAnsi" w:hAnsiTheme="minorHAnsi" w:cstheme="minorHAnsi"/>
              </w:rPr>
            </w:pPr>
            <w:r>
              <w:rPr>
                <w:rFonts w:asciiTheme="minorHAnsi" w:hAnsiTheme="minorHAnsi" w:cstheme="minorHAnsi"/>
              </w:rPr>
              <w:lastRenderedPageBreak/>
              <w:t>In general, people who attended for appointments after June 2022 also scored ‘strongly agree’ or ‘agree’ for the m</w:t>
            </w:r>
            <w:r w:rsidR="00300343">
              <w:rPr>
                <w:rFonts w:asciiTheme="minorHAnsi" w:hAnsiTheme="minorHAnsi" w:cstheme="minorHAnsi"/>
              </w:rPr>
              <w:t xml:space="preserve">ajority of statements, but </w:t>
            </w:r>
            <w:r>
              <w:rPr>
                <w:rFonts w:asciiTheme="minorHAnsi" w:hAnsiTheme="minorHAnsi" w:cstheme="minorHAnsi"/>
              </w:rPr>
              <w:t>les</w:t>
            </w:r>
            <w:r w:rsidR="00300343">
              <w:rPr>
                <w:rFonts w:asciiTheme="minorHAnsi" w:hAnsiTheme="minorHAnsi" w:cstheme="minorHAnsi"/>
              </w:rPr>
              <w:t>s consistently</w:t>
            </w:r>
          </w:p>
          <w:p w:rsidR="00AA474C" w:rsidRDefault="005C6DF8" w:rsidP="006A20F9">
            <w:pPr>
              <w:pStyle w:val="ListParagraph"/>
              <w:numPr>
                <w:ilvl w:val="0"/>
                <w:numId w:val="8"/>
              </w:numPr>
              <w:rPr>
                <w:rFonts w:asciiTheme="minorHAnsi" w:hAnsiTheme="minorHAnsi" w:cstheme="minorHAnsi"/>
              </w:rPr>
            </w:pPr>
            <w:r>
              <w:rPr>
                <w:rFonts w:asciiTheme="minorHAnsi" w:hAnsiTheme="minorHAnsi" w:cstheme="minorHAnsi"/>
              </w:rPr>
              <w:t>T</w:t>
            </w:r>
            <w:r w:rsidR="00AA474C">
              <w:rPr>
                <w:rFonts w:asciiTheme="minorHAnsi" w:hAnsiTheme="minorHAnsi" w:cstheme="minorHAnsi"/>
              </w:rPr>
              <w:t>hose who have elected to have surgery with an alternative</w:t>
            </w:r>
            <w:r>
              <w:rPr>
                <w:rFonts w:asciiTheme="minorHAnsi" w:hAnsiTheme="minorHAnsi" w:cstheme="minorHAnsi"/>
              </w:rPr>
              <w:t xml:space="preserve"> provider were more likely to indicate a low</w:t>
            </w:r>
            <w:r w:rsidR="0076238A">
              <w:rPr>
                <w:rFonts w:asciiTheme="minorHAnsi" w:hAnsiTheme="minorHAnsi" w:cstheme="minorHAnsi"/>
              </w:rPr>
              <w:t>er satisfaction level</w:t>
            </w:r>
            <w:r w:rsidR="00B83C26">
              <w:rPr>
                <w:rFonts w:asciiTheme="minorHAnsi" w:hAnsiTheme="minorHAnsi" w:cstheme="minorHAnsi"/>
              </w:rPr>
              <w:t xml:space="preserve"> in proportion to the wider group</w:t>
            </w:r>
            <w:r w:rsidR="0076238A">
              <w:rPr>
                <w:rFonts w:asciiTheme="minorHAnsi" w:hAnsiTheme="minorHAnsi" w:cstheme="minorHAnsi"/>
              </w:rPr>
              <w:t>, with half (12) scoring ‘somewhat’ or ‘strongly disagree’ across the majority of statements</w:t>
            </w:r>
            <w:r>
              <w:rPr>
                <w:rFonts w:asciiTheme="minorHAnsi" w:hAnsiTheme="minorHAnsi" w:cstheme="minorHAnsi"/>
              </w:rPr>
              <w:t xml:space="preserve"> </w:t>
            </w:r>
          </w:p>
          <w:p w:rsidR="00F26FBB" w:rsidRDefault="0051354A" w:rsidP="006A20F9">
            <w:pPr>
              <w:pStyle w:val="ListParagraph"/>
              <w:numPr>
                <w:ilvl w:val="0"/>
                <w:numId w:val="8"/>
              </w:numPr>
              <w:rPr>
                <w:rFonts w:asciiTheme="minorHAnsi" w:hAnsiTheme="minorHAnsi" w:cstheme="minorHAnsi"/>
              </w:rPr>
            </w:pPr>
            <w:r>
              <w:rPr>
                <w:rFonts w:asciiTheme="minorHAnsi" w:hAnsiTheme="minorHAnsi" w:cstheme="minorHAnsi"/>
              </w:rPr>
              <w:t>The are</w:t>
            </w:r>
            <w:r w:rsidR="00AA474C">
              <w:rPr>
                <w:rFonts w:asciiTheme="minorHAnsi" w:hAnsiTheme="minorHAnsi" w:cstheme="minorHAnsi"/>
              </w:rPr>
              <w:t xml:space="preserve">as that scored lowest, and </w:t>
            </w:r>
            <w:r>
              <w:rPr>
                <w:rFonts w:asciiTheme="minorHAnsi" w:hAnsiTheme="minorHAnsi" w:cstheme="minorHAnsi"/>
              </w:rPr>
              <w:t xml:space="preserve">received more critical feedback than others in the open- text responses related to </w:t>
            </w:r>
            <w:r w:rsidR="00AA474C">
              <w:rPr>
                <w:rFonts w:asciiTheme="minorHAnsi" w:hAnsiTheme="minorHAnsi" w:cstheme="minorHAnsi"/>
              </w:rPr>
              <w:t>waiting times, the</w:t>
            </w:r>
            <w:r w:rsidR="00A562C5">
              <w:rPr>
                <w:rFonts w:asciiTheme="minorHAnsi" w:hAnsiTheme="minorHAnsi" w:cstheme="minorHAnsi"/>
              </w:rPr>
              <w:t xml:space="preserve"> reception and waiting area, </w:t>
            </w:r>
            <w:r w:rsidR="00AA474C">
              <w:rPr>
                <w:rFonts w:asciiTheme="minorHAnsi" w:hAnsiTheme="minorHAnsi" w:cstheme="minorHAnsi"/>
              </w:rPr>
              <w:t>pre-appointment written communication</w:t>
            </w:r>
            <w:r w:rsidR="00A562C5">
              <w:rPr>
                <w:rFonts w:asciiTheme="minorHAnsi" w:hAnsiTheme="minorHAnsi" w:cstheme="minorHAnsi"/>
              </w:rPr>
              <w:t xml:space="preserve"> and appointment scheduling</w:t>
            </w:r>
          </w:p>
          <w:p w:rsidR="00DB343B" w:rsidRPr="00DB343B" w:rsidRDefault="00DB343B" w:rsidP="00DB343B">
            <w:pPr>
              <w:rPr>
                <w:rFonts w:asciiTheme="minorHAnsi" w:hAnsiTheme="minorHAnsi" w:cstheme="minorHAnsi"/>
              </w:rPr>
            </w:pPr>
          </w:p>
        </w:tc>
      </w:tr>
    </w:tbl>
    <w:p w:rsidR="00CB3B7A" w:rsidRPr="00CB3B7A" w:rsidRDefault="00CB3B7A" w:rsidP="00CB3B7A">
      <w:pPr>
        <w:spacing w:after="0"/>
        <w:rPr>
          <w:b/>
        </w:rPr>
      </w:pPr>
    </w:p>
    <w:p w:rsidR="00986C34" w:rsidRDefault="00100710" w:rsidP="00986C34">
      <w:pPr>
        <w:spacing w:after="0"/>
        <w:rPr>
          <w:b/>
        </w:rPr>
      </w:pPr>
      <w:r>
        <w:rPr>
          <w:b/>
        </w:rPr>
        <w:t>Main findings</w:t>
      </w:r>
    </w:p>
    <w:p w:rsidR="005A6A50" w:rsidRDefault="005A6A50" w:rsidP="00986C34">
      <w:pPr>
        <w:spacing w:after="0"/>
        <w:rPr>
          <w:b/>
        </w:rPr>
      </w:pPr>
    </w:p>
    <w:p w:rsidR="005A6A50" w:rsidRDefault="005A6A50" w:rsidP="00986C34">
      <w:pPr>
        <w:spacing w:after="0"/>
      </w:pPr>
      <w:r w:rsidRPr="005A6A50">
        <w:t xml:space="preserve">We asked all </w:t>
      </w:r>
      <w:r w:rsidR="006359FD">
        <w:t xml:space="preserve">58 </w:t>
      </w:r>
      <w:r w:rsidR="00AC4215">
        <w:t>respondents</w:t>
      </w:r>
      <w:r w:rsidRPr="005A6A50">
        <w:t xml:space="preserve"> for feedback on key aspects of their Clinic K experience</w:t>
      </w:r>
      <w:r>
        <w:t>.</w:t>
      </w:r>
      <w:r w:rsidR="00507F5D">
        <w:t xml:space="preserve">  Collated f</w:t>
      </w:r>
      <w:r w:rsidR="002F184F">
        <w:t>eedback</w:t>
      </w:r>
      <w:r w:rsidR="006359FD">
        <w:t xml:space="preserve"> data </w:t>
      </w:r>
      <w:r w:rsidR="008B47B6">
        <w:t>is presented below.</w:t>
      </w:r>
      <w:r w:rsidR="006A20F9">
        <w:t xml:space="preserve"> T</w:t>
      </w:r>
      <w:r w:rsidR="002F184F">
        <w:t xml:space="preserve">he column on the right </w:t>
      </w:r>
      <w:r w:rsidR="008B47B6">
        <w:t>shows the</w:t>
      </w:r>
      <w:r w:rsidR="002F184F">
        <w:t xml:space="preserve"> </w:t>
      </w:r>
      <w:r w:rsidR="00E90EDC">
        <w:t xml:space="preserve">% </w:t>
      </w:r>
      <w:r w:rsidR="002F184F">
        <w:t>variance in positive feedback</w:t>
      </w:r>
      <w:r w:rsidR="00E90EDC">
        <w:t xml:space="preserve"> (strongly agree/agree/neither) </w:t>
      </w:r>
      <w:r w:rsidR="002F184F">
        <w:t xml:space="preserve">compared to Cycle 2 in June 2022.  </w:t>
      </w:r>
    </w:p>
    <w:p w:rsidR="006A20F9" w:rsidRDefault="006A20F9" w:rsidP="00986C34">
      <w:pPr>
        <w:spacing w:after="0"/>
      </w:pPr>
    </w:p>
    <w:p w:rsidR="00986C34" w:rsidRDefault="00986C34" w:rsidP="00986C34">
      <w:pPr>
        <w:spacing w:after="0"/>
        <w:rPr>
          <w:u w:val="single"/>
        </w:rPr>
      </w:pPr>
    </w:p>
    <w:tbl>
      <w:tblPr>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6"/>
        <w:gridCol w:w="1024"/>
        <w:gridCol w:w="1256"/>
        <w:gridCol w:w="1060"/>
        <w:gridCol w:w="1256"/>
        <w:gridCol w:w="1060"/>
        <w:gridCol w:w="431"/>
        <w:gridCol w:w="1086"/>
      </w:tblGrid>
      <w:tr w:rsidR="008B47B6" w:rsidRPr="003035D6" w:rsidTr="008B47B6">
        <w:tc>
          <w:tcPr>
            <w:tcW w:w="1846" w:type="dxa"/>
            <w:shd w:val="clear" w:color="auto" w:fill="auto"/>
          </w:tcPr>
          <w:p w:rsidR="008B47B6" w:rsidRPr="00AA474C" w:rsidRDefault="008B47B6" w:rsidP="00B20D56">
            <w:pPr>
              <w:rPr>
                <w:rFonts w:asciiTheme="minorHAnsi" w:hAnsiTheme="minorHAnsi" w:cstheme="minorHAnsi"/>
              </w:rPr>
            </w:pPr>
          </w:p>
          <w:p w:rsidR="008B47B6" w:rsidRPr="00AA474C" w:rsidRDefault="008B47B6" w:rsidP="00B20D56">
            <w:pPr>
              <w:rPr>
                <w:rFonts w:asciiTheme="minorHAnsi" w:hAnsiTheme="minorHAnsi" w:cstheme="minorHAnsi"/>
              </w:rPr>
            </w:pPr>
            <w:r w:rsidRPr="00AA474C">
              <w:rPr>
                <w:rFonts w:asciiTheme="minorHAnsi" w:hAnsiTheme="minorHAnsi" w:cstheme="minorHAnsi"/>
              </w:rPr>
              <w:t>Statement</w:t>
            </w:r>
          </w:p>
        </w:tc>
        <w:tc>
          <w:tcPr>
            <w:tcW w:w="1024" w:type="dxa"/>
            <w:shd w:val="clear" w:color="auto" w:fill="A8D08D"/>
          </w:tcPr>
          <w:p w:rsidR="008B47B6" w:rsidRPr="00AA474C" w:rsidRDefault="008B47B6" w:rsidP="00B20D56">
            <w:pPr>
              <w:rPr>
                <w:rFonts w:asciiTheme="minorHAnsi" w:hAnsiTheme="minorHAnsi" w:cstheme="minorHAnsi"/>
              </w:rPr>
            </w:pPr>
            <w:r w:rsidRPr="00AA474C">
              <w:rPr>
                <w:rFonts w:asciiTheme="minorHAnsi" w:hAnsiTheme="minorHAnsi" w:cstheme="minorHAnsi"/>
              </w:rPr>
              <w:t>Strongly agree</w:t>
            </w:r>
          </w:p>
        </w:tc>
        <w:tc>
          <w:tcPr>
            <w:tcW w:w="1256" w:type="dxa"/>
            <w:shd w:val="clear" w:color="auto" w:fill="E2EFD9"/>
          </w:tcPr>
          <w:p w:rsidR="008B47B6" w:rsidRPr="00AA474C" w:rsidRDefault="008B47B6" w:rsidP="00B20D56">
            <w:pPr>
              <w:rPr>
                <w:rFonts w:asciiTheme="minorHAnsi" w:hAnsiTheme="minorHAnsi" w:cstheme="minorHAnsi"/>
              </w:rPr>
            </w:pPr>
            <w:r w:rsidRPr="00AA474C">
              <w:rPr>
                <w:rFonts w:asciiTheme="minorHAnsi" w:hAnsiTheme="minorHAnsi" w:cstheme="minorHAnsi"/>
              </w:rPr>
              <w:t>Somewhat agree</w:t>
            </w:r>
          </w:p>
        </w:tc>
        <w:tc>
          <w:tcPr>
            <w:tcW w:w="1060" w:type="dxa"/>
            <w:shd w:val="clear" w:color="auto" w:fill="E7E6E6"/>
          </w:tcPr>
          <w:p w:rsidR="008B47B6" w:rsidRPr="00AA474C" w:rsidRDefault="008B47B6" w:rsidP="00B20D56">
            <w:pPr>
              <w:rPr>
                <w:rFonts w:asciiTheme="minorHAnsi" w:hAnsiTheme="minorHAnsi" w:cstheme="minorHAnsi"/>
              </w:rPr>
            </w:pPr>
            <w:r w:rsidRPr="00AA474C">
              <w:rPr>
                <w:rFonts w:asciiTheme="minorHAnsi" w:hAnsiTheme="minorHAnsi" w:cstheme="minorHAnsi"/>
              </w:rPr>
              <w:t>Neither agree nor disagree</w:t>
            </w:r>
          </w:p>
        </w:tc>
        <w:tc>
          <w:tcPr>
            <w:tcW w:w="1256" w:type="dxa"/>
            <w:shd w:val="clear" w:color="auto" w:fill="F0B7AE"/>
          </w:tcPr>
          <w:p w:rsidR="008B47B6" w:rsidRPr="00AA474C" w:rsidRDefault="008B47B6" w:rsidP="00B20D56">
            <w:pPr>
              <w:rPr>
                <w:rFonts w:asciiTheme="minorHAnsi" w:hAnsiTheme="minorHAnsi" w:cstheme="minorHAnsi"/>
              </w:rPr>
            </w:pPr>
            <w:r w:rsidRPr="00AA474C">
              <w:rPr>
                <w:rFonts w:asciiTheme="minorHAnsi" w:hAnsiTheme="minorHAnsi" w:cstheme="minorHAnsi"/>
              </w:rPr>
              <w:t>Somewhat disagree</w:t>
            </w:r>
          </w:p>
        </w:tc>
        <w:tc>
          <w:tcPr>
            <w:tcW w:w="1060" w:type="dxa"/>
            <w:shd w:val="clear" w:color="auto" w:fill="DD604B"/>
          </w:tcPr>
          <w:p w:rsidR="008B47B6" w:rsidRPr="00AA474C" w:rsidRDefault="008B47B6" w:rsidP="00B20D56">
            <w:pPr>
              <w:rPr>
                <w:rFonts w:asciiTheme="minorHAnsi" w:hAnsiTheme="minorHAnsi" w:cstheme="minorHAnsi"/>
              </w:rPr>
            </w:pPr>
            <w:r w:rsidRPr="00AA474C">
              <w:rPr>
                <w:rFonts w:asciiTheme="minorHAnsi" w:hAnsiTheme="minorHAnsi" w:cstheme="minorHAnsi"/>
              </w:rPr>
              <w:t>Strongly disagree</w:t>
            </w:r>
          </w:p>
        </w:tc>
        <w:tc>
          <w:tcPr>
            <w:tcW w:w="431" w:type="dxa"/>
            <w:shd w:val="clear" w:color="auto" w:fill="FFFFFF" w:themeFill="background1"/>
          </w:tcPr>
          <w:p w:rsidR="008B47B6" w:rsidRPr="00AA474C" w:rsidRDefault="008B47B6" w:rsidP="00B20D56">
            <w:pPr>
              <w:rPr>
                <w:rFonts w:asciiTheme="minorHAnsi" w:hAnsiTheme="minorHAnsi" w:cstheme="minorHAnsi"/>
              </w:rPr>
            </w:pPr>
            <w:r w:rsidRPr="00AA474C">
              <w:rPr>
                <w:rFonts w:asciiTheme="minorHAnsi" w:hAnsiTheme="minorHAnsi" w:cstheme="minorHAnsi"/>
              </w:rPr>
              <w:t>N/a</w:t>
            </w:r>
          </w:p>
        </w:tc>
        <w:tc>
          <w:tcPr>
            <w:tcW w:w="1086" w:type="dxa"/>
            <w:shd w:val="clear" w:color="auto" w:fill="FFFFFF" w:themeFill="background1"/>
          </w:tcPr>
          <w:p w:rsidR="008B47B6" w:rsidRPr="00AA474C" w:rsidRDefault="006F3762" w:rsidP="00B20D56">
            <w:pPr>
              <w:rPr>
                <w:rFonts w:asciiTheme="minorHAnsi" w:hAnsiTheme="minorHAnsi" w:cstheme="minorHAnsi"/>
              </w:rPr>
            </w:pPr>
            <w:r w:rsidRPr="00AA474C">
              <w:rPr>
                <w:rFonts w:asciiTheme="minorHAnsi" w:hAnsiTheme="minorHAnsi" w:cstheme="minorHAnsi"/>
              </w:rPr>
              <w:t>U</w:t>
            </w:r>
            <w:r w:rsidR="008B47B6" w:rsidRPr="00AA474C">
              <w:rPr>
                <w:rFonts w:asciiTheme="minorHAnsi" w:hAnsiTheme="minorHAnsi" w:cstheme="minorHAnsi"/>
              </w:rPr>
              <w:t>p/</w:t>
            </w:r>
            <w:r w:rsidRPr="00AA474C">
              <w:rPr>
                <w:rFonts w:asciiTheme="minorHAnsi" w:hAnsiTheme="minorHAnsi" w:cstheme="minorHAnsi"/>
              </w:rPr>
              <w:t xml:space="preserve"> </w:t>
            </w:r>
            <w:r w:rsidR="008B47B6" w:rsidRPr="00AA474C">
              <w:rPr>
                <w:rFonts w:asciiTheme="minorHAnsi" w:hAnsiTheme="minorHAnsi" w:cstheme="minorHAnsi"/>
              </w:rPr>
              <w:t>down/</w:t>
            </w:r>
            <w:r w:rsidRPr="00AA474C">
              <w:rPr>
                <w:rFonts w:asciiTheme="minorHAnsi" w:hAnsiTheme="minorHAnsi" w:cstheme="minorHAnsi"/>
              </w:rPr>
              <w:t xml:space="preserve"> </w:t>
            </w:r>
            <w:r w:rsidR="008B47B6" w:rsidRPr="00AA474C">
              <w:rPr>
                <w:rFonts w:asciiTheme="minorHAnsi" w:hAnsiTheme="minorHAnsi" w:cstheme="minorHAnsi"/>
              </w:rPr>
              <w:t>static</w:t>
            </w:r>
          </w:p>
        </w:tc>
      </w:tr>
      <w:tr w:rsidR="008B47B6" w:rsidRPr="003035D6" w:rsidTr="008B47B6">
        <w:tc>
          <w:tcPr>
            <w:tcW w:w="1846" w:type="dxa"/>
            <w:shd w:val="clear" w:color="auto" w:fill="auto"/>
          </w:tcPr>
          <w:p w:rsidR="008B47B6" w:rsidRPr="00AA474C" w:rsidRDefault="008B47B6" w:rsidP="00B20D56">
            <w:pPr>
              <w:rPr>
                <w:rFonts w:asciiTheme="minorHAnsi" w:hAnsiTheme="minorHAnsi" w:cstheme="minorHAnsi"/>
              </w:rPr>
            </w:pPr>
            <w:r w:rsidRPr="00AA474C">
              <w:rPr>
                <w:rFonts w:asciiTheme="minorHAnsi" w:hAnsiTheme="minorHAnsi" w:cstheme="minorHAnsi"/>
              </w:rPr>
              <w:t>On arrival it was easy to find my way to Clinic K</w:t>
            </w:r>
          </w:p>
        </w:tc>
        <w:tc>
          <w:tcPr>
            <w:tcW w:w="1024" w:type="dxa"/>
            <w:shd w:val="clear" w:color="auto" w:fill="auto"/>
          </w:tcPr>
          <w:p w:rsidR="008B47B6" w:rsidRPr="00AA474C" w:rsidRDefault="008B47B6" w:rsidP="00B20D56">
            <w:pPr>
              <w:rPr>
                <w:rFonts w:asciiTheme="minorHAnsi" w:hAnsiTheme="minorHAnsi" w:cstheme="minorHAnsi"/>
              </w:rPr>
            </w:pPr>
            <w:r w:rsidRPr="00AA474C">
              <w:rPr>
                <w:rFonts w:asciiTheme="minorHAnsi" w:hAnsiTheme="minorHAnsi" w:cstheme="minorHAnsi"/>
              </w:rPr>
              <w:t>46</w:t>
            </w:r>
          </w:p>
        </w:tc>
        <w:tc>
          <w:tcPr>
            <w:tcW w:w="1256" w:type="dxa"/>
            <w:shd w:val="clear" w:color="auto" w:fill="auto"/>
          </w:tcPr>
          <w:p w:rsidR="008B47B6" w:rsidRPr="00AA474C" w:rsidRDefault="008B47B6" w:rsidP="00B20D56">
            <w:pPr>
              <w:rPr>
                <w:rFonts w:asciiTheme="minorHAnsi" w:hAnsiTheme="minorHAnsi" w:cstheme="minorHAnsi"/>
              </w:rPr>
            </w:pPr>
            <w:r w:rsidRPr="00AA474C">
              <w:rPr>
                <w:rFonts w:asciiTheme="minorHAnsi" w:hAnsiTheme="minorHAnsi" w:cstheme="minorHAnsi"/>
              </w:rPr>
              <w:t>22</w:t>
            </w:r>
          </w:p>
        </w:tc>
        <w:tc>
          <w:tcPr>
            <w:tcW w:w="1060" w:type="dxa"/>
            <w:shd w:val="clear" w:color="auto" w:fill="auto"/>
          </w:tcPr>
          <w:p w:rsidR="008B47B6" w:rsidRPr="00AA474C" w:rsidRDefault="008B47B6" w:rsidP="00B20D56">
            <w:pPr>
              <w:rPr>
                <w:rFonts w:asciiTheme="minorHAnsi" w:hAnsiTheme="minorHAnsi" w:cstheme="minorHAnsi"/>
              </w:rPr>
            </w:pPr>
            <w:r w:rsidRPr="00AA474C">
              <w:rPr>
                <w:rFonts w:asciiTheme="minorHAnsi" w:hAnsiTheme="minorHAnsi" w:cstheme="minorHAnsi"/>
              </w:rPr>
              <w:t>14</w:t>
            </w:r>
          </w:p>
        </w:tc>
        <w:tc>
          <w:tcPr>
            <w:tcW w:w="1256" w:type="dxa"/>
            <w:shd w:val="clear" w:color="auto" w:fill="auto"/>
          </w:tcPr>
          <w:p w:rsidR="008B47B6" w:rsidRPr="00AA474C" w:rsidRDefault="008B47B6" w:rsidP="00B20D56">
            <w:pPr>
              <w:rPr>
                <w:rFonts w:asciiTheme="minorHAnsi" w:hAnsiTheme="minorHAnsi" w:cstheme="minorHAnsi"/>
              </w:rPr>
            </w:pPr>
            <w:r w:rsidRPr="00AA474C">
              <w:rPr>
                <w:rFonts w:asciiTheme="minorHAnsi" w:hAnsiTheme="minorHAnsi" w:cstheme="minorHAnsi"/>
              </w:rPr>
              <w:t>14</w:t>
            </w:r>
          </w:p>
        </w:tc>
        <w:tc>
          <w:tcPr>
            <w:tcW w:w="1060" w:type="dxa"/>
            <w:shd w:val="clear" w:color="auto" w:fill="auto"/>
          </w:tcPr>
          <w:p w:rsidR="008B47B6" w:rsidRPr="00AA474C" w:rsidRDefault="008B47B6" w:rsidP="00B20D56">
            <w:pPr>
              <w:rPr>
                <w:rFonts w:asciiTheme="minorHAnsi" w:hAnsiTheme="minorHAnsi" w:cstheme="minorHAnsi"/>
              </w:rPr>
            </w:pPr>
            <w:r w:rsidRPr="00AA474C">
              <w:rPr>
                <w:rFonts w:asciiTheme="minorHAnsi" w:hAnsiTheme="minorHAnsi" w:cstheme="minorHAnsi"/>
              </w:rPr>
              <w:t>4</w:t>
            </w:r>
          </w:p>
        </w:tc>
        <w:tc>
          <w:tcPr>
            <w:tcW w:w="431" w:type="dxa"/>
          </w:tcPr>
          <w:p w:rsidR="008B47B6" w:rsidRPr="00AA474C" w:rsidRDefault="008B47B6" w:rsidP="00B20D56">
            <w:pPr>
              <w:rPr>
                <w:rFonts w:asciiTheme="minorHAnsi" w:hAnsiTheme="minorHAnsi" w:cstheme="minorHAnsi"/>
              </w:rPr>
            </w:pPr>
          </w:p>
        </w:tc>
        <w:tc>
          <w:tcPr>
            <w:tcW w:w="1086" w:type="dxa"/>
          </w:tcPr>
          <w:p w:rsidR="008B47B6" w:rsidRPr="00AA474C" w:rsidRDefault="00B20D56" w:rsidP="00B20D56">
            <w:pPr>
              <w:rPr>
                <w:rFonts w:asciiTheme="minorHAnsi" w:hAnsiTheme="minorHAnsi" w:cstheme="minorHAnsi"/>
              </w:rPr>
            </w:pPr>
            <w:r w:rsidRPr="00AA474C">
              <w:rPr>
                <w:rFonts w:asciiTheme="minorHAnsi" w:hAnsiTheme="minorHAnsi" w:cstheme="minorHAnsi"/>
              </w:rPr>
              <w:t>Down</w:t>
            </w:r>
          </w:p>
          <w:p w:rsidR="00B20D56" w:rsidRPr="00AA474C" w:rsidRDefault="00E90EDC" w:rsidP="00B20D56">
            <w:pPr>
              <w:rPr>
                <w:rFonts w:asciiTheme="minorHAnsi" w:hAnsiTheme="minorHAnsi" w:cstheme="minorHAnsi"/>
              </w:rPr>
            </w:pPr>
            <w:r w:rsidRPr="00AA474C">
              <w:rPr>
                <w:rFonts w:asciiTheme="minorHAnsi" w:hAnsiTheme="minorHAnsi" w:cstheme="minorHAnsi"/>
              </w:rPr>
              <w:t>18</w:t>
            </w:r>
            <w:r w:rsidR="00B20D56" w:rsidRPr="00AA474C">
              <w:rPr>
                <w:rFonts w:asciiTheme="minorHAnsi" w:hAnsiTheme="minorHAnsi" w:cstheme="minorHAnsi"/>
              </w:rPr>
              <w:t>%</w:t>
            </w:r>
          </w:p>
        </w:tc>
      </w:tr>
      <w:tr w:rsidR="008B47B6" w:rsidRPr="003035D6" w:rsidTr="008B47B6">
        <w:tc>
          <w:tcPr>
            <w:tcW w:w="1846" w:type="dxa"/>
            <w:shd w:val="clear" w:color="auto" w:fill="auto"/>
          </w:tcPr>
          <w:p w:rsidR="008B47B6" w:rsidRPr="00AA474C" w:rsidRDefault="008B47B6" w:rsidP="00B20D56">
            <w:pPr>
              <w:rPr>
                <w:rFonts w:asciiTheme="minorHAnsi" w:hAnsiTheme="minorHAnsi" w:cstheme="minorHAnsi"/>
              </w:rPr>
            </w:pPr>
            <w:r w:rsidRPr="00AA474C">
              <w:rPr>
                <w:rFonts w:asciiTheme="minorHAnsi" w:hAnsiTheme="minorHAnsi" w:cstheme="minorHAnsi"/>
              </w:rPr>
              <w:t>Reception staff were polite and helpful</w:t>
            </w:r>
          </w:p>
        </w:tc>
        <w:tc>
          <w:tcPr>
            <w:tcW w:w="1024" w:type="dxa"/>
            <w:shd w:val="clear" w:color="auto" w:fill="auto"/>
          </w:tcPr>
          <w:p w:rsidR="008B47B6" w:rsidRPr="00AA474C" w:rsidRDefault="008B47B6" w:rsidP="00B20D56">
            <w:pPr>
              <w:rPr>
                <w:rFonts w:asciiTheme="minorHAnsi" w:hAnsiTheme="minorHAnsi" w:cstheme="minorHAnsi"/>
              </w:rPr>
            </w:pPr>
            <w:r w:rsidRPr="00AA474C">
              <w:rPr>
                <w:rFonts w:asciiTheme="minorHAnsi" w:hAnsiTheme="minorHAnsi" w:cstheme="minorHAnsi"/>
              </w:rPr>
              <w:t>66</w:t>
            </w:r>
          </w:p>
        </w:tc>
        <w:tc>
          <w:tcPr>
            <w:tcW w:w="1256" w:type="dxa"/>
            <w:shd w:val="clear" w:color="auto" w:fill="auto"/>
          </w:tcPr>
          <w:p w:rsidR="008B47B6" w:rsidRPr="00AA474C" w:rsidRDefault="008B47B6" w:rsidP="00B20D56">
            <w:pPr>
              <w:rPr>
                <w:rFonts w:asciiTheme="minorHAnsi" w:hAnsiTheme="minorHAnsi" w:cstheme="minorHAnsi"/>
              </w:rPr>
            </w:pPr>
            <w:r w:rsidRPr="00AA474C">
              <w:rPr>
                <w:rFonts w:asciiTheme="minorHAnsi" w:hAnsiTheme="minorHAnsi" w:cstheme="minorHAnsi"/>
              </w:rPr>
              <w:t>8</w:t>
            </w:r>
          </w:p>
        </w:tc>
        <w:tc>
          <w:tcPr>
            <w:tcW w:w="1060" w:type="dxa"/>
            <w:shd w:val="clear" w:color="auto" w:fill="auto"/>
          </w:tcPr>
          <w:p w:rsidR="008B47B6" w:rsidRPr="00AA474C" w:rsidRDefault="008B47B6" w:rsidP="00B20D56">
            <w:pPr>
              <w:rPr>
                <w:rFonts w:asciiTheme="minorHAnsi" w:hAnsiTheme="minorHAnsi" w:cstheme="minorHAnsi"/>
              </w:rPr>
            </w:pPr>
            <w:r w:rsidRPr="00AA474C">
              <w:rPr>
                <w:rFonts w:asciiTheme="minorHAnsi" w:hAnsiTheme="minorHAnsi" w:cstheme="minorHAnsi"/>
              </w:rPr>
              <w:t>14</w:t>
            </w:r>
          </w:p>
        </w:tc>
        <w:tc>
          <w:tcPr>
            <w:tcW w:w="1256" w:type="dxa"/>
            <w:shd w:val="clear" w:color="auto" w:fill="auto"/>
          </w:tcPr>
          <w:p w:rsidR="008B47B6" w:rsidRPr="00AA474C" w:rsidRDefault="008B47B6" w:rsidP="00B20D56">
            <w:pPr>
              <w:rPr>
                <w:rFonts w:asciiTheme="minorHAnsi" w:hAnsiTheme="minorHAnsi" w:cstheme="minorHAnsi"/>
              </w:rPr>
            </w:pPr>
            <w:r w:rsidRPr="00AA474C">
              <w:rPr>
                <w:rFonts w:asciiTheme="minorHAnsi" w:hAnsiTheme="minorHAnsi" w:cstheme="minorHAnsi"/>
              </w:rPr>
              <w:t>6</w:t>
            </w:r>
          </w:p>
        </w:tc>
        <w:tc>
          <w:tcPr>
            <w:tcW w:w="1060" w:type="dxa"/>
            <w:shd w:val="clear" w:color="auto" w:fill="auto"/>
          </w:tcPr>
          <w:p w:rsidR="008B47B6" w:rsidRPr="00AA474C" w:rsidRDefault="008B47B6" w:rsidP="00B20D56">
            <w:pPr>
              <w:rPr>
                <w:rFonts w:asciiTheme="minorHAnsi" w:hAnsiTheme="minorHAnsi" w:cstheme="minorHAnsi"/>
              </w:rPr>
            </w:pPr>
            <w:r w:rsidRPr="00AA474C">
              <w:rPr>
                <w:rFonts w:asciiTheme="minorHAnsi" w:hAnsiTheme="minorHAnsi" w:cstheme="minorHAnsi"/>
              </w:rPr>
              <w:t>2</w:t>
            </w:r>
          </w:p>
        </w:tc>
        <w:tc>
          <w:tcPr>
            <w:tcW w:w="431" w:type="dxa"/>
          </w:tcPr>
          <w:p w:rsidR="008B47B6" w:rsidRPr="00AA474C" w:rsidRDefault="008B47B6" w:rsidP="00B20D56">
            <w:pPr>
              <w:rPr>
                <w:rFonts w:asciiTheme="minorHAnsi" w:hAnsiTheme="minorHAnsi" w:cstheme="minorHAnsi"/>
              </w:rPr>
            </w:pPr>
            <w:r w:rsidRPr="00AA474C">
              <w:rPr>
                <w:rFonts w:asciiTheme="minorHAnsi" w:hAnsiTheme="minorHAnsi" w:cstheme="minorHAnsi"/>
              </w:rPr>
              <w:t>4</w:t>
            </w:r>
          </w:p>
        </w:tc>
        <w:tc>
          <w:tcPr>
            <w:tcW w:w="1086" w:type="dxa"/>
          </w:tcPr>
          <w:p w:rsidR="00E90EDC" w:rsidRPr="00AA474C" w:rsidRDefault="00E90EDC" w:rsidP="00B20D56">
            <w:pPr>
              <w:rPr>
                <w:rFonts w:asciiTheme="minorHAnsi" w:hAnsiTheme="minorHAnsi" w:cstheme="minorHAnsi"/>
              </w:rPr>
            </w:pPr>
            <w:r w:rsidRPr="00AA474C">
              <w:rPr>
                <w:rFonts w:asciiTheme="minorHAnsi" w:hAnsiTheme="minorHAnsi" w:cstheme="minorHAnsi"/>
              </w:rPr>
              <w:t xml:space="preserve">Down </w:t>
            </w:r>
          </w:p>
          <w:p w:rsidR="008B47B6" w:rsidRPr="00AA474C" w:rsidRDefault="00E90EDC" w:rsidP="00B20D56">
            <w:pPr>
              <w:rPr>
                <w:rFonts w:asciiTheme="minorHAnsi" w:hAnsiTheme="minorHAnsi" w:cstheme="minorHAnsi"/>
              </w:rPr>
            </w:pPr>
            <w:r w:rsidRPr="00AA474C">
              <w:rPr>
                <w:rFonts w:asciiTheme="minorHAnsi" w:hAnsiTheme="minorHAnsi" w:cstheme="minorHAnsi"/>
              </w:rPr>
              <w:t xml:space="preserve">12 </w:t>
            </w:r>
            <w:r w:rsidR="00B20D56" w:rsidRPr="00AA474C">
              <w:rPr>
                <w:rFonts w:asciiTheme="minorHAnsi" w:hAnsiTheme="minorHAnsi" w:cstheme="minorHAnsi"/>
              </w:rPr>
              <w:t>%</w:t>
            </w:r>
          </w:p>
        </w:tc>
      </w:tr>
      <w:tr w:rsidR="008B47B6" w:rsidRPr="003035D6" w:rsidTr="008B47B6">
        <w:tc>
          <w:tcPr>
            <w:tcW w:w="1846" w:type="dxa"/>
            <w:shd w:val="clear" w:color="auto" w:fill="auto"/>
          </w:tcPr>
          <w:p w:rsidR="008B47B6" w:rsidRPr="00AA474C" w:rsidRDefault="008B47B6" w:rsidP="00B20D56">
            <w:pPr>
              <w:rPr>
                <w:rFonts w:asciiTheme="minorHAnsi" w:hAnsiTheme="minorHAnsi" w:cstheme="minorHAnsi"/>
              </w:rPr>
            </w:pPr>
            <w:r w:rsidRPr="00AA474C">
              <w:rPr>
                <w:rFonts w:asciiTheme="minorHAnsi" w:hAnsiTheme="minorHAnsi" w:cstheme="minorHAnsi"/>
              </w:rPr>
              <w:t>The waiting area was welcoming</w:t>
            </w:r>
          </w:p>
        </w:tc>
        <w:tc>
          <w:tcPr>
            <w:tcW w:w="1024" w:type="dxa"/>
            <w:shd w:val="clear" w:color="auto" w:fill="auto"/>
          </w:tcPr>
          <w:p w:rsidR="008B47B6" w:rsidRPr="00AA474C" w:rsidRDefault="008B47B6" w:rsidP="00B20D56">
            <w:pPr>
              <w:rPr>
                <w:rFonts w:asciiTheme="minorHAnsi" w:hAnsiTheme="minorHAnsi" w:cstheme="minorHAnsi"/>
              </w:rPr>
            </w:pPr>
            <w:r w:rsidRPr="00AA474C">
              <w:rPr>
                <w:rFonts w:asciiTheme="minorHAnsi" w:hAnsiTheme="minorHAnsi" w:cstheme="minorHAnsi"/>
              </w:rPr>
              <w:t>42</w:t>
            </w:r>
          </w:p>
        </w:tc>
        <w:tc>
          <w:tcPr>
            <w:tcW w:w="1256" w:type="dxa"/>
            <w:shd w:val="clear" w:color="auto" w:fill="auto"/>
          </w:tcPr>
          <w:p w:rsidR="008B47B6" w:rsidRPr="00AA474C" w:rsidRDefault="008B47B6" w:rsidP="00B20D56">
            <w:pPr>
              <w:rPr>
                <w:rFonts w:asciiTheme="minorHAnsi" w:hAnsiTheme="minorHAnsi" w:cstheme="minorHAnsi"/>
              </w:rPr>
            </w:pPr>
            <w:r w:rsidRPr="00AA474C">
              <w:rPr>
                <w:rFonts w:asciiTheme="minorHAnsi" w:hAnsiTheme="minorHAnsi" w:cstheme="minorHAnsi"/>
              </w:rPr>
              <w:t>26</w:t>
            </w:r>
          </w:p>
        </w:tc>
        <w:tc>
          <w:tcPr>
            <w:tcW w:w="1060" w:type="dxa"/>
            <w:shd w:val="clear" w:color="auto" w:fill="auto"/>
          </w:tcPr>
          <w:p w:rsidR="008B47B6" w:rsidRPr="00AA474C" w:rsidRDefault="008B47B6" w:rsidP="00B20D56">
            <w:pPr>
              <w:rPr>
                <w:rFonts w:asciiTheme="minorHAnsi" w:hAnsiTheme="minorHAnsi" w:cstheme="minorHAnsi"/>
              </w:rPr>
            </w:pPr>
            <w:r w:rsidRPr="00AA474C">
              <w:rPr>
                <w:rFonts w:asciiTheme="minorHAnsi" w:hAnsiTheme="minorHAnsi" w:cstheme="minorHAnsi"/>
              </w:rPr>
              <w:t>14</w:t>
            </w:r>
          </w:p>
        </w:tc>
        <w:tc>
          <w:tcPr>
            <w:tcW w:w="1256" w:type="dxa"/>
            <w:shd w:val="clear" w:color="auto" w:fill="auto"/>
          </w:tcPr>
          <w:p w:rsidR="008B47B6" w:rsidRPr="00AA474C" w:rsidRDefault="008B47B6" w:rsidP="00B20D56">
            <w:pPr>
              <w:rPr>
                <w:rFonts w:asciiTheme="minorHAnsi" w:hAnsiTheme="minorHAnsi" w:cstheme="minorHAnsi"/>
              </w:rPr>
            </w:pPr>
            <w:r w:rsidRPr="00AA474C">
              <w:rPr>
                <w:rFonts w:asciiTheme="minorHAnsi" w:hAnsiTheme="minorHAnsi" w:cstheme="minorHAnsi"/>
              </w:rPr>
              <w:t>14</w:t>
            </w:r>
          </w:p>
        </w:tc>
        <w:tc>
          <w:tcPr>
            <w:tcW w:w="1060" w:type="dxa"/>
            <w:shd w:val="clear" w:color="auto" w:fill="auto"/>
          </w:tcPr>
          <w:p w:rsidR="008B47B6" w:rsidRPr="00AA474C" w:rsidRDefault="008B47B6" w:rsidP="00B20D56">
            <w:pPr>
              <w:rPr>
                <w:rFonts w:asciiTheme="minorHAnsi" w:hAnsiTheme="minorHAnsi" w:cstheme="minorHAnsi"/>
              </w:rPr>
            </w:pPr>
            <w:r w:rsidRPr="00AA474C">
              <w:rPr>
                <w:rFonts w:asciiTheme="minorHAnsi" w:hAnsiTheme="minorHAnsi" w:cstheme="minorHAnsi"/>
              </w:rPr>
              <w:t>4</w:t>
            </w:r>
          </w:p>
        </w:tc>
        <w:tc>
          <w:tcPr>
            <w:tcW w:w="431" w:type="dxa"/>
          </w:tcPr>
          <w:p w:rsidR="008B47B6" w:rsidRPr="00AA474C" w:rsidRDefault="008B47B6" w:rsidP="00B20D56">
            <w:pPr>
              <w:rPr>
                <w:rFonts w:asciiTheme="minorHAnsi" w:hAnsiTheme="minorHAnsi" w:cstheme="minorHAnsi"/>
              </w:rPr>
            </w:pPr>
          </w:p>
        </w:tc>
        <w:tc>
          <w:tcPr>
            <w:tcW w:w="1086" w:type="dxa"/>
          </w:tcPr>
          <w:p w:rsidR="008B47B6" w:rsidRPr="00AA474C" w:rsidRDefault="00E90EDC" w:rsidP="00B20D56">
            <w:pPr>
              <w:rPr>
                <w:rFonts w:asciiTheme="minorHAnsi" w:hAnsiTheme="minorHAnsi" w:cstheme="minorHAnsi"/>
              </w:rPr>
            </w:pPr>
            <w:r w:rsidRPr="00AA474C">
              <w:rPr>
                <w:rFonts w:asciiTheme="minorHAnsi" w:hAnsiTheme="minorHAnsi" w:cstheme="minorHAnsi"/>
              </w:rPr>
              <w:t>Down 18</w:t>
            </w:r>
            <w:r w:rsidR="00B20D56" w:rsidRPr="00AA474C">
              <w:rPr>
                <w:rFonts w:asciiTheme="minorHAnsi" w:hAnsiTheme="minorHAnsi" w:cstheme="minorHAnsi"/>
              </w:rPr>
              <w:t>%</w:t>
            </w:r>
          </w:p>
        </w:tc>
      </w:tr>
      <w:tr w:rsidR="008B47B6" w:rsidRPr="003035D6" w:rsidTr="008B47B6">
        <w:tc>
          <w:tcPr>
            <w:tcW w:w="1846" w:type="dxa"/>
            <w:shd w:val="clear" w:color="auto" w:fill="auto"/>
          </w:tcPr>
          <w:p w:rsidR="008B47B6" w:rsidRPr="00AA474C" w:rsidRDefault="008B47B6" w:rsidP="00B20D56">
            <w:pPr>
              <w:rPr>
                <w:rFonts w:asciiTheme="minorHAnsi" w:hAnsiTheme="minorHAnsi" w:cstheme="minorHAnsi"/>
              </w:rPr>
            </w:pPr>
            <w:r w:rsidRPr="00AA474C">
              <w:rPr>
                <w:rFonts w:asciiTheme="minorHAnsi" w:hAnsiTheme="minorHAnsi" w:cstheme="minorHAnsi"/>
              </w:rPr>
              <w:t>Waiting time to be seen was acceptable</w:t>
            </w:r>
          </w:p>
        </w:tc>
        <w:tc>
          <w:tcPr>
            <w:tcW w:w="1024" w:type="dxa"/>
            <w:shd w:val="clear" w:color="auto" w:fill="auto"/>
          </w:tcPr>
          <w:p w:rsidR="008B47B6" w:rsidRPr="00AA474C" w:rsidRDefault="008B47B6" w:rsidP="00B20D56">
            <w:pPr>
              <w:rPr>
                <w:rFonts w:asciiTheme="minorHAnsi" w:hAnsiTheme="minorHAnsi" w:cstheme="minorHAnsi"/>
              </w:rPr>
            </w:pPr>
            <w:r w:rsidRPr="00AA474C">
              <w:rPr>
                <w:rFonts w:asciiTheme="minorHAnsi" w:hAnsiTheme="minorHAnsi" w:cstheme="minorHAnsi"/>
              </w:rPr>
              <w:t>64</w:t>
            </w:r>
          </w:p>
        </w:tc>
        <w:tc>
          <w:tcPr>
            <w:tcW w:w="1256" w:type="dxa"/>
            <w:shd w:val="clear" w:color="auto" w:fill="auto"/>
          </w:tcPr>
          <w:p w:rsidR="008B47B6" w:rsidRPr="00AA474C" w:rsidRDefault="008B47B6" w:rsidP="00B20D56">
            <w:pPr>
              <w:rPr>
                <w:rFonts w:asciiTheme="minorHAnsi" w:hAnsiTheme="minorHAnsi" w:cstheme="minorHAnsi"/>
              </w:rPr>
            </w:pPr>
            <w:r w:rsidRPr="00AA474C">
              <w:rPr>
                <w:rFonts w:asciiTheme="minorHAnsi" w:hAnsiTheme="minorHAnsi" w:cstheme="minorHAnsi"/>
              </w:rPr>
              <w:t>14</w:t>
            </w:r>
          </w:p>
        </w:tc>
        <w:tc>
          <w:tcPr>
            <w:tcW w:w="1060" w:type="dxa"/>
            <w:shd w:val="clear" w:color="auto" w:fill="auto"/>
          </w:tcPr>
          <w:p w:rsidR="008B47B6" w:rsidRPr="00AA474C" w:rsidRDefault="008B47B6" w:rsidP="00B20D56">
            <w:pPr>
              <w:rPr>
                <w:rFonts w:asciiTheme="minorHAnsi" w:hAnsiTheme="minorHAnsi" w:cstheme="minorHAnsi"/>
              </w:rPr>
            </w:pPr>
            <w:r w:rsidRPr="00AA474C">
              <w:rPr>
                <w:rFonts w:asciiTheme="minorHAnsi" w:hAnsiTheme="minorHAnsi" w:cstheme="minorHAnsi"/>
              </w:rPr>
              <w:t>10</w:t>
            </w:r>
          </w:p>
        </w:tc>
        <w:tc>
          <w:tcPr>
            <w:tcW w:w="1256" w:type="dxa"/>
            <w:shd w:val="clear" w:color="auto" w:fill="auto"/>
          </w:tcPr>
          <w:p w:rsidR="008B47B6" w:rsidRPr="00AA474C" w:rsidRDefault="008B47B6" w:rsidP="00B20D56">
            <w:pPr>
              <w:rPr>
                <w:rFonts w:asciiTheme="minorHAnsi" w:hAnsiTheme="minorHAnsi" w:cstheme="minorHAnsi"/>
              </w:rPr>
            </w:pPr>
            <w:r w:rsidRPr="00AA474C">
              <w:rPr>
                <w:rFonts w:asciiTheme="minorHAnsi" w:hAnsiTheme="minorHAnsi" w:cstheme="minorHAnsi"/>
              </w:rPr>
              <w:t>4</w:t>
            </w:r>
          </w:p>
        </w:tc>
        <w:tc>
          <w:tcPr>
            <w:tcW w:w="1060" w:type="dxa"/>
            <w:shd w:val="clear" w:color="auto" w:fill="auto"/>
          </w:tcPr>
          <w:p w:rsidR="008B47B6" w:rsidRPr="00AA474C" w:rsidRDefault="008B47B6" w:rsidP="00B20D56">
            <w:pPr>
              <w:rPr>
                <w:rFonts w:asciiTheme="minorHAnsi" w:hAnsiTheme="minorHAnsi" w:cstheme="minorHAnsi"/>
              </w:rPr>
            </w:pPr>
            <w:r w:rsidRPr="00AA474C">
              <w:rPr>
                <w:rFonts w:asciiTheme="minorHAnsi" w:hAnsiTheme="minorHAnsi" w:cstheme="minorHAnsi"/>
              </w:rPr>
              <w:t>8</w:t>
            </w:r>
          </w:p>
        </w:tc>
        <w:tc>
          <w:tcPr>
            <w:tcW w:w="431" w:type="dxa"/>
          </w:tcPr>
          <w:p w:rsidR="008B47B6" w:rsidRPr="00AA474C" w:rsidRDefault="008B47B6" w:rsidP="00B20D56">
            <w:pPr>
              <w:rPr>
                <w:rFonts w:asciiTheme="minorHAnsi" w:hAnsiTheme="minorHAnsi" w:cstheme="minorHAnsi"/>
              </w:rPr>
            </w:pPr>
          </w:p>
        </w:tc>
        <w:tc>
          <w:tcPr>
            <w:tcW w:w="1086" w:type="dxa"/>
          </w:tcPr>
          <w:p w:rsidR="008B47B6" w:rsidRPr="00AA474C" w:rsidRDefault="00E90EDC" w:rsidP="00B20D56">
            <w:pPr>
              <w:rPr>
                <w:rFonts w:asciiTheme="minorHAnsi" w:hAnsiTheme="minorHAnsi" w:cstheme="minorHAnsi"/>
              </w:rPr>
            </w:pPr>
            <w:r w:rsidRPr="00AA474C">
              <w:rPr>
                <w:rFonts w:asciiTheme="minorHAnsi" w:hAnsiTheme="minorHAnsi" w:cstheme="minorHAnsi"/>
              </w:rPr>
              <w:t>Down 12</w:t>
            </w:r>
            <w:r w:rsidR="00B20D56" w:rsidRPr="00AA474C">
              <w:rPr>
                <w:rFonts w:asciiTheme="minorHAnsi" w:hAnsiTheme="minorHAnsi" w:cstheme="minorHAnsi"/>
              </w:rPr>
              <w:t>%</w:t>
            </w:r>
          </w:p>
        </w:tc>
      </w:tr>
      <w:tr w:rsidR="008B47B6" w:rsidRPr="003035D6" w:rsidTr="008B47B6">
        <w:tc>
          <w:tcPr>
            <w:tcW w:w="1846" w:type="dxa"/>
            <w:shd w:val="clear" w:color="auto" w:fill="auto"/>
          </w:tcPr>
          <w:p w:rsidR="008B47B6" w:rsidRPr="00AA474C" w:rsidRDefault="008B47B6" w:rsidP="00B20D56">
            <w:pPr>
              <w:rPr>
                <w:rFonts w:asciiTheme="minorHAnsi" w:hAnsiTheme="minorHAnsi" w:cstheme="minorHAnsi"/>
              </w:rPr>
            </w:pPr>
            <w:r w:rsidRPr="00AA474C">
              <w:rPr>
                <w:rFonts w:asciiTheme="minorHAnsi" w:hAnsiTheme="minorHAnsi" w:cstheme="minorHAnsi"/>
              </w:rPr>
              <w:t>Everyone involved in my appointment introduced themselves</w:t>
            </w:r>
          </w:p>
        </w:tc>
        <w:tc>
          <w:tcPr>
            <w:tcW w:w="1024" w:type="dxa"/>
            <w:shd w:val="clear" w:color="auto" w:fill="auto"/>
          </w:tcPr>
          <w:p w:rsidR="008B47B6" w:rsidRPr="00AA474C" w:rsidRDefault="008B47B6" w:rsidP="00B20D56">
            <w:pPr>
              <w:rPr>
                <w:rFonts w:asciiTheme="minorHAnsi" w:hAnsiTheme="minorHAnsi" w:cstheme="minorHAnsi"/>
              </w:rPr>
            </w:pPr>
            <w:r w:rsidRPr="00AA474C">
              <w:rPr>
                <w:rFonts w:asciiTheme="minorHAnsi" w:hAnsiTheme="minorHAnsi" w:cstheme="minorHAnsi"/>
              </w:rPr>
              <w:t>62</w:t>
            </w:r>
          </w:p>
        </w:tc>
        <w:tc>
          <w:tcPr>
            <w:tcW w:w="1256" w:type="dxa"/>
            <w:shd w:val="clear" w:color="auto" w:fill="auto"/>
          </w:tcPr>
          <w:p w:rsidR="008B47B6" w:rsidRPr="00AA474C" w:rsidRDefault="008B47B6" w:rsidP="00B20D56">
            <w:pPr>
              <w:rPr>
                <w:rFonts w:asciiTheme="minorHAnsi" w:hAnsiTheme="minorHAnsi" w:cstheme="minorHAnsi"/>
              </w:rPr>
            </w:pPr>
            <w:r w:rsidRPr="00AA474C">
              <w:rPr>
                <w:rFonts w:asciiTheme="minorHAnsi" w:hAnsiTheme="minorHAnsi" w:cstheme="minorHAnsi"/>
              </w:rPr>
              <w:t>18</w:t>
            </w:r>
          </w:p>
        </w:tc>
        <w:tc>
          <w:tcPr>
            <w:tcW w:w="1060" w:type="dxa"/>
            <w:shd w:val="clear" w:color="auto" w:fill="auto"/>
          </w:tcPr>
          <w:p w:rsidR="008B47B6" w:rsidRPr="00AA474C" w:rsidRDefault="008B47B6" w:rsidP="00B20D56">
            <w:pPr>
              <w:rPr>
                <w:rFonts w:asciiTheme="minorHAnsi" w:hAnsiTheme="minorHAnsi" w:cstheme="minorHAnsi"/>
              </w:rPr>
            </w:pPr>
            <w:r w:rsidRPr="00AA474C">
              <w:rPr>
                <w:rFonts w:asciiTheme="minorHAnsi" w:hAnsiTheme="minorHAnsi" w:cstheme="minorHAnsi"/>
              </w:rPr>
              <w:t>12</w:t>
            </w:r>
          </w:p>
        </w:tc>
        <w:tc>
          <w:tcPr>
            <w:tcW w:w="1256" w:type="dxa"/>
            <w:shd w:val="clear" w:color="auto" w:fill="auto"/>
          </w:tcPr>
          <w:p w:rsidR="008B47B6" w:rsidRPr="00AA474C" w:rsidRDefault="008B47B6" w:rsidP="00B20D56">
            <w:pPr>
              <w:rPr>
                <w:rFonts w:asciiTheme="minorHAnsi" w:hAnsiTheme="minorHAnsi" w:cstheme="minorHAnsi"/>
              </w:rPr>
            </w:pPr>
            <w:r w:rsidRPr="00AA474C">
              <w:rPr>
                <w:rFonts w:asciiTheme="minorHAnsi" w:hAnsiTheme="minorHAnsi" w:cstheme="minorHAnsi"/>
              </w:rPr>
              <w:t>6</w:t>
            </w:r>
          </w:p>
        </w:tc>
        <w:tc>
          <w:tcPr>
            <w:tcW w:w="1060" w:type="dxa"/>
            <w:shd w:val="clear" w:color="auto" w:fill="auto"/>
          </w:tcPr>
          <w:p w:rsidR="008B47B6" w:rsidRPr="00AA474C" w:rsidRDefault="008B47B6" w:rsidP="00B20D56">
            <w:pPr>
              <w:rPr>
                <w:rFonts w:asciiTheme="minorHAnsi" w:hAnsiTheme="minorHAnsi" w:cstheme="minorHAnsi"/>
              </w:rPr>
            </w:pPr>
            <w:r w:rsidRPr="00AA474C">
              <w:rPr>
                <w:rFonts w:asciiTheme="minorHAnsi" w:hAnsiTheme="minorHAnsi" w:cstheme="minorHAnsi"/>
              </w:rPr>
              <w:t>2</w:t>
            </w:r>
          </w:p>
        </w:tc>
        <w:tc>
          <w:tcPr>
            <w:tcW w:w="431" w:type="dxa"/>
          </w:tcPr>
          <w:p w:rsidR="008B47B6" w:rsidRPr="00AA474C" w:rsidRDefault="008B47B6" w:rsidP="00B20D56">
            <w:pPr>
              <w:rPr>
                <w:rFonts w:asciiTheme="minorHAnsi" w:hAnsiTheme="minorHAnsi" w:cstheme="minorHAnsi"/>
              </w:rPr>
            </w:pPr>
          </w:p>
        </w:tc>
        <w:tc>
          <w:tcPr>
            <w:tcW w:w="1086" w:type="dxa"/>
          </w:tcPr>
          <w:p w:rsidR="008B47B6" w:rsidRPr="00AA474C" w:rsidRDefault="00E90EDC" w:rsidP="00B20D56">
            <w:pPr>
              <w:rPr>
                <w:rFonts w:asciiTheme="minorHAnsi" w:hAnsiTheme="minorHAnsi" w:cstheme="minorHAnsi"/>
              </w:rPr>
            </w:pPr>
            <w:r w:rsidRPr="00AA474C">
              <w:rPr>
                <w:rFonts w:asciiTheme="minorHAnsi" w:hAnsiTheme="minorHAnsi" w:cstheme="minorHAnsi"/>
              </w:rPr>
              <w:t>Down 8%</w:t>
            </w:r>
          </w:p>
        </w:tc>
      </w:tr>
      <w:tr w:rsidR="008B47B6" w:rsidRPr="003035D6" w:rsidTr="008B47B6">
        <w:tc>
          <w:tcPr>
            <w:tcW w:w="1846" w:type="dxa"/>
            <w:shd w:val="clear" w:color="auto" w:fill="auto"/>
          </w:tcPr>
          <w:p w:rsidR="008B47B6" w:rsidRPr="00AA474C" w:rsidRDefault="008B47B6" w:rsidP="00B20D56">
            <w:pPr>
              <w:rPr>
                <w:rFonts w:asciiTheme="minorHAnsi" w:hAnsiTheme="minorHAnsi" w:cstheme="minorHAnsi"/>
              </w:rPr>
            </w:pPr>
            <w:r w:rsidRPr="00AA474C">
              <w:rPr>
                <w:rFonts w:asciiTheme="minorHAnsi" w:hAnsiTheme="minorHAnsi" w:cstheme="minorHAnsi"/>
              </w:rPr>
              <w:t>Clinic staff were polite and helpful</w:t>
            </w:r>
          </w:p>
        </w:tc>
        <w:tc>
          <w:tcPr>
            <w:tcW w:w="1024" w:type="dxa"/>
            <w:shd w:val="clear" w:color="auto" w:fill="auto"/>
          </w:tcPr>
          <w:p w:rsidR="008B47B6" w:rsidRPr="00AA474C" w:rsidRDefault="008B47B6" w:rsidP="00B20D56">
            <w:pPr>
              <w:rPr>
                <w:rFonts w:asciiTheme="minorHAnsi" w:hAnsiTheme="minorHAnsi" w:cstheme="minorHAnsi"/>
              </w:rPr>
            </w:pPr>
            <w:r w:rsidRPr="00AA474C">
              <w:rPr>
                <w:rFonts w:asciiTheme="minorHAnsi" w:hAnsiTheme="minorHAnsi" w:cstheme="minorHAnsi"/>
              </w:rPr>
              <w:t>66</w:t>
            </w:r>
          </w:p>
        </w:tc>
        <w:tc>
          <w:tcPr>
            <w:tcW w:w="1256" w:type="dxa"/>
            <w:shd w:val="clear" w:color="auto" w:fill="auto"/>
          </w:tcPr>
          <w:p w:rsidR="008B47B6" w:rsidRPr="00AA474C" w:rsidRDefault="008B47B6" w:rsidP="00B20D56">
            <w:pPr>
              <w:rPr>
                <w:rFonts w:asciiTheme="minorHAnsi" w:hAnsiTheme="minorHAnsi" w:cstheme="minorHAnsi"/>
              </w:rPr>
            </w:pPr>
            <w:r w:rsidRPr="00AA474C">
              <w:rPr>
                <w:rFonts w:asciiTheme="minorHAnsi" w:hAnsiTheme="minorHAnsi" w:cstheme="minorHAnsi"/>
              </w:rPr>
              <w:t>12</w:t>
            </w:r>
          </w:p>
        </w:tc>
        <w:tc>
          <w:tcPr>
            <w:tcW w:w="1060" w:type="dxa"/>
            <w:shd w:val="clear" w:color="auto" w:fill="auto"/>
          </w:tcPr>
          <w:p w:rsidR="008B47B6" w:rsidRPr="00AA474C" w:rsidRDefault="008B47B6" w:rsidP="00B20D56">
            <w:pPr>
              <w:rPr>
                <w:rFonts w:asciiTheme="minorHAnsi" w:hAnsiTheme="minorHAnsi" w:cstheme="minorHAnsi"/>
              </w:rPr>
            </w:pPr>
            <w:r w:rsidRPr="00AA474C">
              <w:rPr>
                <w:rFonts w:asciiTheme="minorHAnsi" w:hAnsiTheme="minorHAnsi" w:cstheme="minorHAnsi"/>
              </w:rPr>
              <w:t>8</w:t>
            </w:r>
          </w:p>
        </w:tc>
        <w:tc>
          <w:tcPr>
            <w:tcW w:w="1256" w:type="dxa"/>
            <w:shd w:val="clear" w:color="auto" w:fill="auto"/>
          </w:tcPr>
          <w:p w:rsidR="008B47B6" w:rsidRPr="00AA474C" w:rsidRDefault="008B47B6" w:rsidP="00B20D56">
            <w:pPr>
              <w:rPr>
                <w:rFonts w:asciiTheme="minorHAnsi" w:hAnsiTheme="minorHAnsi" w:cstheme="minorHAnsi"/>
              </w:rPr>
            </w:pPr>
            <w:r w:rsidRPr="00AA474C">
              <w:rPr>
                <w:rFonts w:asciiTheme="minorHAnsi" w:hAnsiTheme="minorHAnsi" w:cstheme="minorHAnsi"/>
              </w:rPr>
              <w:t>12</w:t>
            </w:r>
          </w:p>
        </w:tc>
        <w:tc>
          <w:tcPr>
            <w:tcW w:w="1060" w:type="dxa"/>
            <w:shd w:val="clear" w:color="auto" w:fill="auto"/>
          </w:tcPr>
          <w:p w:rsidR="008B47B6" w:rsidRPr="00AA474C" w:rsidRDefault="008B47B6" w:rsidP="00B20D56">
            <w:pPr>
              <w:rPr>
                <w:rFonts w:asciiTheme="minorHAnsi" w:hAnsiTheme="minorHAnsi" w:cstheme="minorHAnsi"/>
              </w:rPr>
            </w:pPr>
            <w:r w:rsidRPr="00AA474C">
              <w:rPr>
                <w:rFonts w:asciiTheme="minorHAnsi" w:hAnsiTheme="minorHAnsi" w:cstheme="minorHAnsi"/>
              </w:rPr>
              <w:t>2</w:t>
            </w:r>
          </w:p>
        </w:tc>
        <w:tc>
          <w:tcPr>
            <w:tcW w:w="431" w:type="dxa"/>
          </w:tcPr>
          <w:p w:rsidR="008B47B6" w:rsidRPr="00AA474C" w:rsidRDefault="008B47B6" w:rsidP="00B20D56">
            <w:pPr>
              <w:rPr>
                <w:rFonts w:asciiTheme="minorHAnsi" w:hAnsiTheme="minorHAnsi" w:cstheme="minorHAnsi"/>
              </w:rPr>
            </w:pPr>
          </w:p>
        </w:tc>
        <w:tc>
          <w:tcPr>
            <w:tcW w:w="1086" w:type="dxa"/>
          </w:tcPr>
          <w:p w:rsidR="008B47B6" w:rsidRPr="00AA474C" w:rsidRDefault="00B20D56" w:rsidP="00B20D56">
            <w:pPr>
              <w:rPr>
                <w:rFonts w:asciiTheme="minorHAnsi" w:hAnsiTheme="minorHAnsi" w:cstheme="minorHAnsi"/>
              </w:rPr>
            </w:pPr>
            <w:r w:rsidRPr="00AA474C">
              <w:rPr>
                <w:rFonts w:asciiTheme="minorHAnsi" w:hAnsiTheme="minorHAnsi" w:cstheme="minorHAnsi"/>
              </w:rPr>
              <w:t>N/a</w:t>
            </w:r>
          </w:p>
        </w:tc>
      </w:tr>
      <w:tr w:rsidR="008B47B6" w:rsidRPr="003035D6" w:rsidTr="008B47B6">
        <w:tc>
          <w:tcPr>
            <w:tcW w:w="1846" w:type="dxa"/>
            <w:shd w:val="clear" w:color="auto" w:fill="auto"/>
          </w:tcPr>
          <w:p w:rsidR="008B47B6" w:rsidRPr="00AA474C" w:rsidRDefault="008B47B6" w:rsidP="00B20D56">
            <w:pPr>
              <w:rPr>
                <w:rFonts w:asciiTheme="minorHAnsi" w:hAnsiTheme="minorHAnsi" w:cstheme="minorHAnsi"/>
              </w:rPr>
            </w:pPr>
            <w:r w:rsidRPr="00AA474C">
              <w:rPr>
                <w:rFonts w:asciiTheme="minorHAnsi" w:hAnsiTheme="minorHAnsi" w:cstheme="minorHAnsi"/>
              </w:rPr>
              <w:t>Any concerns I had were fully addressed</w:t>
            </w:r>
          </w:p>
        </w:tc>
        <w:tc>
          <w:tcPr>
            <w:tcW w:w="1024" w:type="dxa"/>
            <w:shd w:val="clear" w:color="auto" w:fill="auto"/>
          </w:tcPr>
          <w:p w:rsidR="008B47B6" w:rsidRPr="00AA474C" w:rsidRDefault="008B47B6" w:rsidP="00B20D56">
            <w:pPr>
              <w:rPr>
                <w:rFonts w:asciiTheme="minorHAnsi" w:hAnsiTheme="minorHAnsi" w:cstheme="minorHAnsi"/>
              </w:rPr>
            </w:pPr>
            <w:r w:rsidRPr="00AA474C">
              <w:rPr>
                <w:rFonts w:asciiTheme="minorHAnsi" w:hAnsiTheme="minorHAnsi" w:cstheme="minorHAnsi"/>
              </w:rPr>
              <w:t>50</w:t>
            </w:r>
          </w:p>
        </w:tc>
        <w:tc>
          <w:tcPr>
            <w:tcW w:w="1256" w:type="dxa"/>
            <w:shd w:val="clear" w:color="auto" w:fill="auto"/>
          </w:tcPr>
          <w:p w:rsidR="008B47B6" w:rsidRPr="00AA474C" w:rsidRDefault="008B47B6" w:rsidP="00B20D56">
            <w:pPr>
              <w:rPr>
                <w:rFonts w:asciiTheme="minorHAnsi" w:hAnsiTheme="minorHAnsi" w:cstheme="minorHAnsi"/>
              </w:rPr>
            </w:pPr>
            <w:r w:rsidRPr="00AA474C">
              <w:rPr>
                <w:rFonts w:asciiTheme="minorHAnsi" w:hAnsiTheme="minorHAnsi" w:cstheme="minorHAnsi"/>
              </w:rPr>
              <w:t>18</w:t>
            </w:r>
          </w:p>
        </w:tc>
        <w:tc>
          <w:tcPr>
            <w:tcW w:w="1060" w:type="dxa"/>
            <w:shd w:val="clear" w:color="auto" w:fill="auto"/>
          </w:tcPr>
          <w:p w:rsidR="008B47B6" w:rsidRPr="00AA474C" w:rsidRDefault="008B47B6" w:rsidP="00B20D56">
            <w:pPr>
              <w:rPr>
                <w:rFonts w:asciiTheme="minorHAnsi" w:hAnsiTheme="minorHAnsi" w:cstheme="minorHAnsi"/>
              </w:rPr>
            </w:pPr>
            <w:r w:rsidRPr="00AA474C">
              <w:rPr>
                <w:rFonts w:asciiTheme="minorHAnsi" w:hAnsiTheme="minorHAnsi" w:cstheme="minorHAnsi"/>
              </w:rPr>
              <w:t>14</w:t>
            </w:r>
          </w:p>
        </w:tc>
        <w:tc>
          <w:tcPr>
            <w:tcW w:w="1256" w:type="dxa"/>
            <w:shd w:val="clear" w:color="auto" w:fill="auto"/>
          </w:tcPr>
          <w:p w:rsidR="008B47B6" w:rsidRPr="00AA474C" w:rsidRDefault="008B47B6" w:rsidP="00B20D56">
            <w:pPr>
              <w:rPr>
                <w:rFonts w:asciiTheme="minorHAnsi" w:hAnsiTheme="minorHAnsi" w:cstheme="minorHAnsi"/>
              </w:rPr>
            </w:pPr>
            <w:r w:rsidRPr="00AA474C">
              <w:rPr>
                <w:rFonts w:asciiTheme="minorHAnsi" w:hAnsiTheme="minorHAnsi" w:cstheme="minorHAnsi"/>
              </w:rPr>
              <w:t>8</w:t>
            </w:r>
          </w:p>
        </w:tc>
        <w:tc>
          <w:tcPr>
            <w:tcW w:w="1060" w:type="dxa"/>
            <w:shd w:val="clear" w:color="auto" w:fill="auto"/>
          </w:tcPr>
          <w:p w:rsidR="008B47B6" w:rsidRPr="00AA474C" w:rsidRDefault="008B47B6" w:rsidP="00B20D56">
            <w:pPr>
              <w:rPr>
                <w:rFonts w:asciiTheme="minorHAnsi" w:hAnsiTheme="minorHAnsi" w:cstheme="minorHAnsi"/>
              </w:rPr>
            </w:pPr>
            <w:r w:rsidRPr="00AA474C">
              <w:rPr>
                <w:rFonts w:asciiTheme="minorHAnsi" w:hAnsiTheme="minorHAnsi" w:cstheme="minorHAnsi"/>
              </w:rPr>
              <w:t>8</w:t>
            </w:r>
          </w:p>
        </w:tc>
        <w:tc>
          <w:tcPr>
            <w:tcW w:w="431" w:type="dxa"/>
          </w:tcPr>
          <w:p w:rsidR="008B47B6" w:rsidRPr="00AA474C" w:rsidRDefault="003D6B12" w:rsidP="00B20D56">
            <w:pPr>
              <w:rPr>
                <w:rFonts w:asciiTheme="minorHAnsi" w:hAnsiTheme="minorHAnsi" w:cstheme="minorHAnsi"/>
              </w:rPr>
            </w:pPr>
            <w:r w:rsidRPr="00AA474C">
              <w:rPr>
                <w:rFonts w:asciiTheme="minorHAnsi" w:hAnsiTheme="minorHAnsi" w:cstheme="minorHAnsi"/>
              </w:rPr>
              <w:t>2</w:t>
            </w:r>
          </w:p>
        </w:tc>
        <w:tc>
          <w:tcPr>
            <w:tcW w:w="1086" w:type="dxa"/>
          </w:tcPr>
          <w:p w:rsidR="008B47B6" w:rsidRPr="00AA474C" w:rsidRDefault="00B20D56" w:rsidP="00B20D56">
            <w:pPr>
              <w:rPr>
                <w:rFonts w:asciiTheme="minorHAnsi" w:hAnsiTheme="minorHAnsi" w:cstheme="minorHAnsi"/>
              </w:rPr>
            </w:pPr>
            <w:r w:rsidRPr="00AA474C">
              <w:rPr>
                <w:rFonts w:asciiTheme="minorHAnsi" w:hAnsiTheme="minorHAnsi" w:cstheme="minorHAnsi"/>
              </w:rPr>
              <w:t>N/a</w:t>
            </w:r>
          </w:p>
        </w:tc>
      </w:tr>
      <w:tr w:rsidR="008B47B6" w:rsidRPr="003035D6" w:rsidTr="008B47B6">
        <w:tc>
          <w:tcPr>
            <w:tcW w:w="1846" w:type="dxa"/>
            <w:shd w:val="clear" w:color="auto" w:fill="auto"/>
          </w:tcPr>
          <w:p w:rsidR="008B47B6" w:rsidRPr="00AA474C" w:rsidRDefault="008B47B6" w:rsidP="00B20D56">
            <w:pPr>
              <w:rPr>
                <w:rFonts w:asciiTheme="minorHAnsi" w:hAnsiTheme="minorHAnsi" w:cstheme="minorHAnsi"/>
              </w:rPr>
            </w:pPr>
            <w:r w:rsidRPr="00AA474C">
              <w:rPr>
                <w:rFonts w:asciiTheme="minorHAnsi" w:hAnsiTheme="minorHAnsi" w:cstheme="minorHAnsi"/>
              </w:rPr>
              <w:lastRenderedPageBreak/>
              <w:t>I felt listened to</w:t>
            </w:r>
          </w:p>
        </w:tc>
        <w:tc>
          <w:tcPr>
            <w:tcW w:w="1024" w:type="dxa"/>
            <w:shd w:val="clear" w:color="auto" w:fill="auto"/>
          </w:tcPr>
          <w:p w:rsidR="008B47B6" w:rsidRPr="00AA474C" w:rsidRDefault="003D6B12" w:rsidP="00B20D56">
            <w:pPr>
              <w:rPr>
                <w:rFonts w:asciiTheme="minorHAnsi" w:hAnsiTheme="minorHAnsi" w:cstheme="minorHAnsi"/>
              </w:rPr>
            </w:pPr>
            <w:r w:rsidRPr="00AA474C">
              <w:rPr>
                <w:rFonts w:asciiTheme="minorHAnsi" w:hAnsiTheme="minorHAnsi" w:cstheme="minorHAnsi"/>
              </w:rPr>
              <w:t>46</w:t>
            </w:r>
          </w:p>
        </w:tc>
        <w:tc>
          <w:tcPr>
            <w:tcW w:w="1256" w:type="dxa"/>
            <w:shd w:val="clear" w:color="auto" w:fill="auto"/>
          </w:tcPr>
          <w:p w:rsidR="008B47B6" w:rsidRPr="00AA474C" w:rsidRDefault="003D6B12" w:rsidP="00B20D56">
            <w:pPr>
              <w:rPr>
                <w:rFonts w:asciiTheme="minorHAnsi" w:hAnsiTheme="minorHAnsi" w:cstheme="minorHAnsi"/>
              </w:rPr>
            </w:pPr>
            <w:r w:rsidRPr="00AA474C">
              <w:rPr>
                <w:rFonts w:asciiTheme="minorHAnsi" w:hAnsiTheme="minorHAnsi" w:cstheme="minorHAnsi"/>
              </w:rPr>
              <w:t>18</w:t>
            </w:r>
          </w:p>
        </w:tc>
        <w:tc>
          <w:tcPr>
            <w:tcW w:w="1060" w:type="dxa"/>
            <w:shd w:val="clear" w:color="auto" w:fill="auto"/>
          </w:tcPr>
          <w:p w:rsidR="008B47B6" w:rsidRPr="00AA474C" w:rsidRDefault="003D6B12" w:rsidP="00B20D56">
            <w:pPr>
              <w:rPr>
                <w:rFonts w:asciiTheme="minorHAnsi" w:hAnsiTheme="minorHAnsi" w:cstheme="minorHAnsi"/>
              </w:rPr>
            </w:pPr>
            <w:r w:rsidRPr="00AA474C">
              <w:rPr>
                <w:rFonts w:asciiTheme="minorHAnsi" w:hAnsiTheme="minorHAnsi" w:cstheme="minorHAnsi"/>
              </w:rPr>
              <w:t>12</w:t>
            </w:r>
          </w:p>
        </w:tc>
        <w:tc>
          <w:tcPr>
            <w:tcW w:w="1256" w:type="dxa"/>
            <w:shd w:val="clear" w:color="auto" w:fill="auto"/>
          </w:tcPr>
          <w:p w:rsidR="008B47B6" w:rsidRPr="00AA474C" w:rsidRDefault="003D6B12" w:rsidP="00B20D56">
            <w:pPr>
              <w:rPr>
                <w:rFonts w:asciiTheme="minorHAnsi" w:hAnsiTheme="minorHAnsi" w:cstheme="minorHAnsi"/>
              </w:rPr>
            </w:pPr>
            <w:r w:rsidRPr="00AA474C">
              <w:rPr>
                <w:rFonts w:asciiTheme="minorHAnsi" w:hAnsiTheme="minorHAnsi" w:cstheme="minorHAnsi"/>
              </w:rPr>
              <w:t>12</w:t>
            </w:r>
          </w:p>
        </w:tc>
        <w:tc>
          <w:tcPr>
            <w:tcW w:w="1060" w:type="dxa"/>
            <w:shd w:val="clear" w:color="auto" w:fill="auto"/>
          </w:tcPr>
          <w:p w:rsidR="008B47B6" w:rsidRPr="00AA474C" w:rsidRDefault="003D6B12" w:rsidP="00B20D56">
            <w:pPr>
              <w:rPr>
                <w:rFonts w:asciiTheme="minorHAnsi" w:hAnsiTheme="minorHAnsi" w:cstheme="minorHAnsi"/>
              </w:rPr>
            </w:pPr>
            <w:r w:rsidRPr="00AA474C">
              <w:rPr>
                <w:rFonts w:asciiTheme="minorHAnsi" w:hAnsiTheme="minorHAnsi" w:cstheme="minorHAnsi"/>
              </w:rPr>
              <w:t>12</w:t>
            </w:r>
          </w:p>
        </w:tc>
        <w:tc>
          <w:tcPr>
            <w:tcW w:w="431" w:type="dxa"/>
          </w:tcPr>
          <w:p w:rsidR="008B47B6" w:rsidRPr="00AA474C" w:rsidRDefault="008B47B6" w:rsidP="00B20D56">
            <w:pPr>
              <w:rPr>
                <w:rFonts w:asciiTheme="minorHAnsi" w:hAnsiTheme="minorHAnsi" w:cstheme="minorHAnsi"/>
              </w:rPr>
            </w:pPr>
          </w:p>
        </w:tc>
        <w:tc>
          <w:tcPr>
            <w:tcW w:w="1086" w:type="dxa"/>
          </w:tcPr>
          <w:p w:rsidR="008B47B6" w:rsidRPr="00AA474C" w:rsidRDefault="00E90EDC" w:rsidP="00B20D56">
            <w:pPr>
              <w:rPr>
                <w:rFonts w:asciiTheme="minorHAnsi" w:hAnsiTheme="minorHAnsi" w:cstheme="minorHAnsi"/>
              </w:rPr>
            </w:pPr>
            <w:r w:rsidRPr="00AA474C">
              <w:rPr>
                <w:rFonts w:asciiTheme="minorHAnsi" w:hAnsiTheme="minorHAnsi" w:cstheme="minorHAnsi"/>
              </w:rPr>
              <w:t>Down 24%</w:t>
            </w:r>
          </w:p>
        </w:tc>
      </w:tr>
      <w:tr w:rsidR="008B47B6" w:rsidRPr="003035D6" w:rsidTr="008B47B6">
        <w:tc>
          <w:tcPr>
            <w:tcW w:w="1846" w:type="dxa"/>
            <w:shd w:val="clear" w:color="auto" w:fill="auto"/>
          </w:tcPr>
          <w:p w:rsidR="008B47B6" w:rsidRPr="00AA474C" w:rsidRDefault="008B47B6" w:rsidP="00B20D56">
            <w:pPr>
              <w:rPr>
                <w:rFonts w:asciiTheme="minorHAnsi" w:hAnsiTheme="minorHAnsi" w:cstheme="minorHAnsi"/>
              </w:rPr>
            </w:pPr>
            <w:r w:rsidRPr="00AA474C">
              <w:rPr>
                <w:rFonts w:asciiTheme="minorHAnsi" w:hAnsiTheme="minorHAnsi" w:cstheme="minorHAnsi"/>
              </w:rPr>
              <w:t>I had enough time to ask questions</w:t>
            </w:r>
          </w:p>
        </w:tc>
        <w:tc>
          <w:tcPr>
            <w:tcW w:w="1024" w:type="dxa"/>
            <w:shd w:val="clear" w:color="auto" w:fill="auto"/>
          </w:tcPr>
          <w:p w:rsidR="008B47B6" w:rsidRPr="00AA474C" w:rsidRDefault="003D6B12" w:rsidP="00B20D56">
            <w:pPr>
              <w:rPr>
                <w:rFonts w:asciiTheme="minorHAnsi" w:hAnsiTheme="minorHAnsi" w:cstheme="minorHAnsi"/>
              </w:rPr>
            </w:pPr>
            <w:r w:rsidRPr="00AA474C">
              <w:rPr>
                <w:rFonts w:asciiTheme="minorHAnsi" w:hAnsiTheme="minorHAnsi" w:cstheme="minorHAnsi"/>
              </w:rPr>
              <w:t>50</w:t>
            </w:r>
          </w:p>
        </w:tc>
        <w:tc>
          <w:tcPr>
            <w:tcW w:w="1256" w:type="dxa"/>
            <w:shd w:val="clear" w:color="auto" w:fill="auto"/>
          </w:tcPr>
          <w:p w:rsidR="008B47B6" w:rsidRPr="00AA474C" w:rsidRDefault="003D6B12" w:rsidP="00B20D56">
            <w:pPr>
              <w:rPr>
                <w:rFonts w:asciiTheme="minorHAnsi" w:hAnsiTheme="minorHAnsi" w:cstheme="minorHAnsi"/>
              </w:rPr>
            </w:pPr>
            <w:r w:rsidRPr="00AA474C">
              <w:rPr>
                <w:rFonts w:asciiTheme="minorHAnsi" w:hAnsiTheme="minorHAnsi" w:cstheme="minorHAnsi"/>
              </w:rPr>
              <w:t>16</w:t>
            </w:r>
          </w:p>
        </w:tc>
        <w:tc>
          <w:tcPr>
            <w:tcW w:w="1060" w:type="dxa"/>
            <w:shd w:val="clear" w:color="auto" w:fill="auto"/>
          </w:tcPr>
          <w:p w:rsidR="008B47B6" w:rsidRPr="00AA474C" w:rsidRDefault="003D6B12" w:rsidP="00B20D56">
            <w:pPr>
              <w:rPr>
                <w:rFonts w:asciiTheme="minorHAnsi" w:hAnsiTheme="minorHAnsi" w:cstheme="minorHAnsi"/>
              </w:rPr>
            </w:pPr>
            <w:r w:rsidRPr="00AA474C">
              <w:rPr>
                <w:rFonts w:asciiTheme="minorHAnsi" w:hAnsiTheme="minorHAnsi" w:cstheme="minorHAnsi"/>
              </w:rPr>
              <w:t>16</w:t>
            </w:r>
          </w:p>
        </w:tc>
        <w:tc>
          <w:tcPr>
            <w:tcW w:w="1256" w:type="dxa"/>
            <w:shd w:val="clear" w:color="auto" w:fill="auto"/>
          </w:tcPr>
          <w:p w:rsidR="008B47B6" w:rsidRPr="00AA474C" w:rsidRDefault="003D6B12" w:rsidP="00B20D56">
            <w:pPr>
              <w:rPr>
                <w:rFonts w:asciiTheme="minorHAnsi" w:hAnsiTheme="minorHAnsi" w:cstheme="minorHAnsi"/>
              </w:rPr>
            </w:pPr>
            <w:r w:rsidRPr="00AA474C">
              <w:rPr>
                <w:rFonts w:asciiTheme="minorHAnsi" w:hAnsiTheme="minorHAnsi" w:cstheme="minorHAnsi"/>
              </w:rPr>
              <w:t>8</w:t>
            </w:r>
          </w:p>
        </w:tc>
        <w:tc>
          <w:tcPr>
            <w:tcW w:w="1060" w:type="dxa"/>
            <w:shd w:val="clear" w:color="auto" w:fill="auto"/>
          </w:tcPr>
          <w:p w:rsidR="008B47B6" w:rsidRPr="00AA474C" w:rsidRDefault="003D6B12" w:rsidP="00B20D56">
            <w:pPr>
              <w:rPr>
                <w:rFonts w:asciiTheme="minorHAnsi" w:hAnsiTheme="minorHAnsi" w:cstheme="minorHAnsi"/>
              </w:rPr>
            </w:pPr>
            <w:r w:rsidRPr="00AA474C">
              <w:rPr>
                <w:rFonts w:asciiTheme="minorHAnsi" w:hAnsiTheme="minorHAnsi" w:cstheme="minorHAnsi"/>
              </w:rPr>
              <w:t>8</w:t>
            </w:r>
          </w:p>
        </w:tc>
        <w:tc>
          <w:tcPr>
            <w:tcW w:w="431" w:type="dxa"/>
          </w:tcPr>
          <w:p w:rsidR="008B47B6" w:rsidRPr="00AA474C" w:rsidRDefault="003D6B12" w:rsidP="00B20D56">
            <w:pPr>
              <w:rPr>
                <w:rFonts w:asciiTheme="minorHAnsi" w:hAnsiTheme="minorHAnsi" w:cstheme="minorHAnsi"/>
              </w:rPr>
            </w:pPr>
            <w:r w:rsidRPr="00AA474C">
              <w:rPr>
                <w:rFonts w:asciiTheme="minorHAnsi" w:hAnsiTheme="minorHAnsi" w:cstheme="minorHAnsi"/>
              </w:rPr>
              <w:t>2</w:t>
            </w:r>
          </w:p>
        </w:tc>
        <w:tc>
          <w:tcPr>
            <w:tcW w:w="1086" w:type="dxa"/>
          </w:tcPr>
          <w:p w:rsidR="008B47B6" w:rsidRPr="00AA474C" w:rsidRDefault="004358CD" w:rsidP="00B20D56">
            <w:pPr>
              <w:rPr>
                <w:rFonts w:asciiTheme="minorHAnsi" w:hAnsiTheme="minorHAnsi" w:cstheme="minorHAnsi"/>
              </w:rPr>
            </w:pPr>
            <w:r w:rsidRPr="00AA474C">
              <w:rPr>
                <w:rFonts w:asciiTheme="minorHAnsi" w:hAnsiTheme="minorHAnsi" w:cstheme="minorHAnsi"/>
              </w:rPr>
              <w:t>N/a</w:t>
            </w:r>
          </w:p>
        </w:tc>
      </w:tr>
      <w:tr w:rsidR="008B47B6" w:rsidRPr="003035D6" w:rsidTr="008B47B6">
        <w:tc>
          <w:tcPr>
            <w:tcW w:w="1846" w:type="dxa"/>
            <w:shd w:val="clear" w:color="auto" w:fill="auto"/>
          </w:tcPr>
          <w:p w:rsidR="008B47B6" w:rsidRPr="00AA474C" w:rsidRDefault="008B47B6" w:rsidP="00B20D56">
            <w:pPr>
              <w:rPr>
                <w:rFonts w:asciiTheme="minorHAnsi" w:hAnsiTheme="minorHAnsi" w:cstheme="minorHAnsi"/>
              </w:rPr>
            </w:pPr>
            <w:r w:rsidRPr="00AA474C">
              <w:rPr>
                <w:rFonts w:asciiTheme="minorHAnsi" w:hAnsiTheme="minorHAnsi" w:cstheme="minorHAnsi"/>
              </w:rPr>
              <w:t>I felt involved in decisions about my care</w:t>
            </w:r>
          </w:p>
        </w:tc>
        <w:tc>
          <w:tcPr>
            <w:tcW w:w="1024" w:type="dxa"/>
            <w:shd w:val="clear" w:color="auto" w:fill="auto"/>
          </w:tcPr>
          <w:p w:rsidR="008B47B6" w:rsidRPr="00AA474C" w:rsidRDefault="003D6B12" w:rsidP="00B20D56">
            <w:pPr>
              <w:rPr>
                <w:rFonts w:asciiTheme="minorHAnsi" w:hAnsiTheme="minorHAnsi" w:cstheme="minorHAnsi"/>
              </w:rPr>
            </w:pPr>
            <w:r w:rsidRPr="00AA474C">
              <w:rPr>
                <w:rFonts w:asciiTheme="minorHAnsi" w:hAnsiTheme="minorHAnsi" w:cstheme="minorHAnsi"/>
              </w:rPr>
              <w:t>48</w:t>
            </w:r>
          </w:p>
        </w:tc>
        <w:tc>
          <w:tcPr>
            <w:tcW w:w="1256" w:type="dxa"/>
            <w:shd w:val="clear" w:color="auto" w:fill="auto"/>
          </w:tcPr>
          <w:p w:rsidR="008B47B6" w:rsidRPr="00AA474C" w:rsidRDefault="003D6B12" w:rsidP="00B20D56">
            <w:pPr>
              <w:rPr>
                <w:rFonts w:asciiTheme="minorHAnsi" w:hAnsiTheme="minorHAnsi" w:cstheme="minorHAnsi"/>
              </w:rPr>
            </w:pPr>
            <w:r w:rsidRPr="00AA474C">
              <w:rPr>
                <w:rFonts w:asciiTheme="minorHAnsi" w:hAnsiTheme="minorHAnsi" w:cstheme="minorHAnsi"/>
              </w:rPr>
              <w:t>20</w:t>
            </w:r>
          </w:p>
        </w:tc>
        <w:tc>
          <w:tcPr>
            <w:tcW w:w="1060" w:type="dxa"/>
            <w:shd w:val="clear" w:color="auto" w:fill="auto"/>
          </w:tcPr>
          <w:p w:rsidR="008B47B6" w:rsidRPr="00AA474C" w:rsidRDefault="003D6B12" w:rsidP="00B20D56">
            <w:pPr>
              <w:rPr>
                <w:rFonts w:asciiTheme="minorHAnsi" w:hAnsiTheme="minorHAnsi" w:cstheme="minorHAnsi"/>
              </w:rPr>
            </w:pPr>
            <w:r w:rsidRPr="00AA474C">
              <w:rPr>
                <w:rFonts w:asciiTheme="minorHAnsi" w:hAnsiTheme="minorHAnsi" w:cstheme="minorHAnsi"/>
              </w:rPr>
              <w:t>8</w:t>
            </w:r>
          </w:p>
        </w:tc>
        <w:tc>
          <w:tcPr>
            <w:tcW w:w="1256" w:type="dxa"/>
            <w:shd w:val="clear" w:color="auto" w:fill="auto"/>
          </w:tcPr>
          <w:p w:rsidR="008B47B6" w:rsidRPr="00AA474C" w:rsidRDefault="003D6B12" w:rsidP="00B20D56">
            <w:pPr>
              <w:rPr>
                <w:rFonts w:asciiTheme="minorHAnsi" w:hAnsiTheme="minorHAnsi" w:cstheme="minorHAnsi"/>
              </w:rPr>
            </w:pPr>
            <w:r w:rsidRPr="00AA474C">
              <w:rPr>
                <w:rFonts w:asciiTheme="minorHAnsi" w:hAnsiTheme="minorHAnsi" w:cstheme="minorHAnsi"/>
              </w:rPr>
              <w:t>12</w:t>
            </w:r>
          </w:p>
        </w:tc>
        <w:tc>
          <w:tcPr>
            <w:tcW w:w="1060" w:type="dxa"/>
            <w:shd w:val="clear" w:color="auto" w:fill="auto"/>
          </w:tcPr>
          <w:p w:rsidR="008B47B6" w:rsidRPr="00AA474C" w:rsidRDefault="003D6B12" w:rsidP="00B20D56">
            <w:pPr>
              <w:rPr>
                <w:rFonts w:asciiTheme="minorHAnsi" w:hAnsiTheme="minorHAnsi" w:cstheme="minorHAnsi"/>
              </w:rPr>
            </w:pPr>
            <w:r w:rsidRPr="00AA474C">
              <w:rPr>
                <w:rFonts w:asciiTheme="minorHAnsi" w:hAnsiTheme="minorHAnsi" w:cstheme="minorHAnsi"/>
              </w:rPr>
              <w:t>6</w:t>
            </w:r>
          </w:p>
        </w:tc>
        <w:tc>
          <w:tcPr>
            <w:tcW w:w="431" w:type="dxa"/>
          </w:tcPr>
          <w:p w:rsidR="008B47B6" w:rsidRPr="00AA474C" w:rsidRDefault="003D6B12" w:rsidP="00B20D56">
            <w:pPr>
              <w:rPr>
                <w:rFonts w:asciiTheme="minorHAnsi" w:hAnsiTheme="minorHAnsi" w:cstheme="minorHAnsi"/>
              </w:rPr>
            </w:pPr>
            <w:r w:rsidRPr="00AA474C">
              <w:rPr>
                <w:rFonts w:asciiTheme="minorHAnsi" w:hAnsiTheme="minorHAnsi" w:cstheme="minorHAnsi"/>
              </w:rPr>
              <w:t>6</w:t>
            </w:r>
          </w:p>
        </w:tc>
        <w:tc>
          <w:tcPr>
            <w:tcW w:w="1086" w:type="dxa"/>
          </w:tcPr>
          <w:p w:rsidR="008B47B6" w:rsidRPr="00AA474C" w:rsidRDefault="004358CD" w:rsidP="00B20D56">
            <w:pPr>
              <w:rPr>
                <w:rFonts w:asciiTheme="minorHAnsi" w:hAnsiTheme="minorHAnsi" w:cstheme="minorHAnsi"/>
              </w:rPr>
            </w:pPr>
            <w:r w:rsidRPr="00AA474C">
              <w:rPr>
                <w:rFonts w:asciiTheme="minorHAnsi" w:hAnsiTheme="minorHAnsi" w:cstheme="minorHAnsi"/>
              </w:rPr>
              <w:t>Down 20%</w:t>
            </w:r>
          </w:p>
        </w:tc>
      </w:tr>
      <w:tr w:rsidR="008B47B6" w:rsidRPr="003035D6" w:rsidTr="008B47B6">
        <w:tc>
          <w:tcPr>
            <w:tcW w:w="1846" w:type="dxa"/>
            <w:shd w:val="clear" w:color="auto" w:fill="auto"/>
          </w:tcPr>
          <w:p w:rsidR="008B47B6" w:rsidRPr="00AA474C" w:rsidRDefault="008B47B6" w:rsidP="00B20D56">
            <w:pPr>
              <w:rPr>
                <w:rFonts w:asciiTheme="minorHAnsi" w:hAnsiTheme="minorHAnsi" w:cstheme="minorHAnsi"/>
              </w:rPr>
            </w:pPr>
            <w:r w:rsidRPr="00AA474C">
              <w:rPr>
                <w:rFonts w:asciiTheme="minorHAnsi" w:hAnsiTheme="minorHAnsi" w:cstheme="minorHAnsi"/>
              </w:rPr>
              <w:t>I was given the option to have a family member/friend present</w:t>
            </w:r>
          </w:p>
        </w:tc>
        <w:tc>
          <w:tcPr>
            <w:tcW w:w="1024" w:type="dxa"/>
            <w:shd w:val="clear" w:color="auto" w:fill="auto"/>
          </w:tcPr>
          <w:p w:rsidR="008B47B6" w:rsidRPr="00AA474C" w:rsidRDefault="003D6B12" w:rsidP="00B20D56">
            <w:pPr>
              <w:rPr>
                <w:rFonts w:asciiTheme="minorHAnsi" w:hAnsiTheme="minorHAnsi" w:cstheme="minorHAnsi"/>
              </w:rPr>
            </w:pPr>
            <w:r w:rsidRPr="00AA474C">
              <w:rPr>
                <w:rFonts w:asciiTheme="minorHAnsi" w:hAnsiTheme="minorHAnsi" w:cstheme="minorHAnsi"/>
              </w:rPr>
              <w:t>66</w:t>
            </w:r>
          </w:p>
        </w:tc>
        <w:tc>
          <w:tcPr>
            <w:tcW w:w="1256" w:type="dxa"/>
            <w:shd w:val="clear" w:color="auto" w:fill="auto"/>
          </w:tcPr>
          <w:p w:rsidR="008B47B6" w:rsidRPr="00AA474C" w:rsidRDefault="003D6B12" w:rsidP="00B20D56">
            <w:pPr>
              <w:rPr>
                <w:rFonts w:asciiTheme="minorHAnsi" w:hAnsiTheme="minorHAnsi" w:cstheme="minorHAnsi"/>
              </w:rPr>
            </w:pPr>
            <w:r w:rsidRPr="00AA474C">
              <w:rPr>
                <w:rFonts w:asciiTheme="minorHAnsi" w:hAnsiTheme="minorHAnsi" w:cstheme="minorHAnsi"/>
              </w:rPr>
              <w:t>8</w:t>
            </w:r>
          </w:p>
        </w:tc>
        <w:tc>
          <w:tcPr>
            <w:tcW w:w="1060" w:type="dxa"/>
            <w:shd w:val="clear" w:color="auto" w:fill="auto"/>
          </w:tcPr>
          <w:p w:rsidR="008B47B6" w:rsidRPr="00AA474C" w:rsidRDefault="003D6B12" w:rsidP="00B20D56">
            <w:pPr>
              <w:rPr>
                <w:rFonts w:asciiTheme="minorHAnsi" w:hAnsiTheme="minorHAnsi" w:cstheme="minorHAnsi"/>
              </w:rPr>
            </w:pPr>
            <w:r w:rsidRPr="00AA474C">
              <w:rPr>
                <w:rFonts w:asciiTheme="minorHAnsi" w:hAnsiTheme="minorHAnsi" w:cstheme="minorHAnsi"/>
              </w:rPr>
              <w:t>10</w:t>
            </w:r>
          </w:p>
        </w:tc>
        <w:tc>
          <w:tcPr>
            <w:tcW w:w="1256" w:type="dxa"/>
            <w:shd w:val="clear" w:color="auto" w:fill="auto"/>
          </w:tcPr>
          <w:p w:rsidR="008B47B6" w:rsidRPr="00AA474C" w:rsidRDefault="003D6B12" w:rsidP="00B20D56">
            <w:pPr>
              <w:rPr>
                <w:rFonts w:asciiTheme="minorHAnsi" w:hAnsiTheme="minorHAnsi" w:cstheme="minorHAnsi"/>
              </w:rPr>
            </w:pPr>
            <w:r w:rsidRPr="00AA474C">
              <w:rPr>
                <w:rFonts w:asciiTheme="minorHAnsi" w:hAnsiTheme="minorHAnsi" w:cstheme="minorHAnsi"/>
              </w:rPr>
              <w:t>8</w:t>
            </w:r>
          </w:p>
        </w:tc>
        <w:tc>
          <w:tcPr>
            <w:tcW w:w="1060" w:type="dxa"/>
            <w:shd w:val="clear" w:color="auto" w:fill="auto"/>
          </w:tcPr>
          <w:p w:rsidR="008B47B6" w:rsidRPr="00AA474C" w:rsidRDefault="003D6B12" w:rsidP="00B20D56">
            <w:pPr>
              <w:rPr>
                <w:rFonts w:asciiTheme="minorHAnsi" w:hAnsiTheme="minorHAnsi" w:cstheme="minorHAnsi"/>
              </w:rPr>
            </w:pPr>
            <w:r w:rsidRPr="00AA474C">
              <w:rPr>
                <w:rFonts w:asciiTheme="minorHAnsi" w:hAnsiTheme="minorHAnsi" w:cstheme="minorHAnsi"/>
              </w:rPr>
              <w:t>6</w:t>
            </w:r>
          </w:p>
        </w:tc>
        <w:tc>
          <w:tcPr>
            <w:tcW w:w="431" w:type="dxa"/>
          </w:tcPr>
          <w:p w:rsidR="008B47B6" w:rsidRPr="00AA474C" w:rsidRDefault="003D6B12" w:rsidP="00B20D56">
            <w:pPr>
              <w:rPr>
                <w:rFonts w:asciiTheme="minorHAnsi" w:hAnsiTheme="minorHAnsi" w:cstheme="minorHAnsi"/>
              </w:rPr>
            </w:pPr>
            <w:r w:rsidRPr="00AA474C">
              <w:rPr>
                <w:rFonts w:asciiTheme="minorHAnsi" w:hAnsiTheme="minorHAnsi" w:cstheme="minorHAnsi"/>
              </w:rPr>
              <w:t>2</w:t>
            </w:r>
          </w:p>
        </w:tc>
        <w:tc>
          <w:tcPr>
            <w:tcW w:w="1086" w:type="dxa"/>
          </w:tcPr>
          <w:p w:rsidR="008B47B6" w:rsidRPr="00AA474C" w:rsidRDefault="004358CD" w:rsidP="00B20D56">
            <w:pPr>
              <w:rPr>
                <w:rFonts w:asciiTheme="minorHAnsi" w:hAnsiTheme="minorHAnsi" w:cstheme="minorHAnsi"/>
              </w:rPr>
            </w:pPr>
            <w:r w:rsidRPr="00AA474C">
              <w:rPr>
                <w:rFonts w:asciiTheme="minorHAnsi" w:hAnsiTheme="minorHAnsi" w:cstheme="minorHAnsi"/>
              </w:rPr>
              <w:t>N/a</w:t>
            </w:r>
          </w:p>
        </w:tc>
      </w:tr>
      <w:tr w:rsidR="008B47B6" w:rsidRPr="003035D6" w:rsidTr="008B47B6">
        <w:tc>
          <w:tcPr>
            <w:tcW w:w="1846" w:type="dxa"/>
            <w:shd w:val="clear" w:color="auto" w:fill="auto"/>
          </w:tcPr>
          <w:p w:rsidR="008B47B6" w:rsidRPr="00AA474C" w:rsidRDefault="008B47B6" w:rsidP="00B20D56">
            <w:pPr>
              <w:rPr>
                <w:rFonts w:asciiTheme="minorHAnsi" w:hAnsiTheme="minorHAnsi" w:cstheme="minorHAnsi"/>
              </w:rPr>
            </w:pPr>
            <w:r w:rsidRPr="00AA474C">
              <w:rPr>
                <w:rFonts w:asciiTheme="minorHAnsi" w:hAnsiTheme="minorHAnsi" w:cstheme="minorHAnsi"/>
              </w:rPr>
              <w:t>I was offered option to have discussion/notes shared to me afterwards</w:t>
            </w:r>
          </w:p>
        </w:tc>
        <w:tc>
          <w:tcPr>
            <w:tcW w:w="1024" w:type="dxa"/>
            <w:shd w:val="clear" w:color="auto" w:fill="auto"/>
          </w:tcPr>
          <w:p w:rsidR="008B47B6" w:rsidRPr="00AA474C" w:rsidRDefault="003D6B12" w:rsidP="00B20D56">
            <w:pPr>
              <w:rPr>
                <w:rFonts w:asciiTheme="minorHAnsi" w:hAnsiTheme="minorHAnsi" w:cstheme="minorHAnsi"/>
              </w:rPr>
            </w:pPr>
            <w:r w:rsidRPr="00AA474C">
              <w:rPr>
                <w:rFonts w:asciiTheme="minorHAnsi" w:hAnsiTheme="minorHAnsi" w:cstheme="minorHAnsi"/>
              </w:rPr>
              <w:t>38</w:t>
            </w:r>
          </w:p>
        </w:tc>
        <w:tc>
          <w:tcPr>
            <w:tcW w:w="1256" w:type="dxa"/>
            <w:shd w:val="clear" w:color="auto" w:fill="auto"/>
          </w:tcPr>
          <w:p w:rsidR="008B47B6" w:rsidRPr="00AA474C" w:rsidRDefault="003D6B12" w:rsidP="00B20D56">
            <w:pPr>
              <w:rPr>
                <w:rFonts w:asciiTheme="minorHAnsi" w:hAnsiTheme="minorHAnsi" w:cstheme="minorHAnsi"/>
              </w:rPr>
            </w:pPr>
            <w:r w:rsidRPr="00AA474C">
              <w:rPr>
                <w:rFonts w:asciiTheme="minorHAnsi" w:hAnsiTheme="minorHAnsi" w:cstheme="minorHAnsi"/>
              </w:rPr>
              <w:t>12</w:t>
            </w:r>
          </w:p>
        </w:tc>
        <w:tc>
          <w:tcPr>
            <w:tcW w:w="1060" w:type="dxa"/>
            <w:shd w:val="clear" w:color="auto" w:fill="auto"/>
          </w:tcPr>
          <w:p w:rsidR="008B47B6" w:rsidRPr="00AA474C" w:rsidRDefault="003D6B12" w:rsidP="00B20D56">
            <w:pPr>
              <w:rPr>
                <w:rFonts w:asciiTheme="minorHAnsi" w:hAnsiTheme="minorHAnsi" w:cstheme="minorHAnsi"/>
              </w:rPr>
            </w:pPr>
            <w:r w:rsidRPr="00AA474C">
              <w:rPr>
                <w:rFonts w:asciiTheme="minorHAnsi" w:hAnsiTheme="minorHAnsi" w:cstheme="minorHAnsi"/>
              </w:rPr>
              <w:t>6</w:t>
            </w:r>
          </w:p>
        </w:tc>
        <w:tc>
          <w:tcPr>
            <w:tcW w:w="1256" w:type="dxa"/>
            <w:shd w:val="clear" w:color="auto" w:fill="auto"/>
          </w:tcPr>
          <w:p w:rsidR="008B47B6" w:rsidRPr="00AA474C" w:rsidRDefault="003D6B12" w:rsidP="00B20D56">
            <w:pPr>
              <w:rPr>
                <w:rFonts w:asciiTheme="minorHAnsi" w:hAnsiTheme="minorHAnsi" w:cstheme="minorHAnsi"/>
              </w:rPr>
            </w:pPr>
            <w:r w:rsidRPr="00AA474C">
              <w:rPr>
                <w:rFonts w:asciiTheme="minorHAnsi" w:hAnsiTheme="minorHAnsi" w:cstheme="minorHAnsi"/>
              </w:rPr>
              <w:t>24</w:t>
            </w:r>
          </w:p>
        </w:tc>
        <w:tc>
          <w:tcPr>
            <w:tcW w:w="1060" w:type="dxa"/>
            <w:shd w:val="clear" w:color="auto" w:fill="auto"/>
          </w:tcPr>
          <w:p w:rsidR="008B47B6" w:rsidRPr="00AA474C" w:rsidRDefault="003D6B12" w:rsidP="00B20D56">
            <w:pPr>
              <w:rPr>
                <w:rFonts w:asciiTheme="minorHAnsi" w:hAnsiTheme="minorHAnsi" w:cstheme="minorHAnsi"/>
              </w:rPr>
            </w:pPr>
            <w:r w:rsidRPr="00AA474C">
              <w:rPr>
                <w:rFonts w:asciiTheme="minorHAnsi" w:hAnsiTheme="minorHAnsi" w:cstheme="minorHAnsi"/>
              </w:rPr>
              <w:t>16</w:t>
            </w:r>
          </w:p>
        </w:tc>
        <w:tc>
          <w:tcPr>
            <w:tcW w:w="431" w:type="dxa"/>
          </w:tcPr>
          <w:p w:rsidR="008B47B6" w:rsidRPr="00AA474C" w:rsidRDefault="003D6B12" w:rsidP="00B20D56">
            <w:pPr>
              <w:rPr>
                <w:rFonts w:asciiTheme="minorHAnsi" w:hAnsiTheme="minorHAnsi" w:cstheme="minorHAnsi"/>
              </w:rPr>
            </w:pPr>
            <w:r w:rsidRPr="00AA474C">
              <w:rPr>
                <w:rFonts w:asciiTheme="minorHAnsi" w:hAnsiTheme="minorHAnsi" w:cstheme="minorHAnsi"/>
              </w:rPr>
              <w:t>4</w:t>
            </w:r>
          </w:p>
        </w:tc>
        <w:tc>
          <w:tcPr>
            <w:tcW w:w="1086" w:type="dxa"/>
          </w:tcPr>
          <w:p w:rsidR="008B47B6" w:rsidRPr="00AA474C" w:rsidRDefault="004358CD" w:rsidP="00B20D56">
            <w:pPr>
              <w:rPr>
                <w:rFonts w:asciiTheme="minorHAnsi" w:hAnsiTheme="minorHAnsi" w:cstheme="minorHAnsi"/>
              </w:rPr>
            </w:pPr>
            <w:r w:rsidRPr="00AA474C">
              <w:rPr>
                <w:rFonts w:asciiTheme="minorHAnsi" w:hAnsiTheme="minorHAnsi" w:cstheme="minorHAnsi"/>
              </w:rPr>
              <w:t>N/a</w:t>
            </w:r>
          </w:p>
        </w:tc>
      </w:tr>
      <w:tr w:rsidR="008B47B6" w:rsidRPr="003035D6" w:rsidTr="008B47B6">
        <w:tc>
          <w:tcPr>
            <w:tcW w:w="1846" w:type="dxa"/>
            <w:shd w:val="clear" w:color="auto" w:fill="auto"/>
          </w:tcPr>
          <w:p w:rsidR="008B47B6" w:rsidRPr="00AA474C" w:rsidRDefault="008B47B6" w:rsidP="00B20D56">
            <w:pPr>
              <w:rPr>
                <w:rFonts w:asciiTheme="minorHAnsi" w:hAnsiTheme="minorHAnsi" w:cstheme="minorHAnsi"/>
              </w:rPr>
            </w:pPr>
            <w:r w:rsidRPr="00AA474C">
              <w:rPr>
                <w:rFonts w:asciiTheme="minorHAnsi" w:hAnsiTheme="minorHAnsi" w:cstheme="minorHAnsi"/>
              </w:rPr>
              <w:t>I was able to discuss options and given information I needed to help understand them</w:t>
            </w:r>
          </w:p>
        </w:tc>
        <w:tc>
          <w:tcPr>
            <w:tcW w:w="1024" w:type="dxa"/>
            <w:shd w:val="clear" w:color="auto" w:fill="auto"/>
          </w:tcPr>
          <w:p w:rsidR="008B47B6" w:rsidRPr="00AA474C" w:rsidRDefault="003D6B12" w:rsidP="00B20D56">
            <w:pPr>
              <w:rPr>
                <w:rFonts w:asciiTheme="minorHAnsi" w:hAnsiTheme="minorHAnsi" w:cstheme="minorHAnsi"/>
              </w:rPr>
            </w:pPr>
            <w:r w:rsidRPr="00AA474C">
              <w:rPr>
                <w:rFonts w:asciiTheme="minorHAnsi" w:hAnsiTheme="minorHAnsi" w:cstheme="minorHAnsi"/>
              </w:rPr>
              <w:t>48</w:t>
            </w:r>
          </w:p>
        </w:tc>
        <w:tc>
          <w:tcPr>
            <w:tcW w:w="1256" w:type="dxa"/>
            <w:shd w:val="clear" w:color="auto" w:fill="auto"/>
          </w:tcPr>
          <w:p w:rsidR="008B47B6" w:rsidRPr="00AA474C" w:rsidRDefault="003D6B12" w:rsidP="00B20D56">
            <w:pPr>
              <w:rPr>
                <w:rFonts w:asciiTheme="minorHAnsi" w:hAnsiTheme="minorHAnsi" w:cstheme="minorHAnsi"/>
              </w:rPr>
            </w:pPr>
            <w:r w:rsidRPr="00AA474C">
              <w:rPr>
                <w:rFonts w:asciiTheme="minorHAnsi" w:hAnsiTheme="minorHAnsi" w:cstheme="minorHAnsi"/>
              </w:rPr>
              <w:t>16</w:t>
            </w:r>
          </w:p>
        </w:tc>
        <w:tc>
          <w:tcPr>
            <w:tcW w:w="1060" w:type="dxa"/>
            <w:shd w:val="clear" w:color="auto" w:fill="auto"/>
          </w:tcPr>
          <w:p w:rsidR="008B47B6" w:rsidRPr="00AA474C" w:rsidRDefault="003D6B12" w:rsidP="00B20D56">
            <w:pPr>
              <w:rPr>
                <w:rFonts w:asciiTheme="minorHAnsi" w:hAnsiTheme="minorHAnsi" w:cstheme="minorHAnsi"/>
              </w:rPr>
            </w:pPr>
            <w:r w:rsidRPr="00AA474C">
              <w:rPr>
                <w:rFonts w:asciiTheme="minorHAnsi" w:hAnsiTheme="minorHAnsi" w:cstheme="minorHAnsi"/>
              </w:rPr>
              <w:t>2</w:t>
            </w:r>
          </w:p>
        </w:tc>
        <w:tc>
          <w:tcPr>
            <w:tcW w:w="1256" w:type="dxa"/>
            <w:shd w:val="clear" w:color="auto" w:fill="auto"/>
          </w:tcPr>
          <w:p w:rsidR="008B47B6" w:rsidRPr="00AA474C" w:rsidRDefault="003D6B12" w:rsidP="00B20D56">
            <w:pPr>
              <w:rPr>
                <w:rFonts w:asciiTheme="minorHAnsi" w:hAnsiTheme="minorHAnsi" w:cstheme="minorHAnsi"/>
              </w:rPr>
            </w:pPr>
            <w:r w:rsidRPr="00AA474C">
              <w:rPr>
                <w:rFonts w:asciiTheme="minorHAnsi" w:hAnsiTheme="minorHAnsi" w:cstheme="minorHAnsi"/>
              </w:rPr>
              <w:t>20</w:t>
            </w:r>
          </w:p>
        </w:tc>
        <w:tc>
          <w:tcPr>
            <w:tcW w:w="1060" w:type="dxa"/>
            <w:shd w:val="clear" w:color="auto" w:fill="auto"/>
          </w:tcPr>
          <w:p w:rsidR="008B47B6" w:rsidRPr="00AA474C" w:rsidRDefault="003D6B12" w:rsidP="00B20D56">
            <w:pPr>
              <w:rPr>
                <w:rFonts w:asciiTheme="minorHAnsi" w:hAnsiTheme="minorHAnsi" w:cstheme="minorHAnsi"/>
              </w:rPr>
            </w:pPr>
            <w:r w:rsidRPr="00AA474C">
              <w:rPr>
                <w:rFonts w:asciiTheme="minorHAnsi" w:hAnsiTheme="minorHAnsi" w:cstheme="minorHAnsi"/>
              </w:rPr>
              <w:t>10</w:t>
            </w:r>
          </w:p>
        </w:tc>
        <w:tc>
          <w:tcPr>
            <w:tcW w:w="431" w:type="dxa"/>
          </w:tcPr>
          <w:p w:rsidR="008B47B6" w:rsidRPr="00AA474C" w:rsidRDefault="003D6B12" w:rsidP="00B20D56">
            <w:pPr>
              <w:rPr>
                <w:rFonts w:asciiTheme="minorHAnsi" w:hAnsiTheme="minorHAnsi" w:cstheme="minorHAnsi"/>
              </w:rPr>
            </w:pPr>
            <w:r w:rsidRPr="00AA474C">
              <w:rPr>
                <w:rFonts w:asciiTheme="minorHAnsi" w:hAnsiTheme="minorHAnsi" w:cstheme="minorHAnsi"/>
              </w:rPr>
              <w:t>4</w:t>
            </w:r>
          </w:p>
        </w:tc>
        <w:tc>
          <w:tcPr>
            <w:tcW w:w="1086" w:type="dxa"/>
          </w:tcPr>
          <w:p w:rsidR="008B47B6" w:rsidRPr="00AA474C" w:rsidRDefault="004358CD" w:rsidP="00B20D56">
            <w:pPr>
              <w:rPr>
                <w:rFonts w:asciiTheme="minorHAnsi" w:hAnsiTheme="minorHAnsi" w:cstheme="minorHAnsi"/>
              </w:rPr>
            </w:pPr>
            <w:r w:rsidRPr="00AA474C">
              <w:rPr>
                <w:rFonts w:asciiTheme="minorHAnsi" w:hAnsiTheme="minorHAnsi" w:cstheme="minorHAnsi"/>
              </w:rPr>
              <w:t>N/a</w:t>
            </w:r>
          </w:p>
        </w:tc>
      </w:tr>
    </w:tbl>
    <w:p w:rsidR="00E50657" w:rsidRDefault="00E50657" w:rsidP="00986C34">
      <w:pPr>
        <w:spacing w:after="0"/>
      </w:pPr>
    </w:p>
    <w:p w:rsidR="0076238A" w:rsidRDefault="0076238A" w:rsidP="00986C34">
      <w:pPr>
        <w:spacing w:after="0"/>
      </w:pPr>
    </w:p>
    <w:p w:rsidR="0051354A" w:rsidRDefault="00AC4215" w:rsidP="00986C34">
      <w:pPr>
        <w:spacing w:after="0"/>
      </w:pPr>
      <w:r>
        <w:t>We asked respondents if they wanted</w:t>
      </w:r>
      <w:r w:rsidR="0051354A">
        <w:t xml:space="preserve"> to highlight </w:t>
      </w:r>
      <w:r>
        <w:t xml:space="preserve">anything especially positive </w:t>
      </w:r>
      <w:r w:rsidR="0051354A">
        <w:t>about their Clinic experience</w:t>
      </w:r>
      <w:r>
        <w:t>, and 33</w:t>
      </w:r>
      <w:r w:rsidR="0051354A">
        <w:t xml:space="preserve"> people gave responses.  The main positives related to:</w:t>
      </w:r>
    </w:p>
    <w:p w:rsidR="0051354A" w:rsidRDefault="0051354A" w:rsidP="00986C34">
      <w:pPr>
        <w:spacing w:after="0"/>
      </w:pPr>
    </w:p>
    <w:p w:rsidR="0051354A" w:rsidRDefault="0051354A" w:rsidP="0051354A">
      <w:pPr>
        <w:pStyle w:val="ListParagraph"/>
        <w:numPr>
          <w:ilvl w:val="0"/>
          <w:numId w:val="9"/>
        </w:numPr>
        <w:spacing w:after="0"/>
      </w:pPr>
      <w:r>
        <w:t>Staff care, compassion and behaviour</w:t>
      </w:r>
    </w:p>
    <w:p w:rsidR="0051354A" w:rsidRDefault="0051354A" w:rsidP="0051354A">
      <w:pPr>
        <w:pStyle w:val="ListParagraph"/>
        <w:numPr>
          <w:ilvl w:val="0"/>
          <w:numId w:val="9"/>
        </w:numPr>
        <w:spacing w:after="0"/>
      </w:pPr>
      <w:r>
        <w:t>Consistency of staff (seeing the same team)</w:t>
      </w:r>
    </w:p>
    <w:p w:rsidR="0051354A" w:rsidRDefault="0051354A" w:rsidP="0051354A">
      <w:pPr>
        <w:pStyle w:val="ListParagraph"/>
        <w:numPr>
          <w:ilvl w:val="0"/>
          <w:numId w:val="9"/>
        </w:numPr>
        <w:spacing w:after="0"/>
      </w:pPr>
      <w:r>
        <w:t>Clarity of communication and information sharing</w:t>
      </w:r>
      <w:r w:rsidR="00AA474C">
        <w:t xml:space="preserve"> during appointment</w:t>
      </w:r>
    </w:p>
    <w:p w:rsidR="0051354A" w:rsidRDefault="0051354A" w:rsidP="0051354A">
      <w:pPr>
        <w:spacing w:after="0"/>
      </w:pPr>
    </w:p>
    <w:p w:rsidR="00AC4215" w:rsidRPr="00AC4215" w:rsidRDefault="00AC4215" w:rsidP="0051354A">
      <w:pPr>
        <w:spacing w:after="0"/>
        <w:rPr>
          <w:rFonts w:asciiTheme="minorHAnsi" w:hAnsiTheme="minorHAnsi" w:cstheme="minorHAnsi"/>
          <w:i/>
          <w:color w:val="212121"/>
          <w:shd w:val="clear" w:color="auto" w:fill="F8F8F8"/>
        </w:rPr>
      </w:pPr>
      <w:r w:rsidRPr="00AC4215">
        <w:rPr>
          <w:rFonts w:asciiTheme="minorHAnsi" w:hAnsiTheme="minorHAnsi" w:cstheme="minorHAnsi"/>
          <w:i/>
          <w:color w:val="212121"/>
          <w:shd w:val="clear" w:color="auto" w:fill="F8F8F8"/>
        </w:rPr>
        <w:t>“I felt extrem</w:t>
      </w:r>
      <w:r w:rsidR="00046E37">
        <w:rPr>
          <w:rFonts w:asciiTheme="minorHAnsi" w:hAnsiTheme="minorHAnsi" w:cstheme="minorHAnsi"/>
          <w:i/>
          <w:color w:val="212121"/>
          <w:shd w:val="clear" w:color="auto" w:fill="F8F8F8"/>
        </w:rPr>
        <w:t>ely supported by nurses, Drs, p</w:t>
      </w:r>
      <w:r w:rsidRPr="00AC4215">
        <w:rPr>
          <w:rFonts w:asciiTheme="minorHAnsi" w:hAnsiTheme="minorHAnsi" w:cstheme="minorHAnsi"/>
          <w:i/>
          <w:color w:val="212121"/>
          <w:shd w:val="clear" w:color="auto" w:fill="F8F8F8"/>
        </w:rPr>
        <w:t>s</w:t>
      </w:r>
      <w:r w:rsidR="00046E37">
        <w:rPr>
          <w:rFonts w:asciiTheme="minorHAnsi" w:hAnsiTheme="minorHAnsi" w:cstheme="minorHAnsi"/>
          <w:i/>
          <w:color w:val="212121"/>
          <w:shd w:val="clear" w:color="auto" w:fill="F8F8F8"/>
        </w:rPr>
        <w:t>ych</w:t>
      </w:r>
      <w:r w:rsidRPr="00AC4215">
        <w:rPr>
          <w:rFonts w:asciiTheme="minorHAnsi" w:hAnsiTheme="minorHAnsi" w:cstheme="minorHAnsi"/>
          <w:i/>
          <w:color w:val="212121"/>
          <w:shd w:val="clear" w:color="auto" w:fill="F8F8F8"/>
        </w:rPr>
        <w:t>ologist and physio”</w:t>
      </w:r>
    </w:p>
    <w:p w:rsidR="00AC4215" w:rsidRPr="00AC4215" w:rsidRDefault="00AC4215" w:rsidP="0051354A">
      <w:pPr>
        <w:spacing w:after="0"/>
        <w:rPr>
          <w:rFonts w:asciiTheme="minorHAnsi" w:hAnsiTheme="minorHAnsi" w:cstheme="minorHAnsi"/>
          <w:i/>
          <w:color w:val="212121"/>
          <w:shd w:val="clear" w:color="auto" w:fill="FFFFFF"/>
        </w:rPr>
      </w:pPr>
      <w:r w:rsidRPr="00AC4215">
        <w:rPr>
          <w:rFonts w:asciiTheme="minorHAnsi" w:hAnsiTheme="minorHAnsi" w:cstheme="minorHAnsi"/>
          <w:i/>
          <w:color w:val="212121"/>
          <w:shd w:val="clear" w:color="auto" w:fill="FFFFFF"/>
        </w:rPr>
        <w:t>“They were very straight to the point, which I appreciated”</w:t>
      </w:r>
    </w:p>
    <w:p w:rsidR="00AC4215" w:rsidRDefault="00AC4215" w:rsidP="0051354A">
      <w:pPr>
        <w:spacing w:after="0"/>
        <w:rPr>
          <w:rFonts w:asciiTheme="minorHAnsi" w:hAnsiTheme="minorHAnsi" w:cstheme="minorHAnsi"/>
          <w:i/>
          <w:color w:val="212121"/>
          <w:shd w:val="clear" w:color="auto" w:fill="F8F8F8"/>
        </w:rPr>
      </w:pPr>
      <w:r w:rsidRPr="00AC4215">
        <w:rPr>
          <w:rFonts w:asciiTheme="minorHAnsi" w:hAnsiTheme="minorHAnsi" w:cstheme="minorHAnsi"/>
          <w:i/>
          <w:color w:val="212121"/>
          <w:shd w:val="clear" w:color="auto" w:fill="F8F8F8"/>
        </w:rPr>
        <w:t xml:space="preserve"> “Excellent approach using the appointment as an MDT enabling the opportunity to ask questions to all disciplines”</w:t>
      </w:r>
    </w:p>
    <w:p w:rsidR="00AC4215" w:rsidRPr="00AC4215" w:rsidRDefault="00AC4215" w:rsidP="0051354A">
      <w:pPr>
        <w:spacing w:after="0"/>
        <w:rPr>
          <w:rFonts w:asciiTheme="minorHAnsi" w:hAnsiTheme="minorHAnsi" w:cstheme="minorHAnsi"/>
          <w:i/>
        </w:rPr>
      </w:pPr>
    </w:p>
    <w:p w:rsidR="0051354A" w:rsidRDefault="00AC4215" w:rsidP="0051354A">
      <w:pPr>
        <w:spacing w:after="0"/>
      </w:pPr>
      <w:r>
        <w:t>45 people provided</w:t>
      </w:r>
      <w:r w:rsidR="0051354A">
        <w:t xml:space="preserve"> general praise</w:t>
      </w:r>
      <w:r>
        <w:t xml:space="preserve"> about</w:t>
      </w:r>
      <w:r w:rsidR="0051354A">
        <w:t xml:space="preserve"> staff across the service</w:t>
      </w:r>
      <w:r>
        <w:t>, and</w:t>
      </w:r>
      <w:r w:rsidR="0051354A">
        <w:t xml:space="preserve"> sp</w:t>
      </w:r>
      <w:r>
        <w:t>ecific team members including Dr</w:t>
      </w:r>
      <w:r w:rsidR="0051354A">
        <w:t xml:space="preserve"> Reynolds, Seonaid Bradford, Dr Ty</w:t>
      </w:r>
      <w:r>
        <w:t>agi, Dr Guerrero and Dr Wright were mentioned in a number of responses.</w:t>
      </w:r>
    </w:p>
    <w:p w:rsidR="00AC4215" w:rsidRDefault="00AC4215" w:rsidP="0051354A">
      <w:pPr>
        <w:spacing w:after="0"/>
      </w:pPr>
    </w:p>
    <w:p w:rsidR="00EA456B" w:rsidRDefault="00AC4215" w:rsidP="0051354A">
      <w:pPr>
        <w:spacing w:after="0"/>
      </w:pPr>
      <w:r>
        <w:t>We also wanted to know if there is anything about the Clinic experience that could be improved.  43 responses</w:t>
      </w:r>
      <w:r w:rsidR="00EA456B">
        <w:t xml:space="preserve"> were receiv</w:t>
      </w:r>
      <w:r w:rsidR="00046E37">
        <w:t>ed.  The main improvement themes related to</w:t>
      </w:r>
      <w:r w:rsidR="00EA456B">
        <w:t>:</w:t>
      </w:r>
    </w:p>
    <w:p w:rsidR="00EA456B" w:rsidRDefault="00EA456B" w:rsidP="0051354A">
      <w:pPr>
        <w:spacing w:after="0"/>
      </w:pPr>
    </w:p>
    <w:p w:rsidR="00046E37" w:rsidRDefault="00046E37" w:rsidP="00046E37">
      <w:pPr>
        <w:pStyle w:val="ListParagraph"/>
        <w:numPr>
          <w:ilvl w:val="0"/>
          <w:numId w:val="10"/>
        </w:numPr>
        <w:spacing w:after="0"/>
      </w:pPr>
      <w:r>
        <w:lastRenderedPageBreak/>
        <w:t xml:space="preserve">Waiting times, both for referral to the Clinic and during the appointment itself </w:t>
      </w:r>
    </w:p>
    <w:p w:rsidR="00046E37" w:rsidRDefault="00046E37" w:rsidP="00046E37">
      <w:pPr>
        <w:pStyle w:val="ListParagraph"/>
        <w:numPr>
          <w:ilvl w:val="0"/>
          <w:numId w:val="10"/>
        </w:numPr>
        <w:spacing w:after="0"/>
      </w:pPr>
      <w:r>
        <w:t>Pre-Clinic information in leaflets and appointment letters</w:t>
      </w:r>
    </w:p>
    <w:p w:rsidR="00046E37" w:rsidRDefault="00046E37" w:rsidP="00046E37">
      <w:pPr>
        <w:pStyle w:val="ListParagraph"/>
        <w:numPr>
          <w:ilvl w:val="0"/>
          <w:numId w:val="10"/>
        </w:numPr>
        <w:spacing w:after="0"/>
      </w:pPr>
      <w:r>
        <w:t>Unwelcoming reception and waiting area (not staffed)</w:t>
      </w:r>
    </w:p>
    <w:p w:rsidR="00046E37" w:rsidRDefault="00046E37" w:rsidP="00046E37">
      <w:pPr>
        <w:pStyle w:val="ListParagraph"/>
        <w:numPr>
          <w:ilvl w:val="0"/>
          <w:numId w:val="10"/>
        </w:numPr>
        <w:spacing w:after="0"/>
      </w:pPr>
      <w:r>
        <w:t>Access at VACH, especially parking</w:t>
      </w:r>
    </w:p>
    <w:p w:rsidR="00046E37" w:rsidRDefault="00046E37" w:rsidP="00046E37">
      <w:pPr>
        <w:pStyle w:val="ListParagraph"/>
        <w:numPr>
          <w:ilvl w:val="0"/>
          <w:numId w:val="10"/>
        </w:numPr>
        <w:spacing w:after="0"/>
      </w:pPr>
      <w:r>
        <w:t>Scheduling of appointments for those travelling from other parts of Scotland</w:t>
      </w:r>
    </w:p>
    <w:p w:rsidR="00062DE4" w:rsidRDefault="00062DE4" w:rsidP="00046E37">
      <w:pPr>
        <w:spacing w:after="0"/>
        <w:rPr>
          <w:rFonts w:ascii="Segoe UI" w:hAnsi="Segoe UI" w:cs="Segoe UI"/>
          <w:color w:val="212121"/>
          <w:sz w:val="21"/>
          <w:szCs w:val="21"/>
          <w:shd w:val="clear" w:color="auto" w:fill="F8F8F8"/>
        </w:rPr>
      </w:pPr>
    </w:p>
    <w:p w:rsidR="00046E37" w:rsidRPr="00062DE4" w:rsidRDefault="00046E37" w:rsidP="00046E37">
      <w:pPr>
        <w:spacing w:after="0"/>
        <w:rPr>
          <w:rFonts w:asciiTheme="minorHAnsi" w:hAnsiTheme="minorHAnsi" w:cstheme="minorHAnsi"/>
          <w:i/>
          <w:color w:val="212121"/>
          <w:shd w:val="clear" w:color="auto" w:fill="F8F8F8"/>
        </w:rPr>
      </w:pPr>
      <w:r w:rsidRPr="00062DE4">
        <w:rPr>
          <w:rFonts w:asciiTheme="minorHAnsi" w:hAnsiTheme="minorHAnsi" w:cstheme="minorHAnsi"/>
          <w:i/>
          <w:color w:val="212121"/>
          <w:shd w:val="clear" w:color="auto" w:fill="F8F8F8"/>
        </w:rPr>
        <w:t>“Waiting times are too long - I don't have a date for a follow up appointment and don't expect to get one this year”</w:t>
      </w:r>
    </w:p>
    <w:p w:rsidR="00046E37" w:rsidRPr="00062DE4" w:rsidRDefault="00062DE4" w:rsidP="00046E37">
      <w:pPr>
        <w:spacing w:after="0"/>
        <w:rPr>
          <w:rFonts w:asciiTheme="minorHAnsi" w:hAnsiTheme="minorHAnsi" w:cstheme="minorHAnsi"/>
          <w:i/>
          <w:color w:val="212121"/>
          <w:shd w:val="clear" w:color="auto" w:fill="FFFFFF"/>
        </w:rPr>
      </w:pPr>
      <w:r w:rsidRPr="00062DE4">
        <w:rPr>
          <w:rFonts w:asciiTheme="minorHAnsi" w:hAnsiTheme="minorHAnsi" w:cstheme="minorHAnsi"/>
          <w:i/>
          <w:color w:val="212121"/>
          <w:shd w:val="clear" w:color="auto" w:fill="FFFFFF"/>
        </w:rPr>
        <w:t>“The waiting area was empty - no staff and no one there – unwelcoming”</w:t>
      </w:r>
    </w:p>
    <w:p w:rsidR="00062DE4" w:rsidRPr="00062DE4" w:rsidRDefault="00062DE4" w:rsidP="00046E37">
      <w:pPr>
        <w:spacing w:after="0"/>
        <w:rPr>
          <w:rFonts w:asciiTheme="minorHAnsi" w:hAnsiTheme="minorHAnsi" w:cstheme="minorHAnsi"/>
          <w:i/>
          <w:color w:val="212121"/>
          <w:shd w:val="clear" w:color="auto" w:fill="F8F8F8"/>
        </w:rPr>
      </w:pPr>
      <w:r w:rsidRPr="00062DE4">
        <w:rPr>
          <w:rFonts w:asciiTheme="minorHAnsi" w:hAnsiTheme="minorHAnsi" w:cstheme="minorHAnsi"/>
          <w:i/>
          <w:color w:val="212121"/>
          <w:shd w:val="clear" w:color="auto" w:fill="FFFFFF"/>
        </w:rPr>
        <w:t>“</w:t>
      </w:r>
      <w:r w:rsidRPr="00062DE4">
        <w:rPr>
          <w:rFonts w:asciiTheme="minorHAnsi" w:hAnsiTheme="minorHAnsi" w:cstheme="minorHAnsi"/>
          <w:i/>
          <w:color w:val="212121"/>
          <w:shd w:val="clear" w:color="auto" w:fill="F8F8F8"/>
        </w:rPr>
        <w:t>I only received 2 appointment letters - one for clinic and one for phone appt with psychologist. No information was included at all, no leaflet, or anything about role of psychologist, and the number came up as 0800 so I nearly missed it - I thought maybe spam caller, but it kept ringing so I answered it”</w:t>
      </w:r>
    </w:p>
    <w:p w:rsidR="00062DE4" w:rsidRPr="00062DE4" w:rsidRDefault="00062DE4" w:rsidP="00046E37">
      <w:pPr>
        <w:spacing w:after="0"/>
        <w:rPr>
          <w:rFonts w:asciiTheme="minorHAnsi" w:hAnsiTheme="minorHAnsi" w:cstheme="minorHAnsi"/>
          <w:i/>
        </w:rPr>
      </w:pPr>
      <w:r w:rsidRPr="00062DE4">
        <w:rPr>
          <w:rFonts w:asciiTheme="minorHAnsi" w:hAnsiTheme="minorHAnsi" w:cstheme="minorHAnsi"/>
          <w:i/>
          <w:color w:val="212121"/>
          <w:shd w:val="clear" w:color="auto" w:fill="F8F8F8"/>
        </w:rPr>
        <w:t>“The clinic itself was not good - appointment times didn't account for people travelling hundreds of miles. A lot more could be done to remove this extra stress”</w:t>
      </w:r>
    </w:p>
    <w:p w:rsidR="00EA456B" w:rsidRDefault="00EA456B" w:rsidP="0051354A">
      <w:pPr>
        <w:spacing w:after="0"/>
      </w:pPr>
    </w:p>
    <w:p w:rsidR="0051354A" w:rsidRDefault="00BD708C" w:rsidP="00986C34">
      <w:pPr>
        <w:spacing w:after="0"/>
      </w:pPr>
      <w:r>
        <w:t>Finally, we asked people in both groups to rate their overall experience at Clinic K</w:t>
      </w:r>
      <w:r w:rsidR="005875F3">
        <w:t xml:space="preserve"> where 1 is poor and 10 is excellent</w:t>
      </w:r>
      <w:r>
        <w:t>:</w:t>
      </w:r>
    </w:p>
    <w:p w:rsidR="00BD708C" w:rsidRDefault="00BD708C" w:rsidP="00986C34">
      <w:pPr>
        <w:spacing w:after="0"/>
      </w:pPr>
    </w:p>
    <w:p w:rsidR="00BD708C" w:rsidRDefault="00BD708C" w:rsidP="00BD708C">
      <w:pPr>
        <w:pStyle w:val="ListParagraph"/>
        <w:numPr>
          <w:ilvl w:val="0"/>
          <w:numId w:val="11"/>
        </w:numPr>
        <w:spacing w:after="0"/>
      </w:pPr>
      <w:r>
        <w:t>Clinic only group 6.5/10</w:t>
      </w:r>
    </w:p>
    <w:p w:rsidR="00BD708C" w:rsidRDefault="00BD708C" w:rsidP="00BD708C">
      <w:pPr>
        <w:pStyle w:val="ListParagraph"/>
        <w:numPr>
          <w:ilvl w:val="0"/>
          <w:numId w:val="11"/>
        </w:numPr>
        <w:spacing w:after="0"/>
      </w:pPr>
      <w:r>
        <w:t>Clinic and surgery group 8/10</w:t>
      </w:r>
    </w:p>
    <w:p w:rsidR="00BD708C" w:rsidRDefault="00BD708C" w:rsidP="00BD708C">
      <w:pPr>
        <w:pStyle w:val="ListParagraph"/>
        <w:numPr>
          <w:ilvl w:val="0"/>
          <w:numId w:val="11"/>
        </w:numPr>
        <w:spacing w:after="0"/>
      </w:pPr>
      <w:r>
        <w:t xml:space="preserve">Average: </w:t>
      </w:r>
      <w:r w:rsidR="005875F3">
        <w:t>7/10</w:t>
      </w:r>
    </w:p>
    <w:p w:rsidR="005875F3" w:rsidRDefault="005875F3" w:rsidP="00BD708C">
      <w:pPr>
        <w:pStyle w:val="ListParagraph"/>
        <w:numPr>
          <w:ilvl w:val="0"/>
          <w:numId w:val="11"/>
        </w:numPr>
        <w:spacing w:after="0"/>
      </w:pPr>
      <w:r>
        <w:t>Average in 2022: 9/10</w:t>
      </w:r>
    </w:p>
    <w:p w:rsidR="005875F3" w:rsidRDefault="005875F3" w:rsidP="005875F3">
      <w:pPr>
        <w:spacing w:after="0"/>
      </w:pPr>
    </w:p>
    <w:p w:rsidR="005875F3" w:rsidRPr="0051354A" w:rsidRDefault="005875F3" w:rsidP="005875F3">
      <w:pPr>
        <w:spacing w:after="0"/>
      </w:pPr>
      <w:r>
        <w:t>A direct comparison with satisfaction levels from previous cycles is not particularly helpful, given that we know some respondents gave feedback based on their experience of appointments prior to service changes and improvements m</w:t>
      </w:r>
      <w:r w:rsidR="006678F1">
        <w:t xml:space="preserve">ade from January 2022 onwards, </w:t>
      </w:r>
      <w:r>
        <w:t>an</w:t>
      </w:r>
      <w:r w:rsidR="006678F1">
        <w:t>d some additional questions were also</w:t>
      </w:r>
      <w:r>
        <w:t xml:space="preserve"> added for this cycle.</w:t>
      </w:r>
    </w:p>
    <w:p w:rsidR="00986C34" w:rsidRDefault="00986C34" w:rsidP="00986C34">
      <w:pPr>
        <w:spacing w:after="0"/>
        <w:rPr>
          <w:b/>
        </w:rPr>
      </w:pPr>
    </w:p>
    <w:p w:rsidR="0084706A" w:rsidRPr="00986C34" w:rsidRDefault="0084706A" w:rsidP="00986C34">
      <w:pPr>
        <w:spacing w:after="0"/>
        <w:rPr>
          <w:b/>
        </w:rPr>
      </w:pPr>
    </w:p>
    <w:p w:rsidR="005C6173" w:rsidRDefault="005C6173" w:rsidP="00CB3B7A">
      <w:pPr>
        <w:pStyle w:val="ListParagraph"/>
        <w:numPr>
          <w:ilvl w:val="0"/>
          <w:numId w:val="6"/>
        </w:numPr>
        <w:spacing w:after="0"/>
        <w:rPr>
          <w:b/>
        </w:rPr>
      </w:pPr>
      <w:r>
        <w:rPr>
          <w:b/>
        </w:rPr>
        <w:t>Care, c</w:t>
      </w:r>
      <w:r w:rsidR="0062052A">
        <w:rPr>
          <w:b/>
        </w:rPr>
        <w:t xml:space="preserve">ommunication and engagement just before having </w:t>
      </w:r>
      <w:r>
        <w:rPr>
          <w:b/>
        </w:rPr>
        <w:t xml:space="preserve">surgery </w:t>
      </w:r>
    </w:p>
    <w:p w:rsidR="00CB3B7A" w:rsidRDefault="00CB3B7A" w:rsidP="00CB3B7A">
      <w:pPr>
        <w:pStyle w:val="ListParagraph"/>
        <w:spacing w:after="0"/>
        <w:ind w:left="360"/>
        <w:rPr>
          <w:b/>
        </w:rPr>
      </w:pPr>
    </w:p>
    <w:tbl>
      <w:tblPr>
        <w:tblStyle w:val="TableGrid"/>
        <w:tblW w:w="0" w:type="auto"/>
        <w:tblLook w:val="04A0" w:firstRow="1" w:lastRow="0" w:firstColumn="1" w:lastColumn="0" w:noHBand="0" w:noVBand="1"/>
      </w:tblPr>
      <w:tblGrid>
        <w:gridCol w:w="9016"/>
      </w:tblGrid>
      <w:tr w:rsidR="00CB3B7A" w:rsidTr="00B20D56">
        <w:tc>
          <w:tcPr>
            <w:tcW w:w="9016" w:type="dxa"/>
            <w:shd w:val="clear" w:color="auto" w:fill="FFC000" w:themeFill="accent4"/>
          </w:tcPr>
          <w:p w:rsidR="00CB3B7A" w:rsidRPr="000B43D7" w:rsidRDefault="00CB3B7A" w:rsidP="00B20D56">
            <w:pPr>
              <w:rPr>
                <w:rFonts w:asciiTheme="minorHAnsi" w:hAnsiTheme="minorHAnsi" w:cstheme="minorHAnsi"/>
                <w:b/>
              </w:rPr>
            </w:pPr>
            <w:r>
              <w:rPr>
                <w:rFonts w:asciiTheme="minorHAnsi" w:hAnsiTheme="minorHAnsi" w:cstheme="minorHAnsi"/>
                <w:b/>
              </w:rPr>
              <w:t>In summary:</w:t>
            </w:r>
          </w:p>
        </w:tc>
      </w:tr>
      <w:tr w:rsidR="00CB3B7A" w:rsidTr="00B20D56">
        <w:tc>
          <w:tcPr>
            <w:tcW w:w="9016" w:type="dxa"/>
          </w:tcPr>
          <w:p w:rsidR="00CB3B7A" w:rsidRDefault="006678F1" w:rsidP="006678F1">
            <w:pPr>
              <w:pStyle w:val="ListParagraph"/>
              <w:numPr>
                <w:ilvl w:val="0"/>
                <w:numId w:val="13"/>
              </w:numPr>
              <w:rPr>
                <w:rFonts w:asciiTheme="minorHAnsi" w:hAnsiTheme="minorHAnsi" w:cstheme="minorHAnsi"/>
              </w:rPr>
            </w:pPr>
            <w:r>
              <w:rPr>
                <w:rFonts w:asciiTheme="minorHAnsi" w:hAnsiTheme="minorHAnsi" w:cstheme="minorHAnsi"/>
              </w:rPr>
              <w:t>7 people who have had surgery with the service responded</w:t>
            </w:r>
          </w:p>
          <w:p w:rsidR="006678F1" w:rsidRDefault="006678F1" w:rsidP="006678F1">
            <w:pPr>
              <w:pStyle w:val="ListParagraph"/>
              <w:numPr>
                <w:ilvl w:val="0"/>
                <w:numId w:val="13"/>
              </w:numPr>
              <w:rPr>
                <w:rFonts w:asciiTheme="minorHAnsi" w:hAnsiTheme="minorHAnsi" w:cstheme="minorHAnsi"/>
              </w:rPr>
            </w:pPr>
            <w:r>
              <w:rPr>
                <w:rFonts w:asciiTheme="minorHAnsi" w:hAnsiTheme="minorHAnsi" w:cstheme="minorHAnsi"/>
              </w:rPr>
              <w:t>The overwhelming majority of feedback on their pre-surgery experience is positive</w:t>
            </w:r>
          </w:p>
          <w:p w:rsidR="006678F1" w:rsidRDefault="004A1688" w:rsidP="006678F1">
            <w:pPr>
              <w:pStyle w:val="ListParagraph"/>
              <w:numPr>
                <w:ilvl w:val="0"/>
                <w:numId w:val="13"/>
              </w:numPr>
              <w:rPr>
                <w:rFonts w:asciiTheme="minorHAnsi" w:hAnsiTheme="minorHAnsi" w:cstheme="minorHAnsi"/>
              </w:rPr>
            </w:pPr>
            <w:r>
              <w:rPr>
                <w:rFonts w:asciiTheme="minorHAnsi" w:hAnsiTheme="minorHAnsi" w:cstheme="minorHAnsi"/>
              </w:rPr>
              <w:t>1 person who provided</w:t>
            </w:r>
            <w:r w:rsidR="0062052A">
              <w:rPr>
                <w:rFonts w:asciiTheme="minorHAnsi" w:hAnsiTheme="minorHAnsi" w:cstheme="minorHAnsi"/>
              </w:rPr>
              <w:t xml:space="preserve"> mixed and/or critical feedback may not have had recent surgery</w:t>
            </w:r>
            <w:r>
              <w:rPr>
                <w:rFonts w:asciiTheme="minorHAnsi" w:hAnsiTheme="minorHAnsi" w:cstheme="minorHAnsi"/>
              </w:rPr>
              <w:t xml:space="preserve"> and their pathway through the service needs to be clarified</w:t>
            </w:r>
          </w:p>
          <w:p w:rsidR="0062052A" w:rsidRDefault="00B80A08" w:rsidP="006678F1">
            <w:pPr>
              <w:pStyle w:val="ListParagraph"/>
              <w:numPr>
                <w:ilvl w:val="0"/>
                <w:numId w:val="13"/>
              </w:numPr>
              <w:rPr>
                <w:rFonts w:asciiTheme="minorHAnsi" w:hAnsiTheme="minorHAnsi" w:cstheme="minorHAnsi"/>
              </w:rPr>
            </w:pPr>
            <w:r>
              <w:rPr>
                <w:rFonts w:asciiTheme="minorHAnsi" w:hAnsiTheme="minorHAnsi" w:cstheme="minorHAnsi"/>
              </w:rPr>
              <w:t>Positive feedback on patient journey, person-centred care, communication and compassion of staff feature strongly</w:t>
            </w:r>
          </w:p>
          <w:p w:rsidR="00B80A08" w:rsidRPr="00A52A24" w:rsidRDefault="00B80A08" w:rsidP="006678F1">
            <w:pPr>
              <w:pStyle w:val="ListParagraph"/>
              <w:numPr>
                <w:ilvl w:val="0"/>
                <w:numId w:val="13"/>
              </w:numPr>
              <w:rPr>
                <w:rFonts w:asciiTheme="minorHAnsi" w:hAnsiTheme="minorHAnsi" w:cstheme="minorHAnsi"/>
              </w:rPr>
            </w:pPr>
            <w:r>
              <w:rPr>
                <w:rFonts w:asciiTheme="minorHAnsi" w:hAnsiTheme="minorHAnsi" w:cstheme="minorHAnsi"/>
              </w:rPr>
              <w:t xml:space="preserve">1 person reported a negative experience due to </w:t>
            </w:r>
            <w:r w:rsidR="009B48E3">
              <w:rPr>
                <w:rFonts w:asciiTheme="minorHAnsi" w:hAnsiTheme="minorHAnsi" w:cstheme="minorHAnsi"/>
              </w:rPr>
              <w:t>an</w:t>
            </w:r>
            <w:r>
              <w:rPr>
                <w:rFonts w:asciiTheme="minorHAnsi" w:hAnsiTheme="minorHAnsi" w:cstheme="minorHAnsi"/>
              </w:rPr>
              <w:t xml:space="preserve"> error/miscommunication</w:t>
            </w:r>
            <w:r w:rsidR="009B48E3">
              <w:rPr>
                <w:rFonts w:asciiTheme="minorHAnsi" w:hAnsiTheme="minorHAnsi" w:cstheme="minorHAnsi"/>
              </w:rPr>
              <w:t xml:space="preserve"> leading </w:t>
            </w:r>
            <w:r>
              <w:rPr>
                <w:rFonts w:asciiTheme="minorHAnsi" w:hAnsiTheme="minorHAnsi" w:cstheme="minorHAnsi"/>
              </w:rPr>
              <w:t>to an avoidable stressful and upsetting experience, which despite being quickly resolved had an negative impact on overall experience</w:t>
            </w:r>
          </w:p>
        </w:tc>
      </w:tr>
    </w:tbl>
    <w:p w:rsidR="00CB3B7A" w:rsidRDefault="00CB3B7A" w:rsidP="00CB3B7A">
      <w:pPr>
        <w:spacing w:after="0"/>
        <w:rPr>
          <w:b/>
        </w:rPr>
      </w:pPr>
    </w:p>
    <w:p w:rsidR="00100710" w:rsidRDefault="00100710" w:rsidP="00CB3B7A">
      <w:pPr>
        <w:spacing w:after="0"/>
        <w:rPr>
          <w:b/>
        </w:rPr>
      </w:pPr>
      <w:r>
        <w:rPr>
          <w:b/>
        </w:rPr>
        <w:t>Main findings</w:t>
      </w:r>
    </w:p>
    <w:p w:rsidR="006678F1" w:rsidRDefault="006678F1" w:rsidP="00CB3B7A">
      <w:pPr>
        <w:spacing w:after="0"/>
        <w:rPr>
          <w:b/>
        </w:rPr>
      </w:pPr>
    </w:p>
    <w:p w:rsidR="006678F1" w:rsidRPr="006678F1" w:rsidRDefault="006678F1" w:rsidP="00CB3B7A">
      <w:pPr>
        <w:spacing w:after="0"/>
      </w:pPr>
      <w:r w:rsidRPr="006678F1">
        <w:t>We asked people who have had surgery with the service to share feedback about key aspects of their patient journey, treatment and care.</w:t>
      </w:r>
      <w:r w:rsidR="003A606C">
        <w:t xml:space="preserve"> Collated % feedback is provided below.</w:t>
      </w:r>
      <w:r w:rsidR="0033001B" w:rsidRPr="0033001B">
        <w:rPr>
          <w:rFonts w:eastAsia="+mj-ea" w:cs="Calibri"/>
          <w:kern w:val="24"/>
          <w:lang w:eastAsia="en-GB"/>
        </w:rPr>
        <w:t xml:space="preserve"> </w:t>
      </w:r>
      <w:r w:rsidR="0033001B">
        <w:rPr>
          <w:rFonts w:eastAsia="+mj-ea" w:cs="Calibri"/>
          <w:kern w:val="24"/>
          <w:lang w:eastAsia="en-GB"/>
        </w:rPr>
        <w:t xml:space="preserve">As noted in the introduction to this report, </w:t>
      </w:r>
      <w:r w:rsidR="00C1348F">
        <w:rPr>
          <w:rFonts w:eastAsia="+mj-ea" w:cs="Calibri"/>
          <w:kern w:val="24"/>
          <w:lang w:eastAsia="en-GB"/>
        </w:rPr>
        <w:t>anomalies can occur when paper copies of questionnaires are used. O</w:t>
      </w:r>
      <w:r w:rsidR="0033001B">
        <w:rPr>
          <w:rFonts w:eastAsia="+mj-ea" w:cs="Calibri"/>
          <w:kern w:val="24"/>
          <w:lang w:eastAsia="en-GB"/>
        </w:rPr>
        <w:t xml:space="preserve">ne </w:t>
      </w:r>
      <w:r w:rsidR="0033001B">
        <w:rPr>
          <w:rFonts w:eastAsia="+mj-ea" w:cs="Calibri"/>
          <w:kern w:val="24"/>
          <w:lang w:eastAsia="en-GB"/>
        </w:rPr>
        <w:lastRenderedPageBreak/>
        <w:t>person who received an extended questionnaire as part of the clinic appointment and surgery group provided mixed responses to both closed and open-text questions, making it difficult to determine whether their feedback relates recent, or earlier surgery. At this time their feedback has been collated and included as part of the appointment and surgery group, however pending further analysis to help better understand the</w:t>
      </w:r>
      <w:r w:rsidR="00C1348F">
        <w:rPr>
          <w:rFonts w:eastAsia="+mj-ea" w:cs="Calibri"/>
          <w:kern w:val="24"/>
          <w:lang w:eastAsia="en-GB"/>
        </w:rPr>
        <w:t>ir exact pathway</w:t>
      </w:r>
      <w:r w:rsidR="0033001B">
        <w:rPr>
          <w:rFonts w:eastAsia="+mj-ea" w:cs="Calibri"/>
          <w:kern w:val="24"/>
          <w:lang w:eastAsia="en-GB"/>
        </w:rPr>
        <w:t>, they may be moved to the clinic appointment (only) g</w:t>
      </w:r>
      <w:r w:rsidR="00FC2F32">
        <w:rPr>
          <w:rFonts w:eastAsia="+mj-ea" w:cs="Calibri"/>
          <w:kern w:val="24"/>
          <w:lang w:eastAsia="en-GB"/>
        </w:rPr>
        <w:t>roup for more accurate recording</w:t>
      </w:r>
      <w:r w:rsidR="0033001B">
        <w:rPr>
          <w:rFonts w:eastAsia="+mj-ea" w:cs="Calibri"/>
          <w:kern w:val="24"/>
          <w:lang w:eastAsia="en-GB"/>
        </w:rPr>
        <w:t xml:space="preserve"> in a later version of this report.</w:t>
      </w:r>
    </w:p>
    <w:p w:rsidR="00100710" w:rsidRDefault="00100710" w:rsidP="00CB3B7A">
      <w:pPr>
        <w:spacing w:after="0"/>
        <w:rPr>
          <w:b/>
        </w:rPr>
      </w:pPr>
    </w:p>
    <w:tbl>
      <w:tblPr>
        <w:tblStyle w:val="TableGrid"/>
        <w:tblW w:w="0" w:type="auto"/>
        <w:tblLook w:val="04A0" w:firstRow="1" w:lastRow="0" w:firstColumn="1" w:lastColumn="0" w:noHBand="0" w:noVBand="1"/>
      </w:tblPr>
      <w:tblGrid>
        <w:gridCol w:w="2972"/>
        <w:gridCol w:w="955"/>
        <w:gridCol w:w="1171"/>
        <w:gridCol w:w="1560"/>
        <w:gridCol w:w="1275"/>
        <w:gridCol w:w="1083"/>
      </w:tblGrid>
      <w:tr w:rsidR="006678F1" w:rsidTr="003A606C">
        <w:tc>
          <w:tcPr>
            <w:tcW w:w="2972" w:type="dxa"/>
            <w:shd w:val="clear" w:color="auto" w:fill="auto"/>
          </w:tcPr>
          <w:p w:rsidR="006678F1" w:rsidRPr="00AA474C" w:rsidRDefault="006678F1" w:rsidP="006678F1">
            <w:pPr>
              <w:rPr>
                <w:rFonts w:asciiTheme="minorHAnsi" w:hAnsiTheme="minorHAnsi" w:cstheme="minorHAnsi"/>
              </w:rPr>
            </w:pPr>
          </w:p>
          <w:p w:rsidR="006678F1" w:rsidRPr="00AA474C" w:rsidRDefault="006678F1" w:rsidP="006678F1">
            <w:pPr>
              <w:rPr>
                <w:rFonts w:asciiTheme="minorHAnsi" w:hAnsiTheme="minorHAnsi" w:cstheme="minorHAnsi"/>
              </w:rPr>
            </w:pPr>
            <w:r w:rsidRPr="00AA474C">
              <w:rPr>
                <w:rFonts w:asciiTheme="minorHAnsi" w:hAnsiTheme="minorHAnsi" w:cstheme="minorHAnsi"/>
              </w:rPr>
              <w:t>Statement</w:t>
            </w:r>
          </w:p>
        </w:tc>
        <w:tc>
          <w:tcPr>
            <w:tcW w:w="955" w:type="dxa"/>
            <w:shd w:val="clear" w:color="auto" w:fill="A8D08D"/>
          </w:tcPr>
          <w:p w:rsidR="006678F1" w:rsidRPr="00AA474C" w:rsidRDefault="006678F1" w:rsidP="006678F1">
            <w:pPr>
              <w:rPr>
                <w:rFonts w:asciiTheme="minorHAnsi" w:hAnsiTheme="minorHAnsi" w:cstheme="minorHAnsi"/>
              </w:rPr>
            </w:pPr>
            <w:r w:rsidRPr="00AA474C">
              <w:rPr>
                <w:rFonts w:asciiTheme="minorHAnsi" w:hAnsiTheme="minorHAnsi" w:cstheme="minorHAnsi"/>
              </w:rPr>
              <w:t>Strongly agree</w:t>
            </w:r>
          </w:p>
        </w:tc>
        <w:tc>
          <w:tcPr>
            <w:tcW w:w="1171" w:type="dxa"/>
            <w:shd w:val="clear" w:color="auto" w:fill="E2EFD9"/>
          </w:tcPr>
          <w:p w:rsidR="006678F1" w:rsidRPr="00AA474C" w:rsidRDefault="006678F1" w:rsidP="006678F1">
            <w:pPr>
              <w:rPr>
                <w:rFonts w:asciiTheme="minorHAnsi" w:hAnsiTheme="minorHAnsi" w:cstheme="minorHAnsi"/>
              </w:rPr>
            </w:pPr>
            <w:r w:rsidRPr="00AA474C">
              <w:rPr>
                <w:rFonts w:asciiTheme="minorHAnsi" w:hAnsiTheme="minorHAnsi" w:cstheme="minorHAnsi"/>
              </w:rPr>
              <w:t>Somewhat agree</w:t>
            </w:r>
          </w:p>
        </w:tc>
        <w:tc>
          <w:tcPr>
            <w:tcW w:w="1560" w:type="dxa"/>
            <w:shd w:val="clear" w:color="auto" w:fill="E7E6E6"/>
          </w:tcPr>
          <w:p w:rsidR="006678F1" w:rsidRPr="00AA474C" w:rsidRDefault="006678F1" w:rsidP="006678F1">
            <w:pPr>
              <w:rPr>
                <w:rFonts w:asciiTheme="minorHAnsi" w:hAnsiTheme="minorHAnsi" w:cstheme="minorHAnsi"/>
              </w:rPr>
            </w:pPr>
            <w:r w:rsidRPr="00AA474C">
              <w:rPr>
                <w:rFonts w:asciiTheme="minorHAnsi" w:hAnsiTheme="minorHAnsi" w:cstheme="minorHAnsi"/>
              </w:rPr>
              <w:t>Neither agree nor disagree</w:t>
            </w:r>
          </w:p>
        </w:tc>
        <w:tc>
          <w:tcPr>
            <w:tcW w:w="1275" w:type="dxa"/>
            <w:shd w:val="clear" w:color="auto" w:fill="F0B7AE"/>
          </w:tcPr>
          <w:p w:rsidR="006678F1" w:rsidRPr="00AA474C" w:rsidRDefault="006678F1" w:rsidP="006678F1">
            <w:pPr>
              <w:rPr>
                <w:rFonts w:asciiTheme="minorHAnsi" w:hAnsiTheme="minorHAnsi" w:cstheme="minorHAnsi"/>
              </w:rPr>
            </w:pPr>
            <w:r w:rsidRPr="00AA474C">
              <w:rPr>
                <w:rFonts w:asciiTheme="minorHAnsi" w:hAnsiTheme="minorHAnsi" w:cstheme="minorHAnsi"/>
              </w:rPr>
              <w:t>Somewhat disagree</w:t>
            </w:r>
          </w:p>
        </w:tc>
        <w:tc>
          <w:tcPr>
            <w:tcW w:w="1083" w:type="dxa"/>
            <w:shd w:val="clear" w:color="auto" w:fill="DD604B"/>
          </w:tcPr>
          <w:p w:rsidR="006678F1" w:rsidRPr="00AA474C" w:rsidRDefault="006678F1" w:rsidP="006678F1">
            <w:pPr>
              <w:rPr>
                <w:rFonts w:asciiTheme="minorHAnsi" w:hAnsiTheme="minorHAnsi" w:cstheme="minorHAnsi"/>
              </w:rPr>
            </w:pPr>
            <w:r w:rsidRPr="00AA474C">
              <w:rPr>
                <w:rFonts w:asciiTheme="minorHAnsi" w:hAnsiTheme="minorHAnsi" w:cstheme="minorHAnsi"/>
              </w:rPr>
              <w:t>Strongly disagree</w:t>
            </w:r>
          </w:p>
        </w:tc>
      </w:tr>
      <w:tr w:rsidR="006678F1" w:rsidTr="003A606C">
        <w:tc>
          <w:tcPr>
            <w:tcW w:w="2972" w:type="dxa"/>
          </w:tcPr>
          <w:p w:rsidR="006678F1" w:rsidRDefault="003A606C" w:rsidP="006678F1">
            <w:r>
              <w:t>I was given all the information I needed to help understand what would happen during surgery</w:t>
            </w:r>
          </w:p>
        </w:tc>
        <w:tc>
          <w:tcPr>
            <w:tcW w:w="955" w:type="dxa"/>
          </w:tcPr>
          <w:p w:rsidR="006678F1" w:rsidRDefault="00224BCB" w:rsidP="006678F1">
            <w:r>
              <w:t>72</w:t>
            </w:r>
          </w:p>
        </w:tc>
        <w:tc>
          <w:tcPr>
            <w:tcW w:w="1171" w:type="dxa"/>
          </w:tcPr>
          <w:p w:rsidR="006678F1" w:rsidRDefault="006678F1" w:rsidP="006678F1"/>
        </w:tc>
        <w:tc>
          <w:tcPr>
            <w:tcW w:w="1560" w:type="dxa"/>
          </w:tcPr>
          <w:p w:rsidR="006678F1" w:rsidRDefault="003A606C" w:rsidP="006678F1">
            <w:r>
              <w:t>14</w:t>
            </w:r>
          </w:p>
        </w:tc>
        <w:tc>
          <w:tcPr>
            <w:tcW w:w="1275" w:type="dxa"/>
          </w:tcPr>
          <w:p w:rsidR="006678F1" w:rsidRDefault="003A606C" w:rsidP="006678F1">
            <w:r>
              <w:t>14</w:t>
            </w:r>
          </w:p>
        </w:tc>
        <w:tc>
          <w:tcPr>
            <w:tcW w:w="1083" w:type="dxa"/>
          </w:tcPr>
          <w:p w:rsidR="006678F1" w:rsidRDefault="006678F1" w:rsidP="006678F1"/>
        </w:tc>
      </w:tr>
      <w:tr w:rsidR="006678F1" w:rsidTr="003A606C">
        <w:tc>
          <w:tcPr>
            <w:tcW w:w="2972" w:type="dxa"/>
          </w:tcPr>
          <w:p w:rsidR="006678F1" w:rsidRDefault="003A606C" w:rsidP="006678F1">
            <w:r>
              <w:t>I was given information to help me understand how I would feel after surgery</w:t>
            </w:r>
          </w:p>
        </w:tc>
        <w:tc>
          <w:tcPr>
            <w:tcW w:w="955" w:type="dxa"/>
          </w:tcPr>
          <w:p w:rsidR="006678F1" w:rsidRDefault="00224BCB" w:rsidP="006678F1">
            <w:r>
              <w:t>72</w:t>
            </w:r>
          </w:p>
        </w:tc>
        <w:tc>
          <w:tcPr>
            <w:tcW w:w="1171" w:type="dxa"/>
          </w:tcPr>
          <w:p w:rsidR="006678F1" w:rsidRDefault="006678F1" w:rsidP="006678F1"/>
        </w:tc>
        <w:tc>
          <w:tcPr>
            <w:tcW w:w="1560" w:type="dxa"/>
          </w:tcPr>
          <w:p w:rsidR="006678F1" w:rsidRDefault="008F4F43" w:rsidP="006678F1">
            <w:r>
              <w:t>14</w:t>
            </w:r>
          </w:p>
        </w:tc>
        <w:tc>
          <w:tcPr>
            <w:tcW w:w="1275" w:type="dxa"/>
          </w:tcPr>
          <w:p w:rsidR="006678F1" w:rsidRDefault="006678F1" w:rsidP="006678F1"/>
        </w:tc>
        <w:tc>
          <w:tcPr>
            <w:tcW w:w="1083" w:type="dxa"/>
          </w:tcPr>
          <w:p w:rsidR="006678F1" w:rsidRDefault="008F4F43" w:rsidP="006678F1">
            <w:r>
              <w:t>14</w:t>
            </w:r>
          </w:p>
        </w:tc>
      </w:tr>
      <w:tr w:rsidR="006678F1" w:rsidTr="003A606C">
        <w:tc>
          <w:tcPr>
            <w:tcW w:w="2972" w:type="dxa"/>
          </w:tcPr>
          <w:p w:rsidR="006678F1" w:rsidRDefault="003A606C" w:rsidP="006678F1">
            <w:r>
              <w:t>I had enough time to ask questions</w:t>
            </w:r>
          </w:p>
        </w:tc>
        <w:tc>
          <w:tcPr>
            <w:tcW w:w="955" w:type="dxa"/>
          </w:tcPr>
          <w:p w:rsidR="006678F1" w:rsidRDefault="00224BCB" w:rsidP="006678F1">
            <w:r>
              <w:t>72</w:t>
            </w:r>
          </w:p>
        </w:tc>
        <w:tc>
          <w:tcPr>
            <w:tcW w:w="1171" w:type="dxa"/>
          </w:tcPr>
          <w:p w:rsidR="006678F1" w:rsidRDefault="008F4F43" w:rsidP="006678F1">
            <w:r>
              <w:t>14</w:t>
            </w:r>
          </w:p>
        </w:tc>
        <w:tc>
          <w:tcPr>
            <w:tcW w:w="1560" w:type="dxa"/>
          </w:tcPr>
          <w:p w:rsidR="006678F1" w:rsidRDefault="006678F1" w:rsidP="006678F1"/>
        </w:tc>
        <w:tc>
          <w:tcPr>
            <w:tcW w:w="1275" w:type="dxa"/>
          </w:tcPr>
          <w:p w:rsidR="006678F1" w:rsidRDefault="008F4F43" w:rsidP="006678F1">
            <w:r>
              <w:t>14</w:t>
            </w:r>
          </w:p>
        </w:tc>
        <w:tc>
          <w:tcPr>
            <w:tcW w:w="1083" w:type="dxa"/>
          </w:tcPr>
          <w:p w:rsidR="006678F1" w:rsidRDefault="006678F1" w:rsidP="006678F1"/>
        </w:tc>
      </w:tr>
      <w:tr w:rsidR="006678F1" w:rsidTr="003A606C">
        <w:tc>
          <w:tcPr>
            <w:tcW w:w="2972" w:type="dxa"/>
          </w:tcPr>
          <w:p w:rsidR="006678F1" w:rsidRDefault="003A606C" w:rsidP="006678F1">
            <w:r>
              <w:t>I felt listened to</w:t>
            </w:r>
          </w:p>
        </w:tc>
        <w:tc>
          <w:tcPr>
            <w:tcW w:w="955" w:type="dxa"/>
          </w:tcPr>
          <w:p w:rsidR="006678F1" w:rsidRDefault="00224BCB" w:rsidP="006678F1">
            <w:r>
              <w:t>72</w:t>
            </w:r>
          </w:p>
        </w:tc>
        <w:tc>
          <w:tcPr>
            <w:tcW w:w="1171" w:type="dxa"/>
          </w:tcPr>
          <w:p w:rsidR="006678F1" w:rsidRDefault="006678F1" w:rsidP="006678F1"/>
        </w:tc>
        <w:tc>
          <w:tcPr>
            <w:tcW w:w="1560" w:type="dxa"/>
          </w:tcPr>
          <w:p w:rsidR="006678F1" w:rsidRDefault="008F4F43" w:rsidP="006678F1">
            <w:r>
              <w:t>14</w:t>
            </w:r>
          </w:p>
        </w:tc>
        <w:tc>
          <w:tcPr>
            <w:tcW w:w="1275" w:type="dxa"/>
          </w:tcPr>
          <w:p w:rsidR="006678F1" w:rsidRDefault="006678F1" w:rsidP="006678F1"/>
        </w:tc>
        <w:tc>
          <w:tcPr>
            <w:tcW w:w="1083" w:type="dxa"/>
          </w:tcPr>
          <w:p w:rsidR="006678F1" w:rsidRDefault="008F4F43" w:rsidP="006678F1">
            <w:r>
              <w:t>14</w:t>
            </w:r>
          </w:p>
        </w:tc>
      </w:tr>
      <w:tr w:rsidR="006678F1" w:rsidTr="003A606C">
        <w:tc>
          <w:tcPr>
            <w:tcW w:w="2972" w:type="dxa"/>
          </w:tcPr>
          <w:p w:rsidR="006678F1" w:rsidRDefault="003A606C" w:rsidP="006678F1">
            <w:r>
              <w:t>I was treated with dignity and respect at all times</w:t>
            </w:r>
          </w:p>
        </w:tc>
        <w:tc>
          <w:tcPr>
            <w:tcW w:w="955" w:type="dxa"/>
          </w:tcPr>
          <w:p w:rsidR="006678F1" w:rsidRDefault="00224BCB" w:rsidP="006678F1">
            <w:r>
              <w:t>72</w:t>
            </w:r>
          </w:p>
        </w:tc>
        <w:tc>
          <w:tcPr>
            <w:tcW w:w="1171" w:type="dxa"/>
          </w:tcPr>
          <w:p w:rsidR="006678F1" w:rsidRDefault="006678F1" w:rsidP="006678F1"/>
        </w:tc>
        <w:tc>
          <w:tcPr>
            <w:tcW w:w="1560" w:type="dxa"/>
          </w:tcPr>
          <w:p w:rsidR="006678F1" w:rsidRDefault="008F4F43" w:rsidP="006678F1">
            <w:r>
              <w:t>14</w:t>
            </w:r>
          </w:p>
        </w:tc>
        <w:tc>
          <w:tcPr>
            <w:tcW w:w="1275" w:type="dxa"/>
          </w:tcPr>
          <w:p w:rsidR="006678F1" w:rsidRDefault="008F4F43" w:rsidP="006678F1">
            <w:r>
              <w:t>14</w:t>
            </w:r>
          </w:p>
        </w:tc>
        <w:tc>
          <w:tcPr>
            <w:tcW w:w="1083" w:type="dxa"/>
          </w:tcPr>
          <w:p w:rsidR="006678F1" w:rsidRDefault="006678F1" w:rsidP="006678F1"/>
        </w:tc>
      </w:tr>
    </w:tbl>
    <w:p w:rsidR="00E50657" w:rsidRPr="00E50657" w:rsidRDefault="00E50657" w:rsidP="00CB3B7A">
      <w:pPr>
        <w:spacing w:after="0"/>
      </w:pPr>
    </w:p>
    <w:p w:rsidR="00100710" w:rsidRDefault="00224BCB" w:rsidP="00CB3B7A">
      <w:pPr>
        <w:spacing w:after="0"/>
      </w:pPr>
      <w:r w:rsidRPr="00224BCB">
        <w:t>We asked people if there was any additional feedback they wanted to share ab</w:t>
      </w:r>
      <w:r w:rsidR="00855A09">
        <w:t>o</w:t>
      </w:r>
      <w:r w:rsidRPr="00224BCB">
        <w:t>ut care, communication and engagement just before having surgery.</w:t>
      </w:r>
      <w:r>
        <w:t xml:space="preserve"> Positive feedback included:</w:t>
      </w:r>
    </w:p>
    <w:p w:rsidR="00224BCB" w:rsidRDefault="00224BCB" w:rsidP="00CB3B7A">
      <w:pPr>
        <w:spacing w:after="0"/>
      </w:pPr>
    </w:p>
    <w:p w:rsidR="00224BCB" w:rsidRPr="00224BCB" w:rsidRDefault="00224BCB" w:rsidP="00CB3B7A">
      <w:pPr>
        <w:spacing w:after="0"/>
        <w:rPr>
          <w:rFonts w:asciiTheme="minorHAnsi" w:hAnsiTheme="minorHAnsi" w:cstheme="minorHAnsi"/>
          <w:i/>
          <w:color w:val="212121"/>
          <w:shd w:val="clear" w:color="auto" w:fill="F8F8F8"/>
        </w:rPr>
      </w:pPr>
      <w:r w:rsidRPr="00224BCB">
        <w:rPr>
          <w:rFonts w:asciiTheme="minorHAnsi" w:hAnsiTheme="minorHAnsi" w:cstheme="minorHAnsi"/>
          <w:i/>
        </w:rPr>
        <w:t>“</w:t>
      </w:r>
      <w:r w:rsidRPr="00224BCB">
        <w:rPr>
          <w:rFonts w:asciiTheme="minorHAnsi" w:hAnsiTheme="minorHAnsi" w:cstheme="minorHAnsi"/>
          <w:i/>
          <w:color w:val="212121"/>
          <w:shd w:val="clear" w:color="auto" w:fill="F8F8F8"/>
        </w:rPr>
        <w:t>From arriving at the hospital early morning, everything was so well organised and step by step I knew what was happening”</w:t>
      </w:r>
    </w:p>
    <w:p w:rsidR="00224BCB" w:rsidRPr="00224BCB" w:rsidRDefault="00224BCB" w:rsidP="00CB3B7A">
      <w:pPr>
        <w:spacing w:after="0"/>
        <w:rPr>
          <w:rFonts w:asciiTheme="minorHAnsi" w:hAnsiTheme="minorHAnsi" w:cstheme="minorHAnsi"/>
          <w:i/>
          <w:color w:val="212121"/>
          <w:shd w:val="clear" w:color="auto" w:fill="FFFFFF"/>
        </w:rPr>
      </w:pPr>
      <w:r w:rsidRPr="00224BCB">
        <w:rPr>
          <w:rFonts w:asciiTheme="minorHAnsi" w:hAnsiTheme="minorHAnsi" w:cstheme="minorHAnsi"/>
          <w:i/>
          <w:color w:val="212121"/>
          <w:shd w:val="clear" w:color="auto" w:fill="F8F8F8"/>
        </w:rPr>
        <w:t>“</w:t>
      </w:r>
      <w:r w:rsidRPr="00224BCB">
        <w:rPr>
          <w:rFonts w:asciiTheme="minorHAnsi" w:hAnsiTheme="minorHAnsi" w:cstheme="minorHAnsi"/>
          <w:i/>
          <w:color w:val="212121"/>
          <w:shd w:val="clear" w:color="auto" w:fill="FFFFFF"/>
        </w:rPr>
        <w:t>Excellent treatment and guidance. Everything was transparent and I was involved in every step, with clear explanations given”</w:t>
      </w:r>
    </w:p>
    <w:p w:rsidR="00224BCB" w:rsidRPr="00224BCB" w:rsidRDefault="00224BCB" w:rsidP="00CB3B7A">
      <w:pPr>
        <w:spacing w:after="0"/>
        <w:rPr>
          <w:rFonts w:asciiTheme="minorHAnsi" w:hAnsiTheme="minorHAnsi" w:cstheme="minorHAnsi"/>
          <w:i/>
        </w:rPr>
      </w:pPr>
      <w:r w:rsidRPr="00224BCB">
        <w:rPr>
          <w:rFonts w:asciiTheme="minorHAnsi" w:hAnsiTheme="minorHAnsi" w:cstheme="minorHAnsi"/>
          <w:i/>
          <w:color w:val="212121"/>
          <w:shd w:val="clear" w:color="auto" w:fill="FFFFFF"/>
        </w:rPr>
        <w:t>“</w:t>
      </w:r>
      <w:r w:rsidRPr="00224BCB">
        <w:rPr>
          <w:rFonts w:asciiTheme="minorHAnsi" w:hAnsiTheme="minorHAnsi" w:cstheme="minorHAnsi"/>
          <w:i/>
          <w:color w:val="212121"/>
          <w:shd w:val="clear" w:color="auto" w:fill="F8F8F8"/>
        </w:rPr>
        <w:t>Nursing staff were first class. The nurse who took me for the anaesthetic room was amazing - really put me at ease and explained everything as it happened”</w:t>
      </w:r>
    </w:p>
    <w:p w:rsidR="00224BCB" w:rsidRDefault="00224BCB" w:rsidP="00CB3B7A">
      <w:pPr>
        <w:spacing w:after="0"/>
        <w:rPr>
          <w:b/>
        </w:rPr>
      </w:pPr>
    </w:p>
    <w:p w:rsidR="00224BCB" w:rsidRDefault="00224BCB" w:rsidP="00CB3B7A">
      <w:pPr>
        <w:spacing w:after="0"/>
      </w:pPr>
      <w:r w:rsidRPr="00224BCB">
        <w:t>One person shared a negative experience:</w:t>
      </w:r>
    </w:p>
    <w:p w:rsidR="00224BCB" w:rsidRDefault="00224BCB" w:rsidP="00CB3B7A">
      <w:pPr>
        <w:spacing w:after="0"/>
      </w:pPr>
    </w:p>
    <w:p w:rsidR="00224BCB" w:rsidRPr="00224BCB" w:rsidRDefault="00224BCB" w:rsidP="00CB3B7A">
      <w:pPr>
        <w:spacing w:after="0"/>
        <w:rPr>
          <w:rFonts w:asciiTheme="minorHAnsi" w:hAnsiTheme="minorHAnsi" w:cstheme="minorHAnsi"/>
          <w:i/>
        </w:rPr>
      </w:pPr>
      <w:r w:rsidRPr="00224BCB">
        <w:rPr>
          <w:rFonts w:asciiTheme="minorHAnsi" w:hAnsiTheme="minorHAnsi" w:cstheme="minorHAnsi"/>
          <w:i/>
        </w:rPr>
        <w:t>“</w:t>
      </w:r>
      <w:r w:rsidRPr="00224BCB">
        <w:rPr>
          <w:rFonts w:asciiTheme="minorHAnsi" w:hAnsiTheme="minorHAnsi" w:cstheme="minorHAnsi"/>
          <w:i/>
          <w:color w:val="212121"/>
          <w:sz w:val="21"/>
          <w:szCs w:val="21"/>
          <w:shd w:val="clear" w:color="auto" w:fill="FFFFFF"/>
        </w:rPr>
        <w:t>On the day of my operation I was approached by Dr Vladimir whom I'd never met before, who said I was to get part of the mesh removed, and I said no I was to have a full removal, but he said no again, only part removal. I felt something was wrong as I'd been told by Dr Tyagi that partial means mesh was coming out but leaving some in position. Really, I felt sick as first I was introduced to Dr Tyagi and team who were to be with me during surgery then everything changed, so I said I wasn't going through with it. I went home totally upset”</w:t>
      </w:r>
    </w:p>
    <w:p w:rsidR="00224BCB" w:rsidRDefault="00224BCB" w:rsidP="00CB3B7A">
      <w:pPr>
        <w:spacing w:after="0"/>
        <w:rPr>
          <w:b/>
        </w:rPr>
      </w:pPr>
    </w:p>
    <w:p w:rsidR="00224BCB" w:rsidRPr="00855A09" w:rsidRDefault="00855A09" w:rsidP="00CB3B7A">
      <w:pPr>
        <w:spacing w:after="0"/>
      </w:pPr>
      <w:r>
        <w:t>The respondent did confirm in later in the questionnaire that the issue was subsequently resolved and they went on to have full removal as expected</w:t>
      </w:r>
      <w:r w:rsidR="002734D3">
        <w:t xml:space="preserve"> three weeks later</w:t>
      </w:r>
      <w:r>
        <w:t>, however they stressed the negative impact this had on their mental health and wellbeing, as well as their confidence in the service, despite an eventual positive outcome.</w:t>
      </w:r>
    </w:p>
    <w:p w:rsidR="00224BCB" w:rsidRDefault="00224BCB" w:rsidP="00CB3B7A">
      <w:pPr>
        <w:spacing w:after="0"/>
        <w:rPr>
          <w:b/>
        </w:rPr>
      </w:pPr>
    </w:p>
    <w:p w:rsidR="0084706A" w:rsidRPr="00CB3B7A" w:rsidRDefault="0084706A" w:rsidP="00CB3B7A">
      <w:pPr>
        <w:spacing w:after="0"/>
        <w:rPr>
          <w:b/>
        </w:rPr>
      </w:pPr>
    </w:p>
    <w:p w:rsidR="005C6173" w:rsidRDefault="005C6173" w:rsidP="00CB3B7A">
      <w:pPr>
        <w:pStyle w:val="ListParagraph"/>
        <w:numPr>
          <w:ilvl w:val="0"/>
          <w:numId w:val="6"/>
        </w:numPr>
        <w:spacing w:after="0"/>
        <w:rPr>
          <w:b/>
        </w:rPr>
      </w:pPr>
      <w:r>
        <w:rPr>
          <w:b/>
        </w:rPr>
        <w:t>Care, communication and engagement during your stay on Ward 49</w:t>
      </w:r>
    </w:p>
    <w:p w:rsidR="00CB3B7A" w:rsidRDefault="00CB3B7A" w:rsidP="00CB3B7A">
      <w:pPr>
        <w:pStyle w:val="ListParagraph"/>
        <w:spacing w:after="0"/>
        <w:ind w:left="360"/>
        <w:rPr>
          <w:b/>
        </w:rPr>
      </w:pPr>
    </w:p>
    <w:tbl>
      <w:tblPr>
        <w:tblStyle w:val="TableGrid"/>
        <w:tblW w:w="0" w:type="auto"/>
        <w:tblLook w:val="04A0" w:firstRow="1" w:lastRow="0" w:firstColumn="1" w:lastColumn="0" w:noHBand="0" w:noVBand="1"/>
      </w:tblPr>
      <w:tblGrid>
        <w:gridCol w:w="9016"/>
      </w:tblGrid>
      <w:tr w:rsidR="00CB3B7A" w:rsidTr="00B20D56">
        <w:tc>
          <w:tcPr>
            <w:tcW w:w="9016" w:type="dxa"/>
            <w:shd w:val="clear" w:color="auto" w:fill="FFC000" w:themeFill="accent4"/>
          </w:tcPr>
          <w:p w:rsidR="00CB3B7A" w:rsidRPr="000B43D7" w:rsidRDefault="00CB3B7A" w:rsidP="00B20D56">
            <w:pPr>
              <w:rPr>
                <w:rFonts w:asciiTheme="minorHAnsi" w:hAnsiTheme="minorHAnsi" w:cstheme="minorHAnsi"/>
                <w:b/>
              </w:rPr>
            </w:pPr>
            <w:r>
              <w:rPr>
                <w:rFonts w:asciiTheme="minorHAnsi" w:hAnsiTheme="minorHAnsi" w:cstheme="minorHAnsi"/>
                <w:b/>
              </w:rPr>
              <w:lastRenderedPageBreak/>
              <w:t>In summary:</w:t>
            </w:r>
          </w:p>
        </w:tc>
      </w:tr>
      <w:tr w:rsidR="00CB3B7A" w:rsidTr="00B20D56">
        <w:tc>
          <w:tcPr>
            <w:tcW w:w="9016" w:type="dxa"/>
          </w:tcPr>
          <w:p w:rsidR="00CB3B7A" w:rsidRDefault="006E4B17" w:rsidP="00EA1602">
            <w:pPr>
              <w:pStyle w:val="ListParagraph"/>
              <w:numPr>
                <w:ilvl w:val="0"/>
                <w:numId w:val="14"/>
              </w:numPr>
              <w:rPr>
                <w:rFonts w:asciiTheme="minorHAnsi" w:hAnsiTheme="minorHAnsi" w:cstheme="minorHAnsi"/>
              </w:rPr>
            </w:pPr>
            <w:r>
              <w:rPr>
                <w:rFonts w:asciiTheme="minorHAnsi" w:hAnsiTheme="minorHAnsi" w:cstheme="minorHAnsi"/>
              </w:rPr>
              <w:t>Feedback about</w:t>
            </w:r>
            <w:r w:rsidR="00D55470">
              <w:rPr>
                <w:rFonts w:asciiTheme="minorHAnsi" w:hAnsiTheme="minorHAnsi" w:cstheme="minorHAnsi"/>
              </w:rPr>
              <w:t xml:space="preserve"> Ward 49 scored extremely highly across all aspects of the in-patient experience</w:t>
            </w:r>
          </w:p>
          <w:p w:rsidR="00D55470" w:rsidRDefault="002734D3" w:rsidP="00EA1602">
            <w:pPr>
              <w:pStyle w:val="ListParagraph"/>
              <w:numPr>
                <w:ilvl w:val="0"/>
                <w:numId w:val="14"/>
              </w:numPr>
              <w:rPr>
                <w:rFonts w:asciiTheme="minorHAnsi" w:hAnsiTheme="minorHAnsi" w:cstheme="minorHAnsi"/>
              </w:rPr>
            </w:pPr>
            <w:r>
              <w:rPr>
                <w:rFonts w:asciiTheme="minorHAnsi" w:hAnsiTheme="minorHAnsi" w:cstheme="minorHAnsi"/>
              </w:rPr>
              <w:t>Staff care, compassion and attitude were highlighted</w:t>
            </w:r>
          </w:p>
          <w:p w:rsidR="002734D3" w:rsidRPr="00A52A24" w:rsidRDefault="002734D3" w:rsidP="00EA1602">
            <w:pPr>
              <w:pStyle w:val="ListParagraph"/>
              <w:numPr>
                <w:ilvl w:val="0"/>
                <w:numId w:val="14"/>
              </w:numPr>
              <w:rPr>
                <w:rFonts w:asciiTheme="minorHAnsi" w:hAnsiTheme="minorHAnsi" w:cstheme="minorHAnsi"/>
              </w:rPr>
            </w:pPr>
            <w:r>
              <w:rPr>
                <w:rFonts w:asciiTheme="minorHAnsi" w:hAnsiTheme="minorHAnsi" w:cstheme="minorHAnsi"/>
              </w:rPr>
              <w:t>One person mentioned that having other women to talk to made her stay on the ward easier, and provided valuable peer support</w:t>
            </w:r>
            <w:r w:rsidR="0084706A">
              <w:rPr>
                <w:rFonts w:asciiTheme="minorHAnsi" w:hAnsiTheme="minorHAnsi" w:cstheme="minorHAnsi"/>
              </w:rPr>
              <w:t>, which could be explored further</w:t>
            </w:r>
          </w:p>
        </w:tc>
      </w:tr>
    </w:tbl>
    <w:p w:rsidR="00CB3B7A" w:rsidRPr="00CB3B7A" w:rsidRDefault="00CB3B7A" w:rsidP="00CB3B7A">
      <w:pPr>
        <w:spacing w:after="0"/>
        <w:rPr>
          <w:b/>
        </w:rPr>
      </w:pPr>
    </w:p>
    <w:p w:rsidR="00CB3B7A" w:rsidRDefault="00100710" w:rsidP="00100710">
      <w:pPr>
        <w:pStyle w:val="ListParagraph"/>
        <w:spacing w:after="0"/>
        <w:ind w:left="0"/>
        <w:rPr>
          <w:b/>
        </w:rPr>
      </w:pPr>
      <w:r>
        <w:rPr>
          <w:b/>
        </w:rPr>
        <w:t>Main findings</w:t>
      </w:r>
    </w:p>
    <w:p w:rsidR="009B48E3" w:rsidRDefault="009B48E3" w:rsidP="00100710">
      <w:pPr>
        <w:pStyle w:val="ListParagraph"/>
        <w:spacing w:after="0"/>
        <w:ind w:left="0"/>
        <w:rPr>
          <w:b/>
        </w:rPr>
      </w:pPr>
    </w:p>
    <w:p w:rsidR="009B48E3" w:rsidRPr="009B48E3" w:rsidRDefault="009B48E3" w:rsidP="00100710">
      <w:pPr>
        <w:pStyle w:val="ListParagraph"/>
        <w:spacing w:after="0"/>
        <w:ind w:left="0"/>
      </w:pPr>
      <w:r w:rsidRPr="009B48E3">
        <w:t>We asked for feedback about key aspects of their in-patient stay on Ward 49.</w:t>
      </w:r>
    </w:p>
    <w:p w:rsidR="00100710" w:rsidRDefault="00100710" w:rsidP="00100710">
      <w:pPr>
        <w:pStyle w:val="ListParagraph"/>
        <w:spacing w:after="0"/>
        <w:ind w:left="0"/>
        <w:rPr>
          <w:b/>
        </w:rPr>
      </w:pPr>
    </w:p>
    <w:tbl>
      <w:tblPr>
        <w:tblStyle w:val="TableGrid"/>
        <w:tblW w:w="0" w:type="auto"/>
        <w:tblLook w:val="04A0" w:firstRow="1" w:lastRow="0" w:firstColumn="1" w:lastColumn="0" w:noHBand="0" w:noVBand="1"/>
      </w:tblPr>
      <w:tblGrid>
        <w:gridCol w:w="2972"/>
        <w:gridCol w:w="955"/>
        <w:gridCol w:w="1171"/>
        <w:gridCol w:w="1560"/>
        <w:gridCol w:w="1275"/>
        <w:gridCol w:w="1083"/>
      </w:tblGrid>
      <w:tr w:rsidR="009B48E3" w:rsidRPr="00AA474C" w:rsidTr="000A6542">
        <w:tc>
          <w:tcPr>
            <w:tcW w:w="2972" w:type="dxa"/>
            <w:shd w:val="clear" w:color="auto" w:fill="auto"/>
          </w:tcPr>
          <w:p w:rsidR="009B48E3" w:rsidRPr="00AA474C" w:rsidRDefault="009B48E3" w:rsidP="000A6542">
            <w:pPr>
              <w:rPr>
                <w:rFonts w:asciiTheme="minorHAnsi" w:hAnsiTheme="minorHAnsi" w:cstheme="minorHAnsi"/>
              </w:rPr>
            </w:pPr>
          </w:p>
          <w:p w:rsidR="009B48E3" w:rsidRPr="00AA474C" w:rsidRDefault="009B48E3" w:rsidP="000A6542">
            <w:pPr>
              <w:rPr>
                <w:rFonts w:asciiTheme="minorHAnsi" w:hAnsiTheme="minorHAnsi" w:cstheme="minorHAnsi"/>
              </w:rPr>
            </w:pPr>
            <w:r w:rsidRPr="00AA474C">
              <w:rPr>
                <w:rFonts w:asciiTheme="minorHAnsi" w:hAnsiTheme="minorHAnsi" w:cstheme="minorHAnsi"/>
              </w:rPr>
              <w:t>Statement</w:t>
            </w:r>
          </w:p>
        </w:tc>
        <w:tc>
          <w:tcPr>
            <w:tcW w:w="955" w:type="dxa"/>
            <w:shd w:val="clear" w:color="auto" w:fill="A8D08D"/>
          </w:tcPr>
          <w:p w:rsidR="009B48E3" w:rsidRPr="00AA474C" w:rsidRDefault="009B48E3" w:rsidP="000A6542">
            <w:pPr>
              <w:rPr>
                <w:rFonts w:asciiTheme="minorHAnsi" w:hAnsiTheme="minorHAnsi" w:cstheme="minorHAnsi"/>
              </w:rPr>
            </w:pPr>
            <w:r w:rsidRPr="00AA474C">
              <w:rPr>
                <w:rFonts w:asciiTheme="minorHAnsi" w:hAnsiTheme="minorHAnsi" w:cstheme="minorHAnsi"/>
              </w:rPr>
              <w:t>Strongly agree</w:t>
            </w:r>
          </w:p>
        </w:tc>
        <w:tc>
          <w:tcPr>
            <w:tcW w:w="1171" w:type="dxa"/>
            <w:shd w:val="clear" w:color="auto" w:fill="E2EFD9"/>
          </w:tcPr>
          <w:p w:rsidR="009B48E3" w:rsidRPr="00AA474C" w:rsidRDefault="009B48E3" w:rsidP="000A6542">
            <w:pPr>
              <w:rPr>
                <w:rFonts w:asciiTheme="minorHAnsi" w:hAnsiTheme="minorHAnsi" w:cstheme="minorHAnsi"/>
              </w:rPr>
            </w:pPr>
            <w:r w:rsidRPr="00AA474C">
              <w:rPr>
                <w:rFonts w:asciiTheme="minorHAnsi" w:hAnsiTheme="minorHAnsi" w:cstheme="minorHAnsi"/>
              </w:rPr>
              <w:t>Somewhat agree</w:t>
            </w:r>
          </w:p>
        </w:tc>
        <w:tc>
          <w:tcPr>
            <w:tcW w:w="1560" w:type="dxa"/>
            <w:shd w:val="clear" w:color="auto" w:fill="E7E6E6"/>
          </w:tcPr>
          <w:p w:rsidR="009B48E3" w:rsidRPr="00AA474C" w:rsidRDefault="009B48E3" w:rsidP="000A6542">
            <w:pPr>
              <w:rPr>
                <w:rFonts w:asciiTheme="minorHAnsi" w:hAnsiTheme="minorHAnsi" w:cstheme="minorHAnsi"/>
              </w:rPr>
            </w:pPr>
            <w:r w:rsidRPr="00AA474C">
              <w:rPr>
                <w:rFonts w:asciiTheme="minorHAnsi" w:hAnsiTheme="minorHAnsi" w:cstheme="minorHAnsi"/>
              </w:rPr>
              <w:t>Neither agree nor disagree</w:t>
            </w:r>
          </w:p>
        </w:tc>
        <w:tc>
          <w:tcPr>
            <w:tcW w:w="1275" w:type="dxa"/>
            <w:shd w:val="clear" w:color="auto" w:fill="F0B7AE"/>
          </w:tcPr>
          <w:p w:rsidR="009B48E3" w:rsidRPr="00AA474C" w:rsidRDefault="009B48E3" w:rsidP="000A6542">
            <w:pPr>
              <w:rPr>
                <w:rFonts w:asciiTheme="minorHAnsi" w:hAnsiTheme="minorHAnsi" w:cstheme="minorHAnsi"/>
              </w:rPr>
            </w:pPr>
            <w:r w:rsidRPr="00AA474C">
              <w:rPr>
                <w:rFonts w:asciiTheme="minorHAnsi" w:hAnsiTheme="minorHAnsi" w:cstheme="minorHAnsi"/>
              </w:rPr>
              <w:t>Somewhat disagree</w:t>
            </w:r>
          </w:p>
        </w:tc>
        <w:tc>
          <w:tcPr>
            <w:tcW w:w="1083" w:type="dxa"/>
            <w:shd w:val="clear" w:color="auto" w:fill="DD604B"/>
          </w:tcPr>
          <w:p w:rsidR="009B48E3" w:rsidRPr="00AA474C" w:rsidRDefault="009B48E3" w:rsidP="000A6542">
            <w:pPr>
              <w:rPr>
                <w:rFonts w:asciiTheme="minorHAnsi" w:hAnsiTheme="minorHAnsi" w:cstheme="minorHAnsi"/>
              </w:rPr>
            </w:pPr>
            <w:r w:rsidRPr="00AA474C">
              <w:rPr>
                <w:rFonts w:asciiTheme="minorHAnsi" w:hAnsiTheme="minorHAnsi" w:cstheme="minorHAnsi"/>
              </w:rPr>
              <w:t>Strongly disagree</w:t>
            </w:r>
          </w:p>
        </w:tc>
      </w:tr>
      <w:tr w:rsidR="009B48E3" w:rsidTr="000A6542">
        <w:tc>
          <w:tcPr>
            <w:tcW w:w="2972" w:type="dxa"/>
          </w:tcPr>
          <w:p w:rsidR="009B48E3" w:rsidRDefault="009B48E3" w:rsidP="000A6542">
            <w:r>
              <w:t>I felt the ward atmosphere and environment was welcoming</w:t>
            </w:r>
          </w:p>
        </w:tc>
        <w:tc>
          <w:tcPr>
            <w:tcW w:w="955" w:type="dxa"/>
          </w:tcPr>
          <w:p w:rsidR="009B48E3" w:rsidRDefault="00EA1602" w:rsidP="000A6542">
            <w:r>
              <w:t>83</w:t>
            </w:r>
          </w:p>
        </w:tc>
        <w:tc>
          <w:tcPr>
            <w:tcW w:w="1171" w:type="dxa"/>
          </w:tcPr>
          <w:p w:rsidR="009B48E3" w:rsidRDefault="00EA1602" w:rsidP="000A6542">
            <w:r>
              <w:t>17</w:t>
            </w:r>
          </w:p>
        </w:tc>
        <w:tc>
          <w:tcPr>
            <w:tcW w:w="1560" w:type="dxa"/>
          </w:tcPr>
          <w:p w:rsidR="009B48E3" w:rsidRDefault="009B48E3" w:rsidP="000A6542"/>
        </w:tc>
        <w:tc>
          <w:tcPr>
            <w:tcW w:w="1275" w:type="dxa"/>
          </w:tcPr>
          <w:p w:rsidR="009B48E3" w:rsidRDefault="009B48E3" w:rsidP="000A6542"/>
        </w:tc>
        <w:tc>
          <w:tcPr>
            <w:tcW w:w="1083" w:type="dxa"/>
          </w:tcPr>
          <w:p w:rsidR="009B48E3" w:rsidRDefault="009B48E3" w:rsidP="000A6542"/>
        </w:tc>
      </w:tr>
      <w:tr w:rsidR="00EA1602" w:rsidTr="000A6542">
        <w:tc>
          <w:tcPr>
            <w:tcW w:w="2972" w:type="dxa"/>
          </w:tcPr>
          <w:p w:rsidR="00EA1602" w:rsidRDefault="00EA1602" w:rsidP="00EA1602">
            <w:r>
              <w:t>I experienced a high standard of care from everyone</w:t>
            </w:r>
          </w:p>
        </w:tc>
        <w:tc>
          <w:tcPr>
            <w:tcW w:w="955" w:type="dxa"/>
          </w:tcPr>
          <w:p w:rsidR="00EA1602" w:rsidRDefault="00EA1602" w:rsidP="00EA1602">
            <w:r>
              <w:t>83</w:t>
            </w:r>
          </w:p>
        </w:tc>
        <w:tc>
          <w:tcPr>
            <w:tcW w:w="1171" w:type="dxa"/>
          </w:tcPr>
          <w:p w:rsidR="00EA1602" w:rsidRDefault="00EA1602" w:rsidP="00EA1602">
            <w:r>
              <w:t>17</w:t>
            </w:r>
          </w:p>
        </w:tc>
        <w:tc>
          <w:tcPr>
            <w:tcW w:w="1560" w:type="dxa"/>
          </w:tcPr>
          <w:p w:rsidR="00EA1602" w:rsidRDefault="00EA1602" w:rsidP="00EA1602"/>
        </w:tc>
        <w:tc>
          <w:tcPr>
            <w:tcW w:w="1275" w:type="dxa"/>
          </w:tcPr>
          <w:p w:rsidR="00EA1602" w:rsidRDefault="00EA1602" w:rsidP="00EA1602"/>
        </w:tc>
        <w:tc>
          <w:tcPr>
            <w:tcW w:w="1083" w:type="dxa"/>
          </w:tcPr>
          <w:p w:rsidR="00EA1602" w:rsidRDefault="00EA1602" w:rsidP="00EA1602"/>
        </w:tc>
      </w:tr>
      <w:tr w:rsidR="00EA1602" w:rsidTr="000A6542">
        <w:tc>
          <w:tcPr>
            <w:tcW w:w="2972" w:type="dxa"/>
          </w:tcPr>
          <w:p w:rsidR="00EA1602" w:rsidRDefault="00EA1602" w:rsidP="00EA1602">
            <w:r>
              <w:t>I was as physically comfortable as I could have expected after having surgery</w:t>
            </w:r>
          </w:p>
        </w:tc>
        <w:tc>
          <w:tcPr>
            <w:tcW w:w="955" w:type="dxa"/>
          </w:tcPr>
          <w:p w:rsidR="00EA1602" w:rsidRDefault="00EA1602" w:rsidP="00EA1602">
            <w:r>
              <w:t>83</w:t>
            </w:r>
          </w:p>
        </w:tc>
        <w:tc>
          <w:tcPr>
            <w:tcW w:w="1171" w:type="dxa"/>
          </w:tcPr>
          <w:p w:rsidR="00EA1602" w:rsidRDefault="00EA1602" w:rsidP="00EA1602">
            <w:r>
              <w:t>17</w:t>
            </w:r>
          </w:p>
        </w:tc>
        <w:tc>
          <w:tcPr>
            <w:tcW w:w="1560" w:type="dxa"/>
          </w:tcPr>
          <w:p w:rsidR="00EA1602" w:rsidRDefault="00EA1602" w:rsidP="00EA1602"/>
        </w:tc>
        <w:tc>
          <w:tcPr>
            <w:tcW w:w="1275" w:type="dxa"/>
          </w:tcPr>
          <w:p w:rsidR="00EA1602" w:rsidRDefault="00EA1602" w:rsidP="00EA1602"/>
        </w:tc>
        <w:tc>
          <w:tcPr>
            <w:tcW w:w="1083" w:type="dxa"/>
          </w:tcPr>
          <w:p w:rsidR="00EA1602" w:rsidRDefault="00EA1602" w:rsidP="00EA1602"/>
        </w:tc>
      </w:tr>
      <w:tr w:rsidR="00EA1602" w:rsidTr="000A6542">
        <w:tc>
          <w:tcPr>
            <w:tcW w:w="2972" w:type="dxa"/>
          </w:tcPr>
          <w:p w:rsidR="00EA1602" w:rsidRDefault="00EA1602" w:rsidP="00EA1602">
            <w:r>
              <w:t>I was able to ask staff for help when I needed it</w:t>
            </w:r>
          </w:p>
        </w:tc>
        <w:tc>
          <w:tcPr>
            <w:tcW w:w="955" w:type="dxa"/>
          </w:tcPr>
          <w:p w:rsidR="00EA1602" w:rsidRDefault="00EA1602" w:rsidP="00EA1602">
            <w:r>
              <w:t>83</w:t>
            </w:r>
          </w:p>
        </w:tc>
        <w:tc>
          <w:tcPr>
            <w:tcW w:w="1171" w:type="dxa"/>
          </w:tcPr>
          <w:p w:rsidR="00EA1602" w:rsidRDefault="00EA1602" w:rsidP="00EA1602">
            <w:r>
              <w:t>17</w:t>
            </w:r>
          </w:p>
        </w:tc>
        <w:tc>
          <w:tcPr>
            <w:tcW w:w="1560" w:type="dxa"/>
          </w:tcPr>
          <w:p w:rsidR="00EA1602" w:rsidRDefault="00EA1602" w:rsidP="00EA1602"/>
        </w:tc>
        <w:tc>
          <w:tcPr>
            <w:tcW w:w="1275" w:type="dxa"/>
          </w:tcPr>
          <w:p w:rsidR="00EA1602" w:rsidRDefault="00EA1602" w:rsidP="00EA1602"/>
        </w:tc>
        <w:tc>
          <w:tcPr>
            <w:tcW w:w="1083" w:type="dxa"/>
          </w:tcPr>
          <w:p w:rsidR="00EA1602" w:rsidRDefault="00EA1602" w:rsidP="00EA1602"/>
        </w:tc>
      </w:tr>
      <w:tr w:rsidR="00EA1602" w:rsidTr="000A6542">
        <w:tc>
          <w:tcPr>
            <w:tcW w:w="2972" w:type="dxa"/>
          </w:tcPr>
          <w:p w:rsidR="00EA1602" w:rsidRDefault="00EA1602" w:rsidP="00EA1602">
            <w:r>
              <w:t>I saw someone from the Complex Mesh Surgical Service before being discharged</w:t>
            </w:r>
          </w:p>
        </w:tc>
        <w:tc>
          <w:tcPr>
            <w:tcW w:w="955" w:type="dxa"/>
          </w:tcPr>
          <w:p w:rsidR="00EA1602" w:rsidRDefault="00EA1602" w:rsidP="00EA1602">
            <w:r>
              <w:t>83</w:t>
            </w:r>
          </w:p>
        </w:tc>
        <w:tc>
          <w:tcPr>
            <w:tcW w:w="1171" w:type="dxa"/>
          </w:tcPr>
          <w:p w:rsidR="00EA1602" w:rsidRDefault="00EA1602" w:rsidP="00EA1602">
            <w:r>
              <w:t>17</w:t>
            </w:r>
          </w:p>
        </w:tc>
        <w:tc>
          <w:tcPr>
            <w:tcW w:w="1560" w:type="dxa"/>
          </w:tcPr>
          <w:p w:rsidR="00EA1602" w:rsidRDefault="00EA1602" w:rsidP="00EA1602"/>
        </w:tc>
        <w:tc>
          <w:tcPr>
            <w:tcW w:w="1275" w:type="dxa"/>
          </w:tcPr>
          <w:p w:rsidR="00EA1602" w:rsidRDefault="00EA1602" w:rsidP="00EA1602"/>
        </w:tc>
        <w:tc>
          <w:tcPr>
            <w:tcW w:w="1083" w:type="dxa"/>
          </w:tcPr>
          <w:p w:rsidR="00EA1602" w:rsidRDefault="00EA1602" w:rsidP="00EA1602"/>
        </w:tc>
      </w:tr>
      <w:tr w:rsidR="00EA1602" w:rsidTr="000A6542">
        <w:tc>
          <w:tcPr>
            <w:tcW w:w="2972" w:type="dxa"/>
          </w:tcPr>
          <w:p w:rsidR="00EA1602" w:rsidRDefault="00EA1602" w:rsidP="00EA1602">
            <w:r>
              <w:t>The discharge process was smooth</w:t>
            </w:r>
          </w:p>
        </w:tc>
        <w:tc>
          <w:tcPr>
            <w:tcW w:w="955" w:type="dxa"/>
          </w:tcPr>
          <w:p w:rsidR="00EA1602" w:rsidRDefault="00EA1602" w:rsidP="00EA1602">
            <w:r>
              <w:t>83</w:t>
            </w:r>
          </w:p>
        </w:tc>
        <w:tc>
          <w:tcPr>
            <w:tcW w:w="1171" w:type="dxa"/>
          </w:tcPr>
          <w:p w:rsidR="00EA1602" w:rsidRDefault="00EA1602" w:rsidP="00EA1602">
            <w:r>
              <w:t>17</w:t>
            </w:r>
          </w:p>
        </w:tc>
        <w:tc>
          <w:tcPr>
            <w:tcW w:w="1560" w:type="dxa"/>
          </w:tcPr>
          <w:p w:rsidR="00EA1602" w:rsidRDefault="00EA1602" w:rsidP="00EA1602"/>
        </w:tc>
        <w:tc>
          <w:tcPr>
            <w:tcW w:w="1275" w:type="dxa"/>
          </w:tcPr>
          <w:p w:rsidR="00EA1602" w:rsidRDefault="00EA1602" w:rsidP="00EA1602"/>
        </w:tc>
        <w:tc>
          <w:tcPr>
            <w:tcW w:w="1083" w:type="dxa"/>
          </w:tcPr>
          <w:p w:rsidR="00EA1602" w:rsidRDefault="00EA1602" w:rsidP="00EA1602"/>
        </w:tc>
      </w:tr>
    </w:tbl>
    <w:p w:rsidR="00E50657" w:rsidRDefault="00E50657" w:rsidP="00100710">
      <w:pPr>
        <w:pStyle w:val="ListParagraph"/>
        <w:spacing w:after="0"/>
        <w:ind w:left="0"/>
      </w:pPr>
    </w:p>
    <w:p w:rsidR="002734D3" w:rsidRDefault="002734D3" w:rsidP="002734D3">
      <w:pPr>
        <w:spacing w:after="0"/>
      </w:pPr>
      <w:r w:rsidRPr="00224BCB">
        <w:t>We asked people if there was any additional feedback they wanted to share ab</w:t>
      </w:r>
      <w:r>
        <w:t>o</w:t>
      </w:r>
      <w:r>
        <w:t>ut their in-patient experience on Ward 49</w:t>
      </w:r>
      <w:r w:rsidRPr="00224BCB">
        <w:t>.</w:t>
      </w:r>
      <w:r>
        <w:t xml:space="preserve"> F</w:t>
      </w:r>
      <w:r>
        <w:t>eedback included:</w:t>
      </w:r>
    </w:p>
    <w:p w:rsidR="002734D3" w:rsidRDefault="002734D3" w:rsidP="00100710">
      <w:pPr>
        <w:pStyle w:val="ListParagraph"/>
        <w:spacing w:after="0"/>
        <w:ind w:left="0"/>
        <w:rPr>
          <w:rFonts w:ascii="Segoe UI" w:hAnsi="Segoe UI" w:cs="Segoe UI"/>
          <w:color w:val="212121"/>
          <w:sz w:val="21"/>
          <w:szCs w:val="21"/>
          <w:shd w:val="clear" w:color="auto" w:fill="FFFFFF"/>
        </w:rPr>
      </w:pPr>
    </w:p>
    <w:p w:rsidR="002734D3" w:rsidRPr="002734D3" w:rsidRDefault="002734D3" w:rsidP="00100710">
      <w:pPr>
        <w:pStyle w:val="ListParagraph"/>
        <w:spacing w:after="0"/>
        <w:ind w:left="0"/>
        <w:rPr>
          <w:rFonts w:asciiTheme="minorHAnsi" w:hAnsiTheme="minorHAnsi" w:cstheme="minorHAnsi"/>
          <w:i/>
          <w:color w:val="212121"/>
          <w:shd w:val="clear" w:color="auto" w:fill="FFFFFF"/>
        </w:rPr>
      </w:pPr>
      <w:r w:rsidRPr="002734D3">
        <w:rPr>
          <w:rFonts w:asciiTheme="minorHAnsi" w:hAnsiTheme="minorHAnsi" w:cstheme="minorHAnsi"/>
          <w:i/>
          <w:color w:val="212121"/>
          <w:shd w:val="clear" w:color="auto" w:fill="FFFFFF"/>
        </w:rPr>
        <w:t>“</w:t>
      </w:r>
      <w:r w:rsidRPr="002734D3">
        <w:rPr>
          <w:rFonts w:asciiTheme="minorHAnsi" w:hAnsiTheme="minorHAnsi" w:cstheme="minorHAnsi"/>
          <w:i/>
          <w:color w:val="212121"/>
          <w:shd w:val="clear" w:color="auto" w:fill="FFFFFF"/>
        </w:rPr>
        <w:t>Amazingly friendly staff who made the stay in Ward 49 a pleasure</w:t>
      </w:r>
      <w:r w:rsidRPr="002734D3">
        <w:rPr>
          <w:rFonts w:asciiTheme="minorHAnsi" w:hAnsiTheme="minorHAnsi" w:cstheme="minorHAnsi"/>
          <w:i/>
          <w:color w:val="212121"/>
          <w:shd w:val="clear" w:color="auto" w:fill="FFFFFF"/>
        </w:rPr>
        <w:t>”</w:t>
      </w:r>
    </w:p>
    <w:p w:rsidR="00D55470" w:rsidRPr="002734D3" w:rsidRDefault="002734D3" w:rsidP="00100710">
      <w:pPr>
        <w:pStyle w:val="ListParagraph"/>
        <w:spacing w:after="0"/>
        <w:ind w:left="0"/>
        <w:rPr>
          <w:rFonts w:asciiTheme="minorHAnsi" w:hAnsiTheme="minorHAnsi" w:cstheme="minorHAnsi"/>
          <w:i/>
        </w:rPr>
      </w:pPr>
      <w:r w:rsidRPr="002734D3">
        <w:rPr>
          <w:rFonts w:asciiTheme="minorHAnsi" w:hAnsiTheme="minorHAnsi" w:cstheme="minorHAnsi"/>
          <w:i/>
          <w:color w:val="212121"/>
          <w:shd w:val="clear" w:color="auto" w:fill="FFFFFF"/>
        </w:rPr>
        <w:t>“</w:t>
      </w:r>
      <w:r w:rsidRPr="002734D3">
        <w:rPr>
          <w:rFonts w:asciiTheme="minorHAnsi" w:hAnsiTheme="minorHAnsi" w:cstheme="minorHAnsi"/>
          <w:i/>
          <w:color w:val="212121"/>
          <w:shd w:val="clear" w:color="auto" w:fill="FFFFFF"/>
        </w:rPr>
        <w:t>Myself and a few of the other ladies became very friendly and this helped with recovering. The week I was there it was great weather, the view outside was lovely and all the staff on shift were caring, attentive and helpful</w:t>
      </w:r>
      <w:r w:rsidRPr="002734D3">
        <w:rPr>
          <w:rFonts w:asciiTheme="minorHAnsi" w:hAnsiTheme="minorHAnsi" w:cstheme="minorHAnsi"/>
          <w:i/>
          <w:color w:val="212121"/>
          <w:shd w:val="clear" w:color="auto" w:fill="FFFFFF"/>
        </w:rPr>
        <w:t>”</w:t>
      </w:r>
    </w:p>
    <w:p w:rsidR="00100710" w:rsidRDefault="00100710" w:rsidP="00100710">
      <w:pPr>
        <w:pStyle w:val="ListParagraph"/>
        <w:spacing w:after="0"/>
        <w:ind w:left="0"/>
        <w:rPr>
          <w:b/>
        </w:rPr>
      </w:pPr>
    </w:p>
    <w:p w:rsidR="0084706A" w:rsidRDefault="0084706A" w:rsidP="00100710">
      <w:pPr>
        <w:pStyle w:val="ListParagraph"/>
        <w:spacing w:after="0"/>
        <w:ind w:left="0"/>
        <w:rPr>
          <w:b/>
        </w:rPr>
      </w:pPr>
    </w:p>
    <w:p w:rsidR="005C6173" w:rsidRDefault="005C6173" w:rsidP="00CB3B7A">
      <w:pPr>
        <w:pStyle w:val="ListParagraph"/>
        <w:numPr>
          <w:ilvl w:val="0"/>
          <w:numId w:val="6"/>
        </w:numPr>
        <w:spacing w:after="0"/>
        <w:rPr>
          <w:b/>
        </w:rPr>
      </w:pPr>
      <w:r>
        <w:rPr>
          <w:b/>
        </w:rPr>
        <w:t>Care, communication and engagement with the</w:t>
      </w:r>
      <w:r w:rsidR="00DE38A0">
        <w:rPr>
          <w:b/>
        </w:rPr>
        <w:t xml:space="preserve"> Complex Mesh Surgical S</w:t>
      </w:r>
      <w:r>
        <w:rPr>
          <w:b/>
        </w:rPr>
        <w:t>ervice following surgery</w:t>
      </w:r>
    </w:p>
    <w:p w:rsidR="00CB3B7A" w:rsidRDefault="00CB3B7A" w:rsidP="00CB3B7A">
      <w:pPr>
        <w:pStyle w:val="ListParagraph"/>
        <w:spacing w:after="0"/>
        <w:ind w:left="360"/>
        <w:rPr>
          <w:b/>
        </w:rPr>
      </w:pPr>
    </w:p>
    <w:tbl>
      <w:tblPr>
        <w:tblStyle w:val="TableGrid"/>
        <w:tblW w:w="0" w:type="auto"/>
        <w:tblLook w:val="04A0" w:firstRow="1" w:lastRow="0" w:firstColumn="1" w:lastColumn="0" w:noHBand="0" w:noVBand="1"/>
      </w:tblPr>
      <w:tblGrid>
        <w:gridCol w:w="9016"/>
      </w:tblGrid>
      <w:tr w:rsidR="00CB3B7A" w:rsidTr="00B20D56">
        <w:tc>
          <w:tcPr>
            <w:tcW w:w="9016" w:type="dxa"/>
            <w:shd w:val="clear" w:color="auto" w:fill="FFC000" w:themeFill="accent4"/>
          </w:tcPr>
          <w:p w:rsidR="00CB3B7A" w:rsidRPr="000B43D7" w:rsidRDefault="00CB3B7A" w:rsidP="00B20D56">
            <w:pPr>
              <w:rPr>
                <w:rFonts w:asciiTheme="minorHAnsi" w:hAnsiTheme="minorHAnsi" w:cstheme="minorHAnsi"/>
                <w:b/>
              </w:rPr>
            </w:pPr>
            <w:r>
              <w:rPr>
                <w:rFonts w:asciiTheme="minorHAnsi" w:hAnsiTheme="minorHAnsi" w:cstheme="minorHAnsi"/>
                <w:b/>
              </w:rPr>
              <w:t>In summary:</w:t>
            </w:r>
          </w:p>
        </w:tc>
      </w:tr>
      <w:tr w:rsidR="00CB3B7A" w:rsidTr="00B20D56">
        <w:tc>
          <w:tcPr>
            <w:tcW w:w="9016" w:type="dxa"/>
          </w:tcPr>
          <w:p w:rsidR="00CB3B7A" w:rsidRDefault="0084706A" w:rsidP="0084706A">
            <w:pPr>
              <w:pStyle w:val="ListParagraph"/>
              <w:numPr>
                <w:ilvl w:val="0"/>
                <w:numId w:val="15"/>
              </w:numPr>
              <w:rPr>
                <w:rFonts w:asciiTheme="minorHAnsi" w:hAnsiTheme="minorHAnsi" w:cstheme="minorHAnsi"/>
              </w:rPr>
            </w:pPr>
            <w:r>
              <w:rPr>
                <w:rFonts w:asciiTheme="minorHAnsi" w:hAnsiTheme="minorHAnsi" w:cstheme="minorHAnsi"/>
              </w:rPr>
              <w:t>6 out of 7 people rated their overall experience of post-surgery contact very highly</w:t>
            </w:r>
          </w:p>
          <w:p w:rsidR="0084706A" w:rsidRPr="00577F0E" w:rsidRDefault="0084706A" w:rsidP="00577F0E">
            <w:pPr>
              <w:pStyle w:val="ListParagraph"/>
              <w:numPr>
                <w:ilvl w:val="0"/>
                <w:numId w:val="13"/>
              </w:numPr>
              <w:rPr>
                <w:rFonts w:asciiTheme="minorHAnsi" w:hAnsiTheme="minorHAnsi" w:cstheme="minorHAnsi"/>
              </w:rPr>
            </w:pPr>
            <w:r>
              <w:rPr>
                <w:rFonts w:asciiTheme="minorHAnsi" w:hAnsiTheme="minorHAnsi" w:cstheme="minorHAnsi"/>
              </w:rPr>
              <w:t>1</w:t>
            </w:r>
            <w:r w:rsidR="001667C6">
              <w:rPr>
                <w:rFonts w:asciiTheme="minorHAnsi" w:hAnsiTheme="minorHAnsi" w:cstheme="minorHAnsi"/>
              </w:rPr>
              <w:t xml:space="preserve"> person rated post-surgery care, communication and engagement</w:t>
            </w:r>
            <w:r>
              <w:rPr>
                <w:rFonts w:asciiTheme="minorHAnsi" w:hAnsiTheme="minorHAnsi" w:cstheme="minorHAnsi"/>
              </w:rPr>
              <w:t xml:space="preserve"> poorly</w:t>
            </w:r>
            <w:r>
              <w:rPr>
                <w:rFonts w:asciiTheme="minorHAnsi" w:hAnsiTheme="minorHAnsi" w:cstheme="minorHAnsi"/>
              </w:rPr>
              <w:t xml:space="preserve"> </w:t>
            </w:r>
            <w:r w:rsidR="001667C6">
              <w:rPr>
                <w:rFonts w:asciiTheme="minorHAnsi" w:hAnsiTheme="minorHAnsi" w:cstheme="minorHAnsi"/>
              </w:rPr>
              <w:t xml:space="preserve">but </w:t>
            </w:r>
            <w:r>
              <w:rPr>
                <w:rFonts w:asciiTheme="minorHAnsi" w:hAnsiTheme="minorHAnsi" w:cstheme="minorHAnsi"/>
              </w:rPr>
              <w:t>may not have had recent surgery</w:t>
            </w:r>
            <w:r w:rsidR="001667C6">
              <w:rPr>
                <w:rFonts w:asciiTheme="minorHAnsi" w:hAnsiTheme="minorHAnsi" w:cstheme="minorHAnsi"/>
              </w:rPr>
              <w:t>;</w:t>
            </w:r>
            <w:r>
              <w:rPr>
                <w:rFonts w:asciiTheme="minorHAnsi" w:hAnsiTheme="minorHAnsi" w:cstheme="minorHAnsi"/>
              </w:rPr>
              <w:t xml:space="preserve"> their pathway through the service needs to be clarified</w:t>
            </w:r>
          </w:p>
        </w:tc>
      </w:tr>
    </w:tbl>
    <w:p w:rsidR="00100710" w:rsidRDefault="00100710" w:rsidP="00CB3B7A">
      <w:pPr>
        <w:spacing w:after="0"/>
        <w:rPr>
          <w:b/>
        </w:rPr>
      </w:pPr>
    </w:p>
    <w:p w:rsidR="00CB3B7A" w:rsidRDefault="00100710" w:rsidP="00CB3B7A">
      <w:pPr>
        <w:spacing w:after="0"/>
        <w:rPr>
          <w:b/>
        </w:rPr>
      </w:pPr>
      <w:r>
        <w:rPr>
          <w:b/>
        </w:rPr>
        <w:t>Main findings</w:t>
      </w:r>
    </w:p>
    <w:p w:rsidR="00100710" w:rsidRDefault="00100710" w:rsidP="00CB3B7A">
      <w:pPr>
        <w:spacing w:after="0"/>
        <w:rPr>
          <w:b/>
        </w:rPr>
      </w:pPr>
    </w:p>
    <w:p w:rsidR="00E50657" w:rsidRDefault="00E337BB" w:rsidP="00CB3B7A">
      <w:pPr>
        <w:spacing w:after="0"/>
      </w:pPr>
      <w:r>
        <w:lastRenderedPageBreak/>
        <w:t xml:space="preserve">We wanted </w:t>
      </w:r>
      <w:r w:rsidR="005241ED">
        <w:t>to better understand peoples’ experience of the post-surgery care, communication and engagement from the service, introduced as part of the programme of service changes and improvements in 2022.</w:t>
      </w:r>
      <w:r w:rsidR="008864C1">
        <w:t xml:space="preserve">  We asked people to rate their overall experience:</w:t>
      </w:r>
    </w:p>
    <w:p w:rsidR="005241ED" w:rsidRDefault="005241ED" w:rsidP="00CB3B7A">
      <w:pPr>
        <w:spacing w:after="0"/>
      </w:pPr>
    </w:p>
    <w:tbl>
      <w:tblPr>
        <w:tblStyle w:val="TableGrid"/>
        <w:tblW w:w="0" w:type="auto"/>
        <w:tblLook w:val="04A0" w:firstRow="1" w:lastRow="0" w:firstColumn="1" w:lastColumn="0" w:noHBand="0" w:noVBand="1"/>
      </w:tblPr>
      <w:tblGrid>
        <w:gridCol w:w="2528"/>
        <w:gridCol w:w="1021"/>
        <w:gridCol w:w="919"/>
        <w:gridCol w:w="1041"/>
        <w:gridCol w:w="1280"/>
        <w:gridCol w:w="1099"/>
        <w:gridCol w:w="1128"/>
      </w:tblGrid>
      <w:tr w:rsidR="005241ED" w:rsidRPr="005241ED" w:rsidTr="005241ED">
        <w:tc>
          <w:tcPr>
            <w:tcW w:w="2528" w:type="dxa"/>
            <w:shd w:val="clear" w:color="auto" w:fill="auto"/>
          </w:tcPr>
          <w:p w:rsidR="005241ED" w:rsidRPr="005241ED" w:rsidRDefault="005241ED" w:rsidP="005241ED">
            <w:pPr>
              <w:spacing w:line="259" w:lineRule="auto"/>
            </w:pPr>
          </w:p>
          <w:p w:rsidR="005241ED" w:rsidRPr="005241ED" w:rsidRDefault="005241ED" w:rsidP="005241ED">
            <w:pPr>
              <w:spacing w:line="259" w:lineRule="auto"/>
            </w:pPr>
            <w:r w:rsidRPr="005241ED">
              <w:t>Statement</w:t>
            </w:r>
          </w:p>
        </w:tc>
        <w:tc>
          <w:tcPr>
            <w:tcW w:w="1021" w:type="dxa"/>
            <w:shd w:val="clear" w:color="auto" w:fill="A8D08D"/>
          </w:tcPr>
          <w:p w:rsidR="005241ED" w:rsidRPr="005241ED" w:rsidRDefault="005241ED" w:rsidP="005241ED">
            <w:pPr>
              <w:spacing w:line="259" w:lineRule="auto"/>
            </w:pPr>
            <w:r>
              <w:t>Excellent</w:t>
            </w:r>
          </w:p>
        </w:tc>
        <w:tc>
          <w:tcPr>
            <w:tcW w:w="919" w:type="dxa"/>
            <w:shd w:val="clear" w:color="auto" w:fill="C5E0B3" w:themeFill="accent6" w:themeFillTint="66"/>
          </w:tcPr>
          <w:p w:rsidR="005241ED" w:rsidRDefault="005241ED" w:rsidP="005241ED">
            <w:r>
              <w:t>Very Good</w:t>
            </w:r>
          </w:p>
        </w:tc>
        <w:tc>
          <w:tcPr>
            <w:tcW w:w="1041" w:type="dxa"/>
            <w:shd w:val="clear" w:color="auto" w:fill="E2EFD9"/>
          </w:tcPr>
          <w:p w:rsidR="005241ED" w:rsidRPr="005241ED" w:rsidRDefault="005241ED" w:rsidP="005241ED">
            <w:pPr>
              <w:spacing w:line="259" w:lineRule="auto"/>
            </w:pPr>
            <w:r>
              <w:t>Good</w:t>
            </w:r>
          </w:p>
        </w:tc>
        <w:tc>
          <w:tcPr>
            <w:tcW w:w="1280" w:type="dxa"/>
            <w:shd w:val="clear" w:color="auto" w:fill="FBE4D5" w:themeFill="accent2" w:themeFillTint="33"/>
          </w:tcPr>
          <w:p w:rsidR="005241ED" w:rsidRPr="005241ED" w:rsidRDefault="005241ED" w:rsidP="005241ED">
            <w:pPr>
              <w:spacing w:line="259" w:lineRule="auto"/>
            </w:pPr>
            <w:r>
              <w:t>Fair</w:t>
            </w:r>
          </w:p>
        </w:tc>
        <w:tc>
          <w:tcPr>
            <w:tcW w:w="1099" w:type="dxa"/>
            <w:shd w:val="clear" w:color="auto" w:fill="F0B7AE"/>
          </w:tcPr>
          <w:p w:rsidR="005241ED" w:rsidRPr="005241ED" w:rsidRDefault="005241ED" w:rsidP="005241ED">
            <w:pPr>
              <w:spacing w:line="259" w:lineRule="auto"/>
            </w:pPr>
            <w:r>
              <w:t>Poor</w:t>
            </w:r>
          </w:p>
        </w:tc>
        <w:tc>
          <w:tcPr>
            <w:tcW w:w="1128" w:type="dxa"/>
            <w:shd w:val="clear" w:color="auto" w:fill="FFC000" w:themeFill="accent4"/>
          </w:tcPr>
          <w:p w:rsidR="005241ED" w:rsidRPr="005241ED" w:rsidRDefault="005241ED" w:rsidP="005241ED">
            <w:pPr>
              <w:spacing w:line="259" w:lineRule="auto"/>
            </w:pPr>
            <w:r>
              <w:t>Not applicable</w:t>
            </w:r>
          </w:p>
        </w:tc>
      </w:tr>
      <w:tr w:rsidR="005241ED" w:rsidRPr="005241ED" w:rsidTr="005241ED">
        <w:tc>
          <w:tcPr>
            <w:tcW w:w="2528" w:type="dxa"/>
          </w:tcPr>
          <w:p w:rsidR="005241ED" w:rsidRPr="005241ED" w:rsidRDefault="008864C1" w:rsidP="005241ED">
            <w:pPr>
              <w:spacing w:line="259" w:lineRule="auto"/>
            </w:pPr>
            <w:r>
              <w:t>One week</w:t>
            </w:r>
          </w:p>
        </w:tc>
        <w:tc>
          <w:tcPr>
            <w:tcW w:w="1021" w:type="dxa"/>
          </w:tcPr>
          <w:p w:rsidR="005241ED" w:rsidRPr="005241ED" w:rsidRDefault="005241ED" w:rsidP="005241ED">
            <w:pPr>
              <w:spacing w:line="259" w:lineRule="auto"/>
            </w:pPr>
            <w:r>
              <w:t>72</w:t>
            </w:r>
          </w:p>
        </w:tc>
        <w:tc>
          <w:tcPr>
            <w:tcW w:w="919" w:type="dxa"/>
          </w:tcPr>
          <w:p w:rsidR="005241ED" w:rsidRPr="005241ED" w:rsidRDefault="005241ED" w:rsidP="005241ED">
            <w:r>
              <w:t>14</w:t>
            </w:r>
          </w:p>
        </w:tc>
        <w:tc>
          <w:tcPr>
            <w:tcW w:w="1041" w:type="dxa"/>
          </w:tcPr>
          <w:p w:rsidR="005241ED" w:rsidRPr="005241ED" w:rsidRDefault="005241ED" w:rsidP="005241ED">
            <w:pPr>
              <w:spacing w:line="259" w:lineRule="auto"/>
            </w:pPr>
          </w:p>
        </w:tc>
        <w:tc>
          <w:tcPr>
            <w:tcW w:w="1280" w:type="dxa"/>
          </w:tcPr>
          <w:p w:rsidR="005241ED" w:rsidRPr="005241ED" w:rsidRDefault="005241ED" w:rsidP="005241ED">
            <w:pPr>
              <w:spacing w:line="259" w:lineRule="auto"/>
            </w:pPr>
          </w:p>
        </w:tc>
        <w:tc>
          <w:tcPr>
            <w:tcW w:w="1099" w:type="dxa"/>
          </w:tcPr>
          <w:p w:rsidR="005241ED" w:rsidRPr="005241ED" w:rsidRDefault="005241ED" w:rsidP="005241ED">
            <w:pPr>
              <w:spacing w:line="259" w:lineRule="auto"/>
            </w:pPr>
            <w:r>
              <w:t>14</w:t>
            </w:r>
          </w:p>
        </w:tc>
        <w:tc>
          <w:tcPr>
            <w:tcW w:w="1128" w:type="dxa"/>
          </w:tcPr>
          <w:p w:rsidR="005241ED" w:rsidRPr="005241ED" w:rsidRDefault="005241ED" w:rsidP="005241ED">
            <w:pPr>
              <w:spacing w:line="259" w:lineRule="auto"/>
            </w:pPr>
          </w:p>
        </w:tc>
      </w:tr>
      <w:tr w:rsidR="005241ED" w:rsidRPr="005241ED" w:rsidTr="005241ED">
        <w:tc>
          <w:tcPr>
            <w:tcW w:w="2528" w:type="dxa"/>
          </w:tcPr>
          <w:p w:rsidR="005241ED" w:rsidRPr="005241ED" w:rsidRDefault="008864C1" w:rsidP="005241ED">
            <w:pPr>
              <w:spacing w:line="259" w:lineRule="auto"/>
            </w:pPr>
            <w:r>
              <w:t>Four week</w:t>
            </w:r>
          </w:p>
        </w:tc>
        <w:tc>
          <w:tcPr>
            <w:tcW w:w="1021" w:type="dxa"/>
          </w:tcPr>
          <w:p w:rsidR="005241ED" w:rsidRPr="005241ED" w:rsidRDefault="005241ED" w:rsidP="005241ED">
            <w:pPr>
              <w:spacing w:line="259" w:lineRule="auto"/>
            </w:pPr>
            <w:r>
              <w:t>72</w:t>
            </w:r>
          </w:p>
        </w:tc>
        <w:tc>
          <w:tcPr>
            <w:tcW w:w="919" w:type="dxa"/>
          </w:tcPr>
          <w:p w:rsidR="005241ED" w:rsidRPr="005241ED" w:rsidRDefault="005241ED" w:rsidP="005241ED">
            <w:r>
              <w:t>14</w:t>
            </w:r>
          </w:p>
        </w:tc>
        <w:tc>
          <w:tcPr>
            <w:tcW w:w="1041" w:type="dxa"/>
          </w:tcPr>
          <w:p w:rsidR="005241ED" w:rsidRPr="005241ED" w:rsidRDefault="005241ED" w:rsidP="005241ED">
            <w:pPr>
              <w:spacing w:line="259" w:lineRule="auto"/>
            </w:pPr>
          </w:p>
        </w:tc>
        <w:tc>
          <w:tcPr>
            <w:tcW w:w="1280" w:type="dxa"/>
          </w:tcPr>
          <w:p w:rsidR="005241ED" w:rsidRPr="005241ED" w:rsidRDefault="005241ED" w:rsidP="005241ED">
            <w:pPr>
              <w:spacing w:line="259" w:lineRule="auto"/>
            </w:pPr>
          </w:p>
        </w:tc>
        <w:tc>
          <w:tcPr>
            <w:tcW w:w="1099" w:type="dxa"/>
          </w:tcPr>
          <w:p w:rsidR="005241ED" w:rsidRPr="005241ED" w:rsidRDefault="005241ED" w:rsidP="005241ED">
            <w:pPr>
              <w:spacing w:line="259" w:lineRule="auto"/>
            </w:pPr>
            <w:r>
              <w:t>14</w:t>
            </w:r>
          </w:p>
        </w:tc>
        <w:tc>
          <w:tcPr>
            <w:tcW w:w="1128" w:type="dxa"/>
          </w:tcPr>
          <w:p w:rsidR="005241ED" w:rsidRPr="005241ED" w:rsidRDefault="005241ED" w:rsidP="005241ED">
            <w:pPr>
              <w:spacing w:line="259" w:lineRule="auto"/>
            </w:pPr>
          </w:p>
        </w:tc>
      </w:tr>
      <w:tr w:rsidR="005241ED" w:rsidRPr="005241ED" w:rsidTr="005241ED">
        <w:tc>
          <w:tcPr>
            <w:tcW w:w="2528" w:type="dxa"/>
          </w:tcPr>
          <w:p w:rsidR="005241ED" w:rsidRPr="005241ED" w:rsidRDefault="008864C1" w:rsidP="005241ED">
            <w:pPr>
              <w:spacing w:line="259" w:lineRule="auto"/>
            </w:pPr>
            <w:r>
              <w:t>6 week</w:t>
            </w:r>
          </w:p>
        </w:tc>
        <w:tc>
          <w:tcPr>
            <w:tcW w:w="1021" w:type="dxa"/>
          </w:tcPr>
          <w:p w:rsidR="005241ED" w:rsidRPr="005241ED" w:rsidRDefault="005241ED" w:rsidP="005241ED">
            <w:pPr>
              <w:spacing w:line="259" w:lineRule="auto"/>
            </w:pPr>
            <w:r>
              <w:t>72</w:t>
            </w:r>
          </w:p>
        </w:tc>
        <w:tc>
          <w:tcPr>
            <w:tcW w:w="919" w:type="dxa"/>
          </w:tcPr>
          <w:p w:rsidR="005241ED" w:rsidRPr="005241ED" w:rsidRDefault="005241ED" w:rsidP="005241ED">
            <w:r>
              <w:t>14</w:t>
            </w:r>
          </w:p>
        </w:tc>
        <w:tc>
          <w:tcPr>
            <w:tcW w:w="1041" w:type="dxa"/>
          </w:tcPr>
          <w:p w:rsidR="005241ED" w:rsidRPr="005241ED" w:rsidRDefault="005241ED" w:rsidP="005241ED">
            <w:pPr>
              <w:spacing w:line="259" w:lineRule="auto"/>
            </w:pPr>
          </w:p>
        </w:tc>
        <w:tc>
          <w:tcPr>
            <w:tcW w:w="1280" w:type="dxa"/>
          </w:tcPr>
          <w:p w:rsidR="005241ED" w:rsidRPr="005241ED" w:rsidRDefault="005241ED" w:rsidP="005241ED">
            <w:pPr>
              <w:spacing w:line="259" w:lineRule="auto"/>
            </w:pPr>
          </w:p>
        </w:tc>
        <w:tc>
          <w:tcPr>
            <w:tcW w:w="1099" w:type="dxa"/>
          </w:tcPr>
          <w:p w:rsidR="005241ED" w:rsidRPr="005241ED" w:rsidRDefault="005241ED" w:rsidP="005241ED">
            <w:pPr>
              <w:spacing w:line="259" w:lineRule="auto"/>
            </w:pPr>
            <w:r>
              <w:t>14</w:t>
            </w:r>
          </w:p>
        </w:tc>
        <w:tc>
          <w:tcPr>
            <w:tcW w:w="1128" w:type="dxa"/>
          </w:tcPr>
          <w:p w:rsidR="005241ED" w:rsidRPr="005241ED" w:rsidRDefault="005241ED" w:rsidP="005241ED">
            <w:pPr>
              <w:spacing w:line="259" w:lineRule="auto"/>
            </w:pPr>
          </w:p>
        </w:tc>
      </w:tr>
    </w:tbl>
    <w:p w:rsidR="005241ED" w:rsidRDefault="005241ED" w:rsidP="005241ED">
      <w:pPr>
        <w:spacing w:after="0"/>
      </w:pPr>
    </w:p>
    <w:p w:rsidR="008864C1" w:rsidRDefault="008864C1" w:rsidP="005241ED">
      <w:pPr>
        <w:spacing w:after="0"/>
      </w:pPr>
      <w:r>
        <w:t>We also asked some specific</w:t>
      </w:r>
      <w:r w:rsidR="009A77A6">
        <w:t xml:space="preserve"> questions about</w:t>
      </w:r>
      <w:r>
        <w:t xml:space="preserve"> different aspects of post-surgery contact with the service.</w:t>
      </w:r>
      <w:r w:rsidR="00BD39D9">
        <w:t xml:space="preserve">  Collated % responses are provided below:</w:t>
      </w:r>
    </w:p>
    <w:p w:rsidR="009A77A6" w:rsidRDefault="009A77A6" w:rsidP="005241ED">
      <w:pPr>
        <w:spacing w:after="0"/>
      </w:pPr>
    </w:p>
    <w:tbl>
      <w:tblPr>
        <w:tblStyle w:val="TableGrid"/>
        <w:tblW w:w="0" w:type="auto"/>
        <w:tblLook w:val="04A0" w:firstRow="1" w:lastRow="0" w:firstColumn="1" w:lastColumn="0" w:noHBand="0" w:noVBand="1"/>
      </w:tblPr>
      <w:tblGrid>
        <w:gridCol w:w="2972"/>
        <w:gridCol w:w="955"/>
        <w:gridCol w:w="1171"/>
        <w:gridCol w:w="1560"/>
        <w:gridCol w:w="1275"/>
        <w:gridCol w:w="1083"/>
      </w:tblGrid>
      <w:tr w:rsidR="009A77A6" w:rsidRPr="00AA474C" w:rsidTr="000A6542">
        <w:tc>
          <w:tcPr>
            <w:tcW w:w="2972" w:type="dxa"/>
            <w:shd w:val="clear" w:color="auto" w:fill="auto"/>
          </w:tcPr>
          <w:p w:rsidR="009A77A6" w:rsidRPr="00AA474C" w:rsidRDefault="009A77A6" w:rsidP="000A6542">
            <w:pPr>
              <w:rPr>
                <w:rFonts w:asciiTheme="minorHAnsi" w:hAnsiTheme="minorHAnsi" w:cstheme="minorHAnsi"/>
              </w:rPr>
            </w:pPr>
          </w:p>
          <w:p w:rsidR="009A77A6" w:rsidRPr="00AA474C" w:rsidRDefault="009A77A6" w:rsidP="000A6542">
            <w:pPr>
              <w:rPr>
                <w:rFonts w:asciiTheme="minorHAnsi" w:hAnsiTheme="minorHAnsi" w:cstheme="minorHAnsi"/>
              </w:rPr>
            </w:pPr>
            <w:r w:rsidRPr="00AA474C">
              <w:rPr>
                <w:rFonts w:asciiTheme="minorHAnsi" w:hAnsiTheme="minorHAnsi" w:cstheme="minorHAnsi"/>
              </w:rPr>
              <w:t>Statement</w:t>
            </w:r>
          </w:p>
        </w:tc>
        <w:tc>
          <w:tcPr>
            <w:tcW w:w="955" w:type="dxa"/>
            <w:shd w:val="clear" w:color="auto" w:fill="A8D08D"/>
          </w:tcPr>
          <w:p w:rsidR="009A77A6" w:rsidRPr="00AA474C" w:rsidRDefault="009A77A6" w:rsidP="000A6542">
            <w:pPr>
              <w:rPr>
                <w:rFonts w:asciiTheme="minorHAnsi" w:hAnsiTheme="minorHAnsi" w:cstheme="minorHAnsi"/>
              </w:rPr>
            </w:pPr>
            <w:r w:rsidRPr="00AA474C">
              <w:rPr>
                <w:rFonts w:asciiTheme="minorHAnsi" w:hAnsiTheme="minorHAnsi" w:cstheme="minorHAnsi"/>
              </w:rPr>
              <w:t>Strongly agree</w:t>
            </w:r>
          </w:p>
        </w:tc>
        <w:tc>
          <w:tcPr>
            <w:tcW w:w="1171" w:type="dxa"/>
            <w:shd w:val="clear" w:color="auto" w:fill="E2EFD9"/>
          </w:tcPr>
          <w:p w:rsidR="009A77A6" w:rsidRPr="00AA474C" w:rsidRDefault="009A77A6" w:rsidP="000A6542">
            <w:pPr>
              <w:rPr>
                <w:rFonts w:asciiTheme="minorHAnsi" w:hAnsiTheme="minorHAnsi" w:cstheme="minorHAnsi"/>
              </w:rPr>
            </w:pPr>
            <w:r w:rsidRPr="00AA474C">
              <w:rPr>
                <w:rFonts w:asciiTheme="minorHAnsi" w:hAnsiTheme="minorHAnsi" w:cstheme="minorHAnsi"/>
              </w:rPr>
              <w:t>Somewhat agree</w:t>
            </w:r>
          </w:p>
        </w:tc>
        <w:tc>
          <w:tcPr>
            <w:tcW w:w="1560" w:type="dxa"/>
            <w:shd w:val="clear" w:color="auto" w:fill="E7E6E6"/>
          </w:tcPr>
          <w:p w:rsidR="009A77A6" w:rsidRPr="00AA474C" w:rsidRDefault="009A77A6" w:rsidP="000A6542">
            <w:pPr>
              <w:rPr>
                <w:rFonts w:asciiTheme="minorHAnsi" w:hAnsiTheme="minorHAnsi" w:cstheme="minorHAnsi"/>
              </w:rPr>
            </w:pPr>
            <w:r w:rsidRPr="00AA474C">
              <w:rPr>
                <w:rFonts w:asciiTheme="minorHAnsi" w:hAnsiTheme="minorHAnsi" w:cstheme="minorHAnsi"/>
              </w:rPr>
              <w:t>Neither agree nor disagree</w:t>
            </w:r>
          </w:p>
        </w:tc>
        <w:tc>
          <w:tcPr>
            <w:tcW w:w="1275" w:type="dxa"/>
            <w:shd w:val="clear" w:color="auto" w:fill="F0B7AE"/>
          </w:tcPr>
          <w:p w:rsidR="009A77A6" w:rsidRPr="00AA474C" w:rsidRDefault="009A77A6" w:rsidP="000A6542">
            <w:pPr>
              <w:rPr>
                <w:rFonts w:asciiTheme="minorHAnsi" w:hAnsiTheme="minorHAnsi" w:cstheme="minorHAnsi"/>
              </w:rPr>
            </w:pPr>
            <w:r w:rsidRPr="00AA474C">
              <w:rPr>
                <w:rFonts w:asciiTheme="minorHAnsi" w:hAnsiTheme="minorHAnsi" w:cstheme="minorHAnsi"/>
              </w:rPr>
              <w:t>Somewhat disagree</w:t>
            </w:r>
          </w:p>
        </w:tc>
        <w:tc>
          <w:tcPr>
            <w:tcW w:w="1083" w:type="dxa"/>
            <w:shd w:val="clear" w:color="auto" w:fill="DD604B"/>
          </w:tcPr>
          <w:p w:rsidR="009A77A6" w:rsidRPr="00AA474C" w:rsidRDefault="009A77A6" w:rsidP="000A6542">
            <w:pPr>
              <w:rPr>
                <w:rFonts w:asciiTheme="minorHAnsi" w:hAnsiTheme="minorHAnsi" w:cstheme="minorHAnsi"/>
              </w:rPr>
            </w:pPr>
            <w:r w:rsidRPr="00AA474C">
              <w:rPr>
                <w:rFonts w:asciiTheme="minorHAnsi" w:hAnsiTheme="minorHAnsi" w:cstheme="minorHAnsi"/>
              </w:rPr>
              <w:t>Strongly disagree</w:t>
            </w:r>
          </w:p>
        </w:tc>
      </w:tr>
      <w:tr w:rsidR="009A77A6" w:rsidTr="000A6542">
        <w:tc>
          <w:tcPr>
            <w:tcW w:w="2972" w:type="dxa"/>
          </w:tcPr>
          <w:p w:rsidR="009A77A6" w:rsidRDefault="00CB212B" w:rsidP="000A6542">
            <w:r>
              <w:t>I had access to post-surgery advice and support as and when I needed it</w:t>
            </w:r>
          </w:p>
        </w:tc>
        <w:tc>
          <w:tcPr>
            <w:tcW w:w="955" w:type="dxa"/>
          </w:tcPr>
          <w:p w:rsidR="009A77A6" w:rsidRDefault="00BD39D9" w:rsidP="000A6542">
            <w:r>
              <w:t>58</w:t>
            </w:r>
          </w:p>
        </w:tc>
        <w:tc>
          <w:tcPr>
            <w:tcW w:w="1171" w:type="dxa"/>
          </w:tcPr>
          <w:p w:rsidR="009A77A6" w:rsidRDefault="00BD39D9" w:rsidP="000A6542">
            <w:r>
              <w:t>14</w:t>
            </w:r>
          </w:p>
        </w:tc>
        <w:tc>
          <w:tcPr>
            <w:tcW w:w="1560" w:type="dxa"/>
          </w:tcPr>
          <w:p w:rsidR="009A77A6" w:rsidRDefault="00BD39D9" w:rsidP="000A6542">
            <w:r>
              <w:t>14</w:t>
            </w:r>
          </w:p>
        </w:tc>
        <w:tc>
          <w:tcPr>
            <w:tcW w:w="1275" w:type="dxa"/>
          </w:tcPr>
          <w:p w:rsidR="009A77A6" w:rsidRDefault="009A77A6" w:rsidP="000A6542"/>
        </w:tc>
        <w:tc>
          <w:tcPr>
            <w:tcW w:w="1083" w:type="dxa"/>
          </w:tcPr>
          <w:p w:rsidR="009A77A6" w:rsidRDefault="00BD39D9" w:rsidP="000A6542">
            <w:r>
              <w:t>14</w:t>
            </w:r>
          </w:p>
        </w:tc>
      </w:tr>
      <w:tr w:rsidR="009A77A6" w:rsidTr="000A6542">
        <w:tc>
          <w:tcPr>
            <w:tcW w:w="2972" w:type="dxa"/>
          </w:tcPr>
          <w:p w:rsidR="009A77A6" w:rsidRDefault="00CB212B" w:rsidP="000A6542">
            <w:r>
              <w:t>Follow up contact from the service took place at appropriate times</w:t>
            </w:r>
          </w:p>
        </w:tc>
        <w:tc>
          <w:tcPr>
            <w:tcW w:w="955" w:type="dxa"/>
          </w:tcPr>
          <w:p w:rsidR="009A77A6" w:rsidRDefault="00BD39D9" w:rsidP="000A6542">
            <w:r>
              <w:t>72</w:t>
            </w:r>
          </w:p>
        </w:tc>
        <w:tc>
          <w:tcPr>
            <w:tcW w:w="1171" w:type="dxa"/>
          </w:tcPr>
          <w:p w:rsidR="009A77A6" w:rsidRDefault="00BD39D9" w:rsidP="000A6542">
            <w:r>
              <w:t>14</w:t>
            </w:r>
          </w:p>
        </w:tc>
        <w:tc>
          <w:tcPr>
            <w:tcW w:w="1560" w:type="dxa"/>
          </w:tcPr>
          <w:p w:rsidR="009A77A6" w:rsidRDefault="009A77A6" w:rsidP="000A6542"/>
        </w:tc>
        <w:tc>
          <w:tcPr>
            <w:tcW w:w="1275" w:type="dxa"/>
          </w:tcPr>
          <w:p w:rsidR="009A77A6" w:rsidRDefault="009A77A6" w:rsidP="000A6542"/>
        </w:tc>
        <w:tc>
          <w:tcPr>
            <w:tcW w:w="1083" w:type="dxa"/>
          </w:tcPr>
          <w:p w:rsidR="009A77A6" w:rsidRDefault="00BD39D9" w:rsidP="000A6542">
            <w:r>
              <w:t>14</w:t>
            </w:r>
          </w:p>
        </w:tc>
      </w:tr>
      <w:tr w:rsidR="009A77A6" w:rsidTr="000A6542">
        <w:tc>
          <w:tcPr>
            <w:tcW w:w="2972" w:type="dxa"/>
          </w:tcPr>
          <w:p w:rsidR="009A77A6" w:rsidRDefault="00CB212B" w:rsidP="000A6542">
            <w:r>
              <w:t>I was treated with sensitivity and compassion by the service</w:t>
            </w:r>
          </w:p>
        </w:tc>
        <w:tc>
          <w:tcPr>
            <w:tcW w:w="955" w:type="dxa"/>
          </w:tcPr>
          <w:p w:rsidR="009A77A6" w:rsidRDefault="00BD39D9" w:rsidP="000A6542">
            <w:r>
              <w:t>72</w:t>
            </w:r>
          </w:p>
        </w:tc>
        <w:tc>
          <w:tcPr>
            <w:tcW w:w="1171" w:type="dxa"/>
          </w:tcPr>
          <w:p w:rsidR="009A77A6" w:rsidRDefault="00BD39D9" w:rsidP="000A6542">
            <w:r>
              <w:t>14</w:t>
            </w:r>
          </w:p>
        </w:tc>
        <w:tc>
          <w:tcPr>
            <w:tcW w:w="1560" w:type="dxa"/>
          </w:tcPr>
          <w:p w:rsidR="009A77A6" w:rsidRDefault="009A77A6" w:rsidP="000A6542"/>
        </w:tc>
        <w:tc>
          <w:tcPr>
            <w:tcW w:w="1275" w:type="dxa"/>
          </w:tcPr>
          <w:p w:rsidR="009A77A6" w:rsidRDefault="009A77A6" w:rsidP="000A6542"/>
        </w:tc>
        <w:tc>
          <w:tcPr>
            <w:tcW w:w="1083" w:type="dxa"/>
          </w:tcPr>
          <w:p w:rsidR="009A77A6" w:rsidRDefault="00BD39D9" w:rsidP="000A6542">
            <w:r>
              <w:t>14</w:t>
            </w:r>
          </w:p>
        </w:tc>
      </w:tr>
      <w:tr w:rsidR="00BD39D9" w:rsidTr="000A6542">
        <w:tc>
          <w:tcPr>
            <w:tcW w:w="2972" w:type="dxa"/>
          </w:tcPr>
          <w:p w:rsidR="00BD39D9" w:rsidRDefault="00BD39D9" w:rsidP="00BD39D9">
            <w:r>
              <w:t>Any concerns I had post-surgery were filly addressed during contact with the service</w:t>
            </w:r>
          </w:p>
        </w:tc>
        <w:tc>
          <w:tcPr>
            <w:tcW w:w="955" w:type="dxa"/>
          </w:tcPr>
          <w:p w:rsidR="00BD39D9" w:rsidRDefault="00BD39D9" w:rsidP="00BD39D9">
            <w:r>
              <w:t>72</w:t>
            </w:r>
          </w:p>
        </w:tc>
        <w:tc>
          <w:tcPr>
            <w:tcW w:w="1171" w:type="dxa"/>
          </w:tcPr>
          <w:p w:rsidR="00BD39D9" w:rsidRDefault="00BD39D9" w:rsidP="00BD39D9">
            <w:r>
              <w:t>14</w:t>
            </w:r>
          </w:p>
        </w:tc>
        <w:tc>
          <w:tcPr>
            <w:tcW w:w="1560" w:type="dxa"/>
          </w:tcPr>
          <w:p w:rsidR="00BD39D9" w:rsidRDefault="00BD39D9" w:rsidP="00BD39D9"/>
        </w:tc>
        <w:tc>
          <w:tcPr>
            <w:tcW w:w="1275" w:type="dxa"/>
          </w:tcPr>
          <w:p w:rsidR="00BD39D9" w:rsidRDefault="00BD39D9" w:rsidP="00BD39D9"/>
        </w:tc>
        <w:tc>
          <w:tcPr>
            <w:tcW w:w="1083" w:type="dxa"/>
          </w:tcPr>
          <w:p w:rsidR="00BD39D9" w:rsidRDefault="00BD39D9" w:rsidP="00BD39D9">
            <w:r>
              <w:t>14</w:t>
            </w:r>
          </w:p>
        </w:tc>
      </w:tr>
      <w:tr w:rsidR="00BD39D9" w:rsidTr="000A6542">
        <w:tc>
          <w:tcPr>
            <w:tcW w:w="2972" w:type="dxa"/>
          </w:tcPr>
          <w:p w:rsidR="00BD39D9" w:rsidRDefault="00BD39D9" w:rsidP="00BD39D9">
            <w:r>
              <w:t>I felt listened to</w:t>
            </w:r>
          </w:p>
        </w:tc>
        <w:tc>
          <w:tcPr>
            <w:tcW w:w="955" w:type="dxa"/>
          </w:tcPr>
          <w:p w:rsidR="00BD39D9" w:rsidRDefault="00BD39D9" w:rsidP="00BD39D9">
            <w:r>
              <w:t>72</w:t>
            </w:r>
          </w:p>
        </w:tc>
        <w:tc>
          <w:tcPr>
            <w:tcW w:w="1171" w:type="dxa"/>
          </w:tcPr>
          <w:p w:rsidR="00BD39D9" w:rsidRDefault="00BD39D9" w:rsidP="00BD39D9">
            <w:r>
              <w:t>14</w:t>
            </w:r>
          </w:p>
        </w:tc>
        <w:tc>
          <w:tcPr>
            <w:tcW w:w="1560" w:type="dxa"/>
          </w:tcPr>
          <w:p w:rsidR="00BD39D9" w:rsidRDefault="00BD39D9" w:rsidP="00BD39D9"/>
        </w:tc>
        <w:tc>
          <w:tcPr>
            <w:tcW w:w="1275" w:type="dxa"/>
          </w:tcPr>
          <w:p w:rsidR="00BD39D9" w:rsidRDefault="00BD39D9" w:rsidP="00BD39D9"/>
        </w:tc>
        <w:tc>
          <w:tcPr>
            <w:tcW w:w="1083" w:type="dxa"/>
          </w:tcPr>
          <w:p w:rsidR="00BD39D9" w:rsidRDefault="00BD39D9" w:rsidP="00BD39D9">
            <w:r>
              <w:t>14</w:t>
            </w:r>
          </w:p>
        </w:tc>
      </w:tr>
      <w:tr w:rsidR="00BD39D9" w:rsidTr="000A6542">
        <w:tc>
          <w:tcPr>
            <w:tcW w:w="2972" w:type="dxa"/>
          </w:tcPr>
          <w:p w:rsidR="00BD39D9" w:rsidRDefault="00BD39D9" w:rsidP="00BD39D9">
            <w:r>
              <w:t>Follow up contact worked well  and has helped me to manage my post-surgery treatment and care</w:t>
            </w:r>
          </w:p>
        </w:tc>
        <w:tc>
          <w:tcPr>
            <w:tcW w:w="955" w:type="dxa"/>
          </w:tcPr>
          <w:p w:rsidR="00BD39D9" w:rsidRDefault="00BD39D9" w:rsidP="00BD39D9">
            <w:r>
              <w:t>72</w:t>
            </w:r>
          </w:p>
        </w:tc>
        <w:tc>
          <w:tcPr>
            <w:tcW w:w="1171" w:type="dxa"/>
          </w:tcPr>
          <w:p w:rsidR="00BD39D9" w:rsidRDefault="00BD39D9" w:rsidP="00BD39D9">
            <w:r>
              <w:t>14</w:t>
            </w:r>
          </w:p>
        </w:tc>
        <w:tc>
          <w:tcPr>
            <w:tcW w:w="1560" w:type="dxa"/>
          </w:tcPr>
          <w:p w:rsidR="00BD39D9" w:rsidRDefault="00BD39D9" w:rsidP="00BD39D9"/>
        </w:tc>
        <w:tc>
          <w:tcPr>
            <w:tcW w:w="1275" w:type="dxa"/>
          </w:tcPr>
          <w:p w:rsidR="00BD39D9" w:rsidRDefault="00BD39D9" w:rsidP="00BD39D9"/>
        </w:tc>
        <w:tc>
          <w:tcPr>
            <w:tcW w:w="1083" w:type="dxa"/>
          </w:tcPr>
          <w:p w:rsidR="00BD39D9" w:rsidRDefault="00BD39D9" w:rsidP="00BD39D9">
            <w:r>
              <w:t>14</w:t>
            </w:r>
          </w:p>
        </w:tc>
      </w:tr>
    </w:tbl>
    <w:p w:rsidR="009A77A6" w:rsidRPr="005241ED" w:rsidRDefault="009A77A6" w:rsidP="005241ED">
      <w:pPr>
        <w:spacing w:after="0"/>
      </w:pPr>
    </w:p>
    <w:p w:rsidR="008864C1" w:rsidRPr="001667C6" w:rsidRDefault="001667C6" w:rsidP="00CB3B7A">
      <w:pPr>
        <w:spacing w:after="0"/>
        <w:rPr>
          <w:rFonts w:asciiTheme="minorHAnsi" w:hAnsiTheme="minorHAnsi" w:cstheme="minorHAnsi"/>
          <w:color w:val="212121"/>
          <w:shd w:val="clear" w:color="auto" w:fill="FFFFFF"/>
        </w:rPr>
      </w:pPr>
      <w:r w:rsidRPr="001667C6">
        <w:rPr>
          <w:rFonts w:asciiTheme="minorHAnsi" w:hAnsiTheme="minorHAnsi" w:cstheme="minorHAnsi"/>
          <w:color w:val="212121"/>
          <w:shd w:val="clear" w:color="auto" w:fill="FFFFFF"/>
        </w:rPr>
        <w:t>Examples of positive feedback include:</w:t>
      </w:r>
    </w:p>
    <w:p w:rsidR="008864C1" w:rsidRPr="001667C6" w:rsidRDefault="008864C1" w:rsidP="00CB3B7A">
      <w:pPr>
        <w:spacing w:after="0"/>
        <w:rPr>
          <w:rFonts w:asciiTheme="minorHAnsi" w:hAnsiTheme="minorHAnsi" w:cstheme="minorHAnsi"/>
          <w:i/>
          <w:color w:val="212121"/>
          <w:shd w:val="clear" w:color="auto" w:fill="FFFFFF"/>
        </w:rPr>
      </w:pPr>
    </w:p>
    <w:p w:rsidR="005241ED" w:rsidRPr="001E48D5" w:rsidRDefault="001667C6" w:rsidP="00CB3B7A">
      <w:pPr>
        <w:spacing w:after="0"/>
        <w:rPr>
          <w:rFonts w:asciiTheme="minorHAnsi" w:hAnsiTheme="minorHAnsi" w:cstheme="minorHAnsi"/>
          <w:i/>
          <w:color w:val="212121"/>
          <w:shd w:val="clear" w:color="auto" w:fill="FFFFFF"/>
        </w:rPr>
      </w:pPr>
      <w:r w:rsidRPr="001E48D5">
        <w:rPr>
          <w:rFonts w:asciiTheme="minorHAnsi" w:hAnsiTheme="minorHAnsi" w:cstheme="minorHAnsi"/>
          <w:i/>
          <w:color w:val="212121"/>
          <w:shd w:val="clear" w:color="auto" w:fill="FFFFFF"/>
        </w:rPr>
        <w:t>“</w:t>
      </w:r>
      <w:r w:rsidR="008864C1" w:rsidRPr="001E48D5">
        <w:rPr>
          <w:rFonts w:asciiTheme="minorHAnsi" w:hAnsiTheme="minorHAnsi" w:cstheme="minorHAnsi"/>
          <w:i/>
          <w:color w:val="212121"/>
          <w:shd w:val="clear" w:color="auto" w:fill="FFFFFF"/>
        </w:rPr>
        <w:t>I did have a few questions which were answered either during the conversation or in a return call very quickly after a phone consultation</w:t>
      </w:r>
      <w:r w:rsidRPr="001E48D5">
        <w:rPr>
          <w:rFonts w:asciiTheme="minorHAnsi" w:hAnsiTheme="minorHAnsi" w:cstheme="minorHAnsi"/>
          <w:i/>
          <w:color w:val="212121"/>
          <w:shd w:val="clear" w:color="auto" w:fill="FFFFFF"/>
        </w:rPr>
        <w:t>”</w:t>
      </w:r>
    </w:p>
    <w:p w:rsidR="001667C6" w:rsidRPr="001E48D5" w:rsidRDefault="001667C6" w:rsidP="00CB3B7A">
      <w:pPr>
        <w:spacing w:after="0"/>
        <w:rPr>
          <w:rFonts w:asciiTheme="minorHAnsi" w:hAnsiTheme="minorHAnsi" w:cstheme="minorHAnsi"/>
          <w:i/>
          <w:color w:val="212121"/>
          <w:shd w:val="clear" w:color="auto" w:fill="FFFFFF"/>
        </w:rPr>
      </w:pPr>
      <w:r w:rsidRPr="001E48D5">
        <w:rPr>
          <w:rFonts w:asciiTheme="minorHAnsi" w:hAnsiTheme="minorHAnsi" w:cstheme="minorHAnsi"/>
          <w:i/>
          <w:color w:val="212121"/>
          <w:shd w:val="clear" w:color="auto" w:fill="FFFFFF"/>
        </w:rPr>
        <w:t>“</w:t>
      </w:r>
      <w:r w:rsidRPr="001E48D5">
        <w:rPr>
          <w:rFonts w:asciiTheme="minorHAnsi" w:hAnsiTheme="minorHAnsi" w:cstheme="minorHAnsi"/>
          <w:i/>
          <w:color w:val="212121"/>
          <w:shd w:val="clear" w:color="auto" w:fill="FFFFFF"/>
        </w:rPr>
        <w:t>I had good communication with the nurse and physio but the operation itself has left me completely incontinent. I've been told Glasgow can't do the required operation to correct this and I've now seen Dr Christie at Perth Royal</w:t>
      </w:r>
      <w:r w:rsidRPr="001E48D5">
        <w:rPr>
          <w:rFonts w:asciiTheme="minorHAnsi" w:hAnsiTheme="minorHAnsi" w:cstheme="minorHAnsi"/>
          <w:i/>
          <w:color w:val="212121"/>
          <w:shd w:val="clear" w:color="auto" w:fill="FFFFFF"/>
        </w:rPr>
        <w:t>”</w:t>
      </w:r>
    </w:p>
    <w:p w:rsidR="001E48D5" w:rsidRDefault="001667C6" w:rsidP="00CB3B7A">
      <w:pPr>
        <w:spacing w:after="0"/>
        <w:rPr>
          <w:rFonts w:asciiTheme="minorHAnsi" w:hAnsiTheme="minorHAnsi" w:cstheme="minorHAnsi"/>
          <w:i/>
          <w:color w:val="212121"/>
          <w:sz w:val="21"/>
          <w:szCs w:val="21"/>
          <w:shd w:val="clear" w:color="auto" w:fill="F8F8F8"/>
        </w:rPr>
      </w:pPr>
      <w:r w:rsidRPr="001E48D5">
        <w:rPr>
          <w:rFonts w:asciiTheme="minorHAnsi" w:hAnsiTheme="minorHAnsi" w:cstheme="minorHAnsi"/>
          <w:i/>
          <w:color w:val="212121"/>
          <w:sz w:val="21"/>
          <w:szCs w:val="21"/>
          <w:shd w:val="clear" w:color="auto" w:fill="F8F8F8"/>
        </w:rPr>
        <w:t>“</w:t>
      </w:r>
      <w:r w:rsidRPr="001E48D5">
        <w:rPr>
          <w:rFonts w:asciiTheme="minorHAnsi" w:hAnsiTheme="minorHAnsi" w:cstheme="minorHAnsi"/>
          <w:i/>
          <w:color w:val="212121"/>
          <w:sz w:val="21"/>
          <w:szCs w:val="21"/>
          <w:shd w:val="clear" w:color="auto" w:fill="F8F8F8"/>
        </w:rPr>
        <w:t>I was happy with all of my care</w:t>
      </w:r>
      <w:r w:rsidRPr="001E48D5">
        <w:rPr>
          <w:rFonts w:asciiTheme="minorHAnsi" w:hAnsiTheme="minorHAnsi" w:cstheme="minorHAnsi"/>
          <w:i/>
          <w:color w:val="212121"/>
          <w:sz w:val="21"/>
          <w:szCs w:val="21"/>
          <w:shd w:val="clear" w:color="auto" w:fill="F8F8F8"/>
        </w:rPr>
        <w:t>”</w:t>
      </w:r>
    </w:p>
    <w:p w:rsidR="00322546" w:rsidRPr="00322546" w:rsidRDefault="00322546" w:rsidP="00CB3B7A">
      <w:pPr>
        <w:spacing w:after="0"/>
        <w:rPr>
          <w:rFonts w:asciiTheme="minorHAnsi" w:hAnsiTheme="minorHAnsi" w:cstheme="minorHAnsi"/>
          <w:i/>
          <w:color w:val="212121"/>
          <w:sz w:val="21"/>
          <w:szCs w:val="21"/>
          <w:shd w:val="clear" w:color="auto" w:fill="F8F8F8"/>
        </w:rPr>
      </w:pPr>
      <w:r>
        <w:rPr>
          <w:rFonts w:asciiTheme="minorHAnsi" w:hAnsiTheme="minorHAnsi" w:cstheme="minorHAnsi"/>
          <w:i/>
          <w:color w:val="212121"/>
          <w:sz w:val="21"/>
          <w:szCs w:val="21"/>
          <w:shd w:val="clear" w:color="auto" w:fill="FFFFFF"/>
        </w:rPr>
        <w:t>“</w:t>
      </w:r>
      <w:r w:rsidRPr="00322546">
        <w:rPr>
          <w:rFonts w:asciiTheme="minorHAnsi" w:hAnsiTheme="minorHAnsi" w:cstheme="minorHAnsi"/>
          <w:i/>
          <w:color w:val="212121"/>
          <w:sz w:val="21"/>
          <w:szCs w:val="21"/>
          <w:shd w:val="clear" w:color="auto" w:fill="FFFFFF"/>
        </w:rPr>
        <w:t>I suffered for 13 years with mesh problems and now I feel so much more comfortable. However my bladder is now incontinent, I'm getting tests and hopefully soon this can be sorted for me</w:t>
      </w:r>
      <w:r>
        <w:rPr>
          <w:rFonts w:asciiTheme="minorHAnsi" w:hAnsiTheme="minorHAnsi" w:cstheme="minorHAnsi"/>
          <w:i/>
          <w:color w:val="212121"/>
          <w:sz w:val="21"/>
          <w:szCs w:val="21"/>
          <w:shd w:val="clear" w:color="auto" w:fill="FFFFFF"/>
        </w:rPr>
        <w:t>”</w:t>
      </w:r>
    </w:p>
    <w:p w:rsidR="001667C6" w:rsidRDefault="001667C6" w:rsidP="00CB3B7A">
      <w:pPr>
        <w:spacing w:after="0"/>
        <w:rPr>
          <w:rFonts w:ascii="Segoe UI" w:hAnsi="Segoe UI" w:cs="Segoe UI"/>
          <w:i/>
          <w:color w:val="212121"/>
          <w:sz w:val="21"/>
          <w:szCs w:val="21"/>
          <w:shd w:val="clear" w:color="auto" w:fill="F8F8F8"/>
        </w:rPr>
      </w:pPr>
    </w:p>
    <w:p w:rsidR="001667C6" w:rsidRPr="001667C6" w:rsidRDefault="001E48D5" w:rsidP="00CB3B7A">
      <w:pPr>
        <w:spacing w:after="0"/>
        <w:rPr>
          <w:rFonts w:asciiTheme="minorHAnsi" w:hAnsiTheme="minorHAnsi" w:cstheme="minorHAnsi"/>
        </w:rPr>
      </w:pPr>
      <w:r>
        <w:rPr>
          <w:rFonts w:asciiTheme="minorHAnsi" w:hAnsiTheme="minorHAnsi" w:cstheme="minorHAnsi"/>
        </w:rPr>
        <w:t>Finally, we asked people to tell us if they were waiting for a follow-up appointment, and if so, how long they had waited.  Four people told us they were currently waiting.  One person said they’d had n</w:t>
      </w:r>
      <w:r w:rsidR="00FA7CD4">
        <w:rPr>
          <w:rFonts w:asciiTheme="minorHAnsi" w:hAnsiTheme="minorHAnsi" w:cstheme="minorHAnsi"/>
        </w:rPr>
        <w:t>o</w:t>
      </w:r>
      <w:r>
        <w:rPr>
          <w:rFonts w:asciiTheme="minorHAnsi" w:hAnsiTheme="minorHAnsi" w:cstheme="minorHAnsi"/>
        </w:rPr>
        <w:t xml:space="preserve"> contact since August 2022.  The three others said they had appointments scheduled to take place in either August or September 2023.</w:t>
      </w:r>
    </w:p>
    <w:p w:rsidR="005241ED" w:rsidRDefault="005241ED" w:rsidP="00CB3B7A">
      <w:pPr>
        <w:spacing w:after="0"/>
      </w:pPr>
    </w:p>
    <w:p w:rsidR="005241ED" w:rsidRPr="00E50657" w:rsidRDefault="005241ED" w:rsidP="00CB3B7A">
      <w:pPr>
        <w:spacing w:after="0"/>
      </w:pPr>
    </w:p>
    <w:p w:rsidR="00100710" w:rsidRPr="00CB3B7A" w:rsidRDefault="00100710" w:rsidP="00CB3B7A">
      <w:pPr>
        <w:spacing w:after="0"/>
        <w:rPr>
          <w:b/>
        </w:rPr>
      </w:pPr>
    </w:p>
    <w:p w:rsidR="005C6173" w:rsidRDefault="00322546" w:rsidP="00CB3B7A">
      <w:pPr>
        <w:pStyle w:val="ListParagraph"/>
        <w:numPr>
          <w:ilvl w:val="0"/>
          <w:numId w:val="6"/>
        </w:numPr>
        <w:spacing w:after="0"/>
        <w:rPr>
          <w:b/>
        </w:rPr>
      </w:pPr>
      <w:r>
        <w:rPr>
          <w:b/>
        </w:rPr>
        <w:t>Other feedback</w:t>
      </w:r>
    </w:p>
    <w:p w:rsidR="00CB3B7A" w:rsidRDefault="00CB3B7A" w:rsidP="00CB3B7A">
      <w:pPr>
        <w:pStyle w:val="ListParagraph"/>
        <w:spacing w:after="0"/>
        <w:ind w:left="360"/>
        <w:rPr>
          <w:b/>
        </w:rPr>
      </w:pPr>
    </w:p>
    <w:tbl>
      <w:tblPr>
        <w:tblStyle w:val="TableGrid"/>
        <w:tblW w:w="0" w:type="auto"/>
        <w:tblLook w:val="04A0" w:firstRow="1" w:lastRow="0" w:firstColumn="1" w:lastColumn="0" w:noHBand="0" w:noVBand="1"/>
      </w:tblPr>
      <w:tblGrid>
        <w:gridCol w:w="9016"/>
      </w:tblGrid>
      <w:tr w:rsidR="00CB3B7A" w:rsidTr="00B20D56">
        <w:tc>
          <w:tcPr>
            <w:tcW w:w="9016" w:type="dxa"/>
            <w:shd w:val="clear" w:color="auto" w:fill="FFC000" w:themeFill="accent4"/>
          </w:tcPr>
          <w:p w:rsidR="00CB3B7A" w:rsidRPr="000B43D7" w:rsidRDefault="00CB3B7A" w:rsidP="00B20D56">
            <w:pPr>
              <w:rPr>
                <w:rFonts w:asciiTheme="minorHAnsi" w:hAnsiTheme="minorHAnsi" w:cstheme="minorHAnsi"/>
                <w:b/>
              </w:rPr>
            </w:pPr>
            <w:r>
              <w:rPr>
                <w:rFonts w:asciiTheme="minorHAnsi" w:hAnsiTheme="minorHAnsi" w:cstheme="minorHAnsi"/>
                <w:b/>
              </w:rPr>
              <w:t>In summary:</w:t>
            </w:r>
          </w:p>
        </w:tc>
      </w:tr>
      <w:tr w:rsidR="00CB3B7A" w:rsidTr="00B20D56">
        <w:tc>
          <w:tcPr>
            <w:tcW w:w="9016" w:type="dxa"/>
          </w:tcPr>
          <w:p w:rsidR="00CB3B7A" w:rsidRDefault="00322546" w:rsidP="00322546">
            <w:pPr>
              <w:pStyle w:val="ListParagraph"/>
              <w:numPr>
                <w:ilvl w:val="0"/>
                <w:numId w:val="13"/>
              </w:numPr>
              <w:rPr>
                <w:rFonts w:asciiTheme="minorHAnsi" w:hAnsiTheme="minorHAnsi" w:cstheme="minorHAnsi"/>
              </w:rPr>
            </w:pPr>
            <w:r>
              <w:rPr>
                <w:rFonts w:asciiTheme="minorHAnsi" w:hAnsiTheme="minorHAnsi" w:cstheme="minorHAnsi"/>
              </w:rPr>
              <w:t>Feedback shared by some respondents in this section relates to their initial experience of having mesh surgery, and the overall negative impact mesh has had on their health and wellbeing</w:t>
            </w:r>
          </w:p>
          <w:p w:rsidR="00322546" w:rsidRPr="00A52A24" w:rsidRDefault="00322546" w:rsidP="00322546">
            <w:pPr>
              <w:pStyle w:val="ListParagraph"/>
              <w:numPr>
                <w:ilvl w:val="0"/>
                <w:numId w:val="13"/>
              </w:numPr>
              <w:rPr>
                <w:rFonts w:asciiTheme="minorHAnsi" w:hAnsiTheme="minorHAnsi" w:cstheme="minorHAnsi"/>
              </w:rPr>
            </w:pPr>
          </w:p>
        </w:tc>
      </w:tr>
    </w:tbl>
    <w:p w:rsidR="00100710" w:rsidRDefault="00100710" w:rsidP="00CB3B7A">
      <w:pPr>
        <w:spacing w:after="0"/>
        <w:rPr>
          <w:b/>
        </w:rPr>
      </w:pPr>
    </w:p>
    <w:p w:rsidR="00E50657" w:rsidRDefault="00E50657" w:rsidP="00CB3B7A">
      <w:pPr>
        <w:spacing w:after="0"/>
        <w:rPr>
          <w:b/>
        </w:rPr>
      </w:pPr>
    </w:p>
    <w:p w:rsidR="00581180" w:rsidRDefault="00322546" w:rsidP="00CB3B7A">
      <w:pPr>
        <w:spacing w:after="0"/>
      </w:pPr>
      <w:r>
        <w:t>We invited people to share any other feedback</w:t>
      </w:r>
      <w:r w:rsidR="00581180">
        <w:t xml:space="preserve"> they might have</w:t>
      </w:r>
      <w:r>
        <w:t xml:space="preserve"> about their experience of the National Complex Mesh Surgical Service.  This is a standard practice in patient experience questionna</w:t>
      </w:r>
      <w:r w:rsidR="00581180">
        <w:t>ires and can generate useful</w:t>
      </w:r>
      <w:r>
        <w:t xml:space="preserve"> feedback that may not be captured elsewhere.  Equally, there is a risk that feedback may be shared about experiences, issues or concerns that are not necessarily relevant to, or about the service itself.</w:t>
      </w:r>
      <w:r w:rsidR="00E556D5">
        <w:t xml:space="preserve">  35 additional pieces of feedback were received.  </w:t>
      </w:r>
      <w:r w:rsidR="00581180">
        <w:t>The majority could be described as more critical feedback.</w:t>
      </w:r>
    </w:p>
    <w:p w:rsidR="00581180" w:rsidRDefault="00581180" w:rsidP="00CB3B7A">
      <w:pPr>
        <w:spacing w:after="0"/>
      </w:pPr>
    </w:p>
    <w:p w:rsidR="00E50657" w:rsidRDefault="00E556D5" w:rsidP="00CB3B7A">
      <w:pPr>
        <w:spacing w:after="0"/>
      </w:pPr>
      <w:r>
        <w:t>A cross section of positive feedback includes:</w:t>
      </w:r>
    </w:p>
    <w:p w:rsidR="0028182A" w:rsidRDefault="0028182A" w:rsidP="00CB3B7A">
      <w:pPr>
        <w:spacing w:after="0"/>
      </w:pPr>
    </w:p>
    <w:p w:rsidR="00E556D5" w:rsidRPr="0028182A" w:rsidRDefault="00581180" w:rsidP="00CB3B7A">
      <w:pPr>
        <w:spacing w:after="0"/>
        <w:rPr>
          <w:rFonts w:asciiTheme="minorHAnsi" w:hAnsiTheme="minorHAnsi" w:cstheme="minorHAnsi"/>
          <w:i/>
          <w:color w:val="212121"/>
          <w:shd w:val="clear" w:color="auto" w:fill="F8F8F8"/>
        </w:rPr>
      </w:pPr>
      <w:r w:rsidRPr="0028182A">
        <w:rPr>
          <w:rFonts w:asciiTheme="minorHAnsi" w:hAnsiTheme="minorHAnsi" w:cstheme="minorHAnsi"/>
          <w:i/>
          <w:color w:val="212121"/>
          <w:shd w:val="clear" w:color="auto" w:fill="F8F8F8"/>
        </w:rPr>
        <w:t> </w:t>
      </w:r>
      <w:r w:rsidRPr="0028182A">
        <w:rPr>
          <w:rFonts w:asciiTheme="minorHAnsi" w:hAnsiTheme="minorHAnsi" w:cstheme="minorHAnsi"/>
          <w:i/>
          <w:color w:val="212121"/>
          <w:shd w:val="clear" w:color="auto" w:fill="F8F8F8"/>
        </w:rPr>
        <w:t xml:space="preserve">“I </w:t>
      </w:r>
      <w:r w:rsidRPr="0028182A">
        <w:rPr>
          <w:rFonts w:asciiTheme="minorHAnsi" w:hAnsiTheme="minorHAnsi" w:cstheme="minorHAnsi"/>
          <w:i/>
          <w:color w:val="212121"/>
          <w:shd w:val="clear" w:color="auto" w:fill="F8F8F8"/>
        </w:rPr>
        <w:t>think it is a fantastic start. Compassion and care goes a long way. There is a strong need for specialist help in the leg and hip area re mobility - to understand what is going on and why it's being affected so badly</w:t>
      </w:r>
      <w:r w:rsidRPr="0028182A">
        <w:rPr>
          <w:rFonts w:asciiTheme="minorHAnsi" w:hAnsiTheme="minorHAnsi" w:cstheme="minorHAnsi"/>
          <w:i/>
          <w:color w:val="212121"/>
          <w:shd w:val="clear" w:color="auto" w:fill="F8F8F8"/>
        </w:rPr>
        <w:t>”</w:t>
      </w:r>
    </w:p>
    <w:p w:rsidR="00581180" w:rsidRPr="0028182A" w:rsidRDefault="00581180" w:rsidP="00CB3B7A">
      <w:pPr>
        <w:spacing w:after="0"/>
        <w:rPr>
          <w:rFonts w:asciiTheme="minorHAnsi" w:hAnsiTheme="minorHAnsi" w:cstheme="minorHAnsi"/>
          <w:i/>
          <w:color w:val="212121"/>
          <w:shd w:val="clear" w:color="auto" w:fill="FFFFFF"/>
        </w:rPr>
      </w:pPr>
      <w:r w:rsidRPr="0028182A">
        <w:rPr>
          <w:rFonts w:asciiTheme="minorHAnsi" w:hAnsiTheme="minorHAnsi" w:cstheme="minorHAnsi"/>
          <w:i/>
          <w:color w:val="212121"/>
          <w:shd w:val="clear" w:color="auto" w:fill="F8F8F8"/>
        </w:rPr>
        <w:t>“</w:t>
      </w:r>
      <w:r w:rsidRPr="0028182A">
        <w:rPr>
          <w:rFonts w:asciiTheme="minorHAnsi" w:hAnsiTheme="minorHAnsi" w:cstheme="minorHAnsi"/>
          <w:i/>
          <w:color w:val="212121"/>
          <w:shd w:val="clear" w:color="auto" w:fill="FFFFFF"/>
        </w:rPr>
        <w:t xml:space="preserve">It's </w:t>
      </w:r>
      <w:r w:rsidRPr="0028182A">
        <w:rPr>
          <w:rFonts w:asciiTheme="minorHAnsi" w:hAnsiTheme="minorHAnsi" w:cstheme="minorHAnsi"/>
          <w:i/>
          <w:color w:val="212121"/>
          <w:shd w:val="clear" w:color="auto" w:fill="FFFFFF"/>
        </w:rPr>
        <w:t>the</w:t>
      </w:r>
      <w:r w:rsidR="0028182A" w:rsidRPr="0028182A">
        <w:rPr>
          <w:rFonts w:asciiTheme="minorHAnsi" w:hAnsiTheme="minorHAnsi" w:cstheme="minorHAnsi"/>
          <w:i/>
          <w:color w:val="212121"/>
          <w:shd w:val="clear" w:color="auto" w:fill="FFFFFF"/>
        </w:rPr>
        <w:t xml:space="preserve"> way the</w:t>
      </w:r>
      <w:r w:rsidRPr="0028182A">
        <w:rPr>
          <w:rFonts w:asciiTheme="minorHAnsi" w:hAnsiTheme="minorHAnsi" w:cstheme="minorHAnsi"/>
          <w:i/>
          <w:color w:val="212121"/>
          <w:shd w:val="clear" w:color="auto" w:fill="FFFFFF"/>
        </w:rPr>
        <w:t xml:space="preserve"> whole NHS should be run - the staff are a credit</w:t>
      </w:r>
      <w:r w:rsidR="0028182A" w:rsidRPr="0028182A">
        <w:rPr>
          <w:rFonts w:asciiTheme="minorHAnsi" w:hAnsiTheme="minorHAnsi" w:cstheme="minorHAnsi"/>
          <w:i/>
          <w:color w:val="212121"/>
          <w:shd w:val="clear" w:color="auto" w:fill="FFFFFF"/>
        </w:rPr>
        <w:t>”</w:t>
      </w:r>
    </w:p>
    <w:p w:rsidR="0028182A" w:rsidRPr="0028182A" w:rsidRDefault="0028182A" w:rsidP="00CB3B7A">
      <w:pPr>
        <w:spacing w:after="0"/>
        <w:rPr>
          <w:rFonts w:asciiTheme="minorHAnsi" w:hAnsiTheme="minorHAnsi" w:cstheme="minorHAnsi"/>
          <w:i/>
        </w:rPr>
      </w:pPr>
      <w:r w:rsidRPr="0028182A">
        <w:rPr>
          <w:rFonts w:asciiTheme="minorHAnsi" w:hAnsiTheme="minorHAnsi" w:cstheme="minorHAnsi"/>
          <w:i/>
        </w:rPr>
        <w:t>“</w:t>
      </w:r>
      <w:r w:rsidRPr="0028182A">
        <w:rPr>
          <w:rFonts w:asciiTheme="minorHAnsi" w:hAnsiTheme="minorHAnsi" w:cstheme="minorHAnsi"/>
          <w:i/>
          <w:color w:val="212121"/>
          <w:shd w:val="clear" w:color="auto" w:fill="FFFFFF"/>
        </w:rPr>
        <w:t>For now it's conservative management and no surgery but I'm confident in the team that if that were to change they would support me all the way</w:t>
      </w:r>
      <w:r w:rsidRPr="0028182A">
        <w:rPr>
          <w:rFonts w:asciiTheme="minorHAnsi" w:hAnsiTheme="minorHAnsi" w:cstheme="minorHAnsi"/>
          <w:i/>
          <w:color w:val="212121"/>
          <w:shd w:val="clear" w:color="auto" w:fill="FFFFFF"/>
        </w:rPr>
        <w:t>”</w:t>
      </w:r>
    </w:p>
    <w:p w:rsidR="00E556D5" w:rsidRDefault="00E556D5" w:rsidP="00CB3B7A">
      <w:pPr>
        <w:spacing w:after="0"/>
      </w:pPr>
    </w:p>
    <w:p w:rsidR="00E556D5" w:rsidRDefault="00E556D5" w:rsidP="00CB3B7A">
      <w:pPr>
        <w:spacing w:after="0"/>
      </w:pPr>
      <w:r>
        <w:t>A cross section of more critical feedback includes:</w:t>
      </w:r>
    </w:p>
    <w:p w:rsidR="008B5E65" w:rsidRPr="008B5E65" w:rsidRDefault="008B5E65" w:rsidP="00CB3B7A">
      <w:pPr>
        <w:spacing w:after="0"/>
        <w:rPr>
          <w:rFonts w:asciiTheme="minorHAnsi" w:hAnsiTheme="minorHAnsi" w:cstheme="minorHAnsi"/>
          <w:i/>
        </w:rPr>
      </w:pPr>
    </w:p>
    <w:p w:rsidR="008B5E65" w:rsidRPr="008B5E65" w:rsidRDefault="008B5E65" w:rsidP="00CB3B7A">
      <w:pPr>
        <w:spacing w:after="0"/>
        <w:rPr>
          <w:rFonts w:asciiTheme="minorHAnsi" w:hAnsiTheme="minorHAnsi" w:cstheme="minorHAnsi"/>
          <w:i/>
          <w:color w:val="212121"/>
          <w:shd w:val="clear" w:color="auto" w:fill="FFFFFF"/>
        </w:rPr>
      </w:pPr>
      <w:r w:rsidRPr="008B5E65">
        <w:rPr>
          <w:rFonts w:asciiTheme="minorHAnsi" w:hAnsiTheme="minorHAnsi" w:cstheme="minorHAnsi"/>
          <w:i/>
        </w:rPr>
        <w:t>“</w:t>
      </w:r>
      <w:r w:rsidRPr="008B5E65">
        <w:rPr>
          <w:rFonts w:asciiTheme="minorHAnsi" w:hAnsiTheme="minorHAnsi" w:cstheme="minorHAnsi"/>
          <w:i/>
          <w:color w:val="212121"/>
          <w:shd w:val="clear" w:color="auto" w:fill="FFFFFF"/>
        </w:rPr>
        <w:t>Appointments are taking too long - first appointment was Jan 23 then a follow up call in Feb 23, and nothing since. My condition is getting worse and very little help available</w:t>
      </w:r>
      <w:r w:rsidR="009B66B5">
        <w:rPr>
          <w:rFonts w:asciiTheme="minorHAnsi" w:hAnsiTheme="minorHAnsi" w:cstheme="minorHAnsi"/>
          <w:i/>
          <w:color w:val="212121"/>
          <w:shd w:val="clear" w:color="auto" w:fill="FFFFFF"/>
        </w:rPr>
        <w:t>”</w:t>
      </w:r>
    </w:p>
    <w:p w:rsidR="009B66B5" w:rsidRDefault="008B5E65" w:rsidP="009B66B5">
      <w:pPr>
        <w:rPr>
          <w:rFonts w:asciiTheme="minorHAnsi" w:eastAsia="Times New Roman" w:hAnsiTheme="minorHAnsi" w:cstheme="minorHAnsi"/>
          <w:i/>
          <w:color w:val="212121"/>
          <w:lang w:eastAsia="en-GB"/>
        </w:rPr>
      </w:pPr>
      <w:r w:rsidRPr="008B5E65">
        <w:rPr>
          <w:rFonts w:asciiTheme="minorHAnsi" w:hAnsiTheme="minorHAnsi" w:cstheme="minorHAnsi"/>
          <w:i/>
          <w:color w:val="212121"/>
          <w:shd w:val="clear" w:color="auto" w:fill="FFFFFF"/>
        </w:rPr>
        <w:t>“</w:t>
      </w:r>
      <w:r w:rsidRPr="008B5E65">
        <w:rPr>
          <w:rFonts w:asciiTheme="minorHAnsi" w:eastAsia="Times New Roman" w:hAnsiTheme="minorHAnsi" w:cstheme="minorHAnsi"/>
          <w:i/>
          <w:color w:val="212121"/>
          <w:lang w:eastAsia="en-GB"/>
        </w:rPr>
        <w:t xml:space="preserve">I had a 9am appointment but travelling from Aberdeen so I had to stay overnight </w:t>
      </w:r>
      <w:r w:rsidR="009B66B5">
        <w:rPr>
          <w:rFonts w:asciiTheme="minorHAnsi" w:eastAsia="Times New Roman" w:hAnsiTheme="minorHAnsi" w:cstheme="minorHAnsi"/>
          <w:i/>
          <w:color w:val="212121"/>
          <w:lang w:eastAsia="en-GB"/>
        </w:rPr>
        <w:t>in Glasgow with a 4hr drive each</w:t>
      </w:r>
      <w:r w:rsidRPr="008B5E65">
        <w:rPr>
          <w:rFonts w:asciiTheme="minorHAnsi" w:eastAsia="Times New Roman" w:hAnsiTheme="minorHAnsi" w:cstheme="minorHAnsi"/>
          <w:i/>
          <w:color w:val="212121"/>
          <w:lang w:eastAsia="en-GB"/>
        </w:rPr>
        <w:t xml:space="preserve"> way”</w:t>
      </w:r>
    </w:p>
    <w:p w:rsidR="008B5E65" w:rsidRPr="009B66B5" w:rsidRDefault="008B5E65" w:rsidP="009B66B5">
      <w:pPr>
        <w:rPr>
          <w:rFonts w:asciiTheme="minorHAnsi" w:eastAsia="Times New Roman" w:hAnsiTheme="minorHAnsi" w:cstheme="minorHAnsi"/>
          <w:i/>
          <w:color w:val="212121"/>
          <w:lang w:eastAsia="en-GB"/>
        </w:rPr>
      </w:pPr>
      <w:r w:rsidRPr="008B5E65">
        <w:rPr>
          <w:rFonts w:asciiTheme="minorHAnsi" w:hAnsiTheme="minorHAnsi" w:cstheme="minorHAnsi"/>
          <w:i/>
        </w:rPr>
        <w:t>“</w:t>
      </w:r>
      <w:r w:rsidRPr="008B5E65">
        <w:rPr>
          <w:rFonts w:asciiTheme="minorHAnsi" w:hAnsiTheme="minorHAnsi" w:cstheme="minorHAnsi"/>
          <w:i/>
          <w:color w:val="212121"/>
          <w:shd w:val="clear" w:color="auto" w:fill="F8F8F8"/>
        </w:rPr>
        <w:t>Waiting time is terrible and the clinic was empty</w:t>
      </w:r>
      <w:r w:rsidRPr="008B5E65">
        <w:rPr>
          <w:rFonts w:asciiTheme="minorHAnsi" w:hAnsiTheme="minorHAnsi" w:cstheme="minorHAnsi"/>
          <w:i/>
          <w:color w:val="212121"/>
          <w:shd w:val="clear" w:color="auto" w:fill="F8F8F8"/>
        </w:rPr>
        <w:t>”</w:t>
      </w:r>
    </w:p>
    <w:p w:rsidR="008B5E65" w:rsidRDefault="008B5E65" w:rsidP="00CB3B7A">
      <w:pPr>
        <w:spacing w:after="0"/>
        <w:rPr>
          <w:rFonts w:asciiTheme="minorHAnsi" w:hAnsiTheme="minorHAnsi" w:cstheme="minorHAnsi"/>
          <w:i/>
          <w:color w:val="212121"/>
          <w:sz w:val="21"/>
          <w:szCs w:val="21"/>
          <w:shd w:val="clear" w:color="auto" w:fill="FFFFFF"/>
        </w:rPr>
      </w:pPr>
      <w:r w:rsidRPr="008B5E65">
        <w:rPr>
          <w:rFonts w:asciiTheme="minorHAnsi" w:hAnsiTheme="minorHAnsi" w:cstheme="minorHAnsi"/>
          <w:i/>
        </w:rPr>
        <w:t>“</w:t>
      </w:r>
      <w:r w:rsidRPr="008B5E65">
        <w:rPr>
          <w:rFonts w:asciiTheme="minorHAnsi" w:hAnsiTheme="minorHAnsi" w:cstheme="minorHAnsi"/>
          <w:i/>
          <w:color w:val="212121"/>
          <w:sz w:val="21"/>
          <w:szCs w:val="21"/>
          <w:shd w:val="clear" w:color="auto" w:fill="FFFFFF"/>
        </w:rPr>
        <w:t>I was sent to the clinic as I was told the mesh implant had failed, and that the problem could not be treated in Lerwick or Aberdeen, but the clinic was insistent it could be dealt with back home and dismissed what I'd been told. I would like this mesh removed completely - I feel let down and bewildered</w:t>
      </w:r>
      <w:r w:rsidRPr="008B5E65">
        <w:rPr>
          <w:rFonts w:asciiTheme="minorHAnsi" w:hAnsiTheme="minorHAnsi" w:cstheme="minorHAnsi"/>
          <w:i/>
          <w:color w:val="212121"/>
          <w:sz w:val="21"/>
          <w:szCs w:val="21"/>
          <w:shd w:val="clear" w:color="auto" w:fill="FFFFFF"/>
        </w:rPr>
        <w:t>”</w:t>
      </w:r>
    </w:p>
    <w:p w:rsidR="008B5E65" w:rsidRDefault="008B5E65" w:rsidP="00CB3B7A">
      <w:pPr>
        <w:spacing w:after="0"/>
        <w:rPr>
          <w:rFonts w:asciiTheme="minorHAnsi" w:hAnsiTheme="minorHAnsi" w:cstheme="minorHAnsi"/>
          <w:i/>
          <w:color w:val="212121"/>
          <w:sz w:val="21"/>
          <w:szCs w:val="21"/>
          <w:shd w:val="clear" w:color="auto" w:fill="FFFFFF"/>
        </w:rPr>
      </w:pPr>
    </w:p>
    <w:p w:rsidR="008B5E65" w:rsidRDefault="008B5E65" w:rsidP="00CB3B7A">
      <w:pPr>
        <w:spacing w:after="0"/>
        <w:rPr>
          <w:rFonts w:asciiTheme="minorHAnsi" w:hAnsiTheme="minorHAnsi" w:cstheme="minorHAnsi"/>
          <w:color w:val="212121"/>
          <w:shd w:val="clear" w:color="auto" w:fill="FFFFFF"/>
        </w:rPr>
      </w:pPr>
      <w:r>
        <w:rPr>
          <w:rFonts w:asciiTheme="minorHAnsi" w:hAnsiTheme="minorHAnsi" w:cstheme="minorHAnsi"/>
          <w:color w:val="212121"/>
          <w:shd w:val="clear" w:color="auto" w:fill="FFFFFF"/>
        </w:rPr>
        <w:t>Several respondents made suggestions on how patient experience could be improved</w:t>
      </w:r>
      <w:r w:rsidRPr="008B5E65">
        <w:rPr>
          <w:rFonts w:asciiTheme="minorHAnsi" w:hAnsiTheme="minorHAnsi" w:cstheme="minorHAnsi"/>
          <w:color w:val="212121"/>
          <w:shd w:val="clear" w:color="auto" w:fill="FFFFFF"/>
        </w:rPr>
        <w:t>:</w:t>
      </w:r>
    </w:p>
    <w:p w:rsidR="008B5E65" w:rsidRDefault="008B5E65" w:rsidP="00CB3B7A">
      <w:pPr>
        <w:spacing w:after="0"/>
        <w:rPr>
          <w:rFonts w:asciiTheme="minorHAnsi" w:hAnsiTheme="minorHAnsi" w:cstheme="minorHAnsi"/>
          <w:color w:val="212121"/>
          <w:shd w:val="clear" w:color="auto" w:fill="FFFFFF"/>
        </w:rPr>
      </w:pPr>
    </w:p>
    <w:p w:rsidR="008B5E65" w:rsidRPr="008B5E65" w:rsidRDefault="008B5E65" w:rsidP="00CB3B7A">
      <w:pPr>
        <w:spacing w:after="0"/>
        <w:rPr>
          <w:rFonts w:asciiTheme="minorHAnsi" w:hAnsiTheme="minorHAnsi" w:cstheme="minorHAnsi"/>
          <w:i/>
          <w:color w:val="212121"/>
          <w:sz w:val="21"/>
          <w:szCs w:val="21"/>
          <w:shd w:val="clear" w:color="auto" w:fill="FFFFFF"/>
        </w:rPr>
      </w:pPr>
      <w:r w:rsidRPr="008B5E65">
        <w:rPr>
          <w:rFonts w:asciiTheme="minorHAnsi" w:hAnsiTheme="minorHAnsi" w:cstheme="minorHAnsi"/>
          <w:i/>
          <w:color w:val="212121"/>
          <w:shd w:val="clear" w:color="auto" w:fill="FFFFFF"/>
        </w:rPr>
        <w:t>“</w:t>
      </w:r>
      <w:r w:rsidRPr="008B5E65">
        <w:rPr>
          <w:rFonts w:asciiTheme="minorHAnsi" w:hAnsiTheme="minorHAnsi" w:cstheme="minorHAnsi"/>
          <w:i/>
          <w:color w:val="212121"/>
          <w:sz w:val="21"/>
          <w:szCs w:val="21"/>
          <w:shd w:val="clear" w:color="auto" w:fill="FFFFFF"/>
        </w:rPr>
        <w:t>It would help if patients could get direct phone number, email address or some sort of contact details - very frustrating to get letters with no contact information on them</w:t>
      </w:r>
      <w:r w:rsidRPr="008B5E65">
        <w:rPr>
          <w:rFonts w:asciiTheme="minorHAnsi" w:hAnsiTheme="minorHAnsi" w:cstheme="minorHAnsi"/>
          <w:i/>
          <w:color w:val="212121"/>
          <w:sz w:val="21"/>
          <w:szCs w:val="21"/>
          <w:shd w:val="clear" w:color="auto" w:fill="FFFFFF"/>
        </w:rPr>
        <w:t>”</w:t>
      </w:r>
    </w:p>
    <w:p w:rsidR="008B5E65" w:rsidRPr="008B5E65" w:rsidRDefault="008B5E65" w:rsidP="00CB3B7A">
      <w:pPr>
        <w:spacing w:after="0"/>
        <w:rPr>
          <w:rFonts w:asciiTheme="minorHAnsi" w:hAnsiTheme="minorHAnsi" w:cstheme="minorHAnsi"/>
          <w:i/>
          <w:color w:val="212121"/>
          <w:sz w:val="21"/>
          <w:szCs w:val="21"/>
          <w:shd w:val="clear" w:color="auto" w:fill="F8F8F8"/>
        </w:rPr>
      </w:pPr>
      <w:r w:rsidRPr="008B5E65">
        <w:rPr>
          <w:rFonts w:asciiTheme="minorHAnsi" w:hAnsiTheme="minorHAnsi" w:cstheme="minorHAnsi"/>
          <w:i/>
          <w:color w:val="212121"/>
          <w:sz w:val="21"/>
          <w:szCs w:val="21"/>
          <w:shd w:val="clear" w:color="auto" w:fill="FFFFFF"/>
        </w:rPr>
        <w:t>“</w:t>
      </w:r>
      <w:r w:rsidRPr="008B5E65">
        <w:rPr>
          <w:rFonts w:asciiTheme="minorHAnsi" w:hAnsiTheme="minorHAnsi" w:cstheme="minorHAnsi"/>
          <w:i/>
          <w:color w:val="212121"/>
          <w:sz w:val="21"/>
          <w:szCs w:val="21"/>
          <w:shd w:val="clear" w:color="auto" w:fill="F8F8F8"/>
        </w:rPr>
        <w:t>Some more information in advance would be helpful - who I was expected to see e.g. psychologist, or physio, or both - and what examinations to expect. Still waiting for physio appointment and feels like a long time</w:t>
      </w:r>
      <w:r w:rsidRPr="008B5E65">
        <w:rPr>
          <w:rFonts w:asciiTheme="minorHAnsi" w:hAnsiTheme="minorHAnsi" w:cstheme="minorHAnsi"/>
          <w:i/>
          <w:color w:val="212121"/>
          <w:sz w:val="21"/>
          <w:szCs w:val="21"/>
          <w:shd w:val="clear" w:color="auto" w:fill="F8F8F8"/>
        </w:rPr>
        <w:t>”</w:t>
      </w:r>
    </w:p>
    <w:p w:rsidR="008B5E65" w:rsidRPr="008B5E65" w:rsidRDefault="008B5E65" w:rsidP="00CB3B7A">
      <w:pPr>
        <w:spacing w:after="0"/>
        <w:rPr>
          <w:rFonts w:asciiTheme="minorHAnsi" w:hAnsiTheme="minorHAnsi" w:cstheme="minorHAnsi"/>
          <w:i/>
          <w:color w:val="212121"/>
          <w:sz w:val="21"/>
          <w:szCs w:val="21"/>
          <w:shd w:val="clear" w:color="auto" w:fill="FFFFFF"/>
        </w:rPr>
      </w:pPr>
      <w:r w:rsidRPr="008B5E65">
        <w:rPr>
          <w:rFonts w:asciiTheme="minorHAnsi" w:hAnsiTheme="minorHAnsi" w:cstheme="minorHAnsi"/>
          <w:i/>
          <w:color w:val="212121"/>
          <w:sz w:val="21"/>
          <w:szCs w:val="21"/>
          <w:shd w:val="clear" w:color="auto" w:fill="F8F8F8"/>
        </w:rPr>
        <w:lastRenderedPageBreak/>
        <w:t>“</w:t>
      </w:r>
      <w:r w:rsidRPr="008B5E65">
        <w:rPr>
          <w:rFonts w:asciiTheme="minorHAnsi" w:hAnsiTheme="minorHAnsi" w:cstheme="minorHAnsi"/>
          <w:i/>
          <w:color w:val="212121"/>
          <w:sz w:val="21"/>
          <w:szCs w:val="21"/>
          <w:shd w:val="clear" w:color="auto" w:fill="FFFFFF"/>
        </w:rPr>
        <w:t>Include information on parking, for people who don't know the area. The staff were great but it would have worked better for me to have a lot of the information in advance - my memory works better that way - I've already forgotten some of the information I was given</w:t>
      </w:r>
      <w:r w:rsidRPr="008B5E65">
        <w:rPr>
          <w:rFonts w:asciiTheme="minorHAnsi" w:hAnsiTheme="minorHAnsi" w:cstheme="minorHAnsi"/>
          <w:i/>
          <w:color w:val="212121"/>
          <w:sz w:val="21"/>
          <w:szCs w:val="21"/>
          <w:shd w:val="clear" w:color="auto" w:fill="FFFFFF"/>
        </w:rPr>
        <w:t>”</w:t>
      </w:r>
    </w:p>
    <w:p w:rsidR="008B5E65" w:rsidRPr="008B5E65" w:rsidRDefault="008B5E65" w:rsidP="00CB3B7A">
      <w:pPr>
        <w:spacing w:after="0"/>
        <w:rPr>
          <w:rFonts w:asciiTheme="minorHAnsi" w:hAnsiTheme="minorHAnsi" w:cstheme="minorHAnsi"/>
          <w:i/>
          <w:color w:val="212121"/>
          <w:sz w:val="21"/>
          <w:szCs w:val="21"/>
          <w:shd w:val="clear" w:color="auto" w:fill="F8F8F8"/>
        </w:rPr>
      </w:pPr>
      <w:r w:rsidRPr="008B5E65">
        <w:rPr>
          <w:rFonts w:asciiTheme="minorHAnsi" w:hAnsiTheme="minorHAnsi" w:cstheme="minorHAnsi"/>
          <w:i/>
          <w:color w:val="212121"/>
          <w:sz w:val="21"/>
          <w:szCs w:val="21"/>
          <w:shd w:val="clear" w:color="auto" w:fill="F8F8F8"/>
        </w:rPr>
        <w:t>“</w:t>
      </w:r>
      <w:r w:rsidRPr="008B5E65">
        <w:rPr>
          <w:rFonts w:asciiTheme="minorHAnsi" w:hAnsiTheme="minorHAnsi" w:cstheme="minorHAnsi"/>
          <w:i/>
          <w:color w:val="212121"/>
          <w:sz w:val="21"/>
          <w:szCs w:val="21"/>
          <w:shd w:val="clear" w:color="auto" w:fill="F8F8F8"/>
        </w:rPr>
        <w:t xml:space="preserve">The appointment is overwhelming </w:t>
      </w:r>
      <w:r w:rsidRPr="008B5E65">
        <w:rPr>
          <w:rFonts w:asciiTheme="minorHAnsi" w:hAnsiTheme="minorHAnsi" w:cstheme="minorHAnsi"/>
          <w:i/>
          <w:color w:val="212121"/>
          <w:sz w:val="21"/>
          <w:szCs w:val="21"/>
          <w:shd w:val="clear" w:color="auto" w:fill="F8F8F8"/>
        </w:rPr>
        <w:t>–</w:t>
      </w:r>
      <w:r w:rsidRPr="008B5E65">
        <w:rPr>
          <w:rFonts w:asciiTheme="minorHAnsi" w:hAnsiTheme="minorHAnsi" w:cstheme="minorHAnsi"/>
          <w:i/>
          <w:color w:val="212121"/>
          <w:sz w:val="21"/>
          <w:szCs w:val="21"/>
          <w:shd w:val="clear" w:color="auto" w:fill="F8F8F8"/>
        </w:rPr>
        <w:t xml:space="preserve"> needs</w:t>
      </w:r>
      <w:r w:rsidRPr="008B5E65">
        <w:rPr>
          <w:rFonts w:asciiTheme="minorHAnsi" w:hAnsiTheme="minorHAnsi" w:cstheme="minorHAnsi"/>
          <w:i/>
          <w:color w:val="212121"/>
          <w:sz w:val="21"/>
          <w:szCs w:val="21"/>
          <w:shd w:val="clear" w:color="auto" w:fill="F8F8F8"/>
        </w:rPr>
        <w:t xml:space="preserve"> better</w:t>
      </w:r>
      <w:r w:rsidRPr="008B5E65">
        <w:rPr>
          <w:rFonts w:asciiTheme="minorHAnsi" w:hAnsiTheme="minorHAnsi" w:cstheme="minorHAnsi"/>
          <w:i/>
          <w:color w:val="212121"/>
          <w:sz w:val="21"/>
          <w:szCs w:val="21"/>
          <w:shd w:val="clear" w:color="auto" w:fill="F8F8F8"/>
        </w:rPr>
        <w:t xml:space="preserve"> paced so information can be absorbed</w:t>
      </w:r>
      <w:r w:rsidRPr="008B5E65">
        <w:rPr>
          <w:rFonts w:asciiTheme="minorHAnsi" w:hAnsiTheme="minorHAnsi" w:cstheme="minorHAnsi"/>
          <w:i/>
          <w:color w:val="212121"/>
          <w:sz w:val="21"/>
          <w:szCs w:val="21"/>
          <w:shd w:val="clear" w:color="auto" w:fill="F8F8F8"/>
        </w:rPr>
        <w:t>”</w:t>
      </w:r>
    </w:p>
    <w:p w:rsidR="008B5E65" w:rsidRPr="008B5E65" w:rsidRDefault="008B5E65" w:rsidP="00CB3B7A">
      <w:pPr>
        <w:spacing w:after="0"/>
        <w:rPr>
          <w:rFonts w:asciiTheme="minorHAnsi" w:hAnsiTheme="minorHAnsi" w:cstheme="minorHAnsi"/>
          <w:color w:val="212121"/>
          <w:shd w:val="clear" w:color="auto" w:fill="FFFFFF"/>
        </w:rPr>
      </w:pPr>
    </w:p>
    <w:p w:rsidR="00A73C1A" w:rsidRDefault="00A73C1A" w:rsidP="00CB3B7A">
      <w:pPr>
        <w:spacing w:after="0"/>
        <w:rPr>
          <w:u w:val="single"/>
        </w:rPr>
      </w:pPr>
    </w:p>
    <w:p w:rsidR="00E556D5" w:rsidRPr="00A73C1A" w:rsidRDefault="00A73C1A" w:rsidP="00CB3B7A">
      <w:pPr>
        <w:spacing w:after="0"/>
        <w:rPr>
          <w:u w:val="single"/>
        </w:rPr>
      </w:pPr>
      <w:r w:rsidRPr="00A73C1A">
        <w:rPr>
          <w:u w:val="single"/>
        </w:rPr>
        <w:t>Providing feedback</w:t>
      </w:r>
    </w:p>
    <w:p w:rsidR="00A73C1A" w:rsidRDefault="00A73C1A" w:rsidP="00CB3B7A">
      <w:pPr>
        <w:spacing w:after="0"/>
      </w:pPr>
      <w:r>
        <w:t>One person contacted the PEPI Team directly to raise a concern that they could not leave feedback via the Care Opinion website.  This caused considerable frustration and the person was considering making a complaint about the lack of opportunities to give feedback about their experience.</w:t>
      </w:r>
    </w:p>
    <w:p w:rsidR="00A73C1A" w:rsidRPr="00A73C1A" w:rsidRDefault="00A73C1A" w:rsidP="00CB3B7A">
      <w:pPr>
        <w:spacing w:after="0"/>
      </w:pPr>
      <w:r>
        <w:t xml:space="preserve">The PEPI Team opened an investigation with Care Opinion on behalf of the person in question, maintaining contact throughout and offering alternative ways to give feedback, which include direct contact with the </w:t>
      </w:r>
      <w:r w:rsidR="0073746D">
        <w:t xml:space="preserve">service.  When people leave feedback via Care Opinion they are asked for their postcode and the system searches for words, phrases etc. that relate to services provided by their home health board. As the service is hosted by NHSGGC, patients </w:t>
      </w:r>
      <w:r>
        <w:t>li</w:t>
      </w:r>
      <w:r w:rsidR="0073746D">
        <w:t xml:space="preserve">ving in other health board areas </w:t>
      </w:r>
      <w:r>
        <w:t xml:space="preserve">were </w:t>
      </w:r>
      <w:r w:rsidR="0073746D">
        <w:t>not being offered the option of providing feedback, as the service is not ‘tagged’ as being provided in their area.  NHSGGC and Care Opinion have now resolved this issue and all feedback pertaining to the National Complex Mesh Surgical Service or stories containing the word or phrases including the word ‘mesh’ will be automatically shared to NHSGGC, and signposted to other health boards as and where appropriate.</w:t>
      </w:r>
    </w:p>
    <w:p w:rsidR="00A73C1A" w:rsidRDefault="00A73C1A" w:rsidP="00CB3B7A">
      <w:pPr>
        <w:spacing w:after="0"/>
        <w:rPr>
          <w:u w:val="single"/>
        </w:rPr>
      </w:pPr>
    </w:p>
    <w:p w:rsidR="00E556D5" w:rsidRDefault="00E556D5" w:rsidP="00CB3B7A">
      <w:pPr>
        <w:spacing w:after="0"/>
        <w:rPr>
          <w:u w:val="single"/>
        </w:rPr>
      </w:pPr>
      <w:r w:rsidRPr="00E556D5">
        <w:rPr>
          <w:u w:val="single"/>
        </w:rPr>
        <w:t>National Complex Mesh Surgical Service website</w:t>
      </w:r>
    </w:p>
    <w:p w:rsidR="00E556D5" w:rsidRPr="00E556D5" w:rsidRDefault="00E556D5" w:rsidP="00CB3B7A">
      <w:pPr>
        <w:spacing w:after="0"/>
        <w:rPr>
          <w:u w:val="single"/>
        </w:rPr>
      </w:pPr>
    </w:p>
    <w:p w:rsidR="00E556D5" w:rsidRDefault="00E556D5" w:rsidP="00CB3B7A">
      <w:pPr>
        <w:spacing w:after="0"/>
      </w:pPr>
      <w:r>
        <w:t xml:space="preserve">We shared the link to the recently created web page for the service, and invited people to share their experience on navigation, ease of use, design and content.  Only </w:t>
      </w:r>
      <w:r w:rsidR="008B5E65">
        <w:t>3</w:t>
      </w:r>
      <w:r>
        <w:t xml:space="preserve"> people shared any feedback:</w:t>
      </w:r>
    </w:p>
    <w:p w:rsidR="00E556D5" w:rsidRDefault="00E556D5" w:rsidP="00CB3B7A">
      <w:pPr>
        <w:spacing w:after="0"/>
      </w:pPr>
    </w:p>
    <w:p w:rsidR="00E556D5" w:rsidRPr="00E556D5" w:rsidRDefault="00E556D5" w:rsidP="00CB3B7A">
      <w:pPr>
        <w:spacing w:after="0"/>
        <w:rPr>
          <w:rFonts w:asciiTheme="minorHAnsi" w:hAnsiTheme="minorHAnsi" w:cstheme="minorHAnsi"/>
          <w:i/>
        </w:rPr>
      </w:pPr>
      <w:r w:rsidRPr="00E556D5">
        <w:rPr>
          <w:rFonts w:asciiTheme="minorHAnsi" w:hAnsiTheme="minorHAnsi" w:cstheme="minorHAnsi"/>
          <w:i/>
          <w:color w:val="212121"/>
          <w:shd w:val="clear" w:color="auto" w:fill="F8F8F8"/>
        </w:rPr>
        <w:t>“</w:t>
      </w:r>
      <w:r w:rsidRPr="00E556D5">
        <w:rPr>
          <w:rFonts w:asciiTheme="minorHAnsi" w:hAnsiTheme="minorHAnsi" w:cstheme="minorHAnsi"/>
          <w:i/>
          <w:color w:val="212121"/>
          <w:shd w:val="clear" w:color="auto" w:fill="F8F8F8"/>
        </w:rPr>
        <w:t>I found the pathway from the website impossible to follow, in fact it was so unclear it left me feeling annoyed and I closed the webpage! So this question about the webpage is the only negative section</w:t>
      </w:r>
      <w:r w:rsidRPr="00E556D5">
        <w:rPr>
          <w:rFonts w:asciiTheme="minorHAnsi" w:hAnsiTheme="minorHAnsi" w:cstheme="minorHAnsi"/>
          <w:i/>
          <w:color w:val="212121"/>
          <w:shd w:val="clear" w:color="auto" w:fill="F8F8F8"/>
        </w:rPr>
        <w:t>”</w:t>
      </w:r>
    </w:p>
    <w:p w:rsidR="00E556D5" w:rsidRPr="00E556D5" w:rsidRDefault="00E556D5" w:rsidP="00CB3B7A">
      <w:pPr>
        <w:spacing w:after="0"/>
        <w:rPr>
          <w:i/>
        </w:rPr>
      </w:pPr>
      <w:r w:rsidRPr="00E556D5">
        <w:rPr>
          <w:i/>
        </w:rPr>
        <w:t>“It’s okay but very cluttered and not easy to read on a phone”</w:t>
      </w:r>
    </w:p>
    <w:p w:rsidR="00E556D5" w:rsidRPr="008B5E65" w:rsidRDefault="008B5E65" w:rsidP="00CB3B7A">
      <w:pPr>
        <w:spacing w:after="0"/>
        <w:rPr>
          <w:rFonts w:asciiTheme="minorHAnsi" w:hAnsiTheme="minorHAnsi" w:cstheme="minorHAnsi"/>
          <w:i/>
        </w:rPr>
      </w:pPr>
      <w:r w:rsidRPr="008B5E65">
        <w:rPr>
          <w:rFonts w:asciiTheme="minorHAnsi" w:hAnsiTheme="minorHAnsi" w:cstheme="minorHAnsi"/>
          <w:i/>
          <w:color w:val="212121"/>
          <w:shd w:val="clear" w:color="auto" w:fill="F8F8F8"/>
        </w:rPr>
        <w:t>“</w:t>
      </w:r>
      <w:r w:rsidRPr="008B5E65">
        <w:rPr>
          <w:rFonts w:asciiTheme="minorHAnsi" w:hAnsiTheme="minorHAnsi" w:cstheme="minorHAnsi"/>
          <w:i/>
          <w:color w:val="212121"/>
          <w:shd w:val="clear" w:color="auto" w:fill="F8F8F8"/>
        </w:rPr>
        <w:t>I got on to the web page no bother then it was too complicated and didn't find the information all that helpfu</w:t>
      </w:r>
      <w:r w:rsidRPr="008B5E65">
        <w:rPr>
          <w:rFonts w:asciiTheme="minorHAnsi" w:hAnsiTheme="minorHAnsi" w:cstheme="minorHAnsi"/>
          <w:i/>
          <w:color w:val="212121"/>
          <w:shd w:val="clear" w:color="auto" w:fill="F8F8F8"/>
        </w:rPr>
        <w:t>l”</w:t>
      </w:r>
    </w:p>
    <w:p w:rsidR="00E556D5" w:rsidRPr="00E50657" w:rsidRDefault="00E556D5" w:rsidP="00CB3B7A">
      <w:pPr>
        <w:spacing w:after="0"/>
      </w:pPr>
    </w:p>
    <w:p w:rsidR="00100710" w:rsidRDefault="00100710" w:rsidP="00CB3B7A">
      <w:pPr>
        <w:spacing w:after="0"/>
        <w:rPr>
          <w:b/>
        </w:rPr>
      </w:pPr>
    </w:p>
    <w:p w:rsidR="00100710" w:rsidRPr="00AA474C" w:rsidRDefault="00100710" w:rsidP="00AA474C">
      <w:pPr>
        <w:pStyle w:val="ListParagraph"/>
        <w:numPr>
          <w:ilvl w:val="0"/>
          <w:numId w:val="6"/>
        </w:numPr>
        <w:spacing w:after="0"/>
        <w:rPr>
          <w:b/>
        </w:rPr>
      </w:pPr>
      <w:r w:rsidRPr="00AA474C">
        <w:rPr>
          <w:b/>
        </w:rPr>
        <w:t>Emerging improvement themes for consideration and action</w:t>
      </w:r>
    </w:p>
    <w:p w:rsidR="00100710" w:rsidRDefault="00100710" w:rsidP="00100710">
      <w:pPr>
        <w:spacing w:after="0"/>
        <w:rPr>
          <w:b/>
        </w:rPr>
      </w:pPr>
    </w:p>
    <w:tbl>
      <w:tblPr>
        <w:tblStyle w:val="TableGrid"/>
        <w:tblW w:w="9067" w:type="dxa"/>
        <w:tblLook w:val="04A0" w:firstRow="1" w:lastRow="0" w:firstColumn="1" w:lastColumn="0" w:noHBand="0" w:noVBand="1"/>
      </w:tblPr>
      <w:tblGrid>
        <w:gridCol w:w="3256"/>
        <w:gridCol w:w="5811"/>
      </w:tblGrid>
      <w:tr w:rsidR="009B66B5" w:rsidTr="009B66B5">
        <w:tc>
          <w:tcPr>
            <w:tcW w:w="3256" w:type="dxa"/>
            <w:shd w:val="clear" w:color="auto" w:fill="F2F2F2" w:themeFill="background1" w:themeFillShade="F2"/>
          </w:tcPr>
          <w:p w:rsidR="009B66B5" w:rsidRDefault="009B66B5" w:rsidP="00100710">
            <w:pPr>
              <w:rPr>
                <w:b/>
              </w:rPr>
            </w:pPr>
            <w:r>
              <w:rPr>
                <w:b/>
              </w:rPr>
              <w:t>Emerging theme</w:t>
            </w:r>
          </w:p>
        </w:tc>
        <w:tc>
          <w:tcPr>
            <w:tcW w:w="5811" w:type="dxa"/>
            <w:shd w:val="clear" w:color="auto" w:fill="F2F2F2" w:themeFill="background1" w:themeFillShade="F2"/>
          </w:tcPr>
          <w:p w:rsidR="009B66B5" w:rsidRDefault="003643D9" w:rsidP="00100710">
            <w:pPr>
              <w:rPr>
                <w:b/>
              </w:rPr>
            </w:pPr>
            <w:r>
              <w:rPr>
                <w:b/>
              </w:rPr>
              <w:t>Areas of focus</w:t>
            </w:r>
          </w:p>
        </w:tc>
      </w:tr>
      <w:tr w:rsidR="006D0ECB" w:rsidTr="006D0ECB">
        <w:tc>
          <w:tcPr>
            <w:tcW w:w="3256" w:type="dxa"/>
          </w:tcPr>
          <w:p w:rsidR="006D0ECB" w:rsidRDefault="008B5E65" w:rsidP="00100710">
            <w:pPr>
              <w:rPr>
                <w:b/>
              </w:rPr>
            </w:pPr>
            <w:r>
              <w:rPr>
                <w:b/>
              </w:rPr>
              <w:t>Communication (written,</w:t>
            </w:r>
            <w:r w:rsidR="006D0ECB">
              <w:rPr>
                <w:b/>
              </w:rPr>
              <w:t xml:space="preserve"> verbal</w:t>
            </w:r>
            <w:r>
              <w:rPr>
                <w:b/>
              </w:rPr>
              <w:t xml:space="preserve"> and online</w:t>
            </w:r>
            <w:r w:rsidR="006D0ECB">
              <w:rPr>
                <w:b/>
              </w:rPr>
              <w:t>)</w:t>
            </w:r>
          </w:p>
        </w:tc>
        <w:tc>
          <w:tcPr>
            <w:tcW w:w="5811" w:type="dxa"/>
          </w:tcPr>
          <w:p w:rsidR="006D0ECB" w:rsidRDefault="009B66B5" w:rsidP="009B66B5">
            <w:pPr>
              <w:pStyle w:val="ListParagraph"/>
              <w:numPr>
                <w:ilvl w:val="0"/>
                <w:numId w:val="16"/>
              </w:numPr>
            </w:pPr>
            <w:r>
              <w:t>Lack of contact details/numbers on appointment letters and leaflets</w:t>
            </w:r>
          </w:p>
          <w:p w:rsidR="009B66B5" w:rsidRDefault="009B66B5" w:rsidP="009B66B5">
            <w:pPr>
              <w:pStyle w:val="ListParagraph"/>
              <w:numPr>
                <w:ilvl w:val="0"/>
                <w:numId w:val="16"/>
              </w:numPr>
            </w:pPr>
            <w:r>
              <w:t xml:space="preserve">Website not user-friendly </w:t>
            </w:r>
          </w:p>
          <w:p w:rsidR="009B66B5" w:rsidRDefault="009B66B5" w:rsidP="009B66B5">
            <w:pPr>
              <w:pStyle w:val="ListParagraph"/>
              <w:numPr>
                <w:ilvl w:val="0"/>
                <w:numId w:val="16"/>
              </w:numPr>
            </w:pPr>
            <w:r>
              <w:t>Information on specific aspects of living with mesh, mesh surgery, impact, options etc. not readily available</w:t>
            </w:r>
          </w:p>
          <w:p w:rsidR="009B66B5" w:rsidRPr="009B66B5" w:rsidRDefault="009B66B5" w:rsidP="009B66B5">
            <w:pPr>
              <w:pStyle w:val="ListParagraph"/>
              <w:numPr>
                <w:ilvl w:val="0"/>
                <w:numId w:val="16"/>
              </w:numPr>
            </w:pPr>
            <w:r>
              <w:t>Some people not clear about pathway into/through the service</w:t>
            </w:r>
          </w:p>
        </w:tc>
      </w:tr>
      <w:tr w:rsidR="00BA2C51" w:rsidTr="006D0ECB">
        <w:tc>
          <w:tcPr>
            <w:tcW w:w="3256" w:type="dxa"/>
          </w:tcPr>
          <w:p w:rsidR="00BA2C51" w:rsidRDefault="006359FD" w:rsidP="00100710">
            <w:pPr>
              <w:rPr>
                <w:b/>
              </w:rPr>
            </w:pPr>
            <w:r>
              <w:rPr>
                <w:b/>
              </w:rPr>
              <w:t>Clinic K waiting area and reception</w:t>
            </w:r>
          </w:p>
        </w:tc>
        <w:tc>
          <w:tcPr>
            <w:tcW w:w="5811" w:type="dxa"/>
          </w:tcPr>
          <w:p w:rsidR="00BA2C51" w:rsidRPr="009B66B5" w:rsidRDefault="009B66B5" w:rsidP="009B66B5">
            <w:pPr>
              <w:pStyle w:val="ListParagraph"/>
              <w:numPr>
                <w:ilvl w:val="0"/>
                <w:numId w:val="17"/>
              </w:numPr>
              <w:rPr>
                <w:b/>
              </w:rPr>
            </w:pPr>
            <w:r>
              <w:t>No reception staff causing anxiety and confusion for some</w:t>
            </w:r>
          </w:p>
          <w:p w:rsidR="009B66B5" w:rsidRPr="009B66B5" w:rsidRDefault="009B66B5" w:rsidP="009B66B5">
            <w:pPr>
              <w:pStyle w:val="ListParagraph"/>
              <w:numPr>
                <w:ilvl w:val="0"/>
                <w:numId w:val="17"/>
              </w:numPr>
              <w:rPr>
                <w:b/>
              </w:rPr>
            </w:pPr>
            <w:r>
              <w:t>Environment perceived as unwelcoming/cold</w:t>
            </w:r>
          </w:p>
        </w:tc>
      </w:tr>
      <w:tr w:rsidR="006D0ECB" w:rsidTr="006D0ECB">
        <w:tc>
          <w:tcPr>
            <w:tcW w:w="3256" w:type="dxa"/>
          </w:tcPr>
          <w:p w:rsidR="006D0ECB" w:rsidRDefault="006D0ECB" w:rsidP="00100710">
            <w:pPr>
              <w:rPr>
                <w:b/>
              </w:rPr>
            </w:pPr>
            <w:r>
              <w:rPr>
                <w:b/>
              </w:rPr>
              <w:t xml:space="preserve">Appointment planning </w:t>
            </w:r>
          </w:p>
        </w:tc>
        <w:tc>
          <w:tcPr>
            <w:tcW w:w="5811" w:type="dxa"/>
          </w:tcPr>
          <w:p w:rsidR="006D0ECB" w:rsidRPr="009B66B5" w:rsidRDefault="003643D9" w:rsidP="009B66B5">
            <w:pPr>
              <w:pStyle w:val="ListParagraph"/>
              <w:numPr>
                <w:ilvl w:val="0"/>
                <w:numId w:val="18"/>
              </w:numPr>
              <w:rPr>
                <w:b/>
              </w:rPr>
            </w:pPr>
            <w:r>
              <w:t>More sensitive s</w:t>
            </w:r>
            <w:r w:rsidR="009B66B5">
              <w:t>chedu</w:t>
            </w:r>
            <w:r>
              <w:t>ling of appointments for people</w:t>
            </w:r>
            <w:r w:rsidR="009B66B5">
              <w:t xml:space="preserve"> travelling from other parts of Scotland</w:t>
            </w:r>
          </w:p>
        </w:tc>
      </w:tr>
      <w:tr w:rsidR="006D0ECB" w:rsidTr="006D0ECB">
        <w:tc>
          <w:tcPr>
            <w:tcW w:w="3256" w:type="dxa"/>
          </w:tcPr>
          <w:p w:rsidR="006D0ECB" w:rsidRDefault="006D0ECB" w:rsidP="00100710">
            <w:pPr>
              <w:rPr>
                <w:b/>
              </w:rPr>
            </w:pPr>
            <w:r>
              <w:rPr>
                <w:b/>
              </w:rPr>
              <w:lastRenderedPageBreak/>
              <w:t>MDT arrangements</w:t>
            </w:r>
          </w:p>
        </w:tc>
        <w:tc>
          <w:tcPr>
            <w:tcW w:w="5811" w:type="dxa"/>
          </w:tcPr>
          <w:p w:rsidR="006D0ECB" w:rsidRPr="009B66B5" w:rsidRDefault="009B66B5" w:rsidP="009B66B5">
            <w:pPr>
              <w:pStyle w:val="ListParagraph"/>
              <w:numPr>
                <w:ilvl w:val="0"/>
                <w:numId w:val="18"/>
              </w:numPr>
            </w:pPr>
            <w:r>
              <w:t>Some people mentioned pacing of appointments, length of time waiting in between consultation, examination etc</w:t>
            </w:r>
            <w:r w:rsidR="003643D9">
              <w:t>.</w:t>
            </w:r>
          </w:p>
        </w:tc>
      </w:tr>
      <w:tr w:rsidR="006D0ECB" w:rsidTr="006D0ECB">
        <w:tc>
          <w:tcPr>
            <w:tcW w:w="3256" w:type="dxa"/>
          </w:tcPr>
          <w:p w:rsidR="006D0ECB" w:rsidRDefault="00BA2C51" w:rsidP="00100710">
            <w:pPr>
              <w:rPr>
                <w:b/>
              </w:rPr>
            </w:pPr>
            <w:r>
              <w:rPr>
                <w:b/>
              </w:rPr>
              <w:t>Access/facilities</w:t>
            </w:r>
            <w:r w:rsidR="006D0ECB">
              <w:rPr>
                <w:b/>
              </w:rPr>
              <w:t xml:space="preserve"> at VACH</w:t>
            </w:r>
          </w:p>
        </w:tc>
        <w:tc>
          <w:tcPr>
            <w:tcW w:w="5811" w:type="dxa"/>
          </w:tcPr>
          <w:p w:rsidR="006D0ECB" w:rsidRDefault="003643D9" w:rsidP="003643D9">
            <w:pPr>
              <w:pStyle w:val="ListParagraph"/>
              <w:numPr>
                <w:ilvl w:val="0"/>
                <w:numId w:val="18"/>
              </w:numPr>
            </w:pPr>
            <w:r>
              <w:t>Car parking at VACH</w:t>
            </w:r>
          </w:p>
          <w:p w:rsidR="003643D9" w:rsidRPr="003643D9" w:rsidRDefault="003643D9" w:rsidP="003643D9">
            <w:pPr>
              <w:pStyle w:val="ListParagraph"/>
              <w:numPr>
                <w:ilvl w:val="0"/>
                <w:numId w:val="18"/>
              </w:numPr>
            </w:pPr>
            <w:r>
              <w:t>Communication in  advance of appointments about the facilities at VACH</w:t>
            </w:r>
          </w:p>
        </w:tc>
      </w:tr>
      <w:tr w:rsidR="006D0ECB" w:rsidTr="006D0ECB">
        <w:tc>
          <w:tcPr>
            <w:tcW w:w="3256" w:type="dxa"/>
          </w:tcPr>
          <w:p w:rsidR="006D0ECB" w:rsidRDefault="00BA2C51" w:rsidP="00100710">
            <w:pPr>
              <w:rPr>
                <w:b/>
              </w:rPr>
            </w:pPr>
            <w:r>
              <w:rPr>
                <w:b/>
              </w:rPr>
              <w:t>Waiting times</w:t>
            </w:r>
          </w:p>
        </w:tc>
        <w:tc>
          <w:tcPr>
            <w:tcW w:w="5811" w:type="dxa"/>
          </w:tcPr>
          <w:p w:rsidR="006D0ECB" w:rsidRPr="003643D9" w:rsidRDefault="003643D9" w:rsidP="003643D9">
            <w:pPr>
              <w:pStyle w:val="ListParagraph"/>
              <w:numPr>
                <w:ilvl w:val="0"/>
                <w:numId w:val="19"/>
              </w:numPr>
              <w:rPr>
                <w:b/>
              </w:rPr>
            </w:pPr>
            <w:r>
              <w:t>Evidence of increasing frustration around waiting times, for both first and follow up appointments</w:t>
            </w:r>
          </w:p>
        </w:tc>
      </w:tr>
      <w:tr w:rsidR="006D0ECB" w:rsidTr="006D0ECB">
        <w:tc>
          <w:tcPr>
            <w:tcW w:w="3256" w:type="dxa"/>
          </w:tcPr>
          <w:p w:rsidR="006D0ECB" w:rsidRDefault="00BA2C51" w:rsidP="00100710">
            <w:pPr>
              <w:rPr>
                <w:b/>
              </w:rPr>
            </w:pPr>
            <w:r>
              <w:rPr>
                <w:b/>
              </w:rPr>
              <w:t xml:space="preserve">Local treatment and care arrangements </w:t>
            </w:r>
          </w:p>
        </w:tc>
        <w:tc>
          <w:tcPr>
            <w:tcW w:w="5811" w:type="dxa"/>
          </w:tcPr>
          <w:p w:rsidR="006D0ECB" w:rsidRPr="003643D9" w:rsidRDefault="003643D9" w:rsidP="003643D9">
            <w:pPr>
              <w:pStyle w:val="ListParagraph"/>
              <w:numPr>
                <w:ilvl w:val="0"/>
                <w:numId w:val="19"/>
              </w:numPr>
              <w:rPr>
                <w:b/>
              </w:rPr>
            </w:pPr>
            <w:r>
              <w:t>Impact of travel to the service for people living in more remote areas of Scotland, and a question around if appointments can be done differently for these patients</w:t>
            </w:r>
          </w:p>
        </w:tc>
      </w:tr>
      <w:tr w:rsidR="006D0ECB" w:rsidTr="006D0ECB">
        <w:tc>
          <w:tcPr>
            <w:tcW w:w="3256" w:type="dxa"/>
          </w:tcPr>
          <w:p w:rsidR="006D0ECB" w:rsidRDefault="00BA2C51" w:rsidP="00100710">
            <w:pPr>
              <w:rPr>
                <w:b/>
              </w:rPr>
            </w:pPr>
            <w:r>
              <w:rPr>
                <w:b/>
              </w:rPr>
              <w:t>Providing feedback</w:t>
            </w:r>
          </w:p>
        </w:tc>
        <w:tc>
          <w:tcPr>
            <w:tcW w:w="5811" w:type="dxa"/>
          </w:tcPr>
          <w:p w:rsidR="006D0ECB" w:rsidRPr="003643D9" w:rsidRDefault="003643D9" w:rsidP="003643D9">
            <w:pPr>
              <w:pStyle w:val="ListParagraph"/>
              <w:numPr>
                <w:ilvl w:val="0"/>
                <w:numId w:val="19"/>
              </w:numPr>
            </w:pPr>
            <w:r>
              <w:t>Work with PEPI team to design a patient feedback ‘plan’</w:t>
            </w:r>
            <w:r w:rsidR="00984157">
              <w:t xml:space="preserve"> for routine collection via C</w:t>
            </w:r>
            <w:bookmarkStart w:id="0" w:name="_GoBack"/>
            <w:bookmarkEnd w:id="0"/>
            <w:r>
              <w:t>are Opinion and other routes</w:t>
            </w:r>
          </w:p>
        </w:tc>
      </w:tr>
      <w:tr w:rsidR="00AC4215" w:rsidTr="006D0ECB">
        <w:tc>
          <w:tcPr>
            <w:tcW w:w="3256" w:type="dxa"/>
          </w:tcPr>
          <w:p w:rsidR="00AC4215" w:rsidRDefault="009B66B5" w:rsidP="00100710">
            <w:pPr>
              <w:rPr>
                <w:b/>
              </w:rPr>
            </w:pPr>
            <w:r>
              <w:rPr>
                <w:b/>
              </w:rPr>
              <w:t>Future patient experience surveys</w:t>
            </w:r>
          </w:p>
        </w:tc>
        <w:tc>
          <w:tcPr>
            <w:tcW w:w="5811" w:type="dxa"/>
          </w:tcPr>
          <w:p w:rsidR="00AC4215" w:rsidRPr="009B66B5" w:rsidRDefault="003643D9" w:rsidP="009B66B5">
            <w:pPr>
              <w:pStyle w:val="ListParagraph"/>
              <w:numPr>
                <w:ilvl w:val="0"/>
                <w:numId w:val="16"/>
              </w:numPr>
              <w:rPr>
                <w:b/>
              </w:rPr>
            </w:pPr>
            <w:r>
              <w:t>Work with PEPI team to discuss options for future patient experience and engagement activity</w:t>
            </w:r>
          </w:p>
        </w:tc>
      </w:tr>
    </w:tbl>
    <w:p w:rsidR="00100710" w:rsidRPr="00100710" w:rsidRDefault="00100710" w:rsidP="00100710">
      <w:pPr>
        <w:spacing w:after="0"/>
        <w:rPr>
          <w:b/>
        </w:rPr>
      </w:pPr>
    </w:p>
    <w:p w:rsidR="00E21AA6" w:rsidRPr="00AA474C" w:rsidRDefault="00E21AA6" w:rsidP="00AA474C">
      <w:pPr>
        <w:spacing w:after="0"/>
        <w:rPr>
          <w:b/>
        </w:rPr>
      </w:pPr>
    </w:p>
    <w:p w:rsidR="00E21AA6" w:rsidRPr="00795B19" w:rsidRDefault="00795B19" w:rsidP="00E21AA6">
      <w:pPr>
        <w:spacing w:after="0"/>
      </w:pPr>
      <w:r w:rsidRPr="00795B19">
        <w:t>(Ends)</w:t>
      </w:r>
    </w:p>
    <w:sectPr w:rsidR="00E21AA6" w:rsidRPr="00795B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j-e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36CEC"/>
    <w:multiLevelType w:val="hybridMultilevel"/>
    <w:tmpl w:val="B742E30E"/>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 w15:restartNumberingAfterBreak="0">
    <w:nsid w:val="09470FE9"/>
    <w:multiLevelType w:val="hybridMultilevel"/>
    <w:tmpl w:val="A628C8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F82380"/>
    <w:multiLevelType w:val="hybridMultilevel"/>
    <w:tmpl w:val="DF98833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1A4652F"/>
    <w:multiLevelType w:val="hybridMultilevel"/>
    <w:tmpl w:val="0CBA9E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BF2E28"/>
    <w:multiLevelType w:val="hybridMultilevel"/>
    <w:tmpl w:val="E89A04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98245C"/>
    <w:multiLevelType w:val="hybridMultilevel"/>
    <w:tmpl w:val="2416B8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7175F88"/>
    <w:multiLevelType w:val="multilevel"/>
    <w:tmpl w:val="7E4E0340"/>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426968E0"/>
    <w:multiLevelType w:val="hybridMultilevel"/>
    <w:tmpl w:val="6A6E74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78E5440"/>
    <w:multiLevelType w:val="hybridMultilevel"/>
    <w:tmpl w:val="8C82B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192047"/>
    <w:multiLevelType w:val="hybridMultilevel"/>
    <w:tmpl w:val="04C42F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6A8375D"/>
    <w:multiLevelType w:val="hybridMultilevel"/>
    <w:tmpl w:val="951820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C364ECD"/>
    <w:multiLevelType w:val="hybridMultilevel"/>
    <w:tmpl w:val="62CCA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0C35D1D"/>
    <w:multiLevelType w:val="hybridMultilevel"/>
    <w:tmpl w:val="38EE8F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1C800C1"/>
    <w:multiLevelType w:val="hybridMultilevel"/>
    <w:tmpl w:val="29A4D5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7AE5B2E"/>
    <w:multiLevelType w:val="hybridMultilevel"/>
    <w:tmpl w:val="9F0AED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E3657EC"/>
    <w:multiLevelType w:val="hybridMultilevel"/>
    <w:tmpl w:val="92765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606E15"/>
    <w:multiLevelType w:val="hybridMultilevel"/>
    <w:tmpl w:val="0E52A9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D0E4314"/>
    <w:multiLevelType w:val="hybridMultilevel"/>
    <w:tmpl w:val="2DC2C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245B11"/>
    <w:multiLevelType w:val="hybridMultilevel"/>
    <w:tmpl w:val="B6648F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5"/>
  </w:num>
  <w:num w:numId="4">
    <w:abstractNumId w:val="2"/>
  </w:num>
  <w:num w:numId="5">
    <w:abstractNumId w:val="18"/>
  </w:num>
  <w:num w:numId="6">
    <w:abstractNumId w:val="10"/>
  </w:num>
  <w:num w:numId="7">
    <w:abstractNumId w:val="8"/>
  </w:num>
  <w:num w:numId="8">
    <w:abstractNumId w:val="4"/>
  </w:num>
  <w:num w:numId="9">
    <w:abstractNumId w:val="0"/>
  </w:num>
  <w:num w:numId="10">
    <w:abstractNumId w:val="17"/>
  </w:num>
  <w:num w:numId="11">
    <w:abstractNumId w:val="15"/>
  </w:num>
  <w:num w:numId="12">
    <w:abstractNumId w:val="13"/>
  </w:num>
  <w:num w:numId="13">
    <w:abstractNumId w:val="12"/>
  </w:num>
  <w:num w:numId="14">
    <w:abstractNumId w:val="3"/>
  </w:num>
  <w:num w:numId="15">
    <w:abstractNumId w:val="9"/>
  </w:num>
  <w:num w:numId="16">
    <w:abstractNumId w:val="16"/>
  </w:num>
  <w:num w:numId="17">
    <w:abstractNumId w:val="14"/>
  </w:num>
  <w:num w:numId="18">
    <w:abstractNumId w:val="11"/>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AA6"/>
    <w:rsid w:val="00046E37"/>
    <w:rsid w:val="00062DE4"/>
    <w:rsid w:val="000B43D7"/>
    <w:rsid w:val="00100710"/>
    <w:rsid w:val="001368D8"/>
    <w:rsid w:val="001667C6"/>
    <w:rsid w:val="001727D6"/>
    <w:rsid w:val="001C01D7"/>
    <w:rsid w:val="001E48D5"/>
    <w:rsid w:val="00220991"/>
    <w:rsid w:val="00224BCB"/>
    <w:rsid w:val="002734D3"/>
    <w:rsid w:val="0028182A"/>
    <w:rsid w:val="002B6EA9"/>
    <w:rsid w:val="002B7AEB"/>
    <w:rsid w:val="002E7781"/>
    <w:rsid w:val="002F184F"/>
    <w:rsid w:val="00300343"/>
    <w:rsid w:val="00322546"/>
    <w:rsid w:val="0033001B"/>
    <w:rsid w:val="003643D9"/>
    <w:rsid w:val="003A46E6"/>
    <w:rsid w:val="003A606C"/>
    <w:rsid w:val="003D6B12"/>
    <w:rsid w:val="00404685"/>
    <w:rsid w:val="004358CD"/>
    <w:rsid w:val="004A1688"/>
    <w:rsid w:val="00507F5D"/>
    <w:rsid w:val="0051354A"/>
    <w:rsid w:val="005241ED"/>
    <w:rsid w:val="0056703A"/>
    <w:rsid w:val="00577F0E"/>
    <w:rsid w:val="0058043D"/>
    <w:rsid w:val="00581180"/>
    <w:rsid w:val="005875F3"/>
    <w:rsid w:val="00591459"/>
    <w:rsid w:val="005A0E3C"/>
    <w:rsid w:val="005A6A50"/>
    <w:rsid w:val="005C1AA4"/>
    <w:rsid w:val="005C6173"/>
    <w:rsid w:val="005C6DF8"/>
    <w:rsid w:val="005D66AA"/>
    <w:rsid w:val="005D67C4"/>
    <w:rsid w:val="006033D7"/>
    <w:rsid w:val="0062052A"/>
    <w:rsid w:val="006359FD"/>
    <w:rsid w:val="006678F1"/>
    <w:rsid w:val="006A20F9"/>
    <w:rsid w:val="006D0ECB"/>
    <w:rsid w:val="006E4B17"/>
    <w:rsid w:val="006F3762"/>
    <w:rsid w:val="0073746D"/>
    <w:rsid w:val="0076238A"/>
    <w:rsid w:val="007625E0"/>
    <w:rsid w:val="00790096"/>
    <w:rsid w:val="00795B19"/>
    <w:rsid w:val="007B7F64"/>
    <w:rsid w:val="007D7390"/>
    <w:rsid w:val="00814BE4"/>
    <w:rsid w:val="0084706A"/>
    <w:rsid w:val="00855A09"/>
    <w:rsid w:val="008864C1"/>
    <w:rsid w:val="008B47B6"/>
    <w:rsid w:val="008B5E65"/>
    <w:rsid w:val="008D3445"/>
    <w:rsid w:val="008E4B51"/>
    <w:rsid w:val="008F4F43"/>
    <w:rsid w:val="00944164"/>
    <w:rsid w:val="00954395"/>
    <w:rsid w:val="00962264"/>
    <w:rsid w:val="00967F3B"/>
    <w:rsid w:val="00980648"/>
    <w:rsid w:val="00984157"/>
    <w:rsid w:val="00986C34"/>
    <w:rsid w:val="0099412B"/>
    <w:rsid w:val="009A339B"/>
    <w:rsid w:val="009A77A6"/>
    <w:rsid w:val="009B48E3"/>
    <w:rsid w:val="009B66B5"/>
    <w:rsid w:val="00A45951"/>
    <w:rsid w:val="00A52A24"/>
    <w:rsid w:val="00A562C5"/>
    <w:rsid w:val="00A62039"/>
    <w:rsid w:val="00A64625"/>
    <w:rsid w:val="00A73C1A"/>
    <w:rsid w:val="00AA474C"/>
    <w:rsid w:val="00AC4215"/>
    <w:rsid w:val="00B20D56"/>
    <w:rsid w:val="00B80A08"/>
    <w:rsid w:val="00B83C26"/>
    <w:rsid w:val="00BA2C51"/>
    <w:rsid w:val="00BB42D4"/>
    <w:rsid w:val="00BD06BB"/>
    <w:rsid w:val="00BD39D9"/>
    <w:rsid w:val="00BD708C"/>
    <w:rsid w:val="00C1348F"/>
    <w:rsid w:val="00C715D0"/>
    <w:rsid w:val="00C74A6B"/>
    <w:rsid w:val="00C829EF"/>
    <w:rsid w:val="00CA490E"/>
    <w:rsid w:val="00CB212B"/>
    <w:rsid w:val="00CB3B7A"/>
    <w:rsid w:val="00CB6516"/>
    <w:rsid w:val="00CC379E"/>
    <w:rsid w:val="00D258EC"/>
    <w:rsid w:val="00D3451F"/>
    <w:rsid w:val="00D4629D"/>
    <w:rsid w:val="00D55470"/>
    <w:rsid w:val="00D61522"/>
    <w:rsid w:val="00DB343B"/>
    <w:rsid w:val="00DE38A0"/>
    <w:rsid w:val="00E21AA6"/>
    <w:rsid w:val="00E337BB"/>
    <w:rsid w:val="00E50657"/>
    <w:rsid w:val="00E556D5"/>
    <w:rsid w:val="00E557C9"/>
    <w:rsid w:val="00E90EDC"/>
    <w:rsid w:val="00EA1602"/>
    <w:rsid w:val="00EA456B"/>
    <w:rsid w:val="00F26FBB"/>
    <w:rsid w:val="00F714CA"/>
    <w:rsid w:val="00F75B35"/>
    <w:rsid w:val="00FA7CD4"/>
    <w:rsid w:val="00FC2F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C49BA2-78ED-4DD8-988D-50E0DE459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AA6"/>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21AA6"/>
    <w:rPr>
      <w:color w:val="0563C1"/>
      <w:u w:val="single"/>
    </w:rPr>
  </w:style>
  <w:style w:type="table" w:styleId="TableGrid">
    <w:name w:val="Table Grid"/>
    <w:basedOn w:val="TableNormal"/>
    <w:uiPriority w:val="39"/>
    <w:rsid w:val="007B7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62039"/>
    <w:rPr>
      <w:color w:val="954F72" w:themeColor="followedHyperlink"/>
      <w:u w:val="single"/>
    </w:rPr>
  </w:style>
  <w:style w:type="paragraph" w:styleId="ListParagraph">
    <w:name w:val="List Paragraph"/>
    <w:basedOn w:val="Normal"/>
    <w:uiPriority w:val="34"/>
    <w:qFormat/>
    <w:rsid w:val="005C6173"/>
    <w:pPr>
      <w:ind w:left="720"/>
      <w:contextualSpacing/>
    </w:pPr>
  </w:style>
  <w:style w:type="character" w:customStyle="1" w:styleId="--da-680">
    <w:name w:val="--da-680"/>
    <w:basedOn w:val="DefaultParagraphFont"/>
    <w:rsid w:val="008B5E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87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s.office.com/Pages/DesignPageV2.aspx?subpage=design&amp;FormId=veDvEDCgykuAnLXmdF5Jmo62zbSzosNIpQmFlYurRrZUMkY0RDVFNDMxNzFSNVAxWEdOMkRITDdKVS4u&amp;Token=94ddd0fa5baf4aa1ab1f04329c8323d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Lisa.Martin5@ggc.scot.nhs.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1459</TotalTime>
  <Pages>13</Pages>
  <Words>4116</Words>
  <Characters>23462</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NHS Greater Glasgow &amp; Clyde</Company>
  <LinksUpToDate>false</LinksUpToDate>
  <CharactersWithSpaces>27523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Lisa</dc:creator>
  <cp:keywords/>
  <dc:description/>
  <cp:lastModifiedBy>Martin, Lisa</cp:lastModifiedBy>
  <cp:revision>75</cp:revision>
  <dcterms:created xsi:type="dcterms:W3CDTF">2023-08-16T14:50:00Z</dcterms:created>
  <dcterms:modified xsi:type="dcterms:W3CDTF">2023-08-17T15:21:00Z</dcterms:modified>
</cp:coreProperties>
</file>