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528C0" w14:textId="076A6814" w:rsidR="00BF4BAF" w:rsidRDefault="00BF4BAF" w:rsidP="00C37B90">
      <w:pPr>
        <w:spacing w:after="0" w:line="240" w:lineRule="auto"/>
        <w:jc w:val="center"/>
        <w:rPr>
          <w:rFonts w:ascii="Arial" w:hAnsi="Arial" w:cs="Arial"/>
          <w:b/>
          <w:bCs/>
          <w:sz w:val="28"/>
          <w:szCs w:val="28"/>
        </w:rPr>
      </w:pPr>
      <w:bookmarkStart w:id="0" w:name="_GoBack"/>
      <w:bookmarkEnd w:id="0"/>
      <w:r>
        <w:rPr>
          <w:rFonts w:ascii="Arial" w:hAnsi="Arial" w:cs="Arial"/>
          <w:b/>
          <w:bCs/>
          <w:sz w:val="28"/>
          <w:szCs w:val="28"/>
        </w:rPr>
        <w:t>WHAT PEOPLE TELL US?</w:t>
      </w:r>
    </w:p>
    <w:p w14:paraId="5E924E63" w14:textId="77777777" w:rsidR="00AE5918" w:rsidRDefault="00AE5918" w:rsidP="00C37B90">
      <w:pPr>
        <w:spacing w:after="0" w:line="240" w:lineRule="auto"/>
        <w:jc w:val="center"/>
        <w:rPr>
          <w:rFonts w:ascii="Arial" w:hAnsi="Arial" w:cs="Arial"/>
          <w:b/>
          <w:bCs/>
          <w:sz w:val="28"/>
          <w:szCs w:val="28"/>
        </w:rPr>
      </w:pPr>
    </w:p>
    <w:p w14:paraId="5D7ED424" w14:textId="266C4FD7" w:rsidR="003136F8" w:rsidRPr="009524BB" w:rsidRDefault="00BF4BAF" w:rsidP="00C37B90">
      <w:pPr>
        <w:spacing w:after="0" w:line="240" w:lineRule="auto"/>
        <w:jc w:val="center"/>
        <w:rPr>
          <w:rFonts w:ascii="Arial" w:hAnsi="Arial" w:cs="Arial"/>
          <w:b/>
          <w:bCs/>
          <w:sz w:val="28"/>
          <w:szCs w:val="28"/>
        </w:rPr>
      </w:pPr>
      <w:r>
        <w:rPr>
          <w:rFonts w:ascii="Arial" w:hAnsi="Arial" w:cs="Arial"/>
          <w:b/>
          <w:bCs/>
          <w:sz w:val="28"/>
          <w:szCs w:val="28"/>
        </w:rPr>
        <w:t>F</w:t>
      </w:r>
      <w:r w:rsidR="00D911BE" w:rsidRPr="009524BB">
        <w:rPr>
          <w:rFonts w:ascii="Arial" w:hAnsi="Arial" w:cs="Arial"/>
          <w:b/>
          <w:bCs/>
          <w:sz w:val="28"/>
          <w:szCs w:val="28"/>
        </w:rPr>
        <w:t>eedback</w:t>
      </w:r>
      <w:r w:rsidR="00202A84" w:rsidRPr="009524BB">
        <w:rPr>
          <w:rFonts w:ascii="Arial" w:hAnsi="Arial" w:cs="Arial"/>
          <w:b/>
          <w:bCs/>
          <w:sz w:val="28"/>
          <w:szCs w:val="28"/>
        </w:rPr>
        <w:t xml:space="preserve"> /</w:t>
      </w:r>
      <w:r w:rsidR="00D911BE" w:rsidRPr="009524BB">
        <w:rPr>
          <w:rFonts w:ascii="Arial" w:hAnsi="Arial" w:cs="Arial"/>
          <w:b/>
          <w:bCs/>
          <w:sz w:val="28"/>
          <w:szCs w:val="28"/>
        </w:rPr>
        <w:t xml:space="preserve"> key messages from people who use Mental Health Psychiatric Services </w:t>
      </w:r>
      <w:r w:rsidR="00EE4DAA" w:rsidRPr="009524BB">
        <w:rPr>
          <w:rFonts w:ascii="Arial" w:hAnsi="Arial" w:cs="Arial"/>
          <w:b/>
          <w:bCs/>
          <w:sz w:val="28"/>
          <w:szCs w:val="28"/>
        </w:rPr>
        <w:t>and people who care for them</w:t>
      </w:r>
    </w:p>
    <w:p w14:paraId="6CC3BDE8" w14:textId="77777777" w:rsidR="00C37B90" w:rsidRPr="009524BB" w:rsidRDefault="00C37B90" w:rsidP="00202A84">
      <w:pPr>
        <w:spacing w:after="0" w:line="240" w:lineRule="auto"/>
        <w:rPr>
          <w:rFonts w:ascii="Arial" w:hAnsi="Arial" w:cs="Arial"/>
          <w:sz w:val="28"/>
          <w:szCs w:val="28"/>
        </w:rPr>
      </w:pPr>
    </w:p>
    <w:p w14:paraId="5D7ED426" w14:textId="11DCCC32" w:rsidR="00D400BD" w:rsidRPr="009524BB" w:rsidRDefault="000D6C72" w:rsidP="00202A84">
      <w:pPr>
        <w:spacing w:after="0" w:line="240" w:lineRule="auto"/>
        <w:rPr>
          <w:rFonts w:ascii="Arial" w:hAnsi="Arial" w:cs="Arial"/>
          <w:sz w:val="28"/>
          <w:szCs w:val="28"/>
        </w:rPr>
      </w:pPr>
      <w:r w:rsidRPr="009524BB">
        <w:rPr>
          <w:rFonts w:ascii="Arial" w:hAnsi="Arial" w:cs="Arial"/>
          <w:sz w:val="28"/>
          <w:szCs w:val="28"/>
        </w:rPr>
        <w:t xml:space="preserve">Mental Health Psychiatric and wider </w:t>
      </w:r>
      <w:r w:rsidR="0004227D" w:rsidRPr="009524BB">
        <w:rPr>
          <w:rFonts w:ascii="Arial" w:hAnsi="Arial" w:cs="Arial"/>
          <w:sz w:val="28"/>
          <w:szCs w:val="28"/>
        </w:rPr>
        <w:t xml:space="preserve">mental health related </w:t>
      </w:r>
      <w:r w:rsidRPr="009524BB">
        <w:rPr>
          <w:rFonts w:ascii="Arial" w:hAnsi="Arial" w:cs="Arial"/>
          <w:sz w:val="28"/>
          <w:szCs w:val="28"/>
        </w:rPr>
        <w:t xml:space="preserve">services </w:t>
      </w:r>
      <w:r w:rsidR="00AE5918">
        <w:rPr>
          <w:rFonts w:ascii="Arial" w:hAnsi="Arial" w:cs="Arial"/>
          <w:sz w:val="28"/>
          <w:szCs w:val="28"/>
        </w:rPr>
        <w:t xml:space="preserve">across the six Health and Care Social Partnerships across NHS Greater Glasgow &amp; Clyde </w:t>
      </w:r>
      <w:r w:rsidRPr="009524BB">
        <w:rPr>
          <w:rFonts w:ascii="Arial" w:hAnsi="Arial" w:cs="Arial"/>
          <w:sz w:val="28"/>
          <w:szCs w:val="28"/>
        </w:rPr>
        <w:t xml:space="preserve">are </w:t>
      </w:r>
      <w:r w:rsidR="00D400BD" w:rsidRPr="009524BB">
        <w:rPr>
          <w:rFonts w:ascii="Arial" w:hAnsi="Arial" w:cs="Arial"/>
          <w:sz w:val="28"/>
          <w:szCs w:val="28"/>
        </w:rPr>
        <w:t xml:space="preserve">further </w:t>
      </w:r>
      <w:r w:rsidRPr="009524BB">
        <w:rPr>
          <w:rFonts w:ascii="Arial" w:hAnsi="Arial" w:cs="Arial"/>
          <w:sz w:val="28"/>
          <w:szCs w:val="28"/>
        </w:rPr>
        <w:t xml:space="preserve">developing </w:t>
      </w:r>
      <w:r w:rsidR="00E2560D" w:rsidRPr="009524BB">
        <w:rPr>
          <w:rFonts w:ascii="Arial" w:hAnsi="Arial" w:cs="Arial"/>
          <w:sz w:val="28"/>
          <w:szCs w:val="28"/>
        </w:rPr>
        <w:t xml:space="preserve">our </w:t>
      </w:r>
      <w:r w:rsidRPr="009524BB">
        <w:rPr>
          <w:rFonts w:ascii="Arial" w:hAnsi="Arial" w:cs="Arial"/>
          <w:sz w:val="28"/>
          <w:szCs w:val="28"/>
        </w:rPr>
        <w:t xml:space="preserve">approach to engaging openly and effectively with people who </w:t>
      </w:r>
      <w:r w:rsidR="0004227D" w:rsidRPr="009524BB">
        <w:rPr>
          <w:rFonts w:ascii="Arial" w:hAnsi="Arial" w:cs="Arial"/>
          <w:sz w:val="28"/>
          <w:szCs w:val="28"/>
        </w:rPr>
        <w:t xml:space="preserve">need to </w:t>
      </w:r>
      <w:r w:rsidRPr="009524BB">
        <w:rPr>
          <w:rFonts w:ascii="Arial" w:hAnsi="Arial" w:cs="Arial"/>
          <w:sz w:val="28"/>
          <w:szCs w:val="28"/>
        </w:rPr>
        <w:t xml:space="preserve">access </w:t>
      </w:r>
      <w:r w:rsidR="00C37B90" w:rsidRPr="009524BB">
        <w:rPr>
          <w:rFonts w:ascii="Arial" w:hAnsi="Arial" w:cs="Arial"/>
          <w:sz w:val="28"/>
          <w:szCs w:val="28"/>
        </w:rPr>
        <w:t xml:space="preserve">care.  </w:t>
      </w:r>
      <w:r w:rsidR="0004227D" w:rsidRPr="009524BB">
        <w:rPr>
          <w:rFonts w:ascii="Arial" w:hAnsi="Arial" w:cs="Arial"/>
          <w:sz w:val="28"/>
          <w:szCs w:val="28"/>
        </w:rPr>
        <w:t xml:space="preserve">This includes </w:t>
      </w:r>
      <w:r w:rsidR="00155A97" w:rsidRPr="009524BB">
        <w:rPr>
          <w:rFonts w:ascii="Arial" w:hAnsi="Arial" w:cs="Arial"/>
          <w:sz w:val="28"/>
          <w:szCs w:val="28"/>
        </w:rPr>
        <w:t xml:space="preserve">redesigning services and </w:t>
      </w:r>
      <w:r w:rsidR="0004227D" w:rsidRPr="009524BB">
        <w:rPr>
          <w:rFonts w:ascii="Arial" w:hAnsi="Arial" w:cs="Arial"/>
          <w:sz w:val="28"/>
          <w:szCs w:val="28"/>
        </w:rPr>
        <w:t xml:space="preserve">changing how staff </w:t>
      </w:r>
      <w:r w:rsidR="00C37B90" w:rsidRPr="009524BB">
        <w:rPr>
          <w:rFonts w:ascii="Arial" w:hAnsi="Arial" w:cs="Arial"/>
          <w:sz w:val="28"/>
          <w:szCs w:val="28"/>
        </w:rPr>
        <w:t xml:space="preserve">and services </w:t>
      </w:r>
      <w:r w:rsidR="0004227D" w:rsidRPr="009524BB">
        <w:rPr>
          <w:rFonts w:ascii="Arial" w:hAnsi="Arial" w:cs="Arial"/>
          <w:sz w:val="28"/>
          <w:szCs w:val="28"/>
        </w:rPr>
        <w:t xml:space="preserve">work with people who access </w:t>
      </w:r>
      <w:r w:rsidR="0032209B" w:rsidRPr="009524BB">
        <w:rPr>
          <w:rFonts w:ascii="Arial" w:hAnsi="Arial" w:cs="Arial"/>
          <w:sz w:val="28"/>
          <w:szCs w:val="28"/>
        </w:rPr>
        <w:t>care.</w:t>
      </w:r>
    </w:p>
    <w:p w14:paraId="5D7ED427" w14:textId="77777777" w:rsidR="000D6C72" w:rsidRPr="009524BB" w:rsidRDefault="000D6C72" w:rsidP="00202A84">
      <w:pPr>
        <w:spacing w:after="0" w:line="240" w:lineRule="auto"/>
        <w:rPr>
          <w:rFonts w:ascii="Arial" w:hAnsi="Arial" w:cs="Arial"/>
          <w:sz w:val="28"/>
          <w:szCs w:val="28"/>
        </w:rPr>
      </w:pPr>
    </w:p>
    <w:p w14:paraId="5D7ED428" w14:textId="28B4DBA8" w:rsidR="00D400BD" w:rsidRPr="009524BB" w:rsidRDefault="001B6762" w:rsidP="001B6762">
      <w:pPr>
        <w:spacing w:after="80" w:line="240" w:lineRule="auto"/>
        <w:rPr>
          <w:rFonts w:ascii="Arial" w:hAnsi="Arial" w:cs="Arial"/>
          <w:sz w:val="28"/>
          <w:szCs w:val="28"/>
        </w:rPr>
      </w:pPr>
      <w:r w:rsidRPr="009524BB">
        <w:rPr>
          <w:rFonts w:ascii="Arial" w:hAnsi="Arial" w:cs="Arial"/>
          <w:sz w:val="28"/>
          <w:szCs w:val="28"/>
        </w:rPr>
        <w:t>We have previously asked people who access services</w:t>
      </w:r>
      <w:r w:rsidR="003258BC" w:rsidRPr="009524BB">
        <w:rPr>
          <w:rFonts w:ascii="Arial" w:hAnsi="Arial" w:cs="Arial"/>
          <w:sz w:val="28"/>
          <w:szCs w:val="28"/>
        </w:rPr>
        <w:t>,</w:t>
      </w:r>
      <w:r w:rsidRPr="009524BB">
        <w:rPr>
          <w:rFonts w:ascii="Arial" w:hAnsi="Arial" w:cs="Arial"/>
          <w:sz w:val="28"/>
          <w:szCs w:val="28"/>
        </w:rPr>
        <w:t xml:space="preserve"> carers and family members about what matters to them the most when they need to use the services we provide</w:t>
      </w:r>
      <w:r w:rsidR="003258BC" w:rsidRPr="009524BB">
        <w:rPr>
          <w:rFonts w:ascii="Arial" w:hAnsi="Arial" w:cs="Arial"/>
          <w:sz w:val="28"/>
          <w:szCs w:val="28"/>
        </w:rPr>
        <w:t>.</w:t>
      </w:r>
      <w:r w:rsidRPr="009524BB">
        <w:rPr>
          <w:rFonts w:ascii="Arial" w:hAnsi="Arial" w:cs="Arial"/>
          <w:sz w:val="28"/>
          <w:szCs w:val="28"/>
        </w:rPr>
        <w:t xml:space="preserve"> </w:t>
      </w:r>
      <w:r w:rsidR="00C37B90" w:rsidRPr="009524BB">
        <w:rPr>
          <w:rFonts w:ascii="Arial" w:hAnsi="Arial" w:cs="Arial"/>
          <w:sz w:val="28"/>
          <w:szCs w:val="28"/>
        </w:rPr>
        <w:t xml:space="preserve"> </w:t>
      </w:r>
      <w:r w:rsidR="00E2560D" w:rsidRPr="009524BB">
        <w:rPr>
          <w:rFonts w:ascii="Arial" w:hAnsi="Arial" w:cs="Arial"/>
          <w:sz w:val="28"/>
          <w:szCs w:val="28"/>
        </w:rPr>
        <w:t>W</w:t>
      </w:r>
      <w:r w:rsidR="00D400BD" w:rsidRPr="009524BB">
        <w:rPr>
          <w:rFonts w:ascii="Arial" w:hAnsi="Arial" w:cs="Arial"/>
          <w:sz w:val="28"/>
          <w:szCs w:val="28"/>
        </w:rPr>
        <w:t>e intend to build on previous and informal work already undertaken</w:t>
      </w:r>
      <w:r w:rsidR="005C5D49" w:rsidRPr="009524BB">
        <w:rPr>
          <w:rFonts w:ascii="Arial" w:hAnsi="Arial" w:cs="Arial"/>
          <w:sz w:val="28"/>
          <w:szCs w:val="28"/>
        </w:rPr>
        <w:t xml:space="preserve"> and now want</w:t>
      </w:r>
      <w:r w:rsidR="00D400BD" w:rsidRPr="009524BB">
        <w:rPr>
          <w:rFonts w:ascii="Arial" w:hAnsi="Arial" w:cs="Arial"/>
          <w:sz w:val="28"/>
          <w:szCs w:val="28"/>
        </w:rPr>
        <w:t xml:space="preserve"> to</w:t>
      </w:r>
      <w:r w:rsidR="00BA6D75" w:rsidRPr="009524BB">
        <w:rPr>
          <w:rFonts w:ascii="Arial" w:hAnsi="Arial" w:cs="Arial"/>
          <w:sz w:val="28"/>
          <w:szCs w:val="28"/>
        </w:rPr>
        <w:t>:</w:t>
      </w:r>
    </w:p>
    <w:p w14:paraId="21C25BF5" w14:textId="209DDD28" w:rsidR="005C5D49" w:rsidRPr="00CC28B4" w:rsidRDefault="005C5D49" w:rsidP="005C5D49">
      <w:pPr>
        <w:widowControl w:val="0"/>
        <w:numPr>
          <w:ilvl w:val="0"/>
          <w:numId w:val="34"/>
        </w:numPr>
        <w:autoSpaceDE w:val="0"/>
        <w:autoSpaceDN w:val="0"/>
        <w:spacing w:after="0" w:line="240" w:lineRule="auto"/>
        <w:ind w:left="426" w:right="877"/>
        <w:rPr>
          <w:rFonts w:ascii="Arial" w:hAnsi="Arial" w:cs="Arial"/>
          <w:sz w:val="28"/>
          <w:szCs w:val="28"/>
        </w:rPr>
      </w:pPr>
      <w:r w:rsidRPr="00CC28B4">
        <w:rPr>
          <w:rFonts w:ascii="Arial" w:eastAsia="Arial MT" w:hAnsi="Arial" w:cs="Arial"/>
          <w:sz w:val="28"/>
          <w:szCs w:val="28"/>
          <w:lang w:val="en-US" w:eastAsia="en-US"/>
        </w:rPr>
        <w:t>Sense check what people have previously told us and identify any</w:t>
      </w:r>
      <w:r w:rsidR="00CC28B4" w:rsidRPr="00CC28B4">
        <w:rPr>
          <w:rFonts w:ascii="Arial" w:eastAsia="Arial MT" w:hAnsi="Arial" w:cs="Arial"/>
          <w:sz w:val="28"/>
          <w:szCs w:val="28"/>
          <w:lang w:val="en-US" w:eastAsia="en-US"/>
        </w:rPr>
        <w:t xml:space="preserve">thing </w:t>
      </w:r>
      <w:r w:rsidRPr="00CC28B4">
        <w:rPr>
          <w:rFonts w:ascii="Arial" w:eastAsia="Arial MT" w:hAnsi="Arial" w:cs="Arial"/>
          <w:sz w:val="28"/>
          <w:szCs w:val="28"/>
          <w:lang w:val="en-US" w:eastAsia="en-US"/>
        </w:rPr>
        <w:t>new or change</w:t>
      </w:r>
      <w:r w:rsidR="00CC28B4" w:rsidRPr="00CC28B4">
        <w:rPr>
          <w:rFonts w:ascii="Arial" w:eastAsia="Arial MT" w:hAnsi="Arial" w:cs="Arial"/>
          <w:sz w:val="28"/>
          <w:szCs w:val="28"/>
          <w:lang w:val="en-US" w:eastAsia="en-US"/>
        </w:rPr>
        <w:t>d</w:t>
      </w:r>
      <w:r w:rsidRPr="00CC28B4">
        <w:rPr>
          <w:rFonts w:ascii="Arial" w:eastAsia="Arial MT" w:hAnsi="Arial" w:cs="Arial"/>
          <w:sz w:val="28"/>
          <w:szCs w:val="28"/>
          <w:lang w:val="en-US" w:eastAsia="en-US"/>
        </w:rPr>
        <w:t>.</w:t>
      </w:r>
    </w:p>
    <w:p w14:paraId="5D7ED42A" w14:textId="17E60DD2" w:rsidR="00D400BD" w:rsidRPr="009524BB" w:rsidRDefault="005C5D49" w:rsidP="0078365D">
      <w:pPr>
        <w:widowControl w:val="0"/>
        <w:numPr>
          <w:ilvl w:val="0"/>
          <w:numId w:val="34"/>
        </w:numPr>
        <w:autoSpaceDE w:val="0"/>
        <w:autoSpaceDN w:val="0"/>
        <w:spacing w:after="0" w:line="240" w:lineRule="auto"/>
        <w:ind w:left="426" w:right="1342"/>
        <w:rPr>
          <w:rFonts w:ascii="Arial MT" w:eastAsia="Arial MT" w:hAnsi="Arial MT" w:cs="Arial MT"/>
          <w:sz w:val="28"/>
          <w:szCs w:val="28"/>
          <w:lang w:val="en-US" w:eastAsia="en-US"/>
        </w:rPr>
      </w:pPr>
      <w:r w:rsidRPr="009524BB">
        <w:rPr>
          <w:rFonts w:ascii="Arial MT" w:eastAsia="Arial MT" w:hAnsi="Arial MT" w:cs="Arial MT"/>
          <w:sz w:val="28"/>
          <w:szCs w:val="28"/>
          <w:lang w:val="en-US" w:eastAsia="en-US"/>
        </w:rPr>
        <w:t xml:space="preserve">Better understand </w:t>
      </w:r>
      <w:r w:rsidR="00D400BD" w:rsidRPr="009524BB">
        <w:rPr>
          <w:rFonts w:ascii="Arial MT" w:eastAsia="Arial MT" w:hAnsi="Arial MT" w:cs="Arial MT"/>
          <w:sz w:val="28"/>
          <w:szCs w:val="28"/>
          <w:lang w:val="en-US" w:eastAsia="en-US"/>
        </w:rPr>
        <w:t>what matters to people with protected characteristics.</w:t>
      </w:r>
    </w:p>
    <w:p w14:paraId="5D7ED42C" w14:textId="4F718FFD" w:rsidR="00614A4D" w:rsidRPr="009524BB" w:rsidRDefault="00E2560D" w:rsidP="0078365D">
      <w:pPr>
        <w:widowControl w:val="0"/>
        <w:numPr>
          <w:ilvl w:val="0"/>
          <w:numId w:val="34"/>
        </w:numPr>
        <w:autoSpaceDE w:val="0"/>
        <w:autoSpaceDN w:val="0"/>
        <w:spacing w:after="0" w:line="240" w:lineRule="auto"/>
        <w:ind w:left="426" w:right="877"/>
        <w:rPr>
          <w:rFonts w:ascii="Arial" w:hAnsi="Arial" w:cs="Arial"/>
          <w:sz w:val="28"/>
          <w:szCs w:val="28"/>
        </w:rPr>
      </w:pPr>
      <w:r w:rsidRPr="009524BB">
        <w:rPr>
          <w:rFonts w:ascii="Arial" w:eastAsia="Arial MT" w:hAnsi="Arial" w:cs="Arial"/>
          <w:spacing w:val="-1"/>
          <w:sz w:val="28"/>
          <w:szCs w:val="28"/>
          <w:lang w:val="en-US" w:eastAsia="en-US"/>
        </w:rPr>
        <w:t xml:space="preserve">Seek </w:t>
      </w:r>
      <w:r w:rsidR="005C5D49" w:rsidRPr="009524BB">
        <w:rPr>
          <w:rFonts w:ascii="Arial" w:eastAsia="Arial MT" w:hAnsi="Arial" w:cs="Arial"/>
          <w:spacing w:val="-1"/>
          <w:sz w:val="28"/>
          <w:szCs w:val="28"/>
          <w:lang w:val="en-US" w:eastAsia="en-US"/>
        </w:rPr>
        <w:t xml:space="preserve">to engage with </w:t>
      </w:r>
      <w:r w:rsidRPr="009524BB">
        <w:rPr>
          <w:rFonts w:ascii="Arial" w:eastAsia="Arial MT" w:hAnsi="Arial" w:cs="Arial"/>
          <w:spacing w:val="-1"/>
          <w:sz w:val="28"/>
          <w:szCs w:val="28"/>
          <w:lang w:val="en-US" w:eastAsia="en-US"/>
        </w:rPr>
        <w:t xml:space="preserve">more </w:t>
      </w:r>
      <w:r w:rsidR="00D400BD" w:rsidRPr="009524BB">
        <w:rPr>
          <w:rFonts w:ascii="Arial" w:eastAsia="Arial MT" w:hAnsi="Arial" w:cs="Arial"/>
          <w:sz w:val="28"/>
          <w:szCs w:val="28"/>
          <w:lang w:val="en-US" w:eastAsia="en-US"/>
        </w:rPr>
        <w:t>people</w:t>
      </w:r>
      <w:r w:rsidR="00D400BD" w:rsidRPr="009524BB">
        <w:rPr>
          <w:rFonts w:ascii="Arial" w:eastAsia="Arial MT" w:hAnsi="Arial" w:cs="Arial"/>
          <w:spacing w:val="-3"/>
          <w:sz w:val="28"/>
          <w:szCs w:val="28"/>
          <w:lang w:val="en-US" w:eastAsia="en-US"/>
        </w:rPr>
        <w:t xml:space="preserve"> </w:t>
      </w:r>
      <w:r w:rsidRPr="009524BB">
        <w:rPr>
          <w:rFonts w:ascii="Arial" w:eastAsia="Arial MT" w:hAnsi="Arial" w:cs="Arial"/>
          <w:spacing w:val="-3"/>
          <w:sz w:val="28"/>
          <w:szCs w:val="28"/>
          <w:lang w:val="en-US" w:eastAsia="en-US"/>
        </w:rPr>
        <w:t xml:space="preserve">to help us with </w:t>
      </w:r>
      <w:r w:rsidR="00273206" w:rsidRPr="009524BB">
        <w:rPr>
          <w:rFonts w:ascii="Arial" w:eastAsia="Arial MT" w:hAnsi="Arial" w:cs="Arial"/>
          <w:spacing w:val="-3"/>
          <w:sz w:val="28"/>
          <w:szCs w:val="28"/>
          <w:lang w:val="en-US" w:eastAsia="en-US"/>
        </w:rPr>
        <w:t xml:space="preserve">the next phase of </w:t>
      </w:r>
      <w:r w:rsidR="00D400BD" w:rsidRPr="009524BB">
        <w:rPr>
          <w:rFonts w:ascii="Arial" w:eastAsia="Arial MT" w:hAnsi="Arial" w:cs="Arial"/>
          <w:sz w:val="28"/>
          <w:szCs w:val="28"/>
          <w:lang w:val="en-US" w:eastAsia="en-US"/>
        </w:rPr>
        <w:t>engagement</w:t>
      </w:r>
      <w:r w:rsidR="00614A4D" w:rsidRPr="009524BB">
        <w:rPr>
          <w:rFonts w:ascii="Arial" w:eastAsia="Arial MT" w:hAnsi="Arial" w:cs="Arial"/>
          <w:sz w:val="28"/>
          <w:szCs w:val="28"/>
          <w:lang w:val="en-US" w:eastAsia="en-US"/>
        </w:rPr>
        <w:t>.</w:t>
      </w:r>
    </w:p>
    <w:p w14:paraId="5D7ED436" w14:textId="0425EEF6" w:rsidR="00202A84" w:rsidRPr="009524BB" w:rsidRDefault="00202A84" w:rsidP="00202A84">
      <w:pPr>
        <w:spacing w:after="0" w:line="240" w:lineRule="auto"/>
        <w:rPr>
          <w:rFonts w:ascii="Arial" w:hAnsi="Arial" w:cs="Arial"/>
          <w:sz w:val="28"/>
          <w:szCs w:val="28"/>
        </w:rPr>
      </w:pPr>
    </w:p>
    <w:p w14:paraId="5D7ED437" w14:textId="77777777" w:rsidR="00FA4C4D" w:rsidRPr="00AE5918" w:rsidRDefault="00FA4C4D" w:rsidP="00202A84">
      <w:pPr>
        <w:spacing w:after="0" w:line="240" w:lineRule="auto"/>
        <w:rPr>
          <w:rFonts w:ascii="Arial" w:hAnsi="Arial" w:cs="Arial"/>
          <w:sz w:val="28"/>
          <w:szCs w:val="28"/>
          <w:u w:val="single"/>
        </w:rPr>
      </w:pPr>
      <w:r w:rsidRPr="00AE5918">
        <w:rPr>
          <w:rFonts w:ascii="Arial" w:hAnsi="Arial" w:cs="Arial"/>
          <w:sz w:val="28"/>
          <w:szCs w:val="28"/>
          <w:u w:val="single"/>
        </w:rPr>
        <w:t>What people who use services have told us so far</w:t>
      </w:r>
    </w:p>
    <w:p w14:paraId="633A1C20" w14:textId="77777777" w:rsidR="00CC28B4" w:rsidRDefault="00CC28B4" w:rsidP="00202A84">
      <w:pPr>
        <w:spacing w:after="0" w:line="240" w:lineRule="auto"/>
        <w:rPr>
          <w:rFonts w:ascii="Arial" w:hAnsi="Arial" w:cs="Arial"/>
          <w:sz w:val="28"/>
          <w:szCs w:val="28"/>
        </w:rPr>
      </w:pPr>
    </w:p>
    <w:p w14:paraId="5D7ED438" w14:textId="4755D43C" w:rsidR="00202A84" w:rsidRPr="009524BB" w:rsidRDefault="00202A84" w:rsidP="00202A84">
      <w:pPr>
        <w:spacing w:after="0" w:line="240" w:lineRule="auto"/>
        <w:rPr>
          <w:rFonts w:ascii="Arial" w:hAnsi="Arial" w:cs="Arial"/>
          <w:sz w:val="28"/>
          <w:szCs w:val="28"/>
        </w:rPr>
      </w:pPr>
      <w:r w:rsidRPr="009524BB">
        <w:rPr>
          <w:rFonts w:ascii="Arial" w:hAnsi="Arial" w:cs="Arial"/>
          <w:sz w:val="28"/>
          <w:szCs w:val="28"/>
        </w:rPr>
        <w:t>In summary</w:t>
      </w:r>
      <w:r w:rsidR="001B6762" w:rsidRPr="009524BB">
        <w:rPr>
          <w:rFonts w:ascii="Arial" w:hAnsi="Arial" w:cs="Arial"/>
          <w:sz w:val="28"/>
          <w:szCs w:val="28"/>
        </w:rPr>
        <w:t>,</w:t>
      </w:r>
      <w:r w:rsidRPr="009524BB">
        <w:rPr>
          <w:rFonts w:ascii="Arial" w:hAnsi="Arial" w:cs="Arial"/>
          <w:sz w:val="28"/>
          <w:szCs w:val="28"/>
        </w:rPr>
        <w:t xml:space="preserve"> people who use mental health services told us what matters is that </w:t>
      </w:r>
      <w:r w:rsidR="00FA4C4D" w:rsidRPr="009524BB">
        <w:rPr>
          <w:rFonts w:ascii="Arial" w:hAnsi="Arial" w:cs="Arial"/>
          <w:sz w:val="28"/>
          <w:szCs w:val="28"/>
        </w:rPr>
        <w:t xml:space="preserve">staff </w:t>
      </w:r>
      <w:r w:rsidR="00AE5918">
        <w:rPr>
          <w:rFonts w:ascii="Arial" w:hAnsi="Arial" w:cs="Arial"/>
          <w:sz w:val="28"/>
          <w:szCs w:val="28"/>
        </w:rPr>
        <w:t xml:space="preserve">and </w:t>
      </w:r>
      <w:r w:rsidRPr="009524BB">
        <w:rPr>
          <w:rFonts w:ascii="Arial" w:hAnsi="Arial" w:cs="Arial"/>
          <w:sz w:val="28"/>
          <w:szCs w:val="28"/>
        </w:rPr>
        <w:t>services:</w:t>
      </w:r>
    </w:p>
    <w:p w14:paraId="5D7ED439" w14:textId="6DAE955D" w:rsidR="00202A84" w:rsidRPr="009524BB" w:rsidRDefault="00202A84" w:rsidP="00FA4C4D">
      <w:pPr>
        <w:spacing w:after="0" w:line="240" w:lineRule="auto"/>
        <w:ind w:left="142" w:hanging="142"/>
        <w:rPr>
          <w:rFonts w:ascii="Arial" w:hAnsi="Arial" w:cs="Arial"/>
          <w:sz w:val="28"/>
          <w:szCs w:val="28"/>
        </w:rPr>
      </w:pPr>
      <w:r w:rsidRPr="009524BB">
        <w:rPr>
          <w:rFonts w:ascii="Arial" w:hAnsi="Arial" w:cs="Arial"/>
          <w:sz w:val="28"/>
          <w:szCs w:val="28"/>
        </w:rPr>
        <w:t>• Take time with them</w:t>
      </w:r>
      <w:r w:rsidR="001B6762" w:rsidRPr="009524BB">
        <w:rPr>
          <w:rFonts w:ascii="Arial" w:hAnsi="Arial" w:cs="Arial"/>
          <w:sz w:val="28"/>
          <w:szCs w:val="28"/>
        </w:rPr>
        <w:t xml:space="preserve"> and</w:t>
      </w:r>
      <w:r w:rsidRPr="009524BB">
        <w:rPr>
          <w:rFonts w:ascii="Arial" w:hAnsi="Arial" w:cs="Arial"/>
          <w:sz w:val="28"/>
          <w:szCs w:val="28"/>
        </w:rPr>
        <w:t xml:space="preserve"> listen to them</w:t>
      </w:r>
    </w:p>
    <w:p w14:paraId="5D7ED43A" w14:textId="77777777" w:rsidR="00202A84" w:rsidRPr="009524BB" w:rsidRDefault="00202A84" w:rsidP="00FA4C4D">
      <w:pPr>
        <w:spacing w:after="0" w:line="240" w:lineRule="auto"/>
        <w:ind w:left="142" w:hanging="142"/>
        <w:rPr>
          <w:rFonts w:ascii="Arial" w:hAnsi="Arial" w:cs="Arial"/>
          <w:sz w:val="28"/>
          <w:szCs w:val="28"/>
        </w:rPr>
      </w:pPr>
      <w:r w:rsidRPr="009524BB">
        <w:rPr>
          <w:rFonts w:ascii="Arial" w:hAnsi="Arial" w:cs="Arial"/>
          <w:sz w:val="28"/>
          <w:szCs w:val="28"/>
        </w:rPr>
        <w:t>• Take care of people, look after them and make sure they get the right treatment when they need it</w:t>
      </w:r>
    </w:p>
    <w:p w14:paraId="5D7ED43B" w14:textId="77777777" w:rsidR="00202A84" w:rsidRPr="009524BB" w:rsidRDefault="00202A84" w:rsidP="00FA4C4D">
      <w:pPr>
        <w:spacing w:after="0" w:line="240" w:lineRule="auto"/>
        <w:ind w:left="142" w:hanging="142"/>
        <w:rPr>
          <w:rFonts w:ascii="Arial" w:hAnsi="Arial" w:cs="Arial"/>
          <w:sz w:val="28"/>
          <w:szCs w:val="28"/>
        </w:rPr>
      </w:pPr>
      <w:r w:rsidRPr="009524BB">
        <w:rPr>
          <w:rFonts w:ascii="Arial" w:hAnsi="Arial" w:cs="Arial"/>
          <w:sz w:val="28"/>
          <w:szCs w:val="28"/>
        </w:rPr>
        <w:t xml:space="preserve">• </w:t>
      </w:r>
      <w:r w:rsidR="008C5A8A" w:rsidRPr="009524BB">
        <w:rPr>
          <w:rFonts w:ascii="Arial" w:hAnsi="Arial" w:cs="Arial"/>
          <w:sz w:val="28"/>
          <w:szCs w:val="28"/>
        </w:rPr>
        <w:t>E</w:t>
      </w:r>
      <w:r w:rsidRPr="009524BB">
        <w:rPr>
          <w:rFonts w:ascii="Arial" w:hAnsi="Arial" w:cs="Arial"/>
          <w:sz w:val="28"/>
          <w:szCs w:val="28"/>
        </w:rPr>
        <w:t>xplain all they need to know and involv</w:t>
      </w:r>
      <w:r w:rsidR="008C5A8A" w:rsidRPr="009524BB">
        <w:rPr>
          <w:rFonts w:ascii="Arial" w:hAnsi="Arial" w:cs="Arial"/>
          <w:sz w:val="28"/>
          <w:szCs w:val="28"/>
        </w:rPr>
        <w:t>e</w:t>
      </w:r>
      <w:r w:rsidRPr="009524BB">
        <w:rPr>
          <w:rFonts w:ascii="Arial" w:hAnsi="Arial" w:cs="Arial"/>
          <w:sz w:val="28"/>
          <w:szCs w:val="28"/>
        </w:rPr>
        <w:t xml:space="preserve"> them in decision making</w:t>
      </w:r>
    </w:p>
    <w:p w14:paraId="5D7ED43C" w14:textId="77777777" w:rsidR="00202A84" w:rsidRPr="009524BB" w:rsidRDefault="00202A84" w:rsidP="00FA4C4D">
      <w:pPr>
        <w:spacing w:after="0" w:line="240" w:lineRule="auto"/>
        <w:ind w:left="142" w:hanging="142"/>
        <w:rPr>
          <w:rFonts w:ascii="Arial" w:hAnsi="Arial" w:cs="Arial"/>
          <w:sz w:val="28"/>
          <w:szCs w:val="28"/>
        </w:rPr>
      </w:pPr>
      <w:r w:rsidRPr="009524BB">
        <w:rPr>
          <w:rFonts w:ascii="Arial" w:hAnsi="Arial" w:cs="Arial"/>
          <w:sz w:val="28"/>
          <w:szCs w:val="28"/>
        </w:rPr>
        <w:t xml:space="preserve">• Are knowledgeable, safe and </w:t>
      </w:r>
      <w:r w:rsidR="00881F50" w:rsidRPr="009524BB">
        <w:rPr>
          <w:rFonts w:ascii="Arial" w:hAnsi="Arial" w:cs="Arial"/>
          <w:sz w:val="28"/>
          <w:szCs w:val="28"/>
        </w:rPr>
        <w:t xml:space="preserve">can be </w:t>
      </w:r>
      <w:r w:rsidRPr="009524BB">
        <w:rPr>
          <w:rFonts w:ascii="Arial" w:hAnsi="Arial" w:cs="Arial"/>
          <w:sz w:val="28"/>
          <w:szCs w:val="28"/>
        </w:rPr>
        <w:t>trust</w:t>
      </w:r>
      <w:r w:rsidR="00881F50" w:rsidRPr="009524BB">
        <w:rPr>
          <w:rFonts w:ascii="Arial" w:hAnsi="Arial" w:cs="Arial"/>
          <w:sz w:val="28"/>
          <w:szCs w:val="28"/>
        </w:rPr>
        <w:t>ed</w:t>
      </w:r>
    </w:p>
    <w:p w14:paraId="5D7ED43D" w14:textId="77777777" w:rsidR="00202A84" w:rsidRPr="009524BB" w:rsidRDefault="00202A84" w:rsidP="00FA4C4D">
      <w:pPr>
        <w:spacing w:after="0" w:line="240" w:lineRule="auto"/>
        <w:ind w:left="142" w:hanging="142"/>
        <w:rPr>
          <w:rFonts w:ascii="Arial" w:hAnsi="Arial" w:cs="Arial"/>
          <w:sz w:val="28"/>
          <w:szCs w:val="28"/>
        </w:rPr>
      </w:pPr>
      <w:r w:rsidRPr="009524BB">
        <w:rPr>
          <w:rFonts w:ascii="Arial" w:hAnsi="Arial" w:cs="Arial"/>
          <w:sz w:val="28"/>
          <w:szCs w:val="28"/>
        </w:rPr>
        <w:t>• Show they care, are compassionate and show empathy</w:t>
      </w:r>
    </w:p>
    <w:p w14:paraId="5D7ED43E" w14:textId="3B0CCFC7" w:rsidR="00202A84" w:rsidRPr="009524BB" w:rsidRDefault="00202A84" w:rsidP="00FA4C4D">
      <w:pPr>
        <w:spacing w:after="0" w:line="240" w:lineRule="auto"/>
        <w:ind w:left="142" w:hanging="142"/>
        <w:rPr>
          <w:rFonts w:ascii="Arial" w:hAnsi="Arial" w:cs="Arial"/>
          <w:sz w:val="28"/>
          <w:szCs w:val="28"/>
        </w:rPr>
      </w:pPr>
      <w:r w:rsidRPr="009524BB">
        <w:rPr>
          <w:rFonts w:ascii="Arial" w:hAnsi="Arial" w:cs="Arial"/>
          <w:sz w:val="28"/>
          <w:szCs w:val="28"/>
        </w:rPr>
        <w:t xml:space="preserve">• Are friendly, kind, competent and staff </w:t>
      </w:r>
      <w:r w:rsidR="001B6762" w:rsidRPr="009524BB">
        <w:rPr>
          <w:rFonts w:ascii="Arial" w:hAnsi="Arial" w:cs="Arial"/>
          <w:sz w:val="28"/>
          <w:szCs w:val="28"/>
        </w:rPr>
        <w:t xml:space="preserve">are </w:t>
      </w:r>
      <w:r w:rsidRPr="009524BB">
        <w:rPr>
          <w:rFonts w:ascii="Arial" w:hAnsi="Arial" w:cs="Arial"/>
          <w:sz w:val="28"/>
          <w:szCs w:val="28"/>
        </w:rPr>
        <w:t xml:space="preserve">professional </w:t>
      </w:r>
    </w:p>
    <w:p w14:paraId="5D7ED43F" w14:textId="77777777" w:rsidR="00202A84" w:rsidRPr="009524BB" w:rsidRDefault="00202A84" w:rsidP="00FA4C4D">
      <w:pPr>
        <w:spacing w:after="0" w:line="240" w:lineRule="auto"/>
        <w:ind w:left="142" w:hanging="142"/>
        <w:rPr>
          <w:rFonts w:ascii="Arial" w:hAnsi="Arial" w:cs="Arial"/>
          <w:sz w:val="28"/>
          <w:szCs w:val="28"/>
        </w:rPr>
      </w:pPr>
      <w:r w:rsidRPr="009524BB">
        <w:rPr>
          <w:rFonts w:ascii="Arial" w:hAnsi="Arial" w:cs="Arial"/>
          <w:sz w:val="28"/>
          <w:szCs w:val="28"/>
        </w:rPr>
        <w:t>• Communicate with the people who matter to them regarding their progress and condition</w:t>
      </w:r>
    </w:p>
    <w:p w14:paraId="5D7ED440" w14:textId="589EE776" w:rsidR="008C5A8A" w:rsidRPr="009524BB" w:rsidRDefault="00202A84" w:rsidP="00FA4C4D">
      <w:pPr>
        <w:spacing w:after="0" w:line="240" w:lineRule="auto"/>
        <w:ind w:left="142" w:hanging="142"/>
        <w:rPr>
          <w:rFonts w:ascii="Arial" w:hAnsi="Arial" w:cs="Arial"/>
          <w:sz w:val="28"/>
          <w:szCs w:val="28"/>
        </w:rPr>
      </w:pPr>
      <w:r w:rsidRPr="009524BB">
        <w:rPr>
          <w:rFonts w:ascii="Arial" w:hAnsi="Arial" w:cs="Arial"/>
          <w:sz w:val="28"/>
          <w:szCs w:val="28"/>
        </w:rPr>
        <w:t xml:space="preserve">• </w:t>
      </w:r>
      <w:r w:rsidR="008C5A8A" w:rsidRPr="009524BB">
        <w:rPr>
          <w:rFonts w:ascii="Arial" w:hAnsi="Arial" w:cs="Arial"/>
          <w:sz w:val="28"/>
          <w:szCs w:val="28"/>
        </w:rPr>
        <w:t>Provide</w:t>
      </w:r>
      <w:r w:rsidR="00BC2618" w:rsidRPr="009524BB">
        <w:rPr>
          <w:rFonts w:ascii="Arial" w:hAnsi="Arial" w:cs="Arial"/>
          <w:sz w:val="28"/>
          <w:szCs w:val="28"/>
        </w:rPr>
        <w:t xml:space="preserve"> good continuity of care</w:t>
      </w:r>
      <w:r w:rsidR="008C5A8A" w:rsidRPr="009524BB">
        <w:rPr>
          <w:rFonts w:ascii="Arial" w:hAnsi="Arial" w:cs="Arial"/>
          <w:sz w:val="28"/>
          <w:szCs w:val="28"/>
        </w:rPr>
        <w:t xml:space="preserve"> and</w:t>
      </w:r>
      <w:r w:rsidR="00BC2618" w:rsidRPr="009524BB">
        <w:rPr>
          <w:rFonts w:ascii="Arial" w:hAnsi="Arial" w:cs="Arial"/>
          <w:sz w:val="28"/>
          <w:szCs w:val="28"/>
        </w:rPr>
        <w:t xml:space="preserve"> </w:t>
      </w:r>
      <w:r w:rsidR="00101E57" w:rsidRPr="009524BB">
        <w:rPr>
          <w:rFonts w:ascii="Arial" w:hAnsi="Arial" w:cs="Arial"/>
          <w:sz w:val="28"/>
          <w:szCs w:val="28"/>
        </w:rPr>
        <w:t>well-managed frequent service deli</w:t>
      </w:r>
      <w:r w:rsidR="00942D7C" w:rsidRPr="009524BB">
        <w:rPr>
          <w:rFonts w:ascii="Arial" w:hAnsi="Arial" w:cs="Arial"/>
          <w:sz w:val="28"/>
          <w:szCs w:val="28"/>
        </w:rPr>
        <w:t>very in relation to their needs, at the right time and at the right intensity</w:t>
      </w:r>
    </w:p>
    <w:p w14:paraId="50C9E6DE" w14:textId="77777777" w:rsidR="002D7631" w:rsidRPr="009524BB" w:rsidRDefault="008C5A8A" w:rsidP="00FA4C4D">
      <w:pPr>
        <w:spacing w:after="0" w:line="240" w:lineRule="auto"/>
        <w:ind w:left="142" w:hanging="142"/>
        <w:rPr>
          <w:rFonts w:ascii="Arial" w:hAnsi="Arial" w:cs="Arial"/>
          <w:sz w:val="28"/>
          <w:szCs w:val="28"/>
        </w:rPr>
      </w:pPr>
      <w:r w:rsidRPr="009524BB">
        <w:rPr>
          <w:rFonts w:ascii="Arial" w:hAnsi="Arial" w:cs="Arial"/>
          <w:sz w:val="28"/>
          <w:szCs w:val="28"/>
        </w:rPr>
        <w:t xml:space="preserve">• Offer </w:t>
      </w:r>
      <w:r w:rsidR="00101E57" w:rsidRPr="009524BB">
        <w:rPr>
          <w:rFonts w:ascii="Arial" w:hAnsi="Arial" w:cs="Arial"/>
          <w:sz w:val="28"/>
          <w:szCs w:val="28"/>
        </w:rPr>
        <w:t xml:space="preserve">assertive community treatment </w:t>
      </w:r>
      <w:r w:rsidRPr="009524BB">
        <w:rPr>
          <w:rFonts w:ascii="Arial" w:hAnsi="Arial" w:cs="Arial"/>
          <w:sz w:val="28"/>
          <w:szCs w:val="28"/>
        </w:rPr>
        <w:t>and</w:t>
      </w:r>
      <w:r w:rsidR="00544495" w:rsidRPr="009524BB">
        <w:rPr>
          <w:rFonts w:ascii="Arial" w:hAnsi="Arial" w:cs="Arial"/>
          <w:sz w:val="28"/>
          <w:szCs w:val="28"/>
        </w:rPr>
        <w:t xml:space="preserve"> respond more adequately to people</w:t>
      </w:r>
      <w:r w:rsidR="001B6762" w:rsidRPr="009524BB">
        <w:rPr>
          <w:rFonts w:ascii="Arial" w:hAnsi="Arial" w:cs="Arial"/>
          <w:sz w:val="28"/>
          <w:szCs w:val="28"/>
        </w:rPr>
        <w:t>’</w:t>
      </w:r>
      <w:r w:rsidR="00544495" w:rsidRPr="009524BB">
        <w:rPr>
          <w:rFonts w:ascii="Arial" w:hAnsi="Arial" w:cs="Arial"/>
          <w:sz w:val="28"/>
          <w:szCs w:val="28"/>
        </w:rPr>
        <w:t xml:space="preserve">s diverse </w:t>
      </w:r>
      <w:r w:rsidR="00942D7C" w:rsidRPr="009524BB">
        <w:rPr>
          <w:rFonts w:ascii="Arial" w:hAnsi="Arial" w:cs="Arial"/>
          <w:color w:val="020621"/>
          <w:spacing w:val="5"/>
          <w:sz w:val="28"/>
          <w:szCs w:val="28"/>
          <w:shd w:val="clear" w:color="auto" w:fill="FFFFFF"/>
        </w:rPr>
        <w:t>social</w:t>
      </w:r>
      <w:r w:rsidRPr="009524BB">
        <w:rPr>
          <w:rFonts w:ascii="Arial" w:hAnsi="Arial" w:cs="Arial"/>
          <w:color w:val="020621"/>
          <w:spacing w:val="5"/>
          <w:sz w:val="28"/>
          <w:szCs w:val="28"/>
          <w:shd w:val="clear" w:color="auto" w:fill="FFFFFF"/>
        </w:rPr>
        <w:t>,</w:t>
      </w:r>
      <w:r w:rsidR="00544495" w:rsidRPr="009524BB">
        <w:rPr>
          <w:rFonts w:ascii="Arial" w:hAnsi="Arial" w:cs="Arial"/>
          <w:color w:val="020621"/>
          <w:spacing w:val="5"/>
          <w:sz w:val="28"/>
          <w:szCs w:val="28"/>
          <w:shd w:val="clear" w:color="auto" w:fill="FFFFFF"/>
        </w:rPr>
        <w:t xml:space="preserve"> psychological and </w:t>
      </w:r>
      <w:r w:rsidR="00942D7C" w:rsidRPr="009524BB">
        <w:rPr>
          <w:rFonts w:ascii="Arial" w:hAnsi="Arial" w:cs="Arial"/>
          <w:color w:val="020621"/>
          <w:spacing w:val="5"/>
          <w:sz w:val="28"/>
          <w:szCs w:val="28"/>
          <w:shd w:val="clear" w:color="auto" w:fill="FFFFFF"/>
        </w:rPr>
        <w:t>biological</w:t>
      </w:r>
      <w:r w:rsidR="00942D7C" w:rsidRPr="009524BB">
        <w:rPr>
          <w:rFonts w:ascii="Arial" w:hAnsi="Arial" w:cs="Arial"/>
          <w:sz w:val="28"/>
          <w:szCs w:val="28"/>
        </w:rPr>
        <w:t xml:space="preserve"> </w:t>
      </w:r>
      <w:r w:rsidR="00544495" w:rsidRPr="009524BB">
        <w:rPr>
          <w:rFonts w:ascii="Arial" w:hAnsi="Arial" w:cs="Arial"/>
          <w:sz w:val="28"/>
          <w:szCs w:val="28"/>
        </w:rPr>
        <w:t xml:space="preserve">needs </w:t>
      </w:r>
      <w:r w:rsidR="00101E57" w:rsidRPr="009524BB">
        <w:rPr>
          <w:rFonts w:ascii="Arial" w:hAnsi="Arial" w:cs="Arial"/>
          <w:sz w:val="28"/>
          <w:szCs w:val="28"/>
        </w:rPr>
        <w:t>as opposed to being hospitalized.</w:t>
      </w:r>
    </w:p>
    <w:p w14:paraId="002095D3" w14:textId="6EB26BA4" w:rsidR="009524BB" w:rsidRDefault="00101E57" w:rsidP="00BF4BAF">
      <w:pPr>
        <w:spacing w:after="0" w:line="240" w:lineRule="auto"/>
        <w:ind w:left="142" w:hanging="142"/>
        <w:rPr>
          <w:rFonts w:ascii="Arial" w:hAnsi="Arial" w:cs="Arial"/>
          <w:sz w:val="28"/>
          <w:szCs w:val="28"/>
        </w:rPr>
      </w:pPr>
      <w:r w:rsidRPr="009524BB">
        <w:rPr>
          <w:rFonts w:ascii="Arial" w:hAnsi="Arial" w:cs="Arial"/>
          <w:sz w:val="28"/>
          <w:szCs w:val="28"/>
        </w:rPr>
        <w:t xml:space="preserve"> </w:t>
      </w:r>
    </w:p>
    <w:p w14:paraId="62CD07D5" w14:textId="77777777" w:rsidR="00BF4BAF" w:rsidRPr="009524BB" w:rsidRDefault="00BF4BAF" w:rsidP="00BF4BAF">
      <w:pPr>
        <w:spacing w:after="0" w:line="240" w:lineRule="auto"/>
        <w:ind w:left="142" w:hanging="142"/>
        <w:rPr>
          <w:sz w:val="28"/>
          <w:szCs w:val="28"/>
        </w:rPr>
      </w:pPr>
    </w:p>
    <w:p w14:paraId="3E20D6BF" w14:textId="77777777" w:rsidR="00BF4BAF" w:rsidRDefault="00BF4BAF">
      <w:r>
        <w:br w:type="page"/>
      </w:r>
    </w:p>
    <w:tbl>
      <w:tblPr>
        <w:tblStyle w:val="TableGrid"/>
        <w:tblW w:w="10343" w:type="dxa"/>
        <w:tblLook w:val="04A0" w:firstRow="1" w:lastRow="0" w:firstColumn="1" w:lastColumn="0" w:noHBand="0" w:noVBand="1"/>
      </w:tblPr>
      <w:tblGrid>
        <w:gridCol w:w="10343"/>
      </w:tblGrid>
      <w:tr w:rsidR="00D911BE" w:rsidRPr="009524BB" w14:paraId="5D7ED444" w14:textId="77777777" w:rsidTr="00D911BE">
        <w:tc>
          <w:tcPr>
            <w:tcW w:w="10343" w:type="dxa"/>
          </w:tcPr>
          <w:p w14:paraId="5D7ED443" w14:textId="18277E31" w:rsidR="00D911BE" w:rsidRPr="009524BB" w:rsidRDefault="005C4713" w:rsidP="0078365D">
            <w:pPr>
              <w:spacing w:after="80" w:line="240" w:lineRule="auto"/>
              <w:rPr>
                <w:rFonts w:ascii="Arial" w:hAnsi="Arial" w:cs="Arial"/>
                <w:b/>
                <w:sz w:val="28"/>
                <w:szCs w:val="28"/>
              </w:rPr>
            </w:pPr>
            <w:r w:rsidRPr="009524BB">
              <w:rPr>
                <w:rFonts w:ascii="Arial" w:hAnsi="Arial" w:cs="Arial"/>
                <w:b/>
                <w:sz w:val="28"/>
                <w:szCs w:val="28"/>
              </w:rPr>
              <w:lastRenderedPageBreak/>
              <w:t xml:space="preserve">People who use Mental Health Psychiatric </w:t>
            </w:r>
            <w:r w:rsidR="0078365D" w:rsidRPr="009524BB">
              <w:rPr>
                <w:rFonts w:ascii="Arial" w:hAnsi="Arial" w:cs="Arial"/>
                <w:b/>
                <w:sz w:val="28"/>
                <w:szCs w:val="28"/>
              </w:rPr>
              <w:t>and wider mental health s</w:t>
            </w:r>
            <w:r w:rsidRPr="009524BB">
              <w:rPr>
                <w:rFonts w:ascii="Arial" w:hAnsi="Arial" w:cs="Arial"/>
                <w:b/>
                <w:sz w:val="28"/>
                <w:szCs w:val="28"/>
              </w:rPr>
              <w:t xml:space="preserve">ervices and people who care </w:t>
            </w:r>
            <w:r w:rsidR="00803BF7" w:rsidRPr="009524BB">
              <w:rPr>
                <w:rFonts w:ascii="Arial" w:hAnsi="Arial" w:cs="Arial"/>
                <w:b/>
                <w:sz w:val="28"/>
                <w:szCs w:val="28"/>
              </w:rPr>
              <w:t xml:space="preserve">for them </w:t>
            </w:r>
            <w:r w:rsidR="00F71AEC" w:rsidRPr="009524BB">
              <w:rPr>
                <w:rFonts w:ascii="Arial" w:hAnsi="Arial" w:cs="Arial"/>
                <w:b/>
                <w:sz w:val="28"/>
                <w:szCs w:val="28"/>
              </w:rPr>
              <w:t xml:space="preserve">more </w:t>
            </w:r>
            <w:r w:rsidR="008C5A8A" w:rsidRPr="009524BB">
              <w:rPr>
                <w:rFonts w:ascii="Arial" w:hAnsi="Arial" w:cs="Arial"/>
                <w:b/>
                <w:sz w:val="28"/>
                <w:szCs w:val="28"/>
              </w:rPr>
              <w:t>particularly identified</w:t>
            </w:r>
            <w:r w:rsidRPr="009524BB">
              <w:rPr>
                <w:rFonts w:ascii="Arial" w:hAnsi="Arial" w:cs="Arial"/>
                <w:b/>
                <w:sz w:val="28"/>
                <w:szCs w:val="28"/>
              </w:rPr>
              <w:t>:</w:t>
            </w:r>
          </w:p>
        </w:tc>
      </w:tr>
      <w:tr w:rsidR="00D911BE" w:rsidRPr="009524BB" w14:paraId="5D7ED44E" w14:textId="77777777" w:rsidTr="00D911BE">
        <w:tc>
          <w:tcPr>
            <w:tcW w:w="10343" w:type="dxa"/>
          </w:tcPr>
          <w:p w14:paraId="5D7ED445" w14:textId="77777777" w:rsidR="002C1A8A" w:rsidRPr="009524BB" w:rsidRDefault="002C1A8A" w:rsidP="00542F15">
            <w:pPr>
              <w:pStyle w:val="ListParagraph"/>
              <w:numPr>
                <w:ilvl w:val="0"/>
                <w:numId w:val="31"/>
              </w:numPr>
              <w:spacing w:after="120" w:line="240" w:lineRule="auto"/>
              <w:ind w:left="714" w:hanging="357"/>
              <w:rPr>
                <w:rFonts w:ascii="Arial" w:hAnsi="Arial" w:cs="Arial"/>
                <w:sz w:val="28"/>
                <w:szCs w:val="28"/>
              </w:rPr>
            </w:pPr>
            <w:r w:rsidRPr="009524BB">
              <w:rPr>
                <w:rFonts w:ascii="Arial" w:hAnsi="Arial" w:cs="Arial"/>
                <w:sz w:val="28"/>
                <w:szCs w:val="28"/>
              </w:rPr>
              <w:t>Involving service users and their carers in all aspects of their care.  Roll out of Triangle of Care training</w:t>
            </w:r>
            <w:r w:rsidR="00A93C2A" w:rsidRPr="009524BB">
              <w:rPr>
                <w:rFonts w:ascii="Arial" w:hAnsi="Arial" w:cs="Arial"/>
                <w:sz w:val="28"/>
                <w:szCs w:val="28"/>
              </w:rPr>
              <w:t xml:space="preserve"> </w:t>
            </w:r>
            <w:r w:rsidRPr="009524BB">
              <w:rPr>
                <w:rFonts w:ascii="Arial" w:hAnsi="Arial" w:cs="Arial"/>
                <w:sz w:val="28"/>
                <w:szCs w:val="28"/>
              </w:rPr>
              <w:t>/</w:t>
            </w:r>
            <w:r w:rsidR="00A93C2A" w:rsidRPr="009524BB">
              <w:rPr>
                <w:rFonts w:ascii="Arial" w:hAnsi="Arial" w:cs="Arial"/>
                <w:sz w:val="28"/>
                <w:szCs w:val="28"/>
              </w:rPr>
              <w:t xml:space="preserve"> </w:t>
            </w:r>
            <w:r w:rsidRPr="009524BB">
              <w:rPr>
                <w:rFonts w:ascii="Arial" w:hAnsi="Arial" w:cs="Arial"/>
                <w:sz w:val="28"/>
                <w:szCs w:val="28"/>
              </w:rPr>
              <w:t xml:space="preserve">awareness.  </w:t>
            </w:r>
            <w:r w:rsidR="00542F15" w:rsidRPr="009524BB">
              <w:rPr>
                <w:rFonts w:ascii="Arial" w:hAnsi="Arial" w:cs="Arial"/>
                <w:sz w:val="28"/>
                <w:szCs w:val="28"/>
              </w:rPr>
              <w:t xml:space="preserve"> Communication needs to improve between services and service users</w:t>
            </w:r>
          </w:p>
          <w:p w14:paraId="5D7ED446" w14:textId="77777777" w:rsidR="00A93C2A" w:rsidRPr="009524BB" w:rsidRDefault="004D2F48" w:rsidP="00542F15">
            <w:pPr>
              <w:pStyle w:val="ListParagraph"/>
              <w:numPr>
                <w:ilvl w:val="0"/>
                <w:numId w:val="31"/>
              </w:numPr>
              <w:spacing w:after="120" w:line="240" w:lineRule="auto"/>
              <w:ind w:left="714" w:hanging="357"/>
              <w:rPr>
                <w:rFonts w:ascii="Arial" w:hAnsi="Arial" w:cs="Arial"/>
                <w:sz w:val="28"/>
                <w:szCs w:val="28"/>
              </w:rPr>
            </w:pPr>
            <w:r w:rsidRPr="009524BB">
              <w:rPr>
                <w:rFonts w:ascii="Arial" w:hAnsi="Arial" w:cs="Arial"/>
                <w:sz w:val="28"/>
                <w:szCs w:val="28"/>
              </w:rPr>
              <w:t>Increase</w:t>
            </w:r>
            <w:r w:rsidR="00D911BE" w:rsidRPr="009524BB">
              <w:rPr>
                <w:rFonts w:ascii="Arial" w:hAnsi="Arial" w:cs="Arial"/>
                <w:sz w:val="28"/>
                <w:szCs w:val="28"/>
              </w:rPr>
              <w:t xml:space="preserve"> </w:t>
            </w:r>
            <w:r w:rsidRPr="009524BB">
              <w:rPr>
                <w:rFonts w:ascii="Arial" w:hAnsi="Arial" w:cs="Arial"/>
                <w:sz w:val="28"/>
                <w:szCs w:val="28"/>
              </w:rPr>
              <w:t>collection</w:t>
            </w:r>
            <w:r w:rsidR="00D911BE" w:rsidRPr="009524BB">
              <w:rPr>
                <w:rFonts w:ascii="Arial" w:hAnsi="Arial" w:cs="Arial"/>
                <w:sz w:val="28"/>
                <w:szCs w:val="28"/>
              </w:rPr>
              <w:t xml:space="preserve"> of patient experiences </w:t>
            </w:r>
            <w:r w:rsidR="00A93C2A" w:rsidRPr="009524BB">
              <w:rPr>
                <w:rFonts w:ascii="Arial" w:hAnsi="Arial" w:cs="Arial"/>
                <w:sz w:val="28"/>
                <w:szCs w:val="28"/>
              </w:rPr>
              <w:t>of</w:t>
            </w:r>
            <w:r w:rsidR="00D911BE" w:rsidRPr="009524BB">
              <w:rPr>
                <w:rFonts w:ascii="Arial" w:hAnsi="Arial" w:cs="Arial"/>
                <w:sz w:val="28"/>
                <w:szCs w:val="28"/>
              </w:rPr>
              <w:t xml:space="preserve"> mental health services, e.g. </w:t>
            </w:r>
            <w:r w:rsidR="002C1A8A" w:rsidRPr="009524BB">
              <w:rPr>
                <w:rFonts w:ascii="Arial" w:hAnsi="Arial" w:cs="Arial"/>
                <w:sz w:val="28"/>
                <w:szCs w:val="28"/>
              </w:rPr>
              <w:t xml:space="preserve">outcome measures, </w:t>
            </w:r>
            <w:r w:rsidR="00D911BE" w:rsidRPr="009524BB">
              <w:rPr>
                <w:rFonts w:ascii="Arial" w:hAnsi="Arial" w:cs="Arial"/>
                <w:sz w:val="28"/>
                <w:szCs w:val="28"/>
              </w:rPr>
              <w:t>expanding the use of pati</w:t>
            </w:r>
            <w:r w:rsidR="002C1A8A" w:rsidRPr="009524BB">
              <w:rPr>
                <w:rFonts w:ascii="Arial" w:hAnsi="Arial" w:cs="Arial"/>
                <w:sz w:val="28"/>
                <w:szCs w:val="28"/>
              </w:rPr>
              <w:t>ent satisfaction questionnaires, recording of verbal feedback and actively involve service user/carer population in service review/redesign</w:t>
            </w:r>
            <w:r w:rsidR="00A93C2A" w:rsidRPr="009524BB">
              <w:rPr>
                <w:rFonts w:ascii="Arial" w:hAnsi="Arial" w:cs="Arial"/>
                <w:sz w:val="28"/>
                <w:szCs w:val="28"/>
              </w:rPr>
              <w:t xml:space="preserve"> including to define models of community services which they would find supportive.</w:t>
            </w:r>
          </w:p>
          <w:p w14:paraId="5D7ED447" w14:textId="77777777" w:rsidR="002C1A8A" w:rsidRPr="009524BB" w:rsidRDefault="00D911BE" w:rsidP="00542F15">
            <w:pPr>
              <w:pStyle w:val="ListParagraph"/>
              <w:numPr>
                <w:ilvl w:val="0"/>
                <w:numId w:val="31"/>
              </w:numPr>
              <w:spacing w:after="120" w:line="240" w:lineRule="auto"/>
              <w:ind w:left="714" w:hanging="357"/>
              <w:rPr>
                <w:rFonts w:ascii="Arial" w:hAnsi="Arial" w:cs="Arial"/>
                <w:sz w:val="28"/>
                <w:szCs w:val="28"/>
              </w:rPr>
            </w:pPr>
            <w:r w:rsidRPr="009524BB">
              <w:rPr>
                <w:rFonts w:ascii="Arial" w:hAnsi="Arial" w:cs="Arial"/>
                <w:sz w:val="28"/>
                <w:szCs w:val="28"/>
              </w:rPr>
              <w:t>Resources are required to support GP’s to manage people presenting with mental health issues.</w:t>
            </w:r>
            <w:r w:rsidR="002C1A8A" w:rsidRPr="009524BB">
              <w:rPr>
                <w:rFonts w:ascii="Arial" w:hAnsi="Arial" w:cs="Arial"/>
                <w:sz w:val="28"/>
                <w:szCs w:val="28"/>
              </w:rPr>
              <w:t xml:space="preserve"> </w:t>
            </w:r>
            <w:r w:rsidR="00A93C2A" w:rsidRPr="009524BB">
              <w:rPr>
                <w:rFonts w:ascii="Arial" w:hAnsi="Arial" w:cs="Arial"/>
                <w:sz w:val="28"/>
                <w:szCs w:val="28"/>
              </w:rPr>
              <w:t xml:space="preserve">Create written referral pathways for all mental health services and communicate these to GP’s and other referrers. </w:t>
            </w:r>
            <w:r w:rsidR="002C1A8A" w:rsidRPr="009524BB">
              <w:rPr>
                <w:rFonts w:ascii="Arial" w:hAnsi="Arial" w:cs="Arial"/>
                <w:sz w:val="28"/>
                <w:szCs w:val="28"/>
              </w:rPr>
              <w:t xml:space="preserve">Further development of non-statutory services, to provide non-psychiatric mental health support locally for people experiencing poor mental health, third sector services to offer different support to care by statutory services. </w:t>
            </w:r>
          </w:p>
          <w:p w14:paraId="5D7ED448" w14:textId="06282DE0" w:rsidR="002C1A8A" w:rsidRPr="009524BB" w:rsidRDefault="007D5C62" w:rsidP="00542F15">
            <w:pPr>
              <w:pStyle w:val="ListParagraph"/>
              <w:numPr>
                <w:ilvl w:val="0"/>
                <w:numId w:val="31"/>
              </w:numPr>
              <w:spacing w:after="120" w:line="240" w:lineRule="auto"/>
              <w:ind w:left="714" w:hanging="357"/>
              <w:rPr>
                <w:rFonts w:ascii="Arial" w:hAnsi="Arial" w:cs="Arial"/>
                <w:sz w:val="28"/>
                <w:szCs w:val="28"/>
              </w:rPr>
            </w:pPr>
            <w:r w:rsidRPr="009524BB">
              <w:rPr>
                <w:rFonts w:ascii="Arial" w:hAnsi="Arial" w:cs="Arial"/>
                <w:sz w:val="28"/>
                <w:szCs w:val="28"/>
              </w:rPr>
              <w:t>Further work required at local level to establish what’s available within the community and how to access.</w:t>
            </w:r>
            <w:r w:rsidR="00A93C2A" w:rsidRPr="009524BB">
              <w:rPr>
                <w:rFonts w:ascii="Arial" w:hAnsi="Arial" w:cs="Arial"/>
                <w:sz w:val="28"/>
                <w:szCs w:val="28"/>
              </w:rPr>
              <w:t xml:space="preserve">   </w:t>
            </w:r>
            <w:r w:rsidR="002C1A8A" w:rsidRPr="009524BB">
              <w:rPr>
                <w:rFonts w:ascii="Arial" w:hAnsi="Arial" w:cs="Arial"/>
                <w:sz w:val="28"/>
                <w:szCs w:val="28"/>
              </w:rPr>
              <w:t>Update HSCP and NHSGGC websites to provide current non-psychiatric and psychiatric mental health service information and contact details.</w:t>
            </w:r>
          </w:p>
          <w:p w14:paraId="5D7ED449" w14:textId="77777777" w:rsidR="002C1A8A" w:rsidRPr="009524BB" w:rsidRDefault="002C1A8A" w:rsidP="00542F15">
            <w:pPr>
              <w:pStyle w:val="ListParagraph"/>
              <w:numPr>
                <w:ilvl w:val="0"/>
                <w:numId w:val="31"/>
              </w:numPr>
              <w:spacing w:after="120" w:line="240" w:lineRule="auto"/>
              <w:ind w:left="714" w:hanging="357"/>
              <w:rPr>
                <w:rFonts w:ascii="Arial" w:hAnsi="Arial" w:cs="Arial"/>
                <w:sz w:val="28"/>
                <w:szCs w:val="28"/>
              </w:rPr>
            </w:pPr>
            <w:r w:rsidRPr="009524BB">
              <w:rPr>
                <w:rFonts w:ascii="Arial" w:hAnsi="Arial" w:cs="Arial"/>
                <w:sz w:val="28"/>
                <w:szCs w:val="28"/>
              </w:rPr>
              <w:t>Extending hours of business for statutory and third sector services to include evenings and weekends. Establish a response to supporting service users/carers in distress. Increase the availability of mental health professionals within emergency departments or looking at an alternative environment to support people in distress, i.e. a distress / mental health hub and</w:t>
            </w:r>
            <w:r w:rsidR="00A93C2A" w:rsidRPr="009524BB">
              <w:rPr>
                <w:rFonts w:ascii="Arial" w:hAnsi="Arial" w:cs="Arial"/>
                <w:sz w:val="28"/>
                <w:szCs w:val="28"/>
              </w:rPr>
              <w:t xml:space="preserve"> </w:t>
            </w:r>
            <w:r w:rsidRPr="009524BB">
              <w:rPr>
                <w:rFonts w:ascii="Arial" w:hAnsi="Arial" w:cs="Arial"/>
                <w:sz w:val="28"/>
                <w:szCs w:val="28"/>
              </w:rPr>
              <w:t>Third sector commissioned services should have self-referral route.</w:t>
            </w:r>
          </w:p>
          <w:p w14:paraId="5D7ED44A" w14:textId="77777777" w:rsidR="00A93C2A" w:rsidRPr="009524BB" w:rsidRDefault="009742F8" w:rsidP="00542F15">
            <w:pPr>
              <w:pStyle w:val="ListParagraph"/>
              <w:numPr>
                <w:ilvl w:val="0"/>
                <w:numId w:val="31"/>
              </w:numPr>
              <w:spacing w:after="120" w:line="240" w:lineRule="auto"/>
              <w:ind w:left="714" w:hanging="357"/>
              <w:rPr>
                <w:rFonts w:ascii="Arial" w:hAnsi="Arial" w:cs="Arial"/>
                <w:sz w:val="28"/>
                <w:szCs w:val="28"/>
              </w:rPr>
            </w:pPr>
            <w:r w:rsidRPr="009524BB">
              <w:rPr>
                <w:rFonts w:ascii="Arial" w:hAnsi="Arial" w:cs="Arial"/>
                <w:sz w:val="28"/>
                <w:szCs w:val="28"/>
              </w:rPr>
              <w:t>More mental health awareness training within local communities.</w:t>
            </w:r>
            <w:r w:rsidR="002C1A8A" w:rsidRPr="009524BB">
              <w:rPr>
                <w:rFonts w:ascii="Arial" w:hAnsi="Arial" w:cs="Arial"/>
                <w:sz w:val="28"/>
                <w:szCs w:val="28"/>
              </w:rPr>
              <w:t xml:space="preserve"> Further education, training and promotion of </w:t>
            </w:r>
            <w:r w:rsidR="00D24A09" w:rsidRPr="009524BB">
              <w:rPr>
                <w:rFonts w:ascii="Arial" w:hAnsi="Arial" w:cs="Arial"/>
                <w:sz w:val="28"/>
                <w:szCs w:val="28"/>
              </w:rPr>
              <w:t>self-management</w:t>
            </w:r>
            <w:r w:rsidR="002C1A8A" w:rsidRPr="009524BB">
              <w:rPr>
                <w:rFonts w:ascii="Arial" w:hAnsi="Arial" w:cs="Arial"/>
                <w:sz w:val="28"/>
                <w:szCs w:val="28"/>
              </w:rPr>
              <w:t xml:space="preserve"> </w:t>
            </w:r>
            <w:r w:rsidRPr="009524BB">
              <w:rPr>
                <w:rFonts w:ascii="Arial" w:hAnsi="Arial" w:cs="Arial"/>
                <w:sz w:val="28"/>
                <w:szCs w:val="28"/>
              </w:rPr>
              <w:t>at local community level.</w:t>
            </w:r>
            <w:r w:rsidR="00A93C2A" w:rsidRPr="009524BB">
              <w:rPr>
                <w:rFonts w:ascii="Arial" w:hAnsi="Arial" w:cs="Arial"/>
                <w:sz w:val="28"/>
                <w:szCs w:val="28"/>
              </w:rPr>
              <w:t xml:space="preserve"> Further training and promotion of advance statements.</w:t>
            </w:r>
          </w:p>
          <w:p w14:paraId="5D7ED44B" w14:textId="3C834E2A" w:rsidR="009742F8" w:rsidRPr="009524BB" w:rsidRDefault="007D5C62" w:rsidP="00542F15">
            <w:pPr>
              <w:pStyle w:val="ListParagraph"/>
              <w:numPr>
                <w:ilvl w:val="0"/>
                <w:numId w:val="31"/>
              </w:numPr>
              <w:spacing w:after="120" w:line="240" w:lineRule="auto"/>
              <w:ind w:left="714" w:hanging="357"/>
              <w:rPr>
                <w:rFonts w:ascii="Arial" w:hAnsi="Arial" w:cs="Arial"/>
                <w:sz w:val="28"/>
                <w:szCs w:val="28"/>
              </w:rPr>
            </w:pPr>
            <w:r w:rsidRPr="009524BB">
              <w:rPr>
                <w:rFonts w:ascii="Arial" w:hAnsi="Arial" w:cs="Arial"/>
                <w:sz w:val="28"/>
                <w:szCs w:val="28"/>
              </w:rPr>
              <w:t xml:space="preserve">Increase </w:t>
            </w:r>
            <w:r w:rsidR="00F71AEC" w:rsidRPr="009524BB">
              <w:rPr>
                <w:rFonts w:ascii="Arial" w:hAnsi="Arial" w:cs="Arial"/>
                <w:sz w:val="28"/>
                <w:szCs w:val="28"/>
              </w:rPr>
              <w:t xml:space="preserve">mental health services, statutory and third sector </w:t>
            </w:r>
            <w:r w:rsidRPr="009524BB">
              <w:rPr>
                <w:rFonts w:ascii="Arial" w:hAnsi="Arial" w:cs="Arial"/>
                <w:sz w:val="28"/>
                <w:szCs w:val="28"/>
              </w:rPr>
              <w:t>peer suppor</w:t>
            </w:r>
            <w:r w:rsidR="009524BB" w:rsidRPr="009524BB">
              <w:rPr>
                <w:rFonts w:ascii="Arial" w:hAnsi="Arial" w:cs="Arial"/>
                <w:sz w:val="28"/>
                <w:szCs w:val="28"/>
              </w:rPr>
              <w:t>t workers with lived experience.</w:t>
            </w:r>
          </w:p>
          <w:p w14:paraId="5D7ED44C" w14:textId="77777777" w:rsidR="00A93C2A" w:rsidRPr="009524BB" w:rsidRDefault="00A93C2A" w:rsidP="00542F15">
            <w:pPr>
              <w:pStyle w:val="ListParagraph"/>
              <w:numPr>
                <w:ilvl w:val="0"/>
                <w:numId w:val="31"/>
              </w:numPr>
              <w:spacing w:after="120" w:line="240" w:lineRule="auto"/>
              <w:ind w:left="714" w:hanging="357"/>
              <w:rPr>
                <w:rFonts w:ascii="Arial" w:hAnsi="Arial" w:cs="Arial"/>
                <w:sz w:val="28"/>
                <w:szCs w:val="28"/>
              </w:rPr>
            </w:pPr>
            <w:r w:rsidRPr="009524BB">
              <w:rPr>
                <w:rFonts w:ascii="Arial" w:hAnsi="Arial" w:cs="Arial"/>
                <w:sz w:val="28"/>
                <w:szCs w:val="28"/>
              </w:rPr>
              <w:t>Improve communications between statutory services, particularly when service users have co morbidity.   Review path through statutory services to ensure a smooth service user pathway e.g. CAMHS-Adult or Adult-Older Adult.</w:t>
            </w:r>
            <w:r w:rsidR="00542F15" w:rsidRPr="009524BB">
              <w:rPr>
                <w:rFonts w:ascii="Arial" w:hAnsi="Arial" w:cs="Arial"/>
                <w:sz w:val="28"/>
                <w:szCs w:val="28"/>
              </w:rPr>
              <w:t xml:space="preserve"> Need to improve how services communicate and work with each other to ensure that care is provided without any delay for the individual.</w:t>
            </w:r>
          </w:p>
          <w:p w14:paraId="5D7ED44D" w14:textId="77777777" w:rsidR="00D911BE" w:rsidRPr="009524BB" w:rsidRDefault="00D911BE" w:rsidP="00542F15">
            <w:pPr>
              <w:pStyle w:val="ListParagraph"/>
              <w:numPr>
                <w:ilvl w:val="0"/>
                <w:numId w:val="31"/>
              </w:numPr>
              <w:spacing w:after="120" w:line="240" w:lineRule="auto"/>
              <w:ind w:left="714" w:hanging="357"/>
              <w:rPr>
                <w:rFonts w:ascii="Arial" w:hAnsi="Arial" w:cs="Arial"/>
                <w:b/>
                <w:sz w:val="28"/>
                <w:szCs w:val="28"/>
              </w:rPr>
            </w:pPr>
            <w:r w:rsidRPr="009524BB">
              <w:rPr>
                <w:rFonts w:ascii="Arial" w:hAnsi="Arial" w:cs="Arial"/>
                <w:sz w:val="28"/>
                <w:szCs w:val="28"/>
              </w:rPr>
              <w:t xml:space="preserve">Reduce waiting times for </w:t>
            </w:r>
            <w:r w:rsidR="009742F8" w:rsidRPr="009524BB">
              <w:rPr>
                <w:rFonts w:ascii="Arial" w:hAnsi="Arial" w:cs="Arial"/>
                <w:sz w:val="28"/>
                <w:szCs w:val="28"/>
              </w:rPr>
              <w:t xml:space="preserve">psychiatric </w:t>
            </w:r>
            <w:r w:rsidRPr="009524BB">
              <w:rPr>
                <w:rFonts w:ascii="Arial" w:hAnsi="Arial" w:cs="Arial"/>
                <w:sz w:val="28"/>
                <w:szCs w:val="28"/>
              </w:rPr>
              <w:t>statutory services.</w:t>
            </w:r>
          </w:p>
        </w:tc>
      </w:tr>
    </w:tbl>
    <w:p w14:paraId="5D7ED44F" w14:textId="77777777" w:rsidR="007054AA" w:rsidRDefault="007054AA" w:rsidP="007054AA">
      <w:pPr>
        <w:spacing w:after="80" w:line="240" w:lineRule="auto"/>
        <w:rPr>
          <w:rFonts w:ascii="Arial" w:hAnsi="Arial" w:cs="Arial"/>
          <w:b/>
          <w:sz w:val="28"/>
          <w:szCs w:val="28"/>
        </w:rPr>
      </w:pPr>
    </w:p>
    <w:p w14:paraId="2763221A" w14:textId="77777777" w:rsidR="00BF4BAF" w:rsidRPr="009524BB" w:rsidRDefault="00BF4BAF" w:rsidP="007054AA">
      <w:pPr>
        <w:spacing w:after="80" w:line="240" w:lineRule="auto"/>
        <w:rPr>
          <w:rFonts w:ascii="Arial" w:hAnsi="Arial" w:cs="Arial"/>
          <w:b/>
          <w:sz w:val="28"/>
          <w:szCs w:val="28"/>
        </w:rPr>
      </w:pPr>
    </w:p>
    <w:p w14:paraId="65902499" w14:textId="77777777" w:rsidR="00BF4BAF" w:rsidRDefault="00BF4BAF">
      <w:r>
        <w:br w:type="page"/>
      </w:r>
    </w:p>
    <w:tbl>
      <w:tblPr>
        <w:tblStyle w:val="TableGrid"/>
        <w:tblW w:w="10201" w:type="dxa"/>
        <w:tblLook w:val="04A0" w:firstRow="1" w:lastRow="0" w:firstColumn="1" w:lastColumn="0" w:noHBand="0" w:noVBand="1"/>
      </w:tblPr>
      <w:tblGrid>
        <w:gridCol w:w="10201"/>
      </w:tblGrid>
      <w:tr w:rsidR="00A93C2A" w:rsidRPr="009524BB" w14:paraId="5D7ED451" w14:textId="77777777" w:rsidTr="00A93C2A">
        <w:tc>
          <w:tcPr>
            <w:tcW w:w="10201" w:type="dxa"/>
          </w:tcPr>
          <w:p w14:paraId="5D7ED450" w14:textId="7298A8C9" w:rsidR="00A93C2A" w:rsidRPr="009524BB" w:rsidRDefault="008E0C66" w:rsidP="0078365D">
            <w:pPr>
              <w:spacing w:after="80" w:line="240" w:lineRule="auto"/>
              <w:rPr>
                <w:rFonts w:ascii="Arial" w:hAnsi="Arial" w:cs="Arial"/>
                <w:b/>
                <w:sz w:val="28"/>
                <w:szCs w:val="28"/>
              </w:rPr>
            </w:pPr>
            <w:r w:rsidRPr="009524BB">
              <w:rPr>
                <w:rFonts w:ascii="Arial" w:hAnsi="Arial" w:cs="Arial"/>
                <w:b/>
                <w:sz w:val="28"/>
                <w:szCs w:val="28"/>
              </w:rPr>
              <w:lastRenderedPageBreak/>
              <w:t xml:space="preserve">People who use Mental Health Psychiatric </w:t>
            </w:r>
            <w:r w:rsidR="0078365D" w:rsidRPr="009524BB">
              <w:rPr>
                <w:rFonts w:ascii="Arial" w:hAnsi="Arial" w:cs="Arial"/>
                <w:b/>
                <w:sz w:val="28"/>
                <w:szCs w:val="28"/>
              </w:rPr>
              <w:t>and wider mental health s</w:t>
            </w:r>
            <w:r w:rsidRPr="009524BB">
              <w:rPr>
                <w:rFonts w:ascii="Arial" w:hAnsi="Arial" w:cs="Arial"/>
                <w:b/>
                <w:sz w:val="28"/>
                <w:szCs w:val="28"/>
              </w:rPr>
              <w:t xml:space="preserve">ervices and people who care for them also </w:t>
            </w:r>
            <w:r w:rsidR="00A93C2A" w:rsidRPr="009524BB">
              <w:rPr>
                <w:rFonts w:ascii="Arial" w:hAnsi="Arial" w:cs="Arial"/>
                <w:b/>
                <w:sz w:val="28"/>
                <w:szCs w:val="28"/>
              </w:rPr>
              <w:t>highlighted</w:t>
            </w:r>
            <w:r w:rsidRPr="009524BB">
              <w:rPr>
                <w:rFonts w:ascii="Arial" w:hAnsi="Arial" w:cs="Arial"/>
                <w:b/>
                <w:sz w:val="28"/>
                <w:szCs w:val="28"/>
              </w:rPr>
              <w:t xml:space="preserve"> related issues:</w:t>
            </w:r>
          </w:p>
        </w:tc>
      </w:tr>
      <w:tr w:rsidR="00A93C2A" w:rsidRPr="009524BB" w14:paraId="5D7ED45A" w14:textId="77777777" w:rsidTr="00A93C2A">
        <w:tc>
          <w:tcPr>
            <w:tcW w:w="10201" w:type="dxa"/>
          </w:tcPr>
          <w:p w14:paraId="5D7ED452" w14:textId="77777777" w:rsidR="00A93C2A" w:rsidRPr="009524BB" w:rsidRDefault="00A93C2A" w:rsidP="005C4713">
            <w:pPr>
              <w:pStyle w:val="ListParagraph"/>
              <w:numPr>
                <w:ilvl w:val="0"/>
                <w:numId w:val="32"/>
              </w:numPr>
              <w:spacing w:after="120" w:line="240" w:lineRule="auto"/>
              <w:ind w:left="714" w:hanging="357"/>
              <w:rPr>
                <w:rFonts w:ascii="Arial" w:hAnsi="Arial" w:cs="Arial"/>
                <w:sz w:val="28"/>
                <w:szCs w:val="28"/>
              </w:rPr>
            </w:pPr>
            <w:r w:rsidRPr="009524BB">
              <w:rPr>
                <w:rFonts w:ascii="Arial" w:hAnsi="Arial" w:cs="Arial"/>
                <w:sz w:val="28"/>
                <w:szCs w:val="28"/>
              </w:rPr>
              <w:t>Impact of changes to the b</w:t>
            </w:r>
            <w:r w:rsidR="00542F15" w:rsidRPr="009524BB">
              <w:rPr>
                <w:rFonts w:ascii="Arial" w:hAnsi="Arial" w:cs="Arial"/>
                <w:sz w:val="28"/>
                <w:szCs w:val="28"/>
              </w:rPr>
              <w:t xml:space="preserve">enefits system, </w:t>
            </w:r>
            <w:r w:rsidRPr="009524BB">
              <w:rPr>
                <w:rFonts w:ascii="Arial" w:hAnsi="Arial" w:cs="Arial"/>
                <w:sz w:val="28"/>
                <w:szCs w:val="28"/>
              </w:rPr>
              <w:t xml:space="preserve">the depletion of sheltered housing </w:t>
            </w:r>
            <w:r w:rsidR="00542F15" w:rsidRPr="009524BB">
              <w:rPr>
                <w:rFonts w:ascii="Arial" w:hAnsi="Arial" w:cs="Arial"/>
                <w:sz w:val="28"/>
                <w:szCs w:val="28"/>
              </w:rPr>
              <w:t>and other determinants of mental health</w:t>
            </w:r>
            <w:r w:rsidR="00380A74" w:rsidRPr="009524BB">
              <w:rPr>
                <w:rFonts w:ascii="Arial" w:hAnsi="Arial" w:cs="Arial"/>
                <w:sz w:val="28"/>
                <w:szCs w:val="28"/>
              </w:rPr>
              <w:t xml:space="preserve"> are not being addressed</w:t>
            </w:r>
            <w:r w:rsidRPr="009524BB">
              <w:rPr>
                <w:rFonts w:ascii="Arial" w:hAnsi="Arial" w:cs="Arial"/>
                <w:sz w:val="28"/>
                <w:szCs w:val="28"/>
              </w:rPr>
              <w:t xml:space="preserve">. </w:t>
            </w:r>
          </w:p>
          <w:p w14:paraId="5D7ED453" w14:textId="77777777" w:rsidR="00542F15" w:rsidRPr="009524BB" w:rsidRDefault="00A93C2A" w:rsidP="005C4713">
            <w:pPr>
              <w:pStyle w:val="ListParagraph"/>
              <w:numPr>
                <w:ilvl w:val="0"/>
                <w:numId w:val="32"/>
              </w:numPr>
              <w:spacing w:after="120" w:line="240" w:lineRule="auto"/>
              <w:ind w:left="714" w:hanging="357"/>
              <w:rPr>
                <w:rFonts w:ascii="Arial" w:hAnsi="Arial" w:cs="Arial"/>
                <w:sz w:val="28"/>
                <w:szCs w:val="28"/>
              </w:rPr>
            </w:pPr>
            <w:r w:rsidRPr="009524BB">
              <w:rPr>
                <w:rFonts w:ascii="Arial" w:hAnsi="Arial" w:cs="Arial"/>
                <w:sz w:val="28"/>
                <w:szCs w:val="28"/>
              </w:rPr>
              <w:t>Apprehension that health problems are not being picked up early enough</w:t>
            </w:r>
            <w:r w:rsidR="00542F15" w:rsidRPr="009524BB">
              <w:rPr>
                <w:rFonts w:ascii="Arial" w:hAnsi="Arial" w:cs="Arial"/>
                <w:sz w:val="28"/>
                <w:szCs w:val="28"/>
              </w:rPr>
              <w:t xml:space="preserve">.   </w:t>
            </w:r>
            <w:r w:rsidRPr="009524BB">
              <w:rPr>
                <w:rFonts w:ascii="Arial" w:hAnsi="Arial" w:cs="Arial"/>
                <w:sz w:val="28"/>
                <w:szCs w:val="28"/>
              </w:rPr>
              <w:t>Concerns about how to address the barriers to accessing care such as childcare issues, mobility, gender, race, poverty and stigma.</w:t>
            </w:r>
            <w:r w:rsidR="00542F15" w:rsidRPr="009524BB">
              <w:rPr>
                <w:rFonts w:ascii="Arial" w:hAnsi="Arial" w:cs="Arial"/>
                <w:sz w:val="28"/>
                <w:szCs w:val="28"/>
              </w:rPr>
              <w:t xml:space="preserve"> People </w:t>
            </w:r>
            <w:r w:rsidR="00380A74" w:rsidRPr="009524BB">
              <w:rPr>
                <w:rFonts w:ascii="Arial" w:hAnsi="Arial" w:cs="Arial"/>
                <w:sz w:val="28"/>
                <w:szCs w:val="28"/>
              </w:rPr>
              <w:t xml:space="preserve">also </w:t>
            </w:r>
            <w:r w:rsidR="00542F15" w:rsidRPr="009524BB">
              <w:rPr>
                <w:rFonts w:ascii="Arial" w:hAnsi="Arial" w:cs="Arial"/>
                <w:sz w:val="28"/>
                <w:szCs w:val="28"/>
              </w:rPr>
              <w:t xml:space="preserve">concerned about rates of people taking their own life after a period of decline. </w:t>
            </w:r>
          </w:p>
          <w:p w14:paraId="5D7ED454" w14:textId="77777777" w:rsidR="00542F15" w:rsidRPr="009524BB" w:rsidRDefault="00542F15" w:rsidP="005C4713">
            <w:pPr>
              <w:pStyle w:val="ListParagraph"/>
              <w:numPr>
                <w:ilvl w:val="0"/>
                <w:numId w:val="32"/>
              </w:numPr>
              <w:spacing w:after="120" w:line="240" w:lineRule="auto"/>
              <w:ind w:left="714" w:hanging="357"/>
              <w:rPr>
                <w:rFonts w:ascii="Arial" w:hAnsi="Arial" w:cs="Arial"/>
                <w:sz w:val="28"/>
                <w:szCs w:val="28"/>
              </w:rPr>
            </w:pPr>
            <w:r w:rsidRPr="009524BB">
              <w:rPr>
                <w:rFonts w:ascii="Arial" w:hAnsi="Arial" w:cs="Arial"/>
                <w:sz w:val="28"/>
                <w:szCs w:val="28"/>
              </w:rPr>
              <w:t xml:space="preserve">Not enough being done to convince communities that support comes from a variety of sources, across a wealth of resources in our communities and in the lives of individuals. Statutory services are still perceived as being the main point of contact when needs arise. </w:t>
            </w:r>
          </w:p>
          <w:p w14:paraId="5D7ED455" w14:textId="77777777" w:rsidR="00542F15" w:rsidRPr="009524BB" w:rsidRDefault="00542F15" w:rsidP="005C4713">
            <w:pPr>
              <w:pStyle w:val="ListParagraph"/>
              <w:numPr>
                <w:ilvl w:val="0"/>
                <w:numId w:val="32"/>
              </w:numPr>
              <w:spacing w:after="120" w:line="240" w:lineRule="auto"/>
              <w:ind w:left="714" w:hanging="357"/>
              <w:rPr>
                <w:rFonts w:ascii="Arial" w:hAnsi="Arial" w:cs="Arial"/>
                <w:sz w:val="28"/>
                <w:szCs w:val="28"/>
              </w:rPr>
            </w:pPr>
            <w:r w:rsidRPr="009524BB">
              <w:rPr>
                <w:rFonts w:ascii="Arial" w:hAnsi="Arial" w:cs="Arial"/>
                <w:sz w:val="28"/>
                <w:szCs w:val="28"/>
              </w:rPr>
              <w:t xml:space="preserve">A need for “safe places” for people to go to. Many people think of statutory services as the first port of call for any needs that they may have. </w:t>
            </w:r>
          </w:p>
          <w:p w14:paraId="5D7ED456" w14:textId="77777777" w:rsidR="00A93C2A" w:rsidRPr="009524BB" w:rsidRDefault="00A93C2A" w:rsidP="005C4713">
            <w:pPr>
              <w:pStyle w:val="ListParagraph"/>
              <w:numPr>
                <w:ilvl w:val="0"/>
                <w:numId w:val="32"/>
              </w:numPr>
              <w:spacing w:after="120" w:line="240" w:lineRule="auto"/>
              <w:ind w:left="714" w:hanging="357"/>
              <w:rPr>
                <w:rFonts w:ascii="Arial" w:hAnsi="Arial" w:cs="Arial"/>
                <w:sz w:val="28"/>
                <w:szCs w:val="28"/>
              </w:rPr>
            </w:pPr>
            <w:r w:rsidRPr="009524BB">
              <w:rPr>
                <w:rFonts w:ascii="Arial" w:hAnsi="Arial" w:cs="Arial"/>
                <w:sz w:val="28"/>
                <w:szCs w:val="28"/>
              </w:rPr>
              <w:t xml:space="preserve">Pressure on services from the GP to the community mental health services through to inpatients services, perceived to be at breaking point. </w:t>
            </w:r>
          </w:p>
          <w:p w14:paraId="5D7ED457" w14:textId="77777777" w:rsidR="00542F15" w:rsidRPr="009524BB" w:rsidRDefault="00542F15" w:rsidP="005C4713">
            <w:pPr>
              <w:pStyle w:val="ListParagraph"/>
              <w:numPr>
                <w:ilvl w:val="0"/>
                <w:numId w:val="32"/>
              </w:numPr>
              <w:spacing w:after="120" w:line="240" w:lineRule="auto"/>
              <w:ind w:left="714" w:hanging="357"/>
              <w:rPr>
                <w:rFonts w:ascii="Arial" w:hAnsi="Arial" w:cs="Arial"/>
                <w:sz w:val="28"/>
                <w:szCs w:val="28"/>
              </w:rPr>
            </w:pPr>
            <w:r w:rsidRPr="009524BB">
              <w:rPr>
                <w:rFonts w:ascii="Arial" w:hAnsi="Arial" w:cs="Arial"/>
                <w:sz w:val="28"/>
                <w:szCs w:val="28"/>
              </w:rPr>
              <w:t xml:space="preserve">Anxiety about how to get back into a service quickly if needed. </w:t>
            </w:r>
            <w:r w:rsidR="00380A74" w:rsidRPr="009524BB">
              <w:rPr>
                <w:rFonts w:ascii="Arial" w:hAnsi="Arial" w:cs="Arial"/>
                <w:sz w:val="28"/>
                <w:szCs w:val="28"/>
              </w:rPr>
              <w:t xml:space="preserve">A perceived fall in the amount of available mental health support in the community. </w:t>
            </w:r>
            <w:r w:rsidR="00A93C2A" w:rsidRPr="009524BB">
              <w:rPr>
                <w:rFonts w:ascii="Arial" w:hAnsi="Arial" w:cs="Arial"/>
                <w:sz w:val="28"/>
                <w:szCs w:val="28"/>
              </w:rPr>
              <w:t xml:space="preserve">“What will happen if services are closed </w:t>
            </w:r>
            <w:r w:rsidRPr="009524BB">
              <w:rPr>
                <w:rFonts w:ascii="Arial" w:hAnsi="Arial" w:cs="Arial"/>
                <w:sz w:val="28"/>
                <w:szCs w:val="28"/>
              </w:rPr>
              <w:t xml:space="preserve">and </w:t>
            </w:r>
            <w:r w:rsidR="00380A74" w:rsidRPr="009524BB">
              <w:rPr>
                <w:rFonts w:ascii="Arial" w:hAnsi="Arial" w:cs="Arial"/>
                <w:sz w:val="28"/>
                <w:szCs w:val="28"/>
              </w:rPr>
              <w:t xml:space="preserve">the </w:t>
            </w:r>
            <w:r w:rsidR="0036654E" w:rsidRPr="009524BB">
              <w:rPr>
                <w:rFonts w:ascii="Arial" w:hAnsi="Arial" w:cs="Arial"/>
                <w:sz w:val="28"/>
                <w:szCs w:val="28"/>
              </w:rPr>
              <w:t xml:space="preserve">lack of </w:t>
            </w:r>
            <w:r w:rsidRPr="009524BB">
              <w:rPr>
                <w:rFonts w:ascii="Arial" w:hAnsi="Arial" w:cs="Arial"/>
                <w:sz w:val="28"/>
                <w:szCs w:val="28"/>
              </w:rPr>
              <w:t>the visibility of services if</w:t>
            </w:r>
            <w:r w:rsidR="00A93C2A" w:rsidRPr="009524BB">
              <w:rPr>
                <w:rFonts w:ascii="Arial" w:hAnsi="Arial" w:cs="Arial"/>
                <w:sz w:val="28"/>
                <w:szCs w:val="28"/>
              </w:rPr>
              <w:t xml:space="preserve"> bed numbers reduce?”</w:t>
            </w:r>
          </w:p>
          <w:p w14:paraId="5D7ED458" w14:textId="77777777" w:rsidR="00380A74" w:rsidRPr="009524BB" w:rsidRDefault="00542F15" w:rsidP="00380A74">
            <w:pPr>
              <w:pStyle w:val="ListParagraph"/>
              <w:numPr>
                <w:ilvl w:val="0"/>
                <w:numId w:val="32"/>
              </w:numPr>
              <w:spacing w:after="120" w:line="240" w:lineRule="auto"/>
              <w:ind w:left="714" w:hanging="357"/>
              <w:rPr>
                <w:rFonts w:ascii="Arial" w:hAnsi="Arial" w:cs="Arial"/>
                <w:sz w:val="28"/>
                <w:szCs w:val="28"/>
              </w:rPr>
            </w:pPr>
            <w:r w:rsidRPr="009524BB">
              <w:rPr>
                <w:rFonts w:ascii="Arial" w:hAnsi="Arial" w:cs="Arial"/>
                <w:sz w:val="28"/>
                <w:szCs w:val="28"/>
              </w:rPr>
              <w:t xml:space="preserve">A concern that people are not being </w:t>
            </w:r>
            <w:r w:rsidR="00380A74" w:rsidRPr="009524BB">
              <w:rPr>
                <w:rFonts w:ascii="Arial" w:hAnsi="Arial" w:cs="Arial"/>
                <w:sz w:val="28"/>
                <w:szCs w:val="28"/>
              </w:rPr>
              <w:t xml:space="preserve">listened to by clinicians or involved enough or in other options as the clinician focusses on the clinical treatment.   Not enough time is given by the clinician to people.   </w:t>
            </w:r>
          </w:p>
          <w:p w14:paraId="5D7ED459" w14:textId="77777777" w:rsidR="00A93C2A" w:rsidRPr="009524BB" w:rsidRDefault="00380A74" w:rsidP="00380A74">
            <w:pPr>
              <w:pStyle w:val="ListParagraph"/>
              <w:numPr>
                <w:ilvl w:val="0"/>
                <w:numId w:val="32"/>
              </w:numPr>
              <w:spacing w:after="120" w:line="240" w:lineRule="auto"/>
              <w:ind w:left="714" w:hanging="357"/>
              <w:rPr>
                <w:rFonts w:ascii="Arial" w:hAnsi="Arial" w:cs="Arial"/>
                <w:sz w:val="28"/>
                <w:szCs w:val="28"/>
              </w:rPr>
            </w:pPr>
            <w:r w:rsidRPr="009524BB">
              <w:rPr>
                <w:rFonts w:ascii="Arial" w:hAnsi="Arial" w:cs="Arial"/>
                <w:sz w:val="28"/>
                <w:szCs w:val="28"/>
              </w:rPr>
              <w:t xml:space="preserve">People who use the services need to be more </w:t>
            </w:r>
            <w:r w:rsidR="00542F15" w:rsidRPr="009524BB">
              <w:rPr>
                <w:rFonts w:ascii="Arial" w:hAnsi="Arial" w:cs="Arial"/>
                <w:sz w:val="28"/>
                <w:szCs w:val="28"/>
              </w:rPr>
              <w:t>involved in the development of the services that they need</w:t>
            </w:r>
            <w:r w:rsidR="00206CC6" w:rsidRPr="009524BB">
              <w:rPr>
                <w:rFonts w:ascii="Arial" w:hAnsi="Arial" w:cs="Arial"/>
                <w:sz w:val="28"/>
                <w:szCs w:val="28"/>
              </w:rPr>
              <w:t>, a</w:t>
            </w:r>
            <w:r w:rsidR="00542F15" w:rsidRPr="009524BB">
              <w:rPr>
                <w:rFonts w:ascii="Arial" w:hAnsi="Arial" w:cs="Arial"/>
                <w:sz w:val="28"/>
                <w:szCs w:val="28"/>
              </w:rPr>
              <w:t>s well as developing new approaches there is a need to build on and improve existing services</w:t>
            </w:r>
          </w:p>
        </w:tc>
      </w:tr>
    </w:tbl>
    <w:p w14:paraId="5D7ED45B" w14:textId="77777777" w:rsidR="00101E57" w:rsidRPr="009524BB" w:rsidRDefault="00101E57" w:rsidP="008E0C66">
      <w:pPr>
        <w:tabs>
          <w:tab w:val="left" w:pos="1935"/>
        </w:tabs>
        <w:spacing w:after="0" w:line="240" w:lineRule="auto"/>
        <w:rPr>
          <w:rFonts w:ascii="Arial" w:hAnsi="Arial" w:cs="Arial"/>
          <w:sz w:val="28"/>
          <w:szCs w:val="28"/>
        </w:rPr>
      </w:pPr>
    </w:p>
    <w:p w14:paraId="5BCB1747" w14:textId="77777777" w:rsidR="00AE5918" w:rsidRDefault="00AE5918">
      <w:pPr>
        <w:spacing w:after="0" w:line="240" w:lineRule="auto"/>
        <w:rPr>
          <w:rFonts w:ascii="Arial" w:hAnsi="Arial" w:cs="Arial"/>
          <w:sz w:val="28"/>
          <w:szCs w:val="28"/>
        </w:rPr>
      </w:pPr>
      <w:r>
        <w:rPr>
          <w:rFonts w:ascii="Arial" w:hAnsi="Arial" w:cs="Arial"/>
          <w:sz w:val="28"/>
          <w:szCs w:val="28"/>
        </w:rPr>
        <w:br w:type="page"/>
      </w:r>
    </w:p>
    <w:p w14:paraId="5D7ED462" w14:textId="79F28288" w:rsidR="00624759" w:rsidRPr="00CC28B4" w:rsidRDefault="00624759" w:rsidP="00CC28B4">
      <w:pPr>
        <w:tabs>
          <w:tab w:val="left" w:pos="1935"/>
        </w:tabs>
        <w:spacing w:line="240" w:lineRule="auto"/>
        <w:rPr>
          <w:rFonts w:ascii="Arial" w:hAnsi="Arial" w:cs="Arial"/>
          <w:sz w:val="28"/>
          <w:szCs w:val="28"/>
          <w:u w:val="single"/>
        </w:rPr>
      </w:pPr>
      <w:r w:rsidRPr="00CC28B4">
        <w:rPr>
          <w:rFonts w:ascii="Arial" w:hAnsi="Arial" w:cs="Arial"/>
          <w:sz w:val="28"/>
          <w:szCs w:val="28"/>
          <w:u w:val="single"/>
        </w:rPr>
        <w:lastRenderedPageBreak/>
        <w:t xml:space="preserve">Implementation: </w:t>
      </w:r>
      <w:r w:rsidR="00CC28B4" w:rsidRPr="00CC28B4">
        <w:rPr>
          <w:rFonts w:ascii="Arial" w:hAnsi="Arial" w:cs="Arial"/>
          <w:b/>
          <w:sz w:val="28"/>
          <w:szCs w:val="28"/>
          <w:u w:val="single"/>
        </w:rPr>
        <w:t>Early</w:t>
      </w:r>
      <w:r w:rsidR="00CC28B4">
        <w:rPr>
          <w:rFonts w:ascii="Arial" w:hAnsi="Arial" w:cs="Arial"/>
          <w:sz w:val="28"/>
          <w:szCs w:val="28"/>
          <w:u w:val="single"/>
        </w:rPr>
        <w:t xml:space="preserve"> </w:t>
      </w:r>
      <w:r w:rsidRPr="00CC28B4">
        <w:rPr>
          <w:rFonts w:ascii="Arial" w:hAnsi="Arial" w:cs="Arial"/>
          <w:sz w:val="28"/>
          <w:szCs w:val="28"/>
          <w:u w:val="single"/>
        </w:rPr>
        <w:t>range of improvements to services</w:t>
      </w:r>
    </w:p>
    <w:p w14:paraId="5D7ED463" w14:textId="29503F35" w:rsidR="006005FD" w:rsidRPr="009524BB" w:rsidRDefault="005C5D49" w:rsidP="008E0C66">
      <w:pPr>
        <w:tabs>
          <w:tab w:val="left" w:pos="1935"/>
        </w:tabs>
        <w:spacing w:after="0" w:line="240" w:lineRule="auto"/>
        <w:rPr>
          <w:rFonts w:ascii="Arial" w:hAnsi="Arial" w:cs="Arial"/>
          <w:sz w:val="28"/>
          <w:szCs w:val="28"/>
        </w:rPr>
      </w:pPr>
      <w:r w:rsidRPr="009524BB">
        <w:rPr>
          <w:rFonts w:ascii="Arial" w:hAnsi="Arial" w:cs="Arial"/>
          <w:sz w:val="28"/>
          <w:szCs w:val="28"/>
        </w:rPr>
        <w:t xml:space="preserve">The following have been developed and put in place </w:t>
      </w:r>
      <w:r w:rsidR="00C90582" w:rsidRPr="009524BB">
        <w:rPr>
          <w:rFonts w:ascii="Arial" w:hAnsi="Arial" w:cs="Arial"/>
          <w:sz w:val="28"/>
          <w:szCs w:val="28"/>
        </w:rPr>
        <w:t>to deliver what people who access care have told us:</w:t>
      </w:r>
    </w:p>
    <w:p w14:paraId="0277EAD2" w14:textId="77777777" w:rsidR="009524BB" w:rsidRPr="009524BB" w:rsidRDefault="009524BB" w:rsidP="008E0C66">
      <w:pPr>
        <w:tabs>
          <w:tab w:val="left" w:pos="1935"/>
        </w:tabs>
        <w:spacing w:after="0" w:line="240" w:lineRule="auto"/>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A6991" w:rsidRPr="009524BB" w14:paraId="5D7ED47E" w14:textId="77777777" w:rsidTr="00896443">
        <w:tc>
          <w:tcPr>
            <w:tcW w:w="5000" w:type="pct"/>
            <w:shd w:val="clear" w:color="auto" w:fill="auto"/>
          </w:tcPr>
          <w:p w14:paraId="5D7ED465" w14:textId="57B3B73A"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Online / digital delivery - appointments via Attend Anywhere, Psychological Therapies Groups Service, reducing unnecessary travel for participants.</w:t>
            </w:r>
          </w:p>
          <w:p w14:paraId="5D7ED466" w14:textId="77777777"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A pilot one-stop hub for people with Bipolar disorder (</w:t>
            </w:r>
            <w:r w:rsidR="00624759" w:rsidRPr="009524BB">
              <w:rPr>
                <w:rFonts w:ascii="Arial" w:hAnsi="Arial" w:cs="Arial"/>
                <w:sz w:val="28"/>
                <w:szCs w:val="28"/>
              </w:rPr>
              <w:t>pilot</w:t>
            </w:r>
            <w:r w:rsidRPr="009524BB">
              <w:rPr>
                <w:rFonts w:ascii="Arial" w:hAnsi="Arial" w:cs="Arial"/>
                <w:sz w:val="28"/>
                <w:szCs w:val="28"/>
              </w:rPr>
              <w:t>ed and discontinued following evaluation)</w:t>
            </w:r>
          </w:p>
          <w:p w14:paraId="5D7ED467" w14:textId="77777777"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Patient Initiated Follow Up (PIFU) for patients requiring low</w:t>
            </w:r>
            <w:r w:rsidR="007D4129" w:rsidRPr="009524BB">
              <w:rPr>
                <w:rFonts w:ascii="Arial" w:hAnsi="Arial" w:cs="Arial"/>
                <w:sz w:val="28"/>
                <w:szCs w:val="28"/>
              </w:rPr>
              <w:t>er</w:t>
            </w:r>
            <w:r w:rsidRPr="009524BB">
              <w:rPr>
                <w:rFonts w:ascii="Arial" w:hAnsi="Arial" w:cs="Arial"/>
                <w:sz w:val="28"/>
                <w:szCs w:val="28"/>
              </w:rPr>
              <w:t xml:space="preserve"> intensity support or moving towards discharge, </w:t>
            </w:r>
            <w:r w:rsidR="007D4129" w:rsidRPr="009524BB">
              <w:rPr>
                <w:rFonts w:ascii="Arial" w:hAnsi="Arial" w:cs="Arial"/>
                <w:sz w:val="28"/>
                <w:szCs w:val="28"/>
              </w:rPr>
              <w:t>with freedom</w:t>
            </w:r>
            <w:r w:rsidRPr="009524BB">
              <w:rPr>
                <w:rFonts w:ascii="Arial" w:hAnsi="Arial" w:cs="Arial"/>
                <w:sz w:val="28"/>
                <w:szCs w:val="28"/>
              </w:rPr>
              <w:t xml:space="preserve"> to contact community team and reducing unnecessary appointments.</w:t>
            </w:r>
          </w:p>
          <w:p w14:paraId="5D7ED468" w14:textId="77777777"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Standardised assessment tools to reduce duplication for patients and staff, and the time taken to complete assessments.</w:t>
            </w:r>
          </w:p>
          <w:p w14:paraId="5D7ED469" w14:textId="77777777"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A Borderline Personality Disorder (BPD) pathway offering at least one therapy (in the community instead of hospital) across the health board area.</w:t>
            </w:r>
          </w:p>
          <w:p w14:paraId="5D7ED46A" w14:textId="3A694E26"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Responses to the impact of Covid – additional capacity in Eating Disorder services and mental health screening for people hospital</w:t>
            </w:r>
            <w:r w:rsidR="009524BB">
              <w:rPr>
                <w:rFonts w:ascii="Arial" w:hAnsi="Arial" w:cs="Arial"/>
                <w:sz w:val="28"/>
                <w:szCs w:val="28"/>
              </w:rPr>
              <w:t>ised by Covid (ending Mar 2024)</w:t>
            </w:r>
          </w:p>
          <w:p w14:paraId="5D7ED46B" w14:textId="0A891BDE"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 xml:space="preserve">Mental Health Assessment Units for people with mental health problems who do not require </w:t>
            </w:r>
            <w:r w:rsidR="009524BB">
              <w:rPr>
                <w:rFonts w:ascii="Arial" w:hAnsi="Arial" w:cs="Arial"/>
                <w:sz w:val="28"/>
                <w:szCs w:val="28"/>
              </w:rPr>
              <w:t xml:space="preserve">physical / </w:t>
            </w:r>
            <w:r w:rsidRPr="009524BB">
              <w:rPr>
                <w:rFonts w:ascii="Arial" w:hAnsi="Arial" w:cs="Arial"/>
                <w:sz w:val="28"/>
                <w:szCs w:val="28"/>
              </w:rPr>
              <w:t xml:space="preserve">medical treatment </w:t>
            </w:r>
            <w:r w:rsidR="009524BB">
              <w:rPr>
                <w:rFonts w:ascii="Arial" w:hAnsi="Arial" w:cs="Arial"/>
                <w:sz w:val="28"/>
                <w:szCs w:val="28"/>
              </w:rPr>
              <w:t xml:space="preserve">avoiding the need to </w:t>
            </w:r>
            <w:r w:rsidRPr="009524BB">
              <w:rPr>
                <w:rFonts w:ascii="Arial" w:hAnsi="Arial" w:cs="Arial"/>
                <w:sz w:val="28"/>
                <w:szCs w:val="28"/>
              </w:rPr>
              <w:t>attend emergency departments.</w:t>
            </w:r>
          </w:p>
          <w:p w14:paraId="5D7ED46C" w14:textId="77777777"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Acute Hospital Liaison Service to provide support to people with mental health issues in acute hospitals where physical healthcare needs are being addressed.</w:t>
            </w:r>
          </w:p>
          <w:p w14:paraId="5D7ED46D" w14:textId="77777777"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Introduced Psychological interventions into Care Homes.</w:t>
            </w:r>
          </w:p>
          <w:p w14:paraId="5D7ED46E" w14:textId="77777777"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Increased Mental Health Officer capacity.</w:t>
            </w:r>
          </w:p>
          <w:p w14:paraId="5D7ED46F" w14:textId="77777777" w:rsidR="001A6991" w:rsidRPr="009524BB" w:rsidRDefault="001A6991"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Increased mental health support in Police Custody services and introduced Psychological Interventions in Prisons.</w:t>
            </w:r>
          </w:p>
          <w:p w14:paraId="5D7ED470" w14:textId="77777777" w:rsidR="001A6991" w:rsidRPr="009524BB" w:rsidRDefault="000B2BB7" w:rsidP="001A6991">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Increased s</w:t>
            </w:r>
            <w:r w:rsidR="001A6991" w:rsidRPr="009524BB">
              <w:rPr>
                <w:rFonts w:ascii="Arial" w:hAnsi="Arial" w:cs="Arial"/>
                <w:sz w:val="28"/>
                <w:szCs w:val="28"/>
              </w:rPr>
              <w:t>upport for Young Onset Dementia.</w:t>
            </w:r>
          </w:p>
          <w:p w14:paraId="5D7ED471" w14:textId="77777777" w:rsidR="001A6991" w:rsidRPr="009524BB" w:rsidRDefault="000B2BB7" w:rsidP="000B2BB7">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 xml:space="preserve">Different </w:t>
            </w:r>
            <w:r w:rsidR="001A6991" w:rsidRPr="009524BB">
              <w:rPr>
                <w:rFonts w:ascii="Arial" w:hAnsi="Arial" w:cs="Arial"/>
                <w:sz w:val="28"/>
                <w:szCs w:val="28"/>
              </w:rPr>
              <w:t>local developments within HSCPs, including Physical Healthcare nurse to support physical wellbeing of people with a severe mental illness (West Dunbartonshire) and Wellbeing nurses in Primary Care (Renfrewshire, West Dunbartonshire)</w:t>
            </w:r>
          </w:p>
          <w:p w14:paraId="5D7ED472" w14:textId="77777777" w:rsidR="000B2BB7" w:rsidRPr="009524BB" w:rsidRDefault="000B2BB7" w:rsidP="000B2BB7">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Mental wellbeing training for non-mental health community staff across multiple agencies (NHS, HSCPs, Local Authorities, Third Sector).</w:t>
            </w:r>
          </w:p>
          <w:p w14:paraId="5D7ED473" w14:textId="77777777" w:rsidR="000B2BB7" w:rsidRPr="009524BB" w:rsidRDefault="000B2BB7" w:rsidP="000B2BB7">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Collaborating with the Third Sector to support distribution of the Communities Health and Wellbeing Fund, for grass root activities that address social isolation, loneliness, and Covid impacted mental health inequalities.</w:t>
            </w:r>
          </w:p>
          <w:p w14:paraId="7FFA965A" w14:textId="4D751D3B" w:rsidR="00BF4BAF" w:rsidRPr="00BF4BAF" w:rsidRDefault="000B2BB7" w:rsidP="00BF4BAF">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Expansion of computerised Cognitive Behavioural Therapy (cCBT) which can be accessed at people’s own pace and without needing to attend appointments.</w:t>
            </w:r>
          </w:p>
          <w:p w14:paraId="5D7ED475" w14:textId="77777777" w:rsidR="000B2BB7" w:rsidRPr="009524BB" w:rsidRDefault="000B2BB7" w:rsidP="000B2BB7">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MyApp: The ‘My Mental Health’ app which provides a collection of self-help resources.</w:t>
            </w:r>
          </w:p>
          <w:p w14:paraId="5D7ED476" w14:textId="77777777" w:rsidR="000B2BB7" w:rsidRPr="009524BB" w:rsidRDefault="000B2BB7" w:rsidP="000B2BB7">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Distress Response Services providing non-clinical responses to distress.</w:t>
            </w:r>
          </w:p>
          <w:p w14:paraId="063D9F83" w14:textId="77777777" w:rsidR="009524BB" w:rsidRDefault="000B2BB7" w:rsidP="009524BB">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 xml:space="preserve">Trials embedding Recovery Peer Support Workers in community teams to </w:t>
            </w:r>
            <w:r w:rsidRPr="009524BB">
              <w:rPr>
                <w:rFonts w:ascii="Arial" w:hAnsi="Arial" w:cs="Arial"/>
                <w:sz w:val="28"/>
                <w:szCs w:val="28"/>
              </w:rPr>
              <w:lastRenderedPageBreak/>
              <w:t xml:space="preserve">help people leaving hospital, reduce readmission and length of hospital stay (paused pending review as evidence from the project is limited </w:t>
            </w:r>
            <w:r w:rsidR="009524BB">
              <w:rPr>
                <w:rFonts w:ascii="Arial" w:hAnsi="Arial" w:cs="Arial"/>
                <w:sz w:val="28"/>
                <w:szCs w:val="28"/>
              </w:rPr>
              <w:t xml:space="preserve">because </w:t>
            </w:r>
            <w:r w:rsidRPr="009524BB">
              <w:rPr>
                <w:rFonts w:ascii="Arial" w:hAnsi="Arial" w:cs="Arial"/>
                <w:sz w:val="28"/>
                <w:szCs w:val="28"/>
              </w:rPr>
              <w:t xml:space="preserve">workers </w:t>
            </w:r>
            <w:r w:rsidR="009524BB">
              <w:rPr>
                <w:rFonts w:ascii="Arial" w:hAnsi="Arial" w:cs="Arial"/>
                <w:sz w:val="28"/>
                <w:szCs w:val="28"/>
              </w:rPr>
              <w:t xml:space="preserve">were </w:t>
            </w:r>
            <w:r w:rsidRPr="009524BB">
              <w:rPr>
                <w:rFonts w:ascii="Arial" w:hAnsi="Arial" w:cs="Arial"/>
                <w:sz w:val="28"/>
                <w:szCs w:val="28"/>
              </w:rPr>
              <w:t>unable to go into hospitals during Covid).</w:t>
            </w:r>
          </w:p>
          <w:p w14:paraId="5D7ED47A" w14:textId="0C003964" w:rsidR="000B2BB7" w:rsidRPr="009524BB" w:rsidRDefault="000B2BB7" w:rsidP="00BD1E45">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Local HSCP pe</w:t>
            </w:r>
            <w:r w:rsidR="009524BB" w:rsidRPr="009524BB">
              <w:rPr>
                <w:rFonts w:ascii="Arial" w:hAnsi="Arial" w:cs="Arial"/>
                <w:sz w:val="28"/>
                <w:szCs w:val="28"/>
              </w:rPr>
              <w:t>er support developments include ‘T</w:t>
            </w:r>
            <w:r w:rsidRPr="009524BB">
              <w:rPr>
                <w:rFonts w:ascii="Arial" w:hAnsi="Arial" w:cs="Arial"/>
                <w:sz w:val="28"/>
                <w:szCs w:val="28"/>
              </w:rPr>
              <w:t>he CIRCLE Recovery Hub</w:t>
            </w:r>
            <w:r w:rsidR="009524BB" w:rsidRPr="009524BB">
              <w:rPr>
                <w:rFonts w:ascii="Arial" w:hAnsi="Arial" w:cs="Arial"/>
                <w:sz w:val="28"/>
                <w:szCs w:val="28"/>
              </w:rPr>
              <w:t>’</w:t>
            </w:r>
            <w:r w:rsidRPr="009524BB">
              <w:rPr>
                <w:rFonts w:ascii="Arial" w:hAnsi="Arial" w:cs="Arial"/>
                <w:sz w:val="28"/>
                <w:szCs w:val="28"/>
              </w:rPr>
              <w:t xml:space="preserve"> (Renfrewshire) – a community recovery hub f</w:t>
            </w:r>
            <w:r w:rsidR="009524BB" w:rsidRPr="009524BB">
              <w:rPr>
                <w:rFonts w:ascii="Arial" w:hAnsi="Arial" w:cs="Arial"/>
                <w:sz w:val="28"/>
                <w:szCs w:val="28"/>
              </w:rPr>
              <w:t xml:space="preserve">or mental health and addictions and </w:t>
            </w:r>
            <w:r w:rsidR="009524BB">
              <w:rPr>
                <w:rFonts w:ascii="Arial" w:hAnsi="Arial" w:cs="Arial"/>
                <w:sz w:val="28"/>
                <w:szCs w:val="28"/>
              </w:rPr>
              <w:t>t</w:t>
            </w:r>
            <w:r w:rsidRPr="009524BB">
              <w:rPr>
                <w:rFonts w:ascii="Arial" w:hAnsi="Arial" w:cs="Arial"/>
                <w:sz w:val="28"/>
                <w:szCs w:val="28"/>
              </w:rPr>
              <w:t>rial of a Recovery College – empowering individuals as students, not patients, while supporting recovery through learning instead of treatment. (East Renfrewshire)</w:t>
            </w:r>
          </w:p>
          <w:p w14:paraId="5D7ED47B" w14:textId="77777777" w:rsidR="000B2BB7" w:rsidRPr="009524BB" w:rsidRDefault="000B2BB7" w:rsidP="000B2BB7">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Community Links Workers embedded in GP practices (aligned with primary care strategy) to support and signpost people to non-clinical support and wellbeing resources.</w:t>
            </w:r>
          </w:p>
          <w:p w14:paraId="5D7ED47C" w14:textId="77777777" w:rsidR="000B2BB7" w:rsidRPr="009524BB" w:rsidRDefault="000B2BB7" w:rsidP="000B2BB7">
            <w:pPr>
              <w:widowControl w:val="0"/>
              <w:numPr>
                <w:ilvl w:val="0"/>
                <w:numId w:val="36"/>
              </w:numPr>
              <w:spacing w:after="0" w:line="240" w:lineRule="auto"/>
              <w:rPr>
                <w:rFonts w:ascii="Arial" w:hAnsi="Arial" w:cs="Arial"/>
                <w:sz w:val="28"/>
                <w:szCs w:val="28"/>
              </w:rPr>
            </w:pPr>
            <w:r w:rsidRPr="009524BB">
              <w:rPr>
                <w:rFonts w:ascii="Arial" w:hAnsi="Arial" w:cs="Arial"/>
                <w:sz w:val="28"/>
                <w:szCs w:val="28"/>
              </w:rPr>
              <w:t>Adopted the Triangle of Care model of improving communication and agreeing care and support with people who access services and their carers (to be implemented into practice)</w:t>
            </w:r>
          </w:p>
          <w:p w14:paraId="5D7ED47D" w14:textId="77777777" w:rsidR="000B2BB7" w:rsidRPr="009524BB" w:rsidRDefault="000B2BB7" w:rsidP="000B2BB7">
            <w:pPr>
              <w:widowControl w:val="0"/>
              <w:numPr>
                <w:ilvl w:val="0"/>
                <w:numId w:val="36"/>
              </w:numPr>
              <w:spacing w:after="0" w:line="240" w:lineRule="auto"/>
              <w:rPr>
                <w:rFonts w:cs="Calibri"/>
                <w:sz w:val="28"/>
                <w:szCs w:val="28"/>
              </w:rPr>
            </w:pPr>
            <w:r w:rsidRPr="009524BB">
              <w:rPr>
                <w:rFonts w:ascii="Arial" w:hAnsi="Arial" w:cs="Arial"/>
                <w:sz w:val="28"/>
                <w:szCs w:val="28"/>
              </w:rPr>
              <w:t>Mental Health Network membership, to provide a service user voice to, the Mental Health Strategy programme board and key sub groups.</w:t>
            </w:r>
          </w:p>
        </w:tc>
      </w:tr>
    </w:tbl>
    <w:p w14:paraId="5D7ED47F" w14:textId="77777777" w:rsidR="000F48D8" w:rsidRPr="009524BB" w:rsidRDefault="000F48D8" w:rsidP="00BF4BAF">
      <w:pPr>
        <w:spacing w:after="0" w:line="240" w:lineRule="auto"/>
        <w:rPr>
          <w:rFonts w:ascii="Arial" w:hAnsi="Arial" w:cs="Arial"/>
          <w:sz w:val="28"/>
          <w:szCs w:val="28"/>
        </w:rPr>
      </w:pPr>
    </w:p>
    <w:p w14:paraId="1232661D" w14:textId="77777777" w:rsidR="00BF4BAF" w:rsidRDefault="00BF4BAF">
      <w:pPr>
        <w:spacing w:after="0" w:line="240" w:lineRule="auto"/>
        <w:rPr>
          <w:rFonts w:ascii="Arial" w:hAnsi="Arial" w:cs="Arial"/>
          <w:b/>
          <w:sz w:val="28"/>
          <w:szCs w:val="28"/>
          <w:u w:val="single"/>
        </w:rPr>
      </w:pPr>
      <w:r>
        <w:rPr>
          <w:rFonts w:ascii="Arial" w:hAnsi="Arial" w:cs="Arial"/>
          <w:b/>
          <w:sz w:val="28"/>
          <w:szCs w:val="28"/>
          <w:u w:val="single"/>
        </w:rPr>
        <w:br w:type="page"/>
      </w:r>
    </w:p>
    <w:p w14:paraId="5D7ED480" w14:textId="5305886B" w:rsidR="00173390" w:rsidRPr="00CC28B4" w:rsidRDefault="00CC28B4" w:rsidP="00BF4BAF">
      <w:pPr>
        <w:spacing w:line="240" w:lineRule="auto"/>
        <w:rPr>
          <w:rFonts w:ascii="Arial" w:hAnsi="Arial" w:cs="Arial"/>
          <w:sz w:val="28"/>
          <w:szCs w:val="28"/>
        </w:rPr>
      </w:pPr>
      <w:r>
        <w:rPr>
          <w:rFonts w:ascii="Arial" w:hAnsi="Arial" w:cs="Arial"/>
          <w:sz w:val="28"/>
          <w:szCs w:val="28"/>
          <w:u w:val="single"/>
        </w:rPr>
        <w:lastRenderedPageBreak/>
        <w:t xml:space="preserve">Implementation: </w:t>
      </w:r>
      <w:r w:rsidRPr="00CC28B4">
        <w:rPr>
          <w:rFonts w:ascii="Arial" w:hAnsi="Arial" w:cs="Arial"/>
          <w:b/>
          <w:sz w:val="28"/>
          <w:szCs w:val="28"/>
          <w:u w:val="single"/>
        </w:rPr>
        <w:t>On</w:t>
      </w:r>
      <w:r w:rsidR="00173390" w:rsidRPr="00CC28B4">
        <w:rPr>
          <w:rFonts w:ascii="Arial" w:hAnsi="Arial" w:cs="Arial"/>
          <w:b/>
          <w:sz w:val="28"/>
          <w:szCs w:val="28"/>
          <w:u w:val="single"/>
        </w:rPr>
        <w:t>going</w:t>
      </w:r>
      <w:r w:rsidR="00173390" w:rsidRPr="00CC28B4">
        <w:rPr>
          <w:rFonts w:ascii="Arial" w:hAnsi="Arial" w:cs="Arial"/>
          <w:sz w:val="28"/>
          <w:szCs w:val="28"/>
          <w:u w:val="single"/>
        </w:rPr>
        <w:t xml:space="preserve"> range of improvements to services</w:t>
      </w:r>
    </w:p>
    <w:p w14:paraId="5D7ED481" w14:textId="522D730E" w:rsidR="000F48D8" w:rsidRDefault="00173390" w:rsidP="00BF4BAF">
      <w:pPr>
        <w:spacing w:after="0" w:line="240" w:lineRule="auto"/>
        <w:rPr>
          <w:rFonts w:ascii="Arial" w:hAnsi="Arial" w:cs="Arial"/>
          <w:sz w:val="28"/>
          <w:szCs w:val="28"/>
        </w:rPr>
      </w:pPr>
      <w:r w:rsidRPr="009524BB">
        <w:rPr>
          <w:rFonts w:ascii="Arial" w:hAnsi="Arial" w:cs="Arial"/>
          <w:sz w:val="28"/>
          <w:szCs w:val="28"/>
        </w:rPr>
        <w:t>In addition to the service changes and the completed tests of implementing strategy changes outlined above</w:t>
      </w:r>
      <w:r w:rsidR="005C5D49" w:rsidRPr="009524BB">
        <w:rPr>
          <w:rFonts w:ascii="Arial" w:hAnsi="Arial" w:cs="Arial"/>
          <w:sz w:val="28"/>
          <w:szCs w:val="28"/>
        </w:rPr>
        <w:t>,</w:t>
      </w:r>
      <w:r w:rsidRPr="009524BB">
        <w:rPr>
          <w:rFonts w:ascii="Arial" w:hAnsi="Arial" w:cs="Arial"/>
          <w:sz w:val="28"/>
          <w:szCs w:val="28"/>
        </w:rPr>
        <w:t xml:space="preserve"> the following strategy improvements have started implementation or testing:</w:t>
      </w:r>
    </w:p>
    <w:p w14:paraId="04F21F0A" w14:textId="77777777" w:rsidR="00BF4BAF" w:rsidRPr="009524BB" w:rsidRDefault="00BF4BAF" w:rsidP="00BF4BAF">
      <w:pPr>
        <w:spacing w:after="0" w:line="240" w:lineRule="auto"/>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A6991" w:rsidRPr="009524BB" w14:paraId="5D7ED48A" w14:textId="77777777" w:rsidTr="00896443">
        <w:tc>
          <w:tcPr>
            <w:tcW w:w="5000" w:type="pct"/>
            <w:shd w:val="clear" w:color="auto" w:fill="auto"/>
          </w:tcPr>
          <w:p w14:paraId="5D7ED482" w14:textId="77777777" w:rsidR="001A6991" w:rsidRPr="009524BB" w:rsidRDefault="001A6991" w:rsidP="001A6991">
            <w:pPr>
              <w:widowControl w:val="0"/>
              <w:numPr>
                <w:ilvl w:val="0"/>
                <w:numId w:val="37"/>
              </w:numPr>
              <w:spacing w:after="0" w:line="240" w:lineRule="auto"/>
              <w:rPr>
                <w:rFonts w:ascii="Arial" w:hAnsi="Arial" w:cs="Arial"/>
                <w:sz w:val="28"/>
                <w:szCs w:val="28"/>
              </w:rPr>
            </w:pPr>
            <w:r w:rsidRPr="009524BB">
              <w:rPr>
                <w:rFonts w:ascii="Arial" w:hAnsi="Arial" w:cs="Arial"/>
                <w:sz w:val="28"/>
                <w:szCs w:val="28"/>
              </w:rPr>
              <w:t>Trials embedding pharmacists in a range of Community teams (test of change to March 2025) to improve the quality of prescribing, improve patient outcomes and release medical capacity. (Adult Community Mental Health, Child and Adolescent Mental Health, Forensic Mental Health, Older Adult Mental Health)</w:t>
            </w:r>
          </w:p>
          <w:p w14:paraId="5D7ED483" w14:textId="77777777" w:rsidR="001A6991" w:rsidRPr="009524BB" w:rsidRDefault="00173390" w:rsidP="001A6991">
            <w:pPr>
              <w:widowControl w:val="0"/>
              <w:numPr>
                <w:ilvl w:val="0"/>
                <w:numId w:val="37"/>
              </w:numPr>
              <w:spacing w:after="0" w:line="240" w:lineRule="auto"/>
              <w:rPr>
                <w:rFonts w:ascii="Arial" w:hAnsi="Arial" w:cs="Arial"/>
                <w:sz w:val="28"/>
                <w:szCs w:val="28"/>
                <w:u w:val="single"/>
              </w:rPr>
            </w:pPr>
            <w:r w:rsidRPr="009524BB">
              <w:rPr>
                <w:rFonts w:ascii="Arial" w:hAnsi="Arial" w:cs="Arial"/>
                <w:sz w:val="28"/>
                <w:szCs w:val="28"/>
              </w:rPr>
              <w:t>Informing and agreeing with people the</w:t>
            </w:r>
            <w:r w:rsidR="001A6991" w:rsidRPr="009524BB">
              <w:rPr>
                <w:rFonts w:ascii="Arial" w:hAnsi="Arial" w:cs="Arial"/>
                <w:sz w:val="28"/>
                <w:szCs w:val="28"/>
              </w:rPr>
              <w:t xml:space="preserve"> levels </w:t>
            </w:r>
            <w:r w:rsidRPr="009524BB">
              <w:rPr>
                <w:rFonts w:ascii="Arial" w:hAnsi="Arial" w:cs="Arial"/>
                <w:sz w:val="28"/>
                <w:szCs w:val="28"/>
              </w:rPr>
              <w:t>of scheduled service contact frequency.  This is to reduce variance</w:t>
            </w:r>
            <w:r w:rsidR="001A6991" w:rsidRPr="009524BB">
              <w:rPr>
                <w:rFonts w:ascii="Arial" w:hAnsi="Arial" w:cs="Arial"/>
                <w:sz w:val="28"/>
                <w:szCs w:val="28"/>
              </w:rPr>
              <w:t xml:space="preserve"> </w:t>
            </w:r>
            <w:r w:rsidRPr="009524BB">
              <w:rPr>
                <w:rFonts w:ascii="Arial" w:hAnsi="Arial" w:cs="Arial"/>
                <w:sz w:val="28"/>
                <w:szCs w:val="28"/>
              </w:rPr>
              <w:t>for</w:t>
            </w:r>
            <w:r w:rsidR="001A6991" w:rsidRPr="009524BB">
              <w:rPr>
                <w:rFonts w:ascii="Arial" w:hAnsi="Arial" w:cs="Arial"/>
                <w:sz w:val="28"/>
                <w:szCs w:val="28"/>
              </w:rPr>
              <w:t xml:space="preserve"> those people who need more </w:t>
            </w:r>
            <w:r w:rsidRPr="009524BB">
              <w:rPr>
                <w:rFonts w:ascii="Arial" w:hAnsi="Arial" w:cs="Arial"/>
                <w:sz w:val="28"/>
                <w:szCs w:val="28"/>
              </w:rPr>
              <w:t xml:space="preserve">structured </w:t>
            </w:r>
            <w:r w:rsidR="001A6991" w:rsidRPr="009524BB">
              <w:rPr>
                <w:rFonts w:ascii="Arial" w:hAnsi="Arial" w:cs="Arial"/>
                <w:sz w:val="28"/>
                <w:szCs w:val="28"/>
              </w:rPr>
              <w:t xml:space="preserve">care and attention for their mental health, the right care, at the right time and in the right place and </w:t>
            </w:r>
            <w:r w:rsidR="00BC2737" w:rsidRPr="009524BB">
              <w:rPr>
                <w:rFonts w:ascii="Arial" w:hAnsi="Arial" w:cs="Arial"/>
                <w:sz w:val="28"/>
                <w:szCs w:val="28"/>
              </w:rPr>
              <w:t>better organising scheduled u</w:t>
            </w:r>
            <w:r w:rsidR="001A6991" w:rsidRPr="009524BB">
              <w:rPr>
                <w:rFonts w:ascii="Arial" w:hAnsi="Arial" w:cs="Arial"/>
                <w:sz w:val="28"/>
                <w:szCs w:val="28"/>
              </w:rPr>
              <w:t>se of our workforce and resources.</w:t>
            </w:r>
          </w:p>
          <w:p w14:paraId="7E27CED1" w14:textId="2BAC6779" w:rsidR="009524BB" w:rsidRPr="00BF4BAF" w:rsidRDefault="001A6991" w:rsidP="009524BB">
            <w:pPr>
              <w:widowControl w:val="0"/>
              <w:numPr>
                <w:ilvl w:val="0"/>
                <w:numId w:val="37"/>
              </w:numPr>
              <w:spacing w:after="0" w:line="240" w:lineRule="auto"/>
              <w:rPr>
                <w:rFonts w:ascii="Arial" w:hAnsi="Arial" w:cs="Arial"/>
                <w:sz w:val="28"/>
                <w:szCs w:val="28"/>
              </w:rPr>
            </w:pPr>
            <w:r w:rsidRPr="009524BB">
              <w:rPr>
                <w:rFonts w:ascii="Arial" w:hAnsi="Arial" w:cs="Arial"/>
                <w:sz w:val="28"/>
                <w:szCs w:val="28"/>
              </w:rPr>
              <w:t xml:space="preserve">Using additional funding to </w:t>
            </w:r>
            <w:r w:rsidR="00BC2737" w:rsidRPr="009524BB">
              <w:rPr>
                <w:rFonts w:ascii="Arial" w:hAnsi="Arial" w:cs="Arial"/>
                <w:sz w:val="28"/>
                <w:szCs w:val="28"/>
              </w:rPr>
              <w:t>improve waiting time</w:t>
            </w:r>
            <w:r w:rsidR="009524BB">
              <w:rPr>
                <w:rFonts w:ascii="Arial" w:hAnsi="Arial" w:cs="Arial"/>
                <w:sz w:val="28"/>
                <w:szCs w:val="28"/>
              </w:rPr>
              <w:t>s</w:t>
            </w:r>
            <w:r w:rsidR="00BC2737" w:rsidRPr="009524BB">
              <w:rPr>
                <w:rFonts w:ascii="Arial" w:hAnsi="Arial" w:cs="Arial"/>
                <w:sz w:val="28"/>
                <w:szCs w:val="28"/>
              </w:rPr>
              <w:t xml:space="preserve"> (</w:t>
            </w:r>
            <w:r w:rsidR="009524BB">
              <w:rPr>
                <w:rFonts w:ascii="Arial" w:hAnsi="Arial" w:cs="Arial"/>
                <w:sz w:val="28"/>
                <w:szCs w:val="28"/>
              </w:rPr>
              <w:t xml:space="preserve">and </w:t>
            </w:r>
            <w:r w:rsidR="00BC2737" w:rsidRPr="009524BB">
              <w:rPr>
                <w:rFonts w:ascii="Arial" w:hAnsi="Arial" w:cs="Arial"/>
                <w:sz w:val="28"/>
                <w:szCs w:val="28"/>
              </w:rPr>
              <w:t>deliver</w:t>
            </w:r>
            <w:r w:rsidRPr="009524BB">
              <w:rPr>
                <w:rFonts w:ascii="Arial" w:hAnsi="Arial" w:cs="Arial"/>
                <w:sz w:val="28"/>
                <w:szCs w:val="28"/>
              </w:rPr>
              <w:t xml:space="preserve"> the </w:t>
            </w:r>
            <w:r w:rsidR="00BC2737" w:rsidRPr="009524BB">
              <w:rPr>
                <w:rFonts w:ascii="Arial" w:hAnsi="Arial" w:cs="Arial"/>
                <w:sz w:val="28"/>
                <w:szCs w:val="28"/>
              </w:rPr>
              <w:t xml:space="preserve">national </w:t>
            </w:r>
            <w:r w:rsidRPr="009524BB">
              <w:rPr>
                <w:rFonts w:ascii="Arial" w:hAnsi="Arial" w:cs="Arial"/>
                <w:sz w:val="28"/>
                <w:szCs w:val="28"/>
              </w:rPr>
              <w:t>standard 90% of people start</w:t>
            </w:r>
            <w:r w:rsidR="00BC2737" w:rsidRPr="009524BB">
              <w:rPr>
                <w:rFonts w:ascii="Arial" w:hAnsi="Arial" w:cs="Arial"/>
                <w:sz w:val="28"/>
                <w:szCs w:val="28"/>
              </w:rPr>
              <w:t>ing a</w:t>
            </w:r>
            <w:r w:rsidRPr="009524BB">
              <w:rPr>
                <w:rFonts w:ascii="Arial" w:hAnsi="Arial" w:cs="Arial"/>
                <w:sz w:val="28"/>
                <w:szCs w:val="28"/>
              </w:rPr>
              <w:t xml:space="preserve"> psychological </w:t>
            </w:r>
            <w:r w:rsidR="00BC2737" w:rsidRPr="009524BB">
              <w:rPr>
                <w:rFonts w:ascii="Arial" w:hAnsi="Arial" w:cs="Arial"/>
                <w:sz w:val="28"/>
                <w:szCs w:val="28"/>
              </w:rPr>
              <w:t xml:space="preserve">therapy </w:t>
            </w:r>
            <w:r w:rsidRPr="009524BB">
              <w:rPr>
                <w:rFonts w:ascii="Arial" w:hAnsi="Arial" w:cs="Arial"/>
                <w:sz w:val="28"/>
                <w:szCs w:val="28"/>
              </w:rPr>
              <w:t xml:space="preserve">treatment within 18 weeks of referral, </w:t>
            </w:r>
            <w:r w:rsidR="009524BB">
              <w:rPr>
                <w:rFonts w:ascii="Arial" w:hAnsi="Arial" w:cs="Arial"/>
                <w:sz w:val="28"/>
                <w:szCs w:val="28"/>
              </w:rPr>
              <w:t xml:space="preserve">with an </w:t>
            </w:r>
            <w:r w:rsidR="00BC2737" w:rsidRPr="009524BB">
              <w:rPr>
                <w:rFonts w:ascii="Arial" w:hAnsi="Arial" w:cs="Arial"/>
                <w:sz w:val="28"/>
                <w:szCs w:val="28"/>
              </w:rPr>
              <w:t xml:space="preserve">additional local target to </w:t>
            </w:r>
            <w:r w:rsidRPr="009524BB">
              <w:rPr>
                <w:rFonts w:ascii="Arial" w:hAnsi="Arial" w:cs="Arial"/>
                <w:sz w:val="28"/>
                <w:szCs w:val="28"/>
              </w:rPr>
              <w:t>reduc</w:t>
            </w:r>
            <w:r w:rsidR="00BC2737" w:rsidRPr="009524BB">
              <w:rPr>
                <w:rFonts w:ascii="Arial" w:hAnsi="Arial" w:cs="Arial"/>
                <w:sz w:val="28"/>
                <w:szCs w:val="28"/>
              </w:rPr>
              <w:t>e</w:t>
            </w:r>
            <w:r w:rsidRPr="009524BB">
              <w:rPr>
                <w:rFonts w:ascii="Arial" w:hAnsi="Arial" w:cs="Arial"/>
                <w:sz w:val="28"/>
                <w:szCs w:val="28"/>
              </w:rPr>
              <w:t xml:space="preserve"> long</w:t>
            </w:r>
            <w:r w:rsidR="00BC2737" w:rsidRPr="009524BB">
              <w:rPr>
                <w:rFonts w:ascii="Arial" w:hAnsi="Arial" w:cs="Arial"/>
                <w:sz w:val="28"/>
                <w:szCs w:val="28"/>
              </w:rPr>
              <w:t>est</w:t>
            </w:r>
            <w:r w:rsidRPr="009524BB">
              <w:rPr>
                <w:rFonts w:ascii="Arial" w:hAnsi="Arial" w:cs="Arial"/>
                <w:sz w:val="28"/>
                <w:szCs w:val="28"/>
              </w:rPr>
              <w:t xml:space="preserve"> waits for Psychological Therap</w:t>
            </w:r>
            <w:r w:rsidR="00BC2737" w:rsidRPr="009524BB">
              <w:rPr>
                <w:rFonts w:ascii="Arial" w:hAnsi="Arial" w:cs="Arial"/>
                <w:sz w:val="28"/>
                <w:szCs w:val="28"/>
              </w:rPr>
              <w:t>y treatment</w:t>
            </w:r>
            <w:r w:rsidRPr="009524BB">
              <w:rPr>
                <w:rFonts w:ascii="Arial" w:hAnsi="Arial" w:cs="Arial"/>
                <w:sz w:val="28"/>
                <w:szCs w:val="28"/>
              </w:rPr>
              <w:t>s</w:t>
            </w:r>
            <w:r w:rsidR="009524BB">
              <w:rPr>
                <w:rFonts w:ascii="Arial" w:hAnsi="Arial" w:cs="Arial"/>
                <w:sz w:val="28"/>
                <w:szCs w:val="28"/>
              </w:rPr>
              <w:t>)</w:t>
            </w:r>
            <w:r w:rsidRPr="009524BB">
              <w:rPr>
                <w:rFonts w:ascii="Arial" w:hAnsi="Arial" w:cs="Arial"/>
                <w:sz w:val="28"/>
                <w:szCs w:val="28"/>
              </w:rPr>
              <w:t>.</w:t>
            </w:r>
          </w:p>
          <w:p w14:paraId="5D7ED485" w14:textId="64E27BAA" w:rsidR="00E52C2F" w:rsidRPr="009524BB" w:rsidRDefault="00BC2737" w:rsidP="00E52C2F">
            <w:pPr>
              <w:widowControl w:val="0"/>
              <w:numPr>
                <w:ilvl w:val="0"/>
                <w:numId w:val="37"/>
              </w:numPr>
              <w:spacing w:after="0" w:line="240" w:lineRule="auto"/>
              <w:rPr>
                <w:rFonts w:ascii="Arial" w:hAnsi="Arial" w:cs="Arial"/>
                <w:sz w:val="28"/>
                <w:szCs w:val="28"/>
              </w:rPr>
            </w:pPr>
            <w:r w:rsidRPr="009524BB">
              <w:rPr>
                <w:rFonts w:ascii="Arial" w:hAnsi="Arial" w:cs="Arial"/>
                <w:sz w:val="28"/>
                <w:szCs w:val="28"/>
              </w:rPr>
              <w:t xml:space="preserve">Working to improve the </w:t>
            </w:r>
            <w:r w:rsidR="009524BB">
              <w:rPr>
                <w:rFonts w:ascii="Arial" w:hAnsi="Arial" w:cs="Arial"/>
                <w:sz w:val="28"/>
                <w:szCs w:val="28"/>
              </w:rPr>
              <w:t>p</w:t>
            </w:r>
            <w:r w:rsidRPr="009524BB">
              <w:rPr>
                <w:rFonts w:ascii="Arial" w:hAnsi="Arial" w:cs="Arial"/>
                <w:sz w:val="28"/>
                <w:szCs w:val="28"/>
              </w:rPr>
              <w:t xml:space="preserve">hysical </w:t>
            </w:r>
            <w:r w:rsidR="009524BB">
              <w:rPr>
                <w:rFonts w:ascii="Arial" w:hAnsi="Arial" w:cs="Arial"/>
                <w:sz w:val="28"/>
                <w:szCs w:val="28"/>
              </w:rPr>
              <w:t>h</w:t>
            </w:r>
            <w:r w:rsidRPr="009524BB">
              <w:rPr>
                <w:rFonts w:ascii="Arial" w:hAnsi="Arial" w:cs="Arial"/>
                <w:sz w:val="28"/>
                <w:szCs w:val="28"/>
              </w:rPr>
              <w:t>ealth of mental health patients, partly through introduction of an electronic tool to support more structured physical healthcare monitoring.</w:t>
            </w:r>
          </w:p>
          <w:p w14:paraId="5D7ED486" w14:textId="77777777" w:rsidR="00E52C2F" w:rsidRPr="009524BB" w:rsidRDefault="00E52C2F" w:rsidP="00E52C2F">
            <w:pPr>
              <w:widowControl w:val="0"/>
              <w:numPr>
                <w:ilvl w:val="0"/>
                <w:numId w:val="37"/>
              </w:numPr>
              <w:spacing w:after="0" w:line="240" w:lineRule="auto"/>
              <w:rPr>
                <w:rFonts w:ascii="Arial" w:hAnsi="Arial" w:cs="Arial"/>
                <w:sz w:val="28"/>
                <w:szCs w:val="28"/>
                <w:u w:val="single"/>
              </w:rPr>
            </w:pPr>
            <w:r w:rsidRPr="009524BB">
              <w:rPr>
                <w:rFonts w:ascii="Arial" w:hAnsi="Arial" w:cs="Arial"/>
                <w:sz w:val="28"/>
                <w:szCs w:val="28"/>
              </w:rPr>
              <w:t>Working with the Mental Health Network on maintaining and expanding:</w:t>
            </w:r>
          </w:p>
          <w:p w14:paraId="5D7ED487" w14:textId="77777777" w:rsidR="00E52C2F" w:rsidRPr="009524BB" w:rsidRDefault="00E52C2F" w:rsidP="00E52C2F">
            <w:pPr>
              <w:widowControl w:val="0"/>
              <w:numPr>
                <w:ilvl w:val="1"/>
                <w:numId w:val="37"/>
              </w:numPr>
              <w:spacing w:after="0" w:line="240" w:lineRule="auto"/>
              <w:rPr>
                <w:rFonts w:ascii="Arial" w:hAnsi="Arial" w:cs="Arial"/>
                <w:sz w:val="28"/>
                <w:szCs w:val="28"/>
                <w:u w:val="single"/>
              </w:rPr>
            </w:pPr>
            <w:r w:rsidRPr="009524BB">
              <w:rPr>
                <w:rFonts w:ascii="Arial" w:hAnsi="Arial" w:cs="Arial"/>
                <w:sz w:val="28"/>
                <w:szCs w:val="28"/>
              </w:rPr>
              <w:t>Inpatient Patient Conversations</w:t>
            </w:r>
          </w:p>
          <w:p w14:paraId="5D7ED488" w14:textId="77777777" w:rsidR="00E52C2F" w:rsidRPr="009524BB" w:rsidRDefault="00E52C2F" w:rsidP="00E52C2F">
            <w:pPr>
              <w:widowControl w:val="0"/>
              <w:numPr>
                <w:ilvl w:val="1"/>
                <w:numId w:val="37"/>
              </w:numPr>
              <w:spacing w:after="0" w:line="240" w:lineRule="auto"/>
              <w:rPr>
                <w:rFonts w:ascii="Arial" w:hAnsi="Arial" w:cs="Arial"/>
                <w:sz w:val="28"/>
                <w:szCs w:val="28"/>
                <w:u w:val="single"/>
              </w:rPr>
            </w:pPr>
            <w:r w:rsidRPr="009524BB">
              <w:rPr>
                <w:rFonts w:ascii="Arial" w:hAnsi="Arial" w:cs="Arial"/>
                <w:sz w:val="28"/>
                <w:szCs w:val="28"/>
              </w:rPr>
              <w:t>Feedback postcards in waiting areas and feedback sessions with community mental health teams</w:t>
            </w:r>
          </w:p>
          <w:p w14:paraId="5E24E676" w14:textId="77777777" w:rsidR="009524BB" w:rsidRDefault="00E52C2F" w:rsidP="00E52C2F">
            <w:pPr>
              <w:widowControl w:val="0"/>
              <w:numPr>
                <w:ilvl w:val="1"/>
                <w:numId w:val="37"/>
              </w:numPr>
              <w:spacing w:after="0" w:line="240" w:lineRule="auto"/>
              <w:rPr>
                <w:rFonts w:ascii="Arial" w:hAnsi="Arial" w:cs="Arial"/>
                <w:sz w:val="28"/>
                <w:szCs w:val="28"/>
              </w:rPr>
            </w:pPr>
            <w:r w:rsidRPr="009524BB">
              <w:rPr>
                <w:rFonts w:ascii="Arial" w:hAnsi="Arial" w:cs="Arial"/>
                <w:sz w:val="28"/>
                <w:szCs w:val="28"/>
              </w:rPr>
              <w:t>Borderline Personality Disorder Dialogues group where service users have contributed to the content and design of guidance and training materials</w:t>
            </w:r>
          </w:p>
          <w:p w14:paraId="5D7ED489" w14:textId="2D1E9049" w:rsidR="00E52C2F" w:rsidRPr="009524BB" w:rsidRDefault="00E52C2F" w:rsidP="009524BB">
            <w:pPr>
              <w:widowControl w:val="0"/>
              <w:numPr>
                <w:ilvl w:val="1"/>
                <w:numId w:val="37"/>
              </w:numPr>
              <w:spacing w:after="0" w:line="240" w:lineRule="auto"/>
              <w:rPr>
                <w:rFonts w:ascii="Arial" w:hAnsi="Arial" w:cs="Arial"/>
                <w:sz w:val="28"/>
                <w:szCs w:val="28"/>
              </w:rPr>
            </w:pPr>
            <w:r w:rsidRPr="009524BB">
              <w:rPr>
                <w:rFonts w:ascii="Arial" w:hAnsi="Arial" w:cs="Arial"/>
                <w:sz w:val="28"/>
                <w:szCs w:val="28"/>
              </w:rPr>
              <w:t>Redesign groups, including: Design in the Dale (Leverndale), Mental Health Policy Training Implementation Group, Advance Statement Work, Carer’s Pathway, Physical Health Care Reimplementation Group, Psychological Therapies Steering Group, and the Perinatal Mental Health Network</w:t>
            </w:r>
          </w:p>
        </w:tc>
      </w:tr>
    </w:tbl>
    <w:p w14:paraId="5D7ED48B" w14:textId="77777777" w:rsidR="000F48D8" w:rsidRPr="009524BB" w:rsidRDefault="000F48D8" w:rsidP="009C5B10">
      <w:pPr>
        <w:spacing w:after="0" w:line="240" w:lineRule="auto"/>
        <w:rPr>
          <w:rFonts w:ascii="Arial" w:hAnsi="Arial" w:cs="Arial"/>
          <w:sz w:val="28"/>
          <w:szCs w:val="28"/>
        </w:rPr>
      </w:pPr>
    </w:p>
    <w:p w14:paraId="6D60B2D1" w14:textId="77777777" w:rsidR="00BF4BAF" w:rsidRDefault="00BF4BAF">
      <w:pPr>
        <w:spacing w:after="0" w:line="240" w:lineRule="auto"/>
        <w:rPr>
          <w:rFonts w:ascii="Arial" w:hAnsi="Arial" w:cs="Arial"/>
          <w:b/>
          <w:sz w:val="28"/>
          <w:szCs w:val="28"/>
          <w:u w:val="single"/>
        </w:rPr>
      </w:pPr>
      <w:r>
        <w:rPr>
          <w:rFonts w:ascii="Arial" w:hAnsi="Arial" w:cs="Arial"/>
          <w:b/>
          <w:sz w:val="28"/>
          <w:szCs w:val="28"/>
          <w:u w:val="single"/>
        </w:rPr>
        <w:br w:type="page"/>
      </w:r>
    </w:p>
    <w:p w14:paraId="5D7ED48C" w14:textId="36AEA17C" w:rsidR="001262C5" w:rsidRPr="00CC28B4" w:rsidRDefault="00CC28B4" w:rsidP="00CC28B4">
      <w:pPr>
        <w:spacing w:line="240" w:lineRule="auto"/>
        <w:rPr>
          <w:rFonts w:ascii="Arial" w:hAnsi="Arial" w:cs="Arial"/>
          <w:sz w:val="28"/>
          <w:szCs w:val="28"/>
        </w:rPr>
      </w:pPr>
      <w:r>
        <w:rPr>
          <w:rFonts w:ascii="Arial" w:hAnsi="Arial" w:cs="Arial"/>
          <w:sz w:val="28"/>
          <w:szCs w:val="28"/>
          <w:u w:val="single"/>
        </w:rPr>
        <w:lastRenderedPageBreak/>
        <w:t xml:space="preserve">Implementation: </w:t>
      </w:r>
      <w:r w:rsidRPr="00CC28B4">
        <w:rPr>
          <w:rFonts w:ascii="Arial" w:hAnsi="Arial" w:cs="Arial"/>
          <w:b/>
          <w:sz w:val="28"/>
          <w:szCs w:val="28"/>
          <w:u w:val="single"/>
        </w:rPr>
        <w:t>F</w:t>
      </w:r>
      <w:r w:rsidR="001262C5" w:rsidRPr="00CC28B4">
        <w:rPr>
          <w:rFonts w:ascii="Arial" w:hAnsi="Arial" w:cs="Arial"/>
          <w:b/>
          <w:sz w:val="28"/>
          <w:szCs w:val="28"/>
          <w:u w:val="single"/>
        </w:rPr>
        <w:t>uture</w:t>
      </w:r>
      <w:r w:rsidR="001262C5" w:rsidRPr="00CC28B4">
        <w:rPr>
          <w:rFonts w:ascii="Arial" w:hAnsi="Arial" w:cs="Arial"/>
          <w:sz w:val="28"/>
          <w:szCs w:val="28"/>
          <w:u w:val="single"/>
        </w:rPr>
        <w:t xml:space="preserve"> improvements to services proposals</w:t>
      </w:r>
    </w:p>
    <w:p w14:paraId="5D7ED48D" w14:textId="362BFC3B" w:rsidR="000F48D8" w:rsidRPr="009524BB" w:rsidRDefault="001262C5" w:rsidP="009C5B10">
      <w:pPr>
        <w:spacing w:after="0" w:line="240" w:lineRule="auto"/>
        <w:rPr>
          <w:rFonts w:ascii="Arial" w:hAnsi="Arial" w:cs="Arial"/>
          <w:sz w:val="28"/>
          <w:szCs w:val="28"/>
        </w:rPr>
      </w:pPr>
      <w:r w:rsidRPr="009524BB">
        <w:rPr>
          <w:rFonts w:ascii="Arial" w:hAnsi="Arial" w:cs="Arial"/>
          <w:sz w:val="28"/>
          <w:szCs w:val="28"/>
        </w:rPr>
        <w:t>Future improvements to services include the following</w:t>
      </w:r>
      <w:r w:rsidR="009524BB">
        <w:rPr>
          <w:rFonts w:ascii="Arial" w:hAnsi="Arial" w:cs="Arial"/>
          <w:sz w:val="28"/>
          <w:szCs w:val="28"/>
        </w:rPr>
        <w:t>:</w:t>
      </w:r>
    </w:p>
    <w:p w14:paraId="6AB9484E" w14:textId="77777777" w:rsidR="002D7631" w:rsidRPr="009524BB" w:rsidRDefault="002D7631" w:rsidP="009C5B10">
      <w:pPr>
        <w:spacing w:after="0" w:line="240" w:lineRule="auto"/>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A6991" w:rsidRPr="009524BB" w14:paraId="5D7ED49B" w14:textId="77777777" w:rsidTr="00896443">
        <w:tc>
          <w:tcPr>
            <w:tcW w:w="5000" w:type="pct"/>
            <w:shd w:val="clear" w:color="auto" w:fill="auto"/>
          </w:tcPr>
          <w:p w14:paraId="5D7ED48E" w14:textId="77777777" w:rsidR="001A6991" w:rsidRPr="009524BB" w:rsidRDefault="001262C5" w:rsidP="009C5B10">
            <w:pPr>
              <w:spacing w:after="0" w:line="240" w:lineRule="auto"/>
              <w:rPr>
                <w:rFonts w:ascii="Arial" w:hAnsi="Arial" w:cs="Arial"/>
                <w:b/>
                <w:sz w:val="28"/>
                <w:szCs w:val="28"/>
              </w:rPr>
            </w:pPr>
            <w:r w:rsidRPr="009524BB">
              <w:rPr>
                <w:rFonts w:ascii="Arial" w:hAnsi="Arial" w:cs="Arial"/>
                <w:b/>
                <w:sz w:val="28"/>
                <w:szCs w:val="28"/>
              </w:rPr>
              <w:t>NEXT:</w:t>
            </w:r>
          </w:p>
          <w:p w14:paraId="5D7ED48F" w14:textId="77777777" w:rsidR="001262C5" w:rsidRPr="009524BB" w:rsidRDefault="001262C5" w:rsidP="009C5B10">
            <w:pPr>
              <w:widowControl w:val="0"/>
              <w:numPr>
                <w:ilvl w:val="0"/>
                <w:numId w:val="38"/>
              </w:numPr>
              <w:spacing w:after="0" w:line="240" w:lineRule="auto"/>
              <w:rPr>
                <w:rFonts w:ascii="Arial" w:hAnsi="Arial" w:cs="Arial"/>
                <w:sz w:val="28"/>
                <w:szCs w:val="28"/>
              </w:rPr>
            </w:pPr>
            <w:r w:rsidRPr="009524BB">
              <w:rPr>
                <w:rFonts w:ascii="Arial" w:hAnsi="Arial" w:cs="Arial"/>
                <w:sz w:val="28"/>
                <w:szCs w:val="28"/>
              </w:rPr>
              <w:t>Community Rehabilitation Service, supporting mental health rehabilitation in a more appropriate and homely setting, away from hospital, and earlier hospital discharge as a result.</w:t>
            </w:r>
          </w:p>
          <w:p w14:paraId="5D7ED490" w14:textId="77777777" w:rsidR="001262C5" w:rsidRPr="009524BB" w:rsidRDefault="001262C5" w:rsidP="009C5B10">
            <w:pPr>
              <w:widowControl w:val="0"/>
              <w:numPr>
                <w:ilvl w:val="0"/>
                <w:numId w:val="38"/>
              </w:numPr>
              <w:spacing w:after="0" w:line="240" w:lineRule="auto"/>
              <w:rPr>
                <w:rFonts w:ascii="Arial" w:hAnsi="Arial" w:cs="Arial"/>
                <w:sz w:val="28"/>
                <w:szCs w:val="28"/>
              </w:rPr>
            </w:pPr>
            <w:r w:rsidRPr="009524BB">
              <w:rPr>
                <w:rFonts w:ascii="Arial" w:hAnsi="Arial" w:cs="Arial"/>
                <w:sz w:val="28"/>
                <w:szCs w:val="28"/>
              </w:rPr>
              <w:t>Expand Care Home Liaison to provide more urgent and routine specialist mental health support to care homes to reduce inappropriate 999 calls, hospital admissions, and lengths of stay.</w:t>
            </w:r>
          </w:p>
          <w:p w14:paraId="5D7ED491" w14:textId="77777777" w:rsidR="001A6991" w:rsidRPr="009524BB" w:rsidRDefault="001A6991" w:rsidP="009C5B10">
            <w:pPr>
              <w:widowControl w:val="0"/>
              <w:numPr>
                <w:ilvl w:val="0"/>
                <w:numId w:val="38"/>
              </w:numPr>
              <w:spacing w:after="0" w:line="240" w:lineRule="auto"/>
              <w:rPr>
                <w:rFonts w:ascii="Arial" w:hAnsi="Arial" w:cs="Arial"/>
                <w:sz w:val="28"/>
                <w:szCs w:val="28"/>
              </w:rPr>
            </w:pPr>
            <w:r w:rsidRPr="009524BB">
              <w:rPr>
                <w:rFonts w:ascii="Arial" w:hAnsi="Arial" w:cs="Arial"/>
                <w:sz w:val="28"/>
                <w:szCs w:val="28"/>
              </w:rPr>
              <w:t>Expansion of the BPD pathway, delivering more in the community to further reduce hospital admissions and stays for people with this condition.</w:t>
            </w:r>
          </w:p>
          <w:p w14:paraId="5D7ED492" w14:textId="77777777" w:rsidR="001262C5" w:rsidRPr="009524BB" w:rsidRDefault="001262C5" w:rsidP="009C5B10">
            <w:pPr>
              <w:widowControl w:val="0"/>
              <w:spacing w:after="0" w:line="240" w:lineRule="auto"/>
              <w:ind w:left="720"/>
              <w:rPr>
                <w:rFonts w:ascii="Arial" w:hAnsi="Arial" w:cs="Arial"/>
                <w:sz w:val="28"/>
                <w:szCs w:val="28"/>
              </w:rPr>
            </w:pPr>
          </w:p>
          <w:p w14:paraId="5D7ED493" w14:textId="77777777" w:rsidR="001A6991" w:rsidRPr="009524BB" w:rsidRDefault="001262C5" w:rsidP="009C5B10">
            <w:pPr>
              <w:spacing w:after="0" w:line="240" w:lineRule="auto"/>
              <w:rPr>
                <w:rFonts w:ascii="Arial" w:hAnsi="Arial" w:cs="Arial"/>
                <w:b/>
                <w:sz w:val="28"/>
                <w:szCs w:val="28"/>
              </w:rPr>
            </w:pPr>
            <w:r w:rsidRPr="009524BB">
              <w:rPr>
                <w:rFonts w:ascii="Arial" w:hAnsi="Arial" w:cs="Arial"/>
                <w:b/>
                <w:sz w:val="28"/>
                <w:szCs w:val="28"/>
              </w:rPr>
              <w:t>THEN:</w:t>
            </w:r>
          </w:p>
          <w:p w14:paraId="5D7ED494" w14:textId="77777777" w:rsidR="001A6991" w:rsidRPr="009524BB" w:rsidRDefault="001A6991" w:rsidP="009C5B10">
            <w:pPr>
              <w:widowControl w:val="0"/>
              <w:numPr>
                <w:ilvl w:val="0"/>
                <w:numId w:val="38"/>
              </w:numPr>
              <w:spacing w:after="0" w:line="240" w:lineRule="auto"/>
              <w:rPr>
                <w:rFonts w:ascii="Arial" w:hAnsi="Arial" w:cs="Arial"/>
                <w:sz w:val="28"/>
                <w:szCs w:val="28"/>
              </w:rPr>
            </w:pPr>
            <w:r w:rsidRPr="009524BB">
              <w:rPr>
                <w:rFonts w:ascii="Arial" w:hAnsi="Arial" w:cs="Arial"/>
                <w:sz w:val="28"/>
                <w:szCs w:val="28"/>
              </w:rPr>
              <w:t>Initially for Adults, develop a Community Mental Health Acute Care Service (CMHACS) to provide more intensive support in the home setting to avoid hospital admission or to support earlier discharge and reduce length of stay, then expanding this for older people.</w:t>
            </w:r>
          </w:p>
          <w:p w14:paraId="5D7ED495" w14:textId="77777777" w:rsidR="001A6991" w:rsidRPr="009524BB" w:rsidRDefault="001A6991" w:rsidP="009C5B10">
            <w:pPr>
              <w:widowControl w:val="0"/>
              <w:numPr>
                <w:ilvl w:val="0"/>
                <w:numId w:val="38"/>
              </w:numPr>
              <w:spacing w:after="0" w:line="240" w:lineRule="auto"/>
              <w:rPr>
                <w:rFonts w:ascii="Arial" w:hAnsi="Arial" w:cs="Arial"/>
                <w:sz w:val="28"/>
                <w:szCs w:val="28"/>
              </w:rPr>
            </w:pPr>
            <w:r w:rsidRPr="009524BB">
              <w:rPr>
                <w:rFonts w:ascii="Arial" w:hAnsi="Arial" w:cs="Arial"/>
                <w:sz w:val="28"/>
                <w:szCs w:val="28"/>
              </w:rPr>
              <w:t>Build on Post (Dementia) Diagnostic Support, expanding service provision and introducing Dementia Care Practitioners to support patients at a more advanced stage of dementia.</w:t>
            </w:r>
          </w:p>
          <w:p w14:paraId="5D7ED496" w14:textId="77777777" w:rsidR="001262C5" w:rsidRPr="009524BB" w:rsidRDefault="001262C5" w:rsidP="009C5B10">
            <w:pPr>
              <w:widowControl w:val="0"/>
              <w:spacing w:after="0" w:line="240" w:lineRule="auto"/>
              <w:rPr>
                <w:rFonts w:ascii="Arial" w:hAnsi="Arial" w:cs="Arial"/>
                <w:sz w:val="28"/>
                <w:szCs w:val="28"/>
              </w:rPr>
            </w:pPr>
          </w:p>
          <w:p w14:paraId="5D7ED497" w14:textId="77777777" w:rsidR="001262C5" w:rsidRPr="009524BB" w:rsidRDefault="001262C5" w:rsidP="009C5B10">
            <w:pPr>
              <w:widowControl w:val="0"/>
              <w:spacing w:after="0" w:line="240" w:lineRule="auto"/>
              <w:rPr>
                <w:rFonts w:ascii="Arial" w:hAnsi="Arial" w:cs="Arial"/>
                <w:b/>
                <w:sz w:val="28"/>
                <w:szCs w:val="28"/>
              </w:rPr>
            </w:pPr>
            <w:r w:rsidRPr="009524BB">
              <w:rPr>
                <w:rFonts w:ascii="Arial" w:hAnsi="Arial" w:cs="Arial"/>
                <w:b/>
                <w:sz w:val="28"/>
                <w:szCs w:val="28"/>
              </w:rPr>
              <w:t>AFTER THAT:</w:t>
            </w:r>
          </w:p>
          <w:p w14:paraId="5D7ED498" w14:textId="715628A8" w:rsidR="001262C5" w:rsidRPr="009524BB" w:rsidRDefault="001262C5" w:rsidP="009C5B10">
            <w:pPr>
              <w:pStyle w:val="ListParagraph"/>
              <w:widowControl w:val="0"/>
              <w:numPr>
                <w:ilvl w:val="0"/>
                <w:numId w:val="39"/>
              </w:numPr>
              <w:spacing w:after="0" w:line="240" w:lineRule="auto"/>
              <w:rPr>
                <w:rFonts w:ascii="Arial" w:hAnsi="Arial" w:cs="Arial"/>
                <w:sz w:val="28"/>
                <w:szCs w:val="28"/>
              </w:rPr>
            </w:pPr>
            <w:r w:rsidRPr="009524BB">
              <w:rPr>
                <w:rFonts w:ascii="Arial" w:hAnsi="Arial" w:cs="Arial"/>
                <w:sz w:val="28"/>
                <w:szCs w:val="28"/>
              </w:rPr>
              <w:t>Seek to agree new ideas for Mental Health and Wellbeing in Primary Care (</w:t>
            </w:r>
            <w:r w:rsidR="00BF4BAF">
              <w:rPr>
                <w:rFonts w:ascii="Arial" w:hAnsi="Arial" w:cs="Arial"/>
                <w:sz w:val="28"/>
                <w:szCs w:val="28"/>
              </w:rPr>
              <w:t xml:space="preserve">as </w:t>
            </w:r>
            <w:r w:rsidRPr="009524BB">
              <w:rPr>
                <w:rFonts w:ascii="Arial" w:hAnsi="Arial" w:cs="Arial"/>
                <w:sz w:val="28"/>
                <w:szCs w:val="28"/>
              </w:rPr>
              <w:t xml:space="preserve">pilot proposals to improve services </w:t>
            </w:r>
            <w:r w:rsidR="00BF4BAF">
              <w:rPr>
                <w:rFonts w:ascii="Arial" w:hAnsi="Arial" w:cs="Arial"/>
                <w:sz w:val="28"/>
                <w:szCs w:val="28"/>
              </w:rPr>
              <w:t xml:space="preserve">were </w:t>
            </w:r>
            <w:r w:rsidRPr="009524BB">
              <w:rPr>
                <w:rFonts w:ascii="Arial" w:hAnsi="Arial" w:cs="Arial"/>
                <w:sz w:val="28"/>
                <w:szCs w:val="28"/>
              </w:rPr>
              <w:t>no</w:t>
            </w:r>
            <w:r w:rsidR="00BF4BAF">
              <w:rPr>
                <w:rFonts w:ascii="Arial" w:hAnsi="Arial" w:cs="Arial"/>
                <w:sz w:val="28"/>
                <w:szCs w:val="28"/>
              </w:rPr>
              <w:t xml:space="preserve"> longer </w:t>
            </w:r>
            <w:r w:rsidRPr="009524BB">
              <w:rPr>
                <w:rFonts w:ascii="Arial" w:hAnsi="Arial" w:cs="Arial"/>
                <w:sz w:val="28"/>
                <w:szCs w:val="28"/>
              </w:rPr>
              <w:t>able to be funded from original central funding</w:t>
            </w:r>
            <w:r w:rsidR="00FA4C4D" w:rsidRPr="009524BB">
              <w:rPr>
                <w:rFonts w:ascii="Arial" w:hAnsi="Arial" w:cs="Arial"/>
                <w:sz w:val="28"/>
                <w:szCs w:val="28"/>
              </w:rPr>
              <w:t>)</w:t>
            </w:r>
            <w:r w:rsidRPr="009524BB">
              <w:rPr>
                <w:rFonts w:ascii="Arial" w:hAnsi="Arial" w:cs="Arial"/>
                <w:sz w:val="28"/>
                <w:szCs w:val="28"/>
              </w:rPr>
              <w:t>.</w:t>
            </w:r>
          </w:p>
          <w:p w14:paraId="5D7ED499" w14:textId="1162AEA5" w:rsidR="001262C5" w:rsidRPr="009524BB" w:rsidRDefault="00FA4C4D" w:rsidP="009C5B10">
            <w:pPr>
              <w:pStyle w:val="ListParagraph"/>
              <w:widowControl w:val="0"/>
              <w:numPr>
                <w:ilvl w:val="0"/>
                <w:numId w:val="39"/>
              </w:numPr>
              <w:spacing w:after="0" w:line="240" w:lineRule="auto"/>
              <w:rPr>
                <w:rFonts w:ascii="Arial" w:hAnsi="Arial" w:cs="Arial"/>
                <w:sz w:val="28"/>
                <w:szCs w:val="28"/>
              </w:rPr>
            </w:pPr>
            <w:r w:rsidRPr="009524BB">
              <w:rPr>
                <w:rFonts w:ascii="Arial" w:hAnsi="Arial" w:cs="Arial"/>
                <w:sz w:val="28"/>
                <w:szCs w:val="28"/>
              </w:rPr>
              <w:t>Consider different way</w:t>
            </w:r>
            <w:r w:rsidR="00BF4BAF">
              <w:rPr>
                <w:rFonts w:ascii="Arial" w:hAnsi="Arial" w:cs="Arial"/>
                <w:sz w:val="28"/>
                <w:szCs w:val="28"/>
              </w:rPr>
              <w:t>s</w:t>
            </w:r>
            <w:r w:rsidRPr="009524BB">
              <w:rPr>
                <w:rFonts w:ascii="Arial" w:hAnsi="Arial" w:cs="Arial"/>
                <w:sz w:val="28"/>
                <w:szCs w:val="28"/>
              </w:rPr>
              <w:t xml:space="preserve"> to reintroduce and expand </w:t>
            </w:r>
            <w:r w:rsidR="001262C5" w:rsidRPr="009524BB">
              <w:rPr>
                <w:rFonts w:ascii="Arial" w:hAnsi="Arial" w:cs="Arial"/>
                <w:sz w:val="28"/>
                <w:szCs w:val="28"/>
              </w:rPr>
              <w:t xml:space="preserve">peer support. </w:t>
            </w:r>
          </w:p>
          <w:p w14:paraId="5D7ED49A" w14:textId="77777777" w:rsidR="009C5B10" w:rsidRPr="009524BB" w:rsidRDefault="009C5B10" w:rsidP="009C5B10">
            <w:pPr>
              <w:pStyle w:val="ListParagraph"/>
              <w:widowControl w:val="0"/>
              <w:numPr>
                <w:ilvl w:val="0"/>
                <w:numId w:val="39"/>
              </w:numPr>
              <w:spacing w:after="0" w:line="240" w:lineRule="auto"/>
              <w:rPr>
                <w:rFonts w:ascii="Arial" w:hAnsi="Arial" w:cs="Arial"/>
                <w:sz w:val="28"/>
                <w:szCs w:val="28"/>
              </w:rPr>
            </w:pPr>
            <w:r w:rsidRPr="009524BB">
              <w:rPr>
                <w:rFonts w:ascii="Arial" w:hAnsi="Arial" w:cs="Arial"/>
                <w:sz w:val="28"/>
                <w:szCs w:val="28"/>
              </w:rPr>
              <w:t>Develop implementation proposals for further services and support in the community</w:t>
            </w:r>
          </w:p>
        </w:tc>
      </w:tr>
    </w:tbl>
    <w:p w14:paraId="5D7ED49C" w14:textId="77777777" w:rsidR="001A6991" w:rsidRDefault="001A6991" w:rsidP="00BF4BAF">
      <w:pPr>
        <w:spacing w:after="0" w:line="240" w:lineRule="auto"/>
        <w:rPr>
          <w:rFonts w:ascii="Arial" w:hAnsi="Arial" w:cs="Arial"/>
          <w:sz w:val="28"/>
          <w:szCs w:val="28"/>
        </w:rPr>
      </w:pPr>
    </w:p>
    <w:p w14:paraId="65C2D195" w14:textId="77777777" w:rsidR="00CC28B4" w:rsidRDefault="00CC28B4" w:rsidP="00BF4BAF">
      <w:pPr>
        <w:spacing w:after="0" w:line="240" w:lineRule="auto"/>
        <w:rPr>
          <w:rFonts w:ascii="Arial" w:hAnsi="Arial" w:cs="Arial"/>
          <w:sz w:val="28"/>
          <w:szCs w:val="28"/>
        </w:rPr>
      </w:pPr>
    </w:p>
    <w:p w14:paraId="2CA46ACF" w14:textId="3471606D" w:rsidR="00CC28B4" w:rsidRPr="00CC28B4" w:rsidRDefault="00CC28B4" w:rsidP="00BF4BAF">
      <w:pPr>
        <w:spacing w:after="0" w:line="240" w:lineRule="auto"/>
        <w:rPr>
          <w:rFonts w:ascii="Arial" w:hAnsi="Arial" w:cs="Arial"/>
          <w:b/>
          <w:sz w:val="28"/>
          <w:szCs w:val="28"/>
        </w:rPr>
      </w:pPr>
      <w:r w:rsidRPr="00CC28B4">
        <w:rPr>
          <w:rFonts w:ascii="Arial" w:hAnsi="Arial" w:cs="Arial"/>
          <w:b/>
          <w:sz w:val="28"/>
          <w:szCs w:val="28"/>
        </w:rPr>
        <w:t>Summary</w:t>
      </w:r>
    </w:p>
    <w:p w14:paraId="313AB653" w14:textId="77777777" w:rsidR="00CC28B4" w:rsidRPr="00CC28B4" w:rsidRDefault="00CC28B4" w:rsidP="00BF4BAF">
      <w:pPr>
        <w:spacing w:after="0" w:line="240" w:lineRule="auto"/>
        <w:rPr>
          <w:rFonts w:ascii="Arial" w:hAnsi="Arial" w:cs="Arial"/>
          <w:sz w:val="28"/>
          <w:szCs w:val="28"/>
        </w:rPr>
      </w:pPr>
    </w:p>
    <w:p w14:paraId="5523C3E8" w14:textId="33A8726E" w:rsidR="00CC28B4" w:rsidRPr="00CC28B4" w:rsidRDefault="00CC28B4" w:rsidP="00CC28B4">
      <w:pPr>
        <w:spacing w:after="0" w:line="240" w:lineRule="auto"/>
        <w:rPr>
          <w:rFonts w:ascii="Arial" w:hAnsi="Arial" w:cs="Arial"/>
          <w:sz w:val="28"/>
          <w:szCs w:val="28"/>
        </w:rPr>
      </w:pPr>
      <w:r w:rsidRPr="00CC28B4">
        <w:rPr>
          <w:rFonts w:ascii="Arial" w:hAnsi="Arial" w:cs="Arial"/>
          <w:sz w:val="28"/>
          <w:szCs w:val="28"/>
        </w:rPr>
        <w:t>M</w:t>
      </w:r>
      <w:r w:rsidR="00983F83">
        <w:rPr>
          <w:rFonts w:ascii="Arial" w:hAnsi="Arial" w:cs="Arial"/>
          <w:sz w:val="28"/>
          <w:szCs w:val="28"/>
        </w:rPr>
        <w:t>ental H</w:t>
      </w:r>
      <w:r w:rsidRPr="00CC28B4">
        <w:rPr>
          <w:rFonts w:ascii="Arial" w:hAnsi="Arial" w:cs="Arial"/>
          <w:sz w:val="28"/>
          <w:szCs w:val="28"/>
        </w:rPr>
        <w:t>ealth services intend to continue to improve the way psychiatric and wider mental health services are delivered in future, responding to what people have told us.</w:t>
      </w:r>
    </w:p>
    <w:p w14:paraId="4AE28C2A" w14:textId="77777777" w:rsidR="00CC28B4" w:rsidRPr="00CC28B4" w:rsidRDefault="00CC28B4" w:rsidP="00CC28B4">
      <w:pPr>
        <w:spacing w:after="0" w:line="240" w:lineRule="auto"/>
        <w:rPr>
          <w:rFonts w:ascii="Arial" w:hAnsi="Arial" w:cs="Arial"/>
          <w:sz w:val="28"/>
          <w:szCs w:val="28"/>
        </w:rPr>
      </w:pPr>
    </w:p>
    <w:p w14:paraId="70280943" w14:textId="77777777" w:rsidR="00CC28B4" w:rsidRPr="00CC28B4" w:rsidRDefault="00CC28B4" w:rsidP="00CC28B4">
      <w:pPr>
        <w:spacing w:after="0" w:line="240" w:lineRule="auto"/>
        <w:rPr>
          <w:rFonts w:ascii="Arial" w:hAnsi="Arial" w:cs="Arial"/>
          <w:sz w:val="28"/>
          <w:szCs w:val="28"/>
        </w:rPr>
      </w:pPr>
      <w:r w:rsidRPr="00CC28B4">
        <w:rPr>
          <w:rFonts w:ascii="Arial" w:hAnsi="Arial" w:cs="Arial"/>
          <w:sz w:val="28"/>
          <w:szCs w:val="28"/>
        </w:rPr>
        <w:t>We aim to:</w:t>
      </w:r>
    </w:p>
    <w:p w14:paraId="4AF83FA8" w14:textId="77777777" w:rsidR="00CC28B4" w:rsidRPr="00CC28B4" w:rsidRDefault="00CC28B4" w:rsidP="00CC28B4">
      <w:pPr>
        <w:numPr>
          <w:ilvl w:val="0"/>
          <w:numId w:val="33"/>
        </w:numPr>
        <w:spacing w:after="0" w:line="240" w:lineRule="auto"/>
        <w:rPr>
          <w:rFonts w:ascii="Arial" w:hAnsi="Arial" w:cs="Arial"/>
          <w:sz w:val="28"/>
          <w:szCs w:val="28"/>
        </w:rPr>
      </w:pPr>
      <w:r w:rsidRPr="00CC28B4">
        <w:rPr>
          <w:rFonts w:ascii="Arial" w:hAnsi="Arial" w:cs="Arial"/>
          <w:sz w:val="28"/>
          <w:szCs w:val="28"/>
        </w:rPr>
        <w:t>continue improving the partnerships between people who use these services, their families, carers and staff/services delivering agreed treatment, care and support</w:t>
      </w:r>
    </w:p>
    <w:p w14:paraId="30AEF4A9" w14:textId="77777777" w:rsidR="00CC28B4" w:rsidRPr="00CC28B4" w:rsidRDefault="00CC28B4" w:rsidP="00CC28B4">
      <w:pPr>
        <w:numPr>
          <w:ilvl w:val="0"/>
          <w:numId w:val="33"/>
        </w:numPr>
        <w:spacing w:after="0" w:line="240" w:lineRule="auto"/>
        <w:rPr>
          <w:rFonts w:ascii="Arial" w:hAnsi="Arial" w:cs="Arial"/>
          <w:sz w:val="28"/>
          <w:szCs w:val="28"/>
        </w:rPr>
      </w:pPr>
      <w:r w:rsidRPr="00CC28B4">
        <w:rPr>
          <w:rFonts w:ascii="Arial" w:hAnsi="Arial" w:cs="Arial"/>
          <w:sz w:val="28"/>
          <w:szCs w:val="28"/>
        </w:rPr>
        <w:t>deliver the amount of treatment needed at the right time, at the appropriate level of intensity of treatment, reducing unwarranted variation and connecting people to support</w:t>
      </w:r>
    </w:p>
    <w:p w14:paraId="39E6D8BE" w14:textId="77777777" w:rsidR="00CC28B4" w:rsidRPr="009524BB" w:rsidRDefault="00CC28B4" w:rsidP="00BF4BAF">
      <w:pPr>
        <w:spacing w:after="0" w:line="240" w:lineRule="auto"/>
        <w:rPr>
          <w:rFonts w:ascii="Arial" w:hAnsi="Arial" w:cs="Arial"/>
          <w:sz w:val="28"/>
          <w:szCs w:val="28"/>
        </w:rPr>
      </w:pPr>
    </w:p>
    <w:sectPr w:rsidR="00CC28B4" w:rsidRPr="009524BB" w:rsidSect="00AE5918">
      <w:pgSz w:w="11906" w:h="16838"/>
      <w:pgMar w:top="720" w:right="720" w:bottom="720" w:left="720" w:header="708" w:footer="5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D4C9" w14:textId="77777777" w:rsidR="00A37C71" w:rsidRDefault="00A37C71" w:rsidP="00D21210">
      <w:pPr>
        <w:spacing w:after="0" w:line="240" w:lineRule="auto"/>
      </w:pPr>
      <w:r>
        <w:separator/>
      </w:r>
    </w:p>
  </w:endnote>
  <w:endnote w:type="continuationSeparator" w:id="0">
    <w:p w14:paraId="5D7ED4CA" w14:textId="77777777" w:rsidR="00A37C71" w:rsidRDefault="00A37C71" w:rsidP="00D2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ED4C7" w14:textId="77777777" w:rsidR="00A37C71" w:rsidRDefault="00A37C71" w:rsidP="00D21210">
      <w:pPr>
        <w:spacing w:after="0" w:line="240" w:lineRule="auto"/>
      </w:pPr>
      <w:r>
        <w:separator/>
      </w:r>
    </w:p>
  </w:footnote>
  <w:footnote w:type="continuationSeparator" w:id="0">
    <w:p w14:paraId="5D7ED4C8" w14:textId="77777777" w:rsidR="00A37C71" w:rsidRDefault="00A37C71" w:rsidP="00D21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617E"/>
    <w:multiLevelType w:val="hybridMultilevel"/>
    <w:tmpl w:val="F1E4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E1FB2"/>
    <w:multiLevelType w:val="hybridMultilevel"/>
    <w:tmpl w:val="7C86A6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8F26606"/>
    <w:multiLevelType w:val="hybridMultilevel"/>
    <w:tmpl w:val="69601742"/>
    <w:lvl w:ilvl="0" w:tplc="0809000F">
      <w:start w:val="1"/>
      <w:numFmt w:val="decimal"/>
      <w:lvlText w:val="%1."/>
      <w:lvlJc w:val="left"/>
      <w:pPr>
        <w:ind w:left="1264" w:hanging="425"/>
      </w:pPr>
      <w:rPr>
        <w:rFonts w:hint="default"/>
        <w:w w:val="100"/>
        <w:sz w:val="24"/>
        <w:szCs w:val="24"/>
        <w:lang w:val="en-US" w:eastAsia="en-US" w:bidi="ar-SA"/>
      </w:rPr>
    </w:lvl>
    <w:lvl w:ilvl="1" w:tplc="36D4D114">
      <w:numFmt w:val="bullet"/>
      <w:lvlText w:val="•"/>
      <w:lvlJc w:val="left"/>
      <w:pPr>
        <w:ind w:left="2222" w:hanging="425"/>
      </w:pPr>
      <w:rPr>
        <w:rFonts w:hint="default"/>
        <w:lang w:val="en-US" w:eastAsia="en-US" w:bidi="ar-SA"/>
      </w:rPr>
    </w:lvl>
    <w:lvl w:ilvl="2" w:tplc="657E1406">
      <w:numFmt w:val="bullet"/>
      <w:lvlText w:val="•"/>
      <w:lvlJc w:val="left"/>
      <w:pPr>
        <w:ind w:left="3185" w:hanging="425"/>
      </w:pPr>
      <w:rPr>
        <w:rFonts w:hint="default"/>
        <w:lang w:val="en-US" w:eastAsia="en-US" w:bidi="ar-SA"/>
      </w:rPr>
    </w:lvl>
    <w:lvl w:ilvl="3" w:tplc="808AD0A4">
      <w:numFmt w:val="bullet"/>
      <w:lvlText w:val="•"/>
      <w:lvlJc w:val="left"/>
      <w:pPr>
        <w:ind w:left="4147" w:hanging="425"/>
      </w:pPr>
      <w:rPr>
        <w:rFonts w:hint="default"/>
        <w:lang w:val="en-US" w:eastAsia="en-US" w:bidi="ar-SA"/>
      </w:rPr>
    </w:lvl>
    <w:lvl w:ilvl="4" w:tplc="CFC69528">
      <w:numFmt w:val="bullet"/>
      <w:lvlText w:val="•"/>
      <w:lvlJc w:val="left"/>
      <w:pPr>
        <w:ind w:left="5110" w:hanging="425"/>
      </w:pPr>
      <w:rPr>
        <w:rFonts w:hint="default"/>
        <w:lang w:val="en-US" w:eastAsia="en-US" w:bidi="ar-SA"/>
      </w:rPr>
    </w:lvl>
    <w:lvl w:ilvl="5" w:tplc="BC129CFC">
      <w:numFmt w:val="bullet"/>
      <w:lvlText w:val="•"/>
      <w:lvlJc w:val="left"/>
      <w:pPr>
        <w:ind w:left="6073" w:hanging="425"/>
      </w:pPr>
      <w:rPr>
        <w:rFonts w:hint="default"/>
        <w:lang w:val="en-US" w:eastAsia="en-US" w:bidi="ar-SA"/>
      </w:rPr>
    </w:lvl>
    <w:lvl w:ilvl="6" w:tplc="19DEC7BE">
      <w:numFmt w:val="bullet"/>
      <w:lvlText w:val="•"/>
      <w:lvlJc w:val="left"/>
      <w:pPr>
        <w:ind w:left="7035" w:hanging="425"/>
      </w:pPr>
      <w:rPr>
        <w:rFonts w:hint="default"/>
        <w:lang w:val="en-US" w:eastAsia="en-US" w:bidi="ar-SA"/>
      </w:rPr>
    </w:lvl>
    <w:lvl w:ilvl="7" w:tplc="7C4C0D5C">
      <w:numFmt w:val="bullet"/>
      <w:lvlText w:val="•"/>
      <w:lvlJc w:val="left"/>
      <w:pPr>
        <w:ind w:left="7998" w:hanging="425"/>
      </w:pPr>
      <w:rPr>
        <w:rFonts w:hint="default"/>
        <w:lang w:val="en-US" w:eastAsia="en-US" w:bidi="ar-SA"/>
      </w:rPr>
    </w:lvl>
    <w:lvl w:ilvl="8" w:tplc="F1D87B36">
      <w:numFmt w:val="bullet"/>
      <w:lvlText w:val="•"/>
      <w:lvlJc w:val="left"/>
      <w:pPr>
        <w:ind w:left="8961" w:hanging="425"/>
      </w:pPr>
      <w:rPr>
        <w:rFonts w:hint="default"/>
        <w:lang w:val="en-US" w:eastAsia="en-US" w:bidi="ar-SA"/>
      </w:rPr>
    </w:lvl>
  </w:abstractNum>
  <w:abstractNum w:abstractNumId="3" w15:restartNumberingAfterBreak="0">
    <w:nsid w:val="15016944"/>
    <w:multiLevelType w:val="hybridMultilevel"/>
    <w:tmpl w:val="4870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E6FE1"/>
    <w:multiLevelType w:val="hybridMultilevel"/>
    <w:tmpl w:val="9C8A0382"/>
    <w:lvl w:ilvl="0" w:tplc="F1060078">
      <w:numFmt w:val="bullet"/>
      <w:lvlText w:val=""/>
      <w:lvlJc w:val="left"/>
      <w:pPr>
        <w:ind w:left="1264" w:hanging="425"/>
      </w:pPr>
      <w:rPr>
        <w:rFonts w:ascii="Symbol" w:eastAsia="Symbol" w:hAnsi="Symbol" w:cs="Symbol" w:hint="default"/>
        <w:w w:val="100"/>
        <w:sz w:val="24"/>
        <w:szCs w:val="24"/>
        <w:lang w:val="en-US" w:eastAsia="en-US" w:bidi="ar-SA"/>
      </w:rPr>
    </w:lvl>
    <w:lvl w:ilvl="1" w:tplc="36D4D114">
      <w:numFmt w:val="bullet"/>
      <w:lvlText w:val="•"/>
      <w:lvlJc w:val="left"/>
      <w:pPr>
        <w:ind w:left="2222" w:hanging="425"/>
      </w:pPr>
      <w:rPr>
        <w:rFonts w:hint="default"/>
        <w:lang w:val="en-US" w:eastAsia="en-US" w:bidi="ar-SA"/>
      </w:rPr>
    </w:lvl>
    <w:lvl w:ilvl="2" w:tplc="657E1406">
      <w:numFmt w:val="bullet"/>
      <w:lvlText w:val="•"/>
      <w:lvlJc w:val="left"/>
      <w:pPr>
        <w:ind w:left="3185" w:hanging="425"/>
      </w:pPr>
      <w:rPr>
        <w:rFonts w:hint="default"/>
        <w:lang w:val="en-US" w:eastAsia="en-US" w:bidi="ar-SA"/>
      </w:rPr>
    </w:lvl>
    <w:lvl w:ilvl="3" w:tplc="808AD0A4">
      <w:numFmt w:val="bullet"/>
      <w:lvlText w:val="•"/>
      <w:lvlJc w:val="left"/>
      <w:pPr>
        <w:ind w:left="4147" w:hanging="425"/>
      </w:pPr>
      <w:rPr>
        <w:rFonts w:hint="default"/>
        <w:lang w:val="en-US" w:eastAsia="en-US" w:bidi="ar-SA"/>
      </w:rPr>
    </w:lvl>
    <w:lvl w:ilvl="4" w:tplc="CFC69528">
      <w:numFmt w:val="bullet"/>
      <w:lvlText w:val="•"/>
      <w:lvlJc w:val="left"/>
      <w:pPr>
        <w:ind w:left="5110" w:hanging="425"/>
      </w:pPr>
      <w:rPr>
        <w:rFonts w:hint="default"/>
        <w:lang w:val="en-US" w:eastAsia="en-US" w:bidi="ar-SA"/>
      </w:rPr>
    </w:lvl>
    <w:lvl w:ilvl="5" w:tplc="BC129CFC">
      <w:numFmt w:val="bullet"/>
      <w:lvlText w:val="•"/>
      <w:lvlJc w:val="left"/>
      <w:pPr>
        <w:ind w:left="6073" w:hanging="425"/>
      </w:pPr>
      <w:rPr>
        <w:rFonts w:hint="default"/>
        <w:lang w:val="en-US" w:eastAsia="en-US" w:bidi="ar-SA"/>
      </w:rPr>
    </w:lvl>
    <w:lvl w:ilvl="6" w:tplc="19DEC7BE">
      <w:numFmt w:val="bullet"/>
      <w:lvlText w:val="•"/>
      <w:lvlJc w:val="left"/>
      <w:pPr>
        <w:ind w:left="7035" w:hanging="425"/>
      </w:pPr>
      <w:rPr>
        <w:rFonts w:hint="default"/>
        <w:lang w:val="en-US" w:eastAsia="en-US" w:bidi="ar-SA"/>
      </w:rPr>
    </w:lvl>
    <w:lvl w:ilvl="7" w:tplc="7C4C0D5C">
      <w:numFmt w:val="bullet"/>
      <w:lvlText w:val="•"/>
      <w:lvlJc w:val="left"/>
      <w:pPr>
        <w:ind w:left="7998" w:hanging="425"/>
      </w:pPr>
      <w:rPr>
        <w:rFonts w:hint="default"/>
        <w:lang w:val="en-US" w:eastAsia="en-US" w:bidi="ar-SA"/>
      </w:rPr>
    </w:lvl>
    <w:lvl w:ilvl="8" w:tplc="F1D87B36">
      <w:numFmt w:val="bullet"/>
      <w:lvlText w:val="•"/>
      <w:lvlJc w:val="left"/>
      <w:pPr>
        <w:ind w:left="8961" w:hanging="425"/>
      </w:pPr>
      <w:rPr>
        <w:rFonts w:hint="default"/>
        <w:lang w:val="en-US" w:eastAsia="en-US" w:bidi="ar-SA"/>
      </w:rPr>
    </w:lvl>
  </w:abstractNum>
  <w:abstractNum w:abstractNumId="5" w15:restartNumberingAfterBreak="0">
    <w:nsid w:val="15E46DAE"/>
    <w:multiLevelType w:val="hybridMultilevel"/>
    <w:tmpl w:val="74BA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A47E1"/>
    <w:multiLevelType w:val="hybridMultilevel"/>
    <w:tmpl w:val="7C86A6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CCE3977"/>
    <w:multiLevelType w:val="hybridMultilevel"/>
    <w:tmpl w:val="AB0C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11134"/>
    <w:multiLevelType w:val="hybridMultilevel"/>
    <w:tmpl w:val="415A6F0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5F42EDA"/>
    <w:multiLevelType w:val="hybridMultilevel"/>
    <w:tmpl w:val="7C86A6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AED726C"/>
    <w:multiLevelType w:val="hybridMultilevel"/>
    <w:tmpl w:val="F620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9374A"/>
    <w:multiLevelType w:val="hybridMultilevel"/>
    <w:tmpl w:val="8956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11A3C"/>
    <w:multiLevelType w:val="hybridMultilevel"/>
    <w:tmpl w:val="7C86A6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4EF6CC9"/>
    <w:multiLevelType w:val="hybridMultilevel"/>
    <w:tmpl w:val="66BC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C623F"/>
    <w:multiLevelType w:val="hybridMultilevel"/>
    <w:tmpl w:val="9614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B38AF"/>
    <w:multiLevelType w:val="hybridMultilevel"/>
    <w:tmpl w:val="9D04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73EBB"/>
    <w:multiLevelType w:val="hybridMultilevel"/>
    <w:tmpl w:val="AD40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15FE2"/>
    <w:multiLevelType w:val="hybridMultilevel"/>
    <w:tmpl w:val="7C86A6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0786A7C"/>
    <w:multiLevelType w:val="hybridMultilevel"/>
    <w:tmpl w:val="E598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77C1E"/>
    <w:multiLevelType w:val="hybridMultilevel"/>
    <w:tmpl w:val="DD686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50D46"/>
    <w:multiLevelType w:val="hybridMultilevel"/>
    <w:tmpl w:val="CD7C9BD0"/>
    <w:lvl w:ilvl="0" w:tplc="F77C02E8">
      <w:numFmt w:val="bullet"/>
      <w:lvlText w:val=""/>
      <w:lvlJc w:val="left"/>
      <w:pPr>
        <w:ind w:left="1264" w:hanging="360"/>
      </w:pPr>
      <w:rPr>
        <w:rFonts w:ascii="Symbol" w:eastAsia="Symbol" w:hAnsi="Symbol" w:cs="Symbol" w:hint="default"/>
        <w:w w:val="100"/>
        <w:sz w:val="24"/>
        <w:szCs w:val="24"/>
        <w:lang w:val="en-US" w:eastAsia="en-US" w:bidi="ar-SA"/>
      </w:rPr>
    </w:lvl>
    <w:lvl w:ilvl="1" w:tplc="CA26B978">
      <w:numFmt w:val="bullet"/>
      <w:lvlText w:val="•"/>
      <w:lvlJc w:val="left"/>
      <w:pPr>
        <w:ind w:left="2222" w:hanging="360"/>
      </w:pPr>
      <w:rPr>
        <w:rFonts w:hint="default"/>
        <w:lang w:val="en-US" w:eastAsia="en-US" w:bidi="ar-SA"/>
      </w:rPr>
    </w:lvl>
    <w:lvl w:ilvl="2" w:tplc="9EB6337E">
      <w:numFmt w:val="bullet"/>
      <w:lvlText w:val="•"/>
      <w:lvlJc w:val="left"/>
      <w:pPr>
        <w:ind w:left="3185" w:hanging="360"/>
      </w:pPr>
      <w:rPr>
        <w:rFonts w:hint="default"/>
        <w:lang w:val="en-US" w:eastAsia="en-US" w:bidi="ar-SA"/>
      </w:rPr>
    </w:lvl>
    <w:lvl w:ilvl="3" w:tplc="B3D23114">
      <w:numFmt w:val="bullet"/>
      <w:lvlText w:val="•"/>
      <w:lvlJc w:val="left"/>
      <w:pPr>
        <w:ind w:left="4147" w:hanging="360"/>
      </w:pPr>
      <w:rPr>
        <w:rFonts w:hint="default"/>
        <w:lang w:val="en-US" w:eastAsia="en-US" w:bidi="ar-SA"/>
      </w:rPr>
    </w:lvl>
    <w:lvl w:ilvl="4" w:tplc="53D69ABE">
      <w:numFmt w:val="bullet"/>
      <w:lvlText w:val="•"/>
      <w:lvlJc w:val="left"/>
      <w:pPr>
        <w:ind w:left="5110" w:hanging="360"/>
      </w:pPr>
      <w:rPr>
        <w:rFonts w:hint="default"/>
        <w:lang w:val="en-US" w:eastAsia="en-US" w:bidi="ar-SA"/>
      </w:rPr>
    </w:lvl>
    <w:lvl w:ilvl="5" w:tplc="067AD01A">
      <w:numFmt w:val="bullet"/>
      <w:lvlText w:val="•"/>
      <w:lvlJc w:val="left"/>
      <w:pPr>
        <w:ind w:left="6073" w:hanging="360"/>
      </w:pPr>
      <w:rPr>
        <w:rFonts w:hint="default"/>
        <w:lang w:val="en-US" w:eastAsia="en-US" w:bidi="ar-SA"/>
      </w:rPr>
    </w:lvl>
    <w:lvl w:ilvl="6" w:tplc="262241A0">
      <w:numFmt w:val="bullet"/>
      <w:lvlText w:val="•"/>
      <w:lvlJc w:val="left"/>
      <w:pPr>
        <w:ind w:left="7035" w:hanging="360"/>
      </w:pPr>
      <w:rPr>
        <w:rFonts w:hint="default"/>
        <w:lang w:val="en-US" w:eastAsia="en-US" w:bidi="ar-SA"/>
      </w:rPr>
    </w:lvl>
    <w:lvl w:ilvl="7" w:tplc="255E079C">
      <w:numFmt w:val="bullet"/>
      <w:lvlText w:val="•"/>
      <w:lvlJc w:val="left"/>
      <w:pPr>
        <w:ind w:left="7998" w:hanging="360"/>
      </w:pPr>
      <w:rPr>
        <w:rFonts w:hint="default"/>
        <w:lang w:val="en-US" w:eastAsia="en-US" w:bidi="ar-SA"/>
      </w:rPr>
    </w:lvl>
    <w:lvl w:ilvl="8" w:tplc="6F52307A">
      <w:numFmt w:val="bullet"/>
      <w:lvlText w:val="•"/>
      <w:lvlJc w:val="left"/>
      <w:pPr>
        <w:ind w:left="8961" w:hanging="360"/>
      </w:pPr>
      <w:rPr>
        <w:rFonts w:hint="default"/>
        <w:lang w:val="en-US" w:eastAsia="en-US" w:bidi="ar-SA"/>
      </w:rPr>
    </w:lvl>
  </w:abstractNum>
  <w:abstractNum w:abstractNumId="21" w15:restartNumberingAfterBreak="0">
    <w:nsid w:val="44DD124B"/>
    <w:multiLevelType w:val="hybridMultilevel"/>
    <w:tmpl w:val="9A14828E"/>
    <w:lvl w:ilvl="0" w:tplc="05A6E97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E5F51"/>
    <w:multiLevelType w:val="hybridMultilevel"/>
    <w:tmpl w:val="C8A87CEC"/>
    <w:lvl w:ilvl="0" w:tplc="F40E474E">
      <w:start w:val="1"/>
      <w:numFmt w:val="bullet"/>
      <w:lvlText w:val="•"/>
      <w:lvlJc w:val="left"/>
      <w:pPr>
        <w:tabs>
          <w:tab w:val="num" w:pos="720"/>
        </w:tabs>
        <w:ind w:left="720" w:hanging="360"/>
      </w:pPr>
      <w:rPr>
        <w:rFonts w:ascii="Arial" w:hAnsi="Arial" w:hint="default"/>
      </w:rPr>
    </w:lvl>
    <w:lvl w:ilvl="1" w:tplc="E0B29020" w:tentative="1">
      <w:start w:val="1"/>
      <w:numFmt w:val="bullet"/>
      <w:lvlText w:val="•"/>
      <w:lvlJc w:val="left"/>
      <w:pPr>
        <w:tabs>
          <w:tab w:val="num" w:pos="1440"/>
        </w:tabs>
        <w:ind w:left="1440" w:hanging="360"/>
      </w:pPr>
      <w:rPr>
        <w:rFonts w:ascii="Arial" w:hAnsi="Arial" w:hint="default"/>
      </w:rPr>
    </w:lvl>
    <w:lvl w:ilvl="2" w:tplc="A45612E8" w:tentative="1">
      <w:start w:val="1"/>
      <w:numFmt w:val="bullet"/>
      <w:lvlText w:val="•"/>
      <w:lvlJc w:val="left"/>
      <w:pPr>
        <w:tabs>
          <w:tab w:val="num" w:pos="2160"/>
        </w:tabs>
        <w:ind w:left="2160" w:hanging="360"/>
      </w:pPr>
      <w:rPr>
        <w:rFonts w:ascii="Arial" w:hAnsi="Arial" w:hint="default"/>
      </w:rPr>
    </w:lvl>
    <w:lvl w:ilvl="3" w:tplc="902A4704" w:tentative="1">
      <w:start w:val="1"/>
      <w:numFmt w:val="bullet"/>
      <w:lvlText w:val="•"/>
      <w:lvlJc w:val="left"/>
      <w:pPr>
        <w:tabs>
          <w:tab w:val="num" w:pos="2880"/>
        </w:tabs>
        <w:ind w:left="2880" w:hanging="360"/>
      </w:pPr>
      <w:rPr>
        <w:rFonts w:ascii="Arial" w:hAnsi="Arial" w:hint="default"/>
      </w:rPr>
    </w:lvl>
    <w:lvl w:ilvl="4" w:tplc="BA667380" w:tentative="1">
      <w:start w:val="1"/>
      <w:numFmt w:val="bullet"/>
      <w:lvlText w:val="•"/>
      <w:lvlJc w:val="left"/>
      <w:pPr>
        <w:tabs>
          <w:tab w:val="num" w:pos="3600"/>
        </w:tabs>
        <w:ind w:left="3600" w:hanging="360"/>
      </w:pPr>
      <w:rPr>
        <w:rFonts w:ascii="Arial" w:hAnsi="Arial" w:hint="default"/>
      </w:rPr>
    </w:lvl>
    <w:lvl w:ilvl="5" w:tplc="8B0015F8" w:tentative="1">
      <w:start w:val="1"/>
      <w:numFmt w:val="bullet"/>
      <w:lvlText w:val="•"/>
      <w:lvlJc w:val="left"/>
      <w:pPr>
        <w:tabs>
          <w:tab w:val="num" w:pos="4320"/>
        </w:tabs>
        <w:ind w:left="4320" w:hanging="360"/>
      </w:pPr>
      <w:rPr>
        <w:rFonts w:ascii="Arial" w:hAnsi="Arial" w:hint="default"/>
      </w:rPr>
    </w:lvl>
    <w:lvl w:ilvl="6" w:tplc="5220F604" w:tentative="1">
      <w:start w:val="1"/>
      <w:numFmt w:val="bullet"/>
      <w:lvlText w:val="•"/>
      <w:lvlJc w:val="left"/>
      <w:pPr>
        <w:tabs>
          <w:tab w:val="num" w:pos="5040"/>
        </w:tabs>
        <w:ind w:left="5040" w:hanging="360"/>
      </w:pPr>
      <w:rPr>
        <w:rFonts w:ascii="Arial" w:hAnsi="Arial" w:hint="default"/>
      </w:rPr>
    </w:lvl>
    <w:lvl w:ilvl="7" w:tplc="A67442B8" w:tentative="1">
      <w:start w:val="1"/>
      <w:numFmt w:val="bullet"/>
      <w:lvlText w:val="•"/>
      <w:lvlJc w:val="left"/>
      <w:pPr>
        <w:tabs>
          <w:tab w:val="num" w:pos="5760"/>
        </w:tabs>
        <w:ind w:left="5760" w:hanging="360"/>
      </w:pPr>
      <w:rPr>
        <w:rFonts w:ascii="Arial" w:hAnsi="Arial" w:hint="default"/>
      </w:rPr>
    </w:lvl>
    <w:lvl w:ilvl="8" w:tplc="1010BA4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2A37DF"/>
    <w:multiLevelType w:val="hybridMultilevel"/>
    <w:tmpl w:val="2D009EB4"/>
    <w:lvl w:ilvl="0" w:tplc="C566811E">
      <w:start w:val="1"/>
      <w:numFmt w:val="bullet"/>
      <w:lvlText w:val="•"/>
      <w:lvlJc w:val="left"/>
      <w:pPr>
        <w:tabs>
          <w:tab w:val="num" w:pos="720"/>
        </w:tabs>
        <w:ind w:left="720" w:hanging="360"/>
      </w:pPr>
      <w:rPr>
        <w:rFonts w:ascii="Arial" w:hAnsi="Arial" w:hint="default"/>
      </w:rPr>
    </w:lvl>
    <w:lvl w:ilvl="1" w:tplc="C35C16AC" w:tentative="1">
      <w:start w:val="1"/>
      <w:numFmt w:val="bullet"/>
      <w:lvlText w:val="•"/>
      <w:lvlJc w:val="left"/>
      <w:pPr>
        <w:tabs>
          <w:tab w:val="num" w:pos="1440"/>
        </w:tabs>
        <w:ind w:left="1440" w:hanging="360"/>
      </w:pPr>
      <w:rPr>
        <w:rFonts w:ascii="Arial" w:hAnsi="Arial" w:hint="default"/>
      </w:rPr>
    </w:lvl>
    <w:lvl w:ilvl="2" w:tplc="1D98CD7C" w:tentative="1">
      <w:start w:val="1"/>
      <w:numFmt w:val="bullet"/>
      <w:lvlText w:val="•"/>
      <w:lvlJc w:val="left"/>
      <w:pPr>
        <w:tabs>
          <w:tab w:val="num" w:pos="2160"/>
        </w:tabs>
        <w:ind w:left="2160" w:hanging="360"/>
      </w:pPr>
      <w:rPr>
        <w:rFonts w:ascii="Arial" w:hAnsi="Arial" w:hint="default"/>
      </w:rPr>
    </w:lvl>
    <w:lvl w:ilvl="3" w:tplc="C6B4970C" w:tentative="1">
      <w:start w:val="1"/>
      <w:numFmt w:val="bullet"/>
      <w:lvlText w:val="•"/>
      <w:lvlJc w:val="left"/>
      <w:pPr>
        <w:tabs>
          <w:tab w:val="num" w:pos="2880"/>
        </w:tabs>
        <w:ind w:left="2880" w:hanging="360"/>
      </w:pPr>
      <w:rPr>
        <w:rFonts w:ascii="Arial" w:hAnsi="Arial" w:hint="default"/>
      </w:rPr>
    </w:lvl>
    <w:lvl w:ilvl="4" w:tplc="4886CE52" w:tentative="1">
      <w:start w:val="1"/>
      <w:numFmt w:val="bullet"/>
      <w:lvlText w:val="•"/>
      <w:lvlJc w:val="left"/>
      <w:pPr>
        <w:tabs>
          <w:tab w:val="num" w:pos="3600"/>
        </w:tabs>
        <w:ind w:left="3600" w:hanging="360"/>
      </w:pPr>
      <w:rPr>
        <w:rFonts w:ascii="Arial" w:hAnsi="Arial" w:hint="default"/>
      </w:rPr>
    </w:lvl>
    <w:lvl w:ilvl="5" w:tplc="9A122E68" w:tentative="1">
      <w:start w:val="1"/>
      <w:numFmt w:val="bullet"/>
      <w:lvlText w:val="•"/>
      <w:lvlJc w:val="left"/>
      <w:pPr>
        <w:tabs>
          <w:tab w:val="num" w:pos="4320"/>
        </w:tabs>
        <w:ind w:left="4320" w:hanging="360"/>
      </w:pPr>
      <w:rPr>
        <w:rFonts w:ascii="Arial" w:hAnsi="Arial" w:hint="default"/>
      </w:rPr>
    </w:lvl>
    <w:lvl w:ilvl="6" w:tplc="D5AEEBFA" w:tentative="1">
      <w:start w:val="1"/>
      <w:numFmt w:val="bullet"/>
      <w:lvlText w:val="•"/>
      <w:lvlJc w:val="left"/>
      <w:pPr>
        <w:tabs>
          <w:tab w:val="num" w:pos="5040"/>
        </w:tabs>
        <w:ind w:left="5040" w:hanging="360"/>
      </w:pPr>
      <w:rPr>
        <w:rFonts w:ascii="Arial" w:hAnsi="Arial" w:hint="default"/>
      </w:rPr>
    </w:lvl>
    <w:lvl w:ilvl="7" w:tplc="577A6038" w:tentative="1">
      <w:start w:val="1"/>
      <w:numFmt w:val="bullet"/>
      <w:lvlText w:val="•"/>
      <w:lvlJc w:val="left"/>
      <w:pPr>
        <w:tabs>
          <w:tab w:val="num" w:pos="5760"/>
        </w:tabs>
        <w:ind w:left="5760" w:hanging="360"/>
      </w:pPr>
      <w:rPr>
        <w:rFonts w:ascii="Arial" w:hAnsi="Arial" w:hint="default"/>
      </w:rPr>
    </w:lvl>
    <w:lvl w:ilvl="8" w:tplc="9AA64EE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4E1A6A"/>
    <w:multiLevelType w:val="hybridMultilevel"/>
    <w:tmpl w:val="1962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C29F9"/>
    <w:multiLevelType w:val="hybridMultilevel"/>
    <w:tmpl w:val="7C86A6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4AA55EE"/>
    <w:multiLevelType w:val="hybridMultilevel"/>
    <w:tmpl w:val="7C86A6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4B14970"/>
    <w:multiLevelType w:val="hybridMultilevel"/>
    <w:tmpl w:val="447C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835CAB"/>
    <w:multiLevelType w:val="hybridMultilevel"/>
    <w:tmpl w:val="9A727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DA44E4"/>
    <w:multiLevelType w:val="hybridMultilevel"/>
    <w:tmpl w:val="3676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4A27B1"/>
    <w:multiLevelType w:val="hybridMultilevel"/>
    <w:tmpl w:val="C5A8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2751FC"/>
    <w:multiLevelType w:val="hybridMultilevel"/>
    <w:tmpl w:val="C98C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B77C5"/>
    <w:multiLevelType w:val="hybridMultilevel"/>
    <w:tmpl w:val="FF80A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2723FC"/>
    <w:multiLevelType w:val="hybridMultilevel"/>
    <w:tmpl w:val="4B58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55D06"/>
    <w:multiLevelType w:val="hybridMultilevel"/>
    <w:tmpl w:val="D4EE6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D17B8"/>
    <w:multiLevelType w:val="hybridMultilevel"/>
    <w:tmpl w:val="0D885926"/>
    <w:lvl w:ilvl="0" w:tplc="C46AC59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D663DB"/>
    <w:multiLevelType w:val="hybridMultilevel"/>
    <w:tmpl w:val="0BCC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7A744C"/>
    <w:multiLevelType w:val="hybridMultilevel"/>
    <w:tmpl w:val="C562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776C8A"/>
    <w:multiLevelType w:val="hybridMultilevel"/>
    <w:tmpl w:val="11506814"/>
    <w:lvl w:ilvl="0" w:tplc="0809000F">
      <w:start w:val="9"/>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BBD0B69"/>
    <w:multiLevelType w:val="hybridMultilevel"/>
    <w:tmpl w:val="8EB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85CC7"/>
    <w:multiLevelType w:val="hybridMultilevel"/>
    <w:tmpl w:val="334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8C4992"/>
    <w:multiLevelType w:val="hybridMultilevel"/>
    <w:tmpl w:val="4EC6857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4BD3535"/>
    <w:multiLevelType w:val="hybridMultilevel"/>
    <w:tmpl w:val="A9DCD9CE"/>
    <w:lvl w:ilvl="0" w:tplc="CD84C42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792B04"/>
    <w:multiLevelType w:val="hybridMultilevel"/>
    <w:tmpl w:val="0D20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239CD"/>
    <w:multiLevelType w:val="hybridMultilevel"/>
    <w:tmpl w:val="60F2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762881"/>
    <w:multiLevelType w:val="hybridMultilevel"/>
    <w:tmpl w:val="3F90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23"/>
  </w:num>
  <w:num w:numId="4">
    <w:abstractNumId w:val="22"/>
  </w:num>
  <w:num w:numId="5">
    <w:abstractNumId w:val="32"/>
  </w:num>
  <w:num w:numId="6">
    <w:abstractNumId w:val="28"/>
  </w:num>
  <w:num w:numId="7">
    <w:abstractNumId w:val="35"/>
  </w:num>
  <w:num w:numId="8">
    <w:abstractNumId w:val="21"/>
  </w:num>
  <w:num w:numId="9">
    <w:abstractNumId w:val="42"/>
  </w:num>
  <w:num w:numId="10">
    <w:abstractNumId w:val="14"/>
  </w:num>
  <w:num w:numId="11">
    <w:abstractNumId w:val="31"/>
  </w:num>
  <w:num w:numId="12">
    <w:abstractNumId w:val="30"/>
  </w:num>
  <w:num w:numId="13">
    <w:abstractNumId w:val="40"/>
  </w:num>
  <w:num w:numId="14">
    <w:abstractNumId w:val="16"/>
  </w:num>
  <w:num w:numId="15">
    <w:abstractNumId w:val="43"/>
  </w:num>
  <w:num w:numId="16">
    <w:abstractNumId w:val="5"/>
  </w:num>
  <w:num w:numId="17">
    <w:abstractNumId w:val="39"/>
  </w:num>
  <w:num w:numId="18">
    <w:abstractNumId w:val="37"/>
  </w:num>
  <w:num w:numId="19">
    <w:abstractNumId w:val="15"/>
  </w:num>
  <w:num w:numId="20">
    <w:abstractNumId w:val="36"/>
  </w:num>
  <w:num w:numId="21">
    <w:abstractNumId w:val="10"/>
  </w:num>
  <w:num w:numId="22">
    <w:abstractNumId w:val="1"/>
  </w:num>
  <w:num w:numId="23">
    <w:abstractNumId w:val="8"/>
  </w:num>
  <w:num w:numId="24">
    <w:abstractNumId w:val="12"/>
  </w:num>
  <w:num w:numId="25">
    <w:abstractNumId w:val="17"/>
  </w:num>
  <w:num w:numId="26">
    <w:abstractNumId w:val="9"/>
  </w:num>
  <w:num w:numId="27">
    <w:abstractNumId w:val="6"/>
  </w:num>
  <w:num w:numId="28">
    <w:abstractNumId w:val="38"/>
  </w:num>
  <w:num w:numId="29">
    <w:abstractNumId w:val="26"/>
  </w:num>
  <w:num w:numId="30">
    <w:abstractNumId w:val="25"/>
  </w:num>
  <w:num w:numId="31">
    <w:abstractNumId w:val="27"/>
  </w:num>
  <w:num w:numId="32">
    <w:abstractNumId w:val="29"/>
  </w:num>
  <w:num w:numId="33">
    <w:abstractNumId w:val="0"/>
  </w:num>
  <w:num w:numId="34">
    <w:abstractNumId w:val="4"/>
  </w:num>
  <w:num w:numId="35">
    <w:abstractNumId w:val="20"/>
  </w:num>
  <w:num w:numId="36">
    <w:abstractNumId w:val="34"/>
  </w:num>
  <w:num w:numId="37">
    <w:abstractNumId w:val="19"/>
  </w:num>
  <w:num w:numId="38">
    <w:abstractNumId w:val="24"/>
  </w:num>
  <w:num w:numId="39">
    <w:abstractNumId w:val="13"/>
  </w:num>
  <w:num w:numId="40">
    <w:abstractNumId w:val="2"/>
  </w:num>
  <w:num w:numId="41">
    <w:abstractNumId w:val="3"/>
  </w:num>
  <w:num w:numId="42">
    <w:abstractNumId w:val="18"/>
  </w:num>
  <w:num w:numId="43">
    <w:abstractNumId w:val="44"/>
  </w:num>
  <w:num w:numId="44">
    <w:abstractNumId w:val="11"/>
  </w:num>
  <w:num w:numId="45">
    <w:abstractNumId w:val="7"/>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1F"/>
    <w:rsid w:val="00005503"/>
    <w:rsid w:val="00012337"/>
    <w:rsid w:val="00012C7D"/>
    <w:rsid w:val="000158BD"/>
    <w:rsid w:val="0002006A"/>
    <w:rsid w:val="00023161"/>
    <w:rsid w:val="000322B3"/>
    <w:rsid w:val="000345A5"/>
    <w:rsid w:val="0003547D"/>
    <w:rsid w:val="00041924"/>
    <w:rsid w:val="0004227D"/>
    <w:rsid w:val="0005649D"/>
    <w:rsid w:val="00091666"/>
    <w:rsid w:val="000919D5"/>
    <w:rsid w:val="0009291F"/>
    <w:rsid w:val="000960F9"/>
    <w:rsid w:val="000B2BB7"/>
    <w:rsid w:val="000B698D"/>
    <w:rsid w:val="000C4F4E"/>
    <w:rsid w:val="000D12CA"/>
    <w:rsid w:val="000D44F1"/>
    <w:rsid w:val="000D6C72"/>
    <w:rsid w:val="000E2609"/>
    <w:rsid w:val="000F1DC7"/>
    <w:rsid w:val="000F48D8"/>
    <w:rsid w:val="000F544E"/>
    <w:rsid w:val="00101E57"/>
    <w:rsid w:val="0011240B"/>
    <w:rsid w:val="00120EDE"/>
    <w:rsid w:val="001215EB"/>
    <w:rsid w:val="001262C5"/>
    <w:rsid w:val="0014397A"/>
    <w:rsid w:val="00146F09"/>
    <w:rsid w:val="00147569"/>
    <w:rsid w:val="00155734"/>
    <w:rsid w:val="00155A97"/>
    <w:rsid w:val="00157152"/>
    <w:rsid w:val="00160C2D"/>
    <w:rsid w:val="00173390"/>
    <w:rsid w:val="00173B73"/>
    <w:rsid w:val="0018141E"/>
    <w:rsid w:val="00185F1D"/>
    <w:rsid w:val="00195F8A"/>
    <w:rsid w:val="001A6991"/>
    <w:rsid w:val="001B10F8"/>
    <w:rsid w:val="001B1F63"/>
    <w:rsid w:val="001B3B38"/>
    <w:rsid w:val="001B54D6"/>
    <w:rsid w:val="001B6762"/>
    <w:rsid w:val="001D6AE2"/>
    <w:rsid w:val="001E3172"/>
    <w:rsid w:val="002027E3"/>
    <w:rsid w:val="00202A84"/>
    <w:rsid w:val="00205CB9"/>
    <w:rsid w:val="00206CC6"/>
    <w:rsid w:val="00207D8F"/>
    <w:rsid w:val="00211072"/>
    <w:rsid w:val="00221935"/>
    <w:rsid w:val="00227269"/>
    <w:rsid w:val="00231C66"/>
    <w:rsid w:val="00236FA6"/>
    <w:rsid w:val="0024609C"/>
    <w:rsid w:val="00250EC8"/>
    <w:rsid w:val="00257182"/>
    <w:rsid w:val="002612DB"/>
    <w:rsid w:val="00273206"/>
    <w:rsid w:val="00275F3F"/>
    <w:rsid w:val="00276A20"/>
    <w:rsid w:val="0028098F"/>
    <w:rsid w:val="00285EFC"/>
    <w:rsid w:val="002875C5"/>
    <w:rsid w:val="00294C34"/>
    <w:rsid w:val="002A1420"/>
    <w:rsid w:val="002B2BF1"/>
    <w:rsid w:val="002C1A8A"/>
    <w:rsid w:val="002D70CC"/>
    <w:rsid w:val="002D7631"/>
    <w:rsid w:val="002E52F5"/>
    <w:rsid w:val="002F13E3"/>
    <w:rsid w:val="003136F8"/>
    <w:rsid w:val="00316C84"/>
    <w:rsid w:val="0032209B"/>
    <w:rsid w:val="003258BC"/>
    <w:rsid w:val="00333DBE"/>
    <w:rsid w:val="003363B2"/>
    <w:rsid w:val="00352555"/>
    <w:rsid w:val="003538F8"/>
    <w:rsid w:val="0035411F"/>
    <w:rsid w:val="0036169F"/>
    <w:rsid w:val="0036654E"/>
    <w:rsid w:val="00366C91"/>
    <w:rsid w:val="00373692"/>
    <w:rsid w:val="00380A74"/>
    <w:rsid w:val="00383A3A"/>
    <w:rsid w:val="00393B10"/>
    <w:rsid w:val="0039447E"/>
    <w:rsid w:val="003A4219"/>
    <w:rsid w:val="003A550C"/>
    <w:rsid w:val="003A7A03"/>
    <w:rsid w:val="003B053D"/>
    <w:rsid w:val="003B36B6"/>
    <w:rsid w:val="003C0F59"/>
    <w:rsid w:val="003D6B69"/>
    <w:rsid w:val="003F105A"/>
    <w:rsid w:val="003F58E6"/>
    <w:rsid w:val="00407434"/>
    <w:rsid w:val="0041023D"/>
    <w:rsid w:val="00422A6A"/>
    <w:rsid w:val="00426077"/>
    <w:rsid w:val="00454A68"/>
    <w:rsid w:val="00461088"/>
    <w:rsid w:val="004675BD"/>
    <w:rsid w:val="00484270"/>
    <w:rsid w:val="004855AF"/>
    <w:rsid w:val="004A6044"/>
    <w:rsid w:val="004B45D6"/>
    <w:rsid w:val="004C5775"/>
    <w:rsid w:val="004C7376"/>
    <w:rsid w:val="004D2F48"/>
    <w:rsid w:val="004E6293"/>
    <w:rsid w:val="004F4D41"/>
    <w:rsid w:val="004F790A"/>
    <w:rsid w:val="0050283F"/>
    <w:rsid w:val="00503A74"/>
    <w:rsid w:val="00505B1C"/>
    <w:rsid w:val="005119EF"/>
    <w:rsid w:val="005128DB"/>
    <w:rsid w:val="005200B4"/>
    <w:rsid w:val="00542F15"/>
    <w:rsid w:val="00544495"/>
    <w:rsid w:val="00544771"/>
    <w:rsid w:val="00544CE8"/>
    <w:rsid w:val="00553D1A"/>
    <w:rsid w:val="00565095"/>
    <w:rsid w:val="00572259"/>
    <w:rsid w:val="0057339A"/>
    <w:rsid w:val="00580B30"/>
    <w:rsid w:val="00596415"/>
    <w:rsid w:val="005B4841"/>
    <w:rsid w:val="005B5714"/>
    <w:rsid w:val="005C4713"/>
    <w:rsid w:val="005C5D49"/>
    <w:rsid w:val="005E310D"/>
    <w:rsid w:val="005F097C"/>
    <w:rsid w:val="006005FD"/>
    <w:rsid w:val="00603793"/>
    <w:rsid w:val="006068A2"/>
    <w:rsid w:val="00614A4D"/>
    <w:rsid w:val="00624759"/>
    <w:rsid w:val="00626618"/>
    <w:rsid w:val="0063344C"/>
    <w:rsid w:val="0066126B"/>
    <w:rsid w:val="006705E5"/>
    <w:rsid w:val="00674280"/>
    <w:rsid w:val="00680C45"/>
    <w:rsid w:val="0068114A"/>
    <w:rsid w:val="006943A0"/>
    <w:rsid w:val="006977CF"/>
    <w:rsid w:val="006A31F9"/>
    <w:rsid w:val="006B4008"/>
    <w:rsid w:val="006C363E"/>
    <w:rsid w:val="006C37E0"/>
    <w:rsid w:val="006C7FDE"/>
    <w:rsid w:val="006D23DB"/>
    <w:rsid w:val="006E0422"/>
    <w:rsid w:val="006E489E"/>
    <w:rsid w:val="006E4CD2"/>
    <w:rsid w:val="006F1EB9"/>
    <w:rsid w:val="006F6DC4"/>
    <w:rsid w:val="006F73E3"/>
    <w:rsid w:val="00703883"/>
    <w:rsid w:val="007054AA"/>
    <w:rsid w:val="00711E82"/>
    <w:rsid w:val="0071638D"/>
    <w:rsid w:val="00730D74"/>
    <w:rsid w:val="00736CE1"/>
    <w:rsid w:val="007416C4"/>
    <w:rsid w:val="00757100"/>
    <w:rsid w:val="0076220E"/>
    <w:rsid w:val="007748E9"/>
    <w:rsid w:val="00774F36"/>
    <w:rsid w:val="007755F4"/>
    <w:rsid w:val="0078365D"/>
    <w:rsid w:val="00784685"/>
    <w:rsid w:val="0078473C"/>
    <w:rsid w:val="007847B1"/>
    <w:rsid w:val="00792C4D"/>
    <w:rsid w:val="007B3080"/>
    <w:rsid w:val="007C2DA7"/>
    <w:rsid w:val="007D4129"/>
    <w:rsid w:val="007D5C62"/>
    <w:rsid w:val="007D7D81"/>
    <w:rsid w:val="007E1331"/>
    <w:rsid w:val="007E6F54"/>
    <w:rsid w:val="007F09EF"/>
    <w:rsid w:val="007F30E2"/>
    <w:rsid w:val="00803BF7"/>
    <w:rsid w:val="008154F0"/>
    <w:rsid w:val="0082331E"/>
    <w:rsid w:val="00824F9F"/>
    <w:rsid w:val="00844FE2"/>
    <w:rsid w:val="00854D85"/>
    <w:rsid w:val="00861D90"/>
    <w:rsid w:val="00881F50"/>
    <w:rsid w:val="008A3E69"/>
    <w:rsid w:val="008A3F7C"/>
    <w:rsid w:val="008A5D62"/>
    <w:rsid w:val="008B51E5"/>
    <w:rsid w:val="008B5CBA"/>
    <w:rsid w:val="008C5A8A"/>
    <w:rsid w:val="008D4DFC"/>
    <w:rsid w:val="008D664B"/>
    <w:rsid w:val="008E0C66"/>
    <w:rsid w:val="00900612"/>
    <w:rsid w:val="00902A75"/>
    <w:rsid w:val="00903CEF"/>
    <w:rsid w:val="0093627A"/>
    <w:rsid w:val="00936789"/>
    <w:rsid w:val="00942D7C"/>
    <w:rsid w:val="00946582"/>
    <w:rsid w:val="00950951"/>
    <w:rsid w:val="009524BB"/>
    <w:rsid w:val="009605C1"/>
    <w:rsid w:val="00962E98"/>
    <w:rsid w:val="009742F8"/>
    <w:rsid w:val="00974B7F"/>
    <w:rsid w:val="00983F83"/>
    <w:rsid w:val="009A6CE0"/>
    <w:rsid w:val="009C5B10"/>
    <w:rsid w:val="009C7958"/>
    <w:rsid w:val="009D084A"/>
    <w:rsid w:val="009D5B93"/>
    <w:rsid w:val="009D7F2C"/>
    <w:rsid w:val="009E1349"/>
    <w:rsid w:val="009E1FDB"/>
    <w:rsid w:val="009E6377"/>
    <w:rsid w:val="00A072CA"/>
    <w:rsid w:val="00A25632"/>
    <w:rsid w:val="00A36065"/>
    <w:rsid w:val="00A360D1"/>
    <w:rsid w:val="00A37C71"/>
    <w:rsid w:val="00A43F90"/>
    <w:rsid w:val="00A6521D"/>
    <w:rsid w:val="00A67307"/>
    <w:rsid w:val="00A7487B"/>
    <w:rsid w:val="00A84CA6"/>
    <w:rsid w:val="00A93C2A"/>
    <w:rsid w:val="00AA1AA2"/>
    <w:rsid w:val="00AB0CFB"/>
    <w:rsid w:val="00AD3DA5"/>
    <w:rsid w:val="00AE5918"/>
    <w:rsid w:val="00AE5DF2"/>
    <w:rsid w:val="00AF22C3"/>
    <w:rsid w:val="00B057B7"/>
    <w:rsid w:val="00B1250D"/>
    <w:rsid w:val="00B17BD6"/>
    <w:rsid w:val="00B20BC6"/>
    <w:rsid w:val="00B34427"/>
    <w:rsid w:val="00B374B8"/>
    <w:rsid w:val="00B4042D"/>
    <w:rsid w:val="00B4368E"/>
    <w:rsid w:val="00B46CBF"/>
    <w:rsid w:val="00B8446E"/>
    <w:rsid w:val="00B942A2"/>
    <w:rsid w:val="00BA605B"/>
    <w:rsid w:val="00BA6D75"/>
    <w:rsid w:val="00BB23DE"/>
    <w:rsid w:val="00BC2618"/>
    <w:rsid w:val="00BC2737"/>
    <w:rsid w:val="00BC2DFA"/>
    <w:rsid w:val="00BC582B"/>
    <w:rsid w:val="00BC582C"/>
    <w:rsid w:val="00BD0935"/>
    <w:rsid w:val="00BE6844"/>
    <w:rsid w:val="00BF4BAF"/>
    <w:rsid w:val="00BF7C2A"/>
    <w:rsid w:val="00C01D17"/>
    <w:rsid w:val="00C21080"/>
    <w:rsid w:val="00C21569"/>
    <w:rsid w:val="00C21802"/>
    <w:rsid w:val="00C316AE"/>
    <w:rsid w:val="00C34A75"/>
    <w:rsid w:val="00C37B90"/>
    <w:rsid w:val="00C41354"/>
    <w:rsid w:val="00C54393"/>
    <w:rsid w:val="00C54B0E"/>
    <w:rsid w:val="00C65E43"/>
    <w:rsid w:val="00C84B25"/>
    <w:rsid w:val="00C904E4"/>
    <w:rsid w:val="00C90582"/>
    <w:rsid w:val="00CA059A"/>
    <w:rsid w:val="00CA667E"/>
    <w:rsid w:val="00CB2D3C"/>
    <w:rsid w:val="00CB6ADB"/>
    <w:rsid w:val="00CC28B4"/>
    <w:rsid w:val="00CC529F"/>
    <w:rsid w:val="00CE5F63"/>
    <w:rsid w:val="00CE6E4D"/>
    <w:rsid w:val="00CF47E7"/>
    <w:rsid w:val="00CF74CA"/>
    <w:rsid w:val="00CF7E60"/>
    <w:rsid w:val="00D01A74"/>
    <w:rsid w:val="00D07CA2"/>
    <w:rsid w:val="00D21210"/>
    <w:rsid w:val="00D24A09"/>
    <w:rsid w:val="00D400BD"/>
    <w:rsid w:val="00D517C8"/>
    <w:rsid w:val="00D733CE"/>
    <w:rsid w:val="00D81275"/>
    <w:rsid w:val="00D911BE"/>
    <w:rsid w:val="00DA7483"/>
    <w:rsid w:val="00DC58D4"/>
    <w:rsid w:val="00DC6FB1"/>
    <w:rsid w:val="00DD3F2D"/>
    <w:rsid w:val="00DE1DA8"/>
    <w:rsid w:val="00E0038C"/>
    <w:rsid w:val="00E24E7B"/>
    <w:rsid w:val="00E2560D"/>
    <w:rsid w:val="00E261B9"/>
    <w:rsid w:val="00E32777"/>
    <w:rsid w:val="00E52C2F"/>
    <w:rsid w:val="00E62281"/>
    <w:rsid w:val="00E640CC"/>
    <w:rsid w:val="00E713F2"/>
    <w:rsid w:val="00E81819"/>
    <w:rsid w:val="00E92F8A"/>
    <w:rsid w:val="00E9705E"/>
    <w:rsid w:val="00EB2B74"/>
    <w:rsid w:val="00EC7E02"/>
    <w:rsid w:val="00ED014F"/>
    <w:rsid w:val="00ED0300"/>
    <w:rsid w:val="00ED7398"/>
    <w:rsid w:val="00EE4DAA"/>
    <w:rsid w:val="00EE58A6"/>
    <w:rsid w:val="00EE67E4"/>
    <w:rsid w:val="00EE7D87"/>
    <w:rsid w:val="00F0227A"/>
    <w:rsid w:val="00F14281"/>
    <w:rsid w:val="00F17F49"/>
    <w:rsid w:val="00F26A24"/>
    <w:rsid w:val="00F319AA"/>
    <w:rsid w:val="00F57D71"/>
    <w:rsid w:val="00F71AEC"/>
    <w:rsid w:val="00F72306"/>
    <w:rsid w:val="00F72682"/>
    <w:rsid w:val="00F93664"/>
    <w:rsid w:val="00F94ACC"/>
    <w:rsid w:val="00FA29B3"/>
    <w:rsid w:val="00FA4038"/>
    <w:rsid w:val="00FA4C4D"/>
    <w:rsid w:val="00FB76F4"/>
    <w:rsid w:val="00FC5CFC"/>
    <w:rsid w:val="00FD1848"/>
    <w:rsid w:val="00FD6902"/>
    <w:rsid w:val="00FD7261"/>
    <w:rsid w:val="00FE1BF2"/>
    <w:rsid w:val="00FF51AC"/>
    <w:rsid w:val="1C6D8906"/>
    <w:rsid w:val="2DAA6BD6"/>
    <w:rsid w:val="61717A33"/>
    <w:rsid w:val="705AF1FB"/>
    <w:rsid w:val="72F44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D7ED424"/>
  <w15:docId w15:val="{C4F124C7-D52B-459A-BB14-4B052482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67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555"/>
    <w:pPr>
      <w:ind w:left="720"/>
      <w:contextualSpacing/>
    </w:pPr>
  </w:style>
  <w:style w:type="paragraph" w:styleId="Revision">
    <w:name w:val="Revision"/>
    <w:hidden/>
    <w:uiPriority w:val="99"/>
    <w:semiHidden/>
    <w:rsid w:val="00B34427"/>
  </w:style>
  <w:style w:type="paragraph" w:styleId="BalloonText">
    <w:name w:val="Balloon Text"/>
    <w:basedOn w:val="Normal"/>
    <w:link w:val="BalloonTextChar"/>
    <w:uiPriority w:val="99"/>
    <w:semiHidden/>
    <w:rsid w:val="00B34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4427"/>
    <w:rPr>
      <w:rFonts w:ascii="Tahoma" w:hAnsi="Tahoma" w:cs="Tahoma"/>
      <w:sz w:val="16"/>
      <w:szCs w:val="16"/>
    </w:rPr>
  </w:style>
  <w:style w:type="paragraph" w:styleId="Header">
    <w:name w:val="header"/>
    <w:basedOn w:val="Normal"/>
    <w:link w:val="HeaderChar"/>
    <w:uiPriority w:val="99"/>
    <w:rsid w:val="00D21210"/>
    <w:pPr>
      <w:tabs>
        <w:tab w:val="center" w:pos="4513"/>
        <w:tab w:val="right" w:pos="9026"/>
      </w:tabs>
    </w:pPr>
  </w:style>
  <w:style w:type="character" w:customStyle="1" w:styleId="HeaderChar">
    <w:name w:val="Header Char"/>
    <w:basedOn w:val="DefaultParagraphFont"/>
    <w:link w:val="Header"/>
    <w:uiPriority w:val="99"/>
    <w:locked/>
    <w:rsid w:val="00D21210"/>
    <w:rPr>
      <w:rFonts w:cs="Times New Roman"/>
    </w:rPr>
  </w:style>
  <w:style w:type="paragraph" w:styleId="Footer">
    <w:name w:val="footer"/>
    <w:basedOn w:val="Normal"/>
    <w:link w:val="FooterChar"/>
    <w:uiPriority w:val="99"/>
    <w:rsid w:val="00D21210"/>
    <w:pPr>
      <w:tabs>
        <w:tab w:val="center" w:pos="4513"/>
        <w:tab w:val="right" w:pos="9026"/>
      </w:tabs>
    </w:pPr>
  </w:style>
  <w:style w:type="character" w:customStyle="1" w:styleId="FooterChar">
    <w:name w:val="Footer Char"/>
    <w:basedOn w:val="DefaultParagraphFont"/>
    <w:link w:val="Footer"/>
    <w:uiPriority w:val="99"/>
    <w:locked/>
    <w:rsid w:val="00D21210"/>
    <w:rPr>
      <w:rFonts w:cs="Times New Roman"/>
    </w:rPr>
  </w:style>
  <w:style w:type="paragraph" w:customStyle="1" w:styleId="StyleCenteredLinespacingMultiple115li">
    <w:name w:val="Style Centered Line spacing:  Multiple 1.15 li"/>
    <w:basedOn w:val="Normal"/>
    <w:uiPriority w:val="99"/>
    <w:rsid w:val="008A5D62"/>
    <w:pPr>
      <w:spacing w:after="0"/>
      <w:jc w:val="center"/>
    </w:pPr>
    <w:rPr>
      <w:sz w:val="24"/>
      <w:szCs w:val="20"/>
    </w:rPr>
  </w:style>
  <w:style w:type="character" w:customStyle="1" w:styleId="StyleBody14ptBold">
    <w:name w:val="Style +Body 14 pt Bold"/>
    <w:uiPriority w:val="99"/>
    <w:rsid w:val="008A5D62"/>
    <w:rPr>
      <w:rFonts w:ascii="Calibri" w:hAnsi="Calibri"/>
      <w:sz w:val="24"/>
    </w:rPr>
  </w:style>
  <w:style w:type="table" w:styleId="TableGrid">
    <w:name w:val="Table Grid"/>
    <w:basedOn w:val="TableNormal"/>
    <w:uiPriority w:val="99"/>
    <w:locked/>
    <w:rsid w:val="00854D85"/>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uiPriority w:val="99"/>
    <w:rsid w:val="00211072"/>
    <w:rPr>
      <w:rFonts w:cs="Times New Roman"/>
    </w:rPr>
  </w:style>
  <w:style w:type="paragraph" w:styleId="BodyText">
    <w:name w:val="Body Text"/>
    <w:basedOn w:val="Normal"/>
    <w:link w:val="BodyTextChar"/>
    <w:uiPriority w:val="1"/>
    <w:qFormat/>
    <w:rsid w:val="00273206"/>
    <w:pPr>
      <w:widowControl w:val="0"/>
      <w:autoSpaceDE w:val="0"/>
      <w:autoSpaceDN w:val="0"/>
      <w:spacing w:after="0" w:line="240" w:lineRule="auto"/>
    </w:pPr>
    <w:rPr>
      <w:rFonts w:ascii="Arial MT" w:eastAsia="Arial MT" w:hAnsi="Arial MT" w:cs="Arial MT"/>
      <w:sz w:val="24"/>
      <w:szCs w:val="24"/>
      <w:lang w:val="en-US" w:eastAsia="en-US"/>
    </w:rPr>
  </w:style>
  <w:style w:type="character" w:customStyle="1" w:styleId="BodyTextChar">
    <w:name w:val="Body Text Char"/>
    <w:basedOn w:val="DefaultParagraphFont"/>
    <w:link w:val="BodyText"/>
    <w:uiPriority w:val="1"/>
    <w:rsid w:val="00273206"/>
    <w:rPr>
      <w:rFonts w:ascii="Arial MT" w:eastAsia="Arial MT" w:hAnsi="Arial MT" w:cs="Arial MT"/>
      <w:sz w:val="24"/>
      <w:szCs w:val="24"/>
      <w:lang w:val="en-US" w:eastAsia="en-US"/>
    </w:rPr>
  </w:style>
  <w:style w:type="character" w:styleId="CommentReference">
    <w:name w:val="annotation reference"/>
    <w:basedOn w:val="DefaultParagraphFont"/>
    <w:uiPriority w:val="99"/>
    <w:semiHidden/>
    <w:unhideWhenUsed/>
    <w:rsid w:val="00E2560D"/>
    <w:rPr>
      <w:sz w:val="16"/>
      <w:szCs w:val="16"/>
    </w:rPr>
  </w:style>
  <w:style w:type="paragraph" w:styleId="CommentText">
    <w:name w:val="annotation text"/>
    <w:basedOn w:val="Normal"/>
    <w:link w:val="CommentTextChar"/>
    <w:uiPriority w:val="99"/>
    <w:semiHidden/>
    <w:unhideWhenUsed/>
    <w:rsid w:val="00E2560D"/>
    <w:pPr>
      <w:spacing w:line="240" w:lineRule="auto"/>
    </w:pPr>
    <w:rPr>
      <w:sz w:val="20"/>
      <w:szCs w:val="20"/>
    </w:rPr>
  </w:style>
  <w:style w:type="character" w:customStyle="1" w:styleId="CommentTextChar">
    <w:name w:val="Comment Text Char"/>
    <w:basedOn w:val="DefaultParagraphFont"/>
    <w:link w:val="CommentText"/>
    <w:uiPriority w:val="99"/>
    <w:semiHidden/>
    <w:rsid w:val="00E2560D"/>
    <w:rPr>
      <w:sz w:val="20"/>
      <w:szCs w:val="20"/>
    </w:rPr>
  </w:style>
  <w:style w:type="paragraph" w:styleId="CommentSubject">
    <w:name w:val="annotation subject"/>
    <w:basedOn w:val="CommentText"/>
    <w:next w:val="CommentText"/>
    <w:link w:val="CommentSubjectChar"/>
    <w:uiPriority w:val="99"/>
    <w:semiHidden/>
    <w:unhideWhenUsed/>
    <w:rsid w:val="00E2560D"/>
    <w:rPr>
      <w:b/>
      <w:bCs/>
    </w:rPr>
  </w:style>
  <w:style w:type="character" w:customStyle="1" w:styleId="CommentSubjectChar">
    <w:name w:val="Comment Subject Char"/>
    <w:basedOn w:val="CommentTextChar"/>
    <w:link w:val="CommentSubject"/>
    <w:uiPriority w:val="99"/>
    <w:semiHidden/>
    <w:rsid w:val="00E2560D"/>
    <w:rPr>
      <w:b/>
      <w:bCs/>
      <w:sz w:val="20"/>
      <w:szCs w:val="20"/>
    </w:rPr>
  </w:style>
  <w:style w:type="character" w:styleId="Hyperlink">
    <w:name w:val="Hyperlink"/>
    <w:basedOn w:val="DefaultParagraphFont"/>
    <w:uiPriority w:val="99"/>
    <w:unhideWhenUsed/>
    <w:rsid w:val="00BD09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97042">
      <w:marLeft w:val="0"/>
      <w:marRight w:val="0"/>
      <w:marTop w:val="0"/>
      <w:marBottom w:val="0"/>
      <w:divBdr>
        <w:top w:val="none" w:sz="0" w:space="0" w:color="auto"/>
        <w:left w:val="none" w:sz="0" w:space="0" w:color="auto"/>
        <w:bottom w:val="none" w:sz="0" w:space="0" w:color="auto"/>
        <w:right w:val="none" w:sz="0" w:space="0" w:color="auto"/>
      </w:divBdr>
    </w:div>
    <w:div w:id="872697044">
      <w:marLeft w:val="0"/>
      <w:marRight w:val="0"/>
      <w:marTop w:val="0"/>
      <w:marBottom w:val="0"/>
      <w:divBdr>
        <w:top w:val="none" w:sz="0" w:space="0" w:color="auto"/>
        <w:left w:val="none" w:sz="0" w:space="0" w:color="auto"/>
        <w:bottom w:val="none" w:sz="0" w:space="0" w:color="auto"/>
        <w:right w:val="none" w:sz="0" w:space="0" w:color="auto"/>
      </w:divBdr>
    </w:div>
    <w:div w:id="872697046">
      <w:marLeft w:val="0"/>
      <w:marRight w:val="0"/>
      <w:marTop w:val="0"/>
      <w:marBottom w:val="0"/>
      <w:divBdr>
        <w:top w:val="none" w:sz="0" w:space="0" w:color="auto"/>
        <w:left w:val="none" w:sz="0" w:space="0" w:color="auto"/>
        <w:bottom w:val="none" w:sz="0" w:space="0" w:color="auto"/>
        <w:right w:val="none" w:sz="0" w:space="0" w:color="auto"/>
      </w:divBdr>
      <w:divsChild>
        <w:div w:id="872697043">
          <w:marLeft w:val="446"/>
          <w:marRight w:val="0"/>
          <w:marTop w:val="0"/>
          <w:marBottom w:val="0"/>
          <w:divBdr>
            <w:top w:val="none" w:sz="0" w:space="0" w:color="auto"/>
            <w:left w:val="none" w:sz="0" w:space="0" w:color="auto"/>
            <w:bottom w:val="none" w:sz="0" w:space="0" w:color="auto"/>
            <w:right w:val="none" w:sz="0" w:space="0" w:color="auto"/>
          </w:divBdr>
        </w:div>
        <w:div w:id="872697045">
          <w:marLeft w:val="446"/>
          <w:marRight w:val="0"/>
          <w:marTop w:val="0"/>
          <w:marBottom w:val="0"/>
          <w:divBdr>
            <w:top w:val="none" w:sz="0" w:space="0" w:color="auto"/>
            <w:left w:val="none" w:sz="0" w:space="0" w:color="auto"/>
            <w:bottom w:val="none" w:sz="0" w:space="0" w:color="auto"/>
            <w:right w:val="none" w:sz="0" w:space="0" w:color="auto"/>
          </w:divBdr>
        </w:div>
        <w:div w:id="872697047">
          <w:marLeft w:val="446"/>
          <w:marRight w:val="0"/>
          <w:marTop w:val="0"/>
          <w:marBottom w:val="0"/>
          <w:divBdr>
            <w:top w:val="none" w:sz="0" w:space="0" w:color="auto"/>
            <w:left w:val="none" w:sz="0" w:space="0" w:color="auto"/>
            <w:bottom w:val="none" w:sz="0" w:space="0" w:color="auto"/>
            <w:right w:val="none" w:sz="0" w:space="0" w:color="auto"/>
          </w:divBdr>
        </w:div>
      </w:divsChild>
    </w:div>
    <w:div w:id="872697048">
      <w:marLeft w:val="0"/>
      <w:marRight w:val="0"/>
      <w:marTop w:val="0"/>
      <w:marBottom w:val="0"/>
      <w:divBdr>
        <w:top w:val="none" w:sz="0" w:space="0" w:color="auto"/>
        <w:left w:val="none" w:sz="0" w:space="0" w:color="auto"/>
        <w:bottom w:val="none" w:sz="0" w:space="0" w:color="auto"/>
        <w:right w:val="none" w:sz="0" w:space="0" w:color="auto"/>
      </w:divBdr>
      <w:divsChild>
        <w:div w:id="872697051">
          <w:marLeft w:val="446"/>
          <w:marRight w:val="0"/>
          <w:marTop w:val="0"/>
          <w:marBottom w:val="0"/>
          <w:divBdr>
            <w:top w:val="none" w:sz="0" w:space="0" w:color="auto"/>
            <w:left w:val="none" w:sz="0" w:space="0" w:color="auto"/>
            <w:bottom w:val="none" w:sz="0" w:space="0" w:color="auto"/>
            <w:right w:val="none" w:sz="0" w:space="0" w:color="auto"/>
          </w:divBdr>
        </w:div>
        <w:div w:id="872697052">
          <w:marLeft w:val="446"/>
          <w:marRight w:val="0"/>
          <w:marTop w:val="0"/>
          <w:marBottom w:val="0"/>
          <w:divBdr>
            <w:top w:val="none" w:sz="0" w:space="0" w:color="auto"/>
            <w:left w:val="none" w:sz="0" w:space="0" w:color="auto"/>
            <w:bottom w:val="none" w:sz="0" w:space="0" w:color="auto"/>
            <w:right w:val="none" w:sz="0" w:space="0" w:color="auto"/>
          </w:divBdr>
        </w:div>
      </w:divsChild>
    </w:div>
    <w:div w:id="872697049">
      <w:marLeft w:val="0"/>
      <w:marRight w:val="0"/>
      <w:marTop w:val="0"/>
      <w:marBottom w:val="0"/>
      <w:divBdr>
        <w:top w:val="none" w:sz="0" w:space="0" w:color="auto"/>
        <w:left w:val="none" w:sz="0" w:space="0" w:color="auto"/>
        <w:bottom w:val="none" w:sz="0" w:space="0" w:color="auto"/>
        <w:right w:val="none" w:sz="0" w:space="0" w:color="auto"/>
      </w:divBdr>
    </w:div>
    <w:div w:id="872697050">
      <w:marLeft w:val="0"/>
      <w:marRight w:val="0"/>
      <w:marTop w:val="0"/>
      <w:marBottom w:val="0"/>
      <w:divBdr>
        <w:top w:val="none" w:sz="0" w:space="0" w:color="auto"/>
        <w:left w:val="none" w:sz="0" w:space="0" w:color="auto"/>
        <w:bottom w:val="none" w:sz="0" w:space="0" w:color="auto"/>
        <w:right w:val="none" w:sz="0" w:space="0" w:color="auto"/>
      </w:divBdr>
    </w:div>
    <w:div w:id="872697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2C7C01829B14BA755309D5E279C90" ma:contentTypeVersion="18" ma:contentTypeDescription="Create a new document." ma:contentTypeScope="" ma:versionID="f8daf18bbf577d0231fa2293f5cd8cbe">
  <xsd:schema xmlns:xsd="http://www.w3.org/2001/XMLSchema" xmlns:xs="http://www.w3.org/2001/XMLSchema" xmlns:p="http://schemas.microsoft.com/office/2006/metadata/properties" xmlns:ns3="811f619f-0ff2-4d4a-b6b5-28f48116f864" xmlns:ns4="48a3cf01-9924-4cd7-a6c7-23001d487023" targetNamespace="http://schemas.microsoft.com/office/2006/metadata/properties" ma:root="true" ma:fieldsID="0a400245c84c75d292df09d94d4ae88a" ns3:_="" ns4:_="">
    <xsd:import namespace="811f619f-0ff2-4d4a-b6b5-28f48116f864"/>
    <xsd:import namespace="48a3cf01-9924-4cd7-a6c7-23001d4870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f619f-0ff2-4d4a-b6b5-28f48116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3cf01-9924-4cd7-a6c7-23001d4870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1f619f-0ff2-4d4a-b6b5-28f48116f8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8B792-D426-481C-885A-C3F959F21CDD}">
  <ds:schemaRefs>
    <ds:schemaRef ds:uri="http://schemas.microsoft.com/sharepoint/v3/contenttype/forms"/>
  </ds:schemaRefs>
</ds:datastoreItem>
</file>

<file path=customXml/itemProps2.xml><?xml version="1.0" encoding="utf-8"?>
<ds:datastoreItem xmlns:ds="http://schemas.openxmlformats.org/officeDocument/2006/customXml" ds:itemID="{DAE6DCAF-3BE3-4198-A401-CB266A583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f619f-0ff2-4d4a-b6b5-28f48116f864"/>
    <ds:schemaRef ds:uri="48a3cf01-9924-4cd7-a6c7-23001d487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6CEEA-C46D-4174-8373-DD8712E52BF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8a3cf01-9924-4cd7-a6c7-23001d487023"/>
    <ds:schemaRef ds:uri="http://purl.org/dc/terms/"/>
    <ds:schemaRef ds:uri="http://schemas.openxmlformats.org/package/2006/metadata/core-properties"/>
    <ds:schemaRef ds:uri="811f619f-0ff2-4d4a-b6b5-28f48116f864"/>
    <ds:schemaRef ds:uri="http://www.w3.org/XML/1998/namespace"/>
  </ds:schemaRefs>
</ds:datastoreItem>
</file>

<file path=customXml/itemProps4.xml><?xml version="1.0" encoding="utf-8"?>
<ds:datastoreItem xmlns:ds="http://schemas.openxmlformats.org/officeDocument/2006/customXml" ds:itemID="{72146DC2-653C-4904-B16F-4FB0484C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CTAYLOR3</dc:creator>
  <cp:keywords/>
  <dc:description/>
  <cp:lastModifiedBy>McGarry, Vince</cp:lastModifiedBy>
  <cp:revision>4</cp:revision>
  <cp:lastPrinted>2019-02-04T12:57:00Z</cp:lastPrinted>
  <dcterms:created xsi:type="dcterms:W3CDTF">2024-03-27T10:42:00Z</dcterms:created>
  <dcterms:modified xsi:type="dcterms:W3CDTF">2024-03-27T14:46:00Z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ies>
</file>