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DF0" w:rsidRDefault="00A75DF0" w:rsidP="00A75DF0">
      <w:pPr>
        <w:tabs>
          <w:tab w:val="left" w:pos="9252"/>
        </w:tabs>
        <w:ind w:right="252"/>
        <w:rPr>
          <w:rFonts w:ascii="Calibri" w:hAnsi="Calibri"/>
          <w:b/>
          <w:smallCaps/>
          <w:sz w:val="96"/>
          <w:szCs w:val="96"/>
        </w:rPr>
      </w:pPr>
      <w:bookmarkStart w:id="0" w:name="_GoBack"/>
      <w:bookmarkEnd w:id="0"/>
    </w:p>
    <w:p w:rsidR="00A75DF0" w:rsidRDefault="00A75DF0" w:rsidP="00A75DF0">
      <w:pPr>
        <w:tabs>
          <w:tab w:val="left" w:pos="9252"/>
        </w:tabs>
        <w:ind w:right="252"/>
        <w:rPr>
          <w:rFonts w:ascii="Calibri" w:hAnsi="Calibri"/>
          <w:b/>
          <w:smallCaps/>
          <w:sz w:val="96"/>
          <w:szCs w:val="96"/>
        </w:rPr>
      </w:pPr>
    </w:p>
    <w:p w:rsidR="00A75DF0" w:rsidRPr="00A75DF0" w:rsidRDefault="00A75DF0" w:rsidP="00A75DF0">
      <w:pPr>
        <w:shd w:val="clear" w:color="auto" w:fill="D9D9D9" w:themeFill="background1" w:themeFillShade="D9"/>
        <w:tabs>
          <w:tab w:val="left" w:pos="9252"/>
        </w:tabs>
        <w:ind w:right="252"/>
        <w:jc w:val="center"/>
        <w:rPr>
          <w:rFonts w:ascii="Calibri" w:hAnsi="Calibri"/>
          <w:b/>
          <w:smallCaps/>
          <w:sz w:val="96"/>
          <w:szCs w:val="96"/>
        </w:rPr>
      </w:pPr>
      <w:r w:rsidRPr="00A75DF0">
        <w:rPr>
          <w:rFonts w:ascii="Calibri" w:hAnsi="Calibri"/>
          <w:b/>
          <w:smallCaps/>
          <w:sz w:val="96"/>
          <w:szCs w:val="96"/>
        </w:rPr>
        <w:t>Welcome Pack for Orthopaedics at GRI</w:t>
      </w:r>
    </w:p>
    <w:p w:rsidR="00A75DF0" w:rsidRPr="00A75DF0" w:rsidRDefault="00A75DF0" w:rsidP="00A75DF0">
      <w:pPr>
        <w:shd w:val="clear" w:color="auto" w:fill="D9D9D9" w:themeFill="background1" w:themeFillShade="D9"/>
        <w:tabs>
          <w:tab w:val="left" w:pos="9252"/>
        </w:tabs>
        <w:ind w:right="252"/>
        <w:jc w:val="center"/>
        <w:rPr>
          <w:rFonts w:ascii="Calibri" w:hAnsi="Calibri"/>
          <w:b/>
          <w:smallCaps/>
          <w:sz w:val="96"/>
          <w:szCs w:val="96"/>
        </w:rPr>
      </w:pPr>
    </w:p>
    <w:p w:rsidR="00A75DF0" w:rsidRPr="00A75DF0" w:rsidRDefault="00A75DF0" w:rsidP="00A75DF0">
      <w:pPr>
        <w:shd w:val="clear" w:color="auto" w:fill="D9D9D9" w:themeFill="background1" w:themeFillShade="D9"/>
        <w:tabs>
          <w:tab w:val="left" w:pos="9252"/>
        </w:tabs>
        <w:ind w:right="252"/>
        <w:jc w:val="center"/>
        <w:rPr>
          <w:rFonts w:ascii="Calibri" w:hAnsi="Calibri"/>
          <w:b/>
          <w:smallCaps/>
          <w:sz w:val="96"/>
          <w:szCs w:val="96"/>
        </w:rPr>
      </w:pPr>
      <w:r w:rsidRPr="00A75DF0">
        <w:rPr>
          <w:rFonts w:ascii="Calibri" w:hAnsi="Calibri"/>
          <w:b/>
          <w:smallCaps/>
          <w:sz w:val="96"/>
          <w:szCs w:val="96"/>
        </w:rPr>
        <w:t>Medical Staff</w:t>
      </w:r>
    </w:p>
    <w:p w:rsidR="00A75DF0" w:rsidRPr="00A75DF0" w:rsidRDefault="00A75DF0" w:rsidP="00A75DF0">
      <w:pPr>
        <w:shd w:val="clear" w:color="auto" w:fill="D9D9D9" w:themeFill="background1" w:themeFillShade="D9"/>
        <w:tabs>
          <w:tab w:val="left" w:pos="9252"/>
        </w:tabs>
        <w:ind w:right="252"/>
        <w:jc w:val="center"/>
        <w:rPr>
          <w:rFonts w:ascii="Calibri" w:hAnsi="Calibri"/>
          <w:b/>
          <w:smallCaps/>
          <w:sz w:val="96"/>
          <w:szCs w:val="96"/>
        </w:rPr>
      </w:pPr>
    </w:p>
    <w:p w:rsidR="00A75DF0" w:rsidRPr="00A75DF0" w:rsidRDefault="00A75DF0" w:rsidP="00A75DF0">
      <w:pPr>
        <w:shd w:val="clear" w:color="auto" w:fill="D9D9D9" w:themeFill="background1" w:themeFillShade="D9"/>
        <w:tabs>
          <w:tab w:val="left" w:pos="9252"/>
        </w:tabs>
        <w:ind w:right="252"/>
        <w:jc w:val="center"/>
        <w:rPr>
          <w:rFonts w:ascii="Calibri" w:hAnsi="Calibri"/>
          <w:b/>
          <w:smallCaps/>
          <w:sz w:val="96"/>
          <w:szCs w:val="96"/>
        </w:rPr>
      </w:pPr>
      <w:r w:rsidRPr="00A75DF0">
        <w:rPr>
          <w:rFonts w:ascii="Calibri" w:hAnsi="Calibri"/>
          <w:b/>
          <w:smallCaps/>
          <w:sz w:val="96"/>
          <w:szCs w:val="96"/>
        </w:rPr>
        <w:t>2022</w:t>
      </w:r>
    </w:p>
    <w:p w:rsidR="00A75DF0" w:rsidRDefault="00A75DF0">
      <w:pPr>
        <w:spacing w:after="200" w:line="276" w:lineRule="auto"/>
        <w:rPr>
          <w:rFonts w:ascii="Calibri" w:hAnsi="Calibri"/>
          <w:b/>
          <w:smallCaps/>
          <w:sz w:val="28"/>
          <w:szCs w:val="28"/>
          <w:u w:val="single"/>
        </w:rPr>
      </w:pPr>
      <w:r>
        <w:rPr>
          <w:rFonts w:ascii="Calibri" w:hAnsi="Calibri"/>
          <w:b/>
          <w:smallCaps/>
          <w:sz w:val="28"/>
          <w:szCs w:val="28"/>
          <w:u w:val="single"/>
        </w:rPr>
        <w:br w:type="page"/>
      </w:r>
    </w:p>
    <w:p w:rsidR="00A75DF0" w:rsidRDefault="00A75DF0" w:rsidP="00A75DF0">
      <w:pPr>
        <w:tabs>
          <w:tab w:val="left" w:pos="9252"/>
        </w:tabs>
        <w:ind w:right="252"/>
        <w:rPr>
          <w:rFonts w:ascii="Calibri" w:hAnsi="Calibri"/>
          <w:b/>
          <w:smallCaps/>
          <w:sz w:val="28"/>
          <w:szCs w:val="28"/>
          <w:u w:val="single"/>
        </w:rPr>
      </w:pPr>
    </w:p>
    <w:p w:rsidR="00A75DF0" w:rsidRPr="00CA6687" w:rsidRDefault="00A75DF0" w:rsidP="00A75DF0">
      <w:pPr>
        <w:tabs>
          <w:tab w:val="left" w:pos="9252"/>
        </w:tabs>
        <w:ind w:right="252"/>
        <w:rPr>
          <w:rFonts w:ascii="Calibri" w:hAnsi="Calibri"/>
          <w:b/>
          <w:smallCaps/>
          <w:sz w:val="28"/>
          <w:szCs w:val="28"/>
          <w:u w:val="single"/>
        </w:rPr>
      </w:pPr>
      <w:r w:rsidRPr="00CA6687">
        <w:rPr>
          <w:rFonts w:ascii="Calibri" w:hAnsi="Calibri"/>
          <w:b/>
          <w:smallCaps/>
          <w:sz w:val="28"/>
          <w:szCs w:val="28"/>
          <w:u w:val="single"/>
        </w:rPr>
        <w:t>Role of the Department</w:t>
      </w:r>
    </w:p>
    <w:p w:rsidR="00A75DF0" w:rsidRPr="00CA6687" w:rsidRDefault="00A75DF0" w:rsidP="00A75DF0">
      <w:pPr>
        <w:tabs>
          <w:tab w:val="left" w:pos="9252"/>
        </w:tabs>
        <w:ind w:right="252"/>
        <w:rPr>
          <w:rFonts w:ascii="Calibri" w:hAnsi="Calibri"/>
          <w:sz w:val="20"/>
          <w:szCs w:val="20"/>
        </w:rPr>
      </w:pPr>
    </w:p>
    <w:p w:rsidR="00A75DF0" w:rsidRPr="00CA6687" w:rsidRDefault="00A75DF0" w:rsidP="00A75DF0">
      <w:pPr>
        <w:rPr>
          <w:rFonts w:ascii="Calibri" w:hAnsi="Calibri"/>
          <w:sz w:val="20"/>
          <w:szCs w:val="20"/>
        </w:rPr>
      </w:pPr>
      <w:r w:rsidRPr="00CA6687">
        <w:rPr>
          <w:rFonts w:ascii="Calibri" w:hAnsi="Calibri"/>
          <w:sz w:val="20"/>
          <w:szCs w:val="20"/>
        </w:rPr>
        <w:t>The Orthopaedic unit has 1</w:t>
      </w:r>
      <w:r>
        <w:rPr>
          <w:rFonts w:ascii="Calibri" w:hAnsi="Calibri"/>
          <w:sz w:val="20"/>
          <w:szCs w:val="20"/>
        </w:rPr>
        <w:t>7</w:t>
      </w:r>
      <w:r w:rsidRPr="00CA6687">
        <w:rPr>
          <w:rFonts w:ascii="Calibri" w:hAnsi="Calibri"/>
          <w:sz w:val="20"/>
          <w:szCs w:val="20"/>
        </w:rPr>
        <w:t xml:space="preserve"> Consultants that all carry out a variety of specialist surgeries. We are the regional u</w:t>
      </w:r>
      <w:r>
        <w:rPr>
          <w:rFonts w:ascii="Calibri" w:hAnsi="Calibri"/>
          <w:sz w:val="20"/>
          <w:szCs w:val="20"/>
        </w:rPr>
        <w:t xml:space="preserve">nit for </w:t>
      </w:r>
      <w:r w:rsidRPr="00CA6687">
        <w:rPr>
          <w:rFonts w:ascii="Calibri" w:hAnsi="Calibri"/>
          <w:sz w:val="20"/>
          <w:szCs w:val="20"/>
        </w:rPr>
        <w:t xml:space="preserve">Orthopaedic oncology. </w:t>
      </w:r>
      <w:r>
        <w:rPr>
          <w:rFonts w:ascii="Calibri" w:hAnsi="Calibri"/>
          <w:sz w:val="20"/>
          <w:szCs w:val="20"/>
        </w:rPr>
        <w:t xml:space="preserve">In normal times our Elective service performs </w:t>
      </w:r>
      <w:r w:rsidRPr="00CA6687">
        <w:rPr>
          <w:rFonts w:ascii="Calibri" w:hAnsi="Calibri"/>
          <w:sz w:val="20"/>
          <w:szCs w:val="20"/>
        </w:rPr>
        <w:t xml:space="preserve">approximately 1000 hip and knee arthroplasties per annum. </w:t>
      </w:r>
      <w:r w:rsidRPr="00CA6687">
        <w:rPr>
          <w:rFonts w:ascii="Calibri" w:hAnsi="Calibri" w:cs="Arial"/>
          <w:sz w:val="20"/>
          <w:szCs w:val="20"/>
        </w:rPr>
        <w:t xml:space="preserve">Specialised management includes </w:t>
      </w:r>
      <w:r>
        <w:rPr>
          <w:rFonts w:ascii="Calibri" w:hAnsi="Calibri" w:cs="Arial"/>
          <w:sz w:val="20"/>
          <w:szCs w:val="20"/>
        </w:rPr>
        <w:t xml:space="preserve">Hand and Wrist, Soft tissue knee, </w:t>
      </w:r>
      <w:r w:rsidRPr="00CA6687">
        <w:rPr>
          <w:rFonts w:ascii="Calibri" w:hAnsi="Calibri" w:cs="Arial"/>
          <w:sz w:val="20"/>
          <w:szCs w:val="20"/>
        </w:rPr>
        <w:t xml:space="preserve">complex hip and knee arthroplasties, </w:t>
      </w:r>
      <w:r>
        <w:rPr>
          <w:rFonts w:ascii="Calibri" w:hAnsi="Calibri" w:cs="Arial"/>
          <w:sz w:val="20"/>
          <w:szCs w:val="20"/>
        </w:rPr>
        <w:t>Orthopaedic oncology, specialist foot and ankle surgery and the</w:t>
      </w:r>
      <w:r w:rsidRPr="00CA6687">
        <w:rPr>
          <w:rFonts w:ascii="Calibri" w:hAnsi="Calibri" w:cs="Arial"/>
          <w:sz w:val="20"/>
          <w:szCs w:val="20"/>
        </w:rPr>
        <w:t xml:space="preserve"> limb </w:t>
      </w:r>
      <w:r>
        <w:rPr>
          <w:rFonts w:ascii="Calibri" w:hAnsi="Calibri" w:cs="Arial"/>
          <w:sz w:val="20"/>
          <w:szCs w:val="20"/>
        </w:rPr>
        <w:t>reconstruction service.</w:t>
      </w:r>
    </w:p>
    <w:p w:rsidR="00A75DF0" w:rsidRPr="00CA6687" w:rsidRDefault="00A75DF0" w:rsidP="00A75DF0">
      <w:pPr>
        <w:rPr>
          <w:rFonts w:ascii="Calibri" w:hAnsi="Calibri" w:cs="Arial"/>
          <w:sz w:val="20"/>
          <w:szCs w:val="20"/>
        </w:rPr>
      </w:pPr>
    </w:p>
    <w:tbl>
      <w:tblPr>
        <w:tblW w:w="9567" w:type="dxa"/>
        <w:tblInd w:w="-459" w:type="dxa"/>
        <w:tblLook w:val="0000" w:firstRow="0" w:lastRow="0" w:firstColumn="0" w:lastColumn="0" w:noHBand="0" w:noVBand="0"/>
      </w:tblPr>
      <w:tblGrid>
        <w:gridCol w:w="4167"/>
        <w:gridCol w:w="3160"/>
        <w:gridCol w:w="2240"/>
      </w:tblGrid>
      <w:tr w:rsidR="00A75DF0" w:rsidRPr="00CA6687" w:rsidTr="00844766">
        <w:trPr>
          <w:trHeight w:val="330"/>
        </w:trPr>
        <w:tc>
          <w:tcPr>
            <w:tcW w:w="4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>Consultant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75DF0" w:rsidRPr="005A30C1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5A30C1">
              <w:rPr>
                <w:rFonts w:ascii="Calibri" w:hAnsi="Calibri" w:cs="Arial"/>
                <w:b/>
                <w:sz w:val="20"/>
                <w:szCs w:val="20"/>
              </w:rPr>
              <w:t>Speciality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75DF0" w:rsidRPr="005A30C1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5A30C1">
              <w:rPr>
                <w:rFonts w:ascii="Calibri" w:hAnsi="Calibri" w:cs="Arial"/>
                <w:b/>
                <w:sz w:val="20"/>
                <w:szCs w:val="20"/>
              </w:rPr>
              <w:t>Secretary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>Mr Andrew Brooksbank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>Shoulder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Kirstie</w:t>
            </w:r>
            <w:r w:rsidRPr="00CA668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13734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>Mr Paul Jenkins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>Hand/</w:t>
            </w:r>
            <w:r>
              <w:rPr>
                <w:rFonts w:ascii="Calibri" w:hAnsi="Calibri" w:cs="Arial"/>
                <w:sz w:val="20"/>
                <w:szCs w:val="20"/>
              </w:rPr>
              <w:t>Elbow/</w:t>
            </w:r>
            <w:r w:rsidRPr="00CA6687">
              <w:rPr>
                <w:rFonts w:ascii="Calibri" w:hAnsi="Calibri" w:cs="Arial"/>
                <w:sz w:val="20"/>
                <w:szCs w:val="20"/>
              </w:rPr>
              <w:t>Shoulder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Toni 13731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Mr Cameron Elias-Jones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Shoulder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Kirstie</w:t>
            </w:r>
            <w:r w:rsidRPr="00CA668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13734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 xml:space="preserve">Mr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Kevin Bryceland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>Hip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 xml:space="preserve">Linda </w:t>
            </w:r>
            <w:r>
              <w:rPr>
                <w:rFonts w:ascii="Calibri" w:hAnsi="Calibri" w:cs="Arial"/>
                <w:sz w:val="20"/>
                <w:szCs w:val="20"/>
              </w:rPr>
              <w:t>13733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>Mr Andrew Stark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>Hip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 xml:space="preserve">Linda </w:t>
            </w:r>
            <w:r>
              <w:rPr>
                <w:rFonts w:ascii="Calibri" w:hAnsi="Calibri" w:cs="Arial"/>
                <w:sz w:val="20"/>
                <w:szCs w:val="20"/>
              </w:rPr>
              <w:t>13733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>Mr Mark Blyth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>Knee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Toni 13731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 xml:space="preserve">Mr Bryn Jones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>Knee, Hip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 xml:space="preserve">Denise </w:t>
            </w:r>
            <w:r>
              <w:rPr>
                <w:rFonts w:ascii="Calibri" w:hAnsi="Calibri" w:cs="Arial"/>
                <w:sz w:val="20"/>
                <w:szCs w:val="20"/>
              </w:rPr>
              <w:t>13718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>Mr Drew Shaw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>Knee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Toni</w:t>
            </w:r>
            <w:r w:rsidRPr="00CA668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13731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>Mr Senthil Kumar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>Foot/Ankle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 xml:space="preserve">Debbie </w:t>
            </w:r>
            <w:r>
              <w:rPr>
                <w:rFonts w:ascii="Calibri" w:hAnsi="Calibri" w:cs="Arial"/>
                <w:sz w:val="20"/>
                <w:szCs w:val="20"/>
              </w:rPr>
              <w:t>13751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 xml:space="preserve">Miss Jane Madeley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(Clinical Director)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>Foot/Ankle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 xml:space="preserve">Debbie </w:t>
            </w:r>
            <w:r>
              <w:rPr>
                <w:rFonts w:ascii="Calibri" w:hAnsi="Calibri" w:cs="Arial"/>
                <w:sz w:val="20"/>
                <w:szCs w:val="20"/>
              </w:rPr>
              <w:t>13751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Mr Evan Crane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Hip &amp; Foot/Ankle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Kirsten 13719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>Mr Angus MacLean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Knees/Limb Reconstruction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 xml:space="preserve">Tracey </w:t>
            </w:r>
            <w:r>
              <w:rPr>
                <w:rFonts w:ascii="Calibri" w:hAnsi="Calibri" w:cs="Arial"/>
                <w:sz w:val="20"/>
                <w:szCs w:val="20"/>
              </w:rPr>
              <w:t>13723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Mr Colin Drury (MTC Lead North Sector)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Knees/Limb Reconstruction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 xml:space="preserve">Tracey </w:t>
            </w:r>
            <w:r>
              <w:rPr>
                <w:rFonts w:ascii="Calibri" w:hAnsi="Calibri" w:cs="Arial"/>
                <w:sz w:val="20"/>
                <w:szCs w:val="20"/>
              </w:rPr>
              <w:t>13723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 xml:space="preserve">Mr Ashish Mahendra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>Tumours, Foot/Ankle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 xml:space="preserve">Meg </w:t>
            </w:r>
            <w:r>
              <w:rPr>
                <w:rFonts w:ascii="Calibri" w:hAnsi="Calibri" w:cs="Arial"/>
                <w:sz w:val="20"/>
                <w:szCs w:val="20"/>
              </w:rPr>
              <w:t>13166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Mr Sanjay Gupta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Tumours, arthroplasty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 xml:space="preserve">Meg </w:t>
            </w:r>
            <w:r>
              <w:rPr>
                <w:rFonts w:ascii="Calibri" w:hAnsi="Calibri" w:cs="Arial"/>
                <w:sz w:val="20"/>
                <w:szCs w:val="20"/>
              </w:rPr>
              <w:t>13166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 xml:space="preserve">Mr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Iain McGraw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Hand/Wrist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Morag 13750</w:t>
            </w:r>
          </w:p>
        </w:tc>
      </w:tr>
      <w:tr w:rsidR="00A75DF0" w:rsidRPr="00CA6687" w:rsidTr="00844766">
        <w:trPr>
          <w:trHeight w:val="330"/>
        </w:trPr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A6687">
              <w:rPr>
                <w:rFonts w:ascii="Calibri" w:hAnsi="Calibri" w:cs="Arial"/>
                <w:b/>
                <w:sz w:val="20"/>
                <w:szCs w:val="20"/>
              </w:rPr>
              <w:t>Mr Grzegorz Sianos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 w:rsidRPr="00CA6687">
              <w:rPr>
                <w:rFonts w:ascii="Calibri" w:hAnsi="Calibri" w:cs="Arial"/>
                <w:sz w:val="20"/>
                <w:szCs w:val="20"/>
              </w:rPr>
              <w:t>Hand/Wrist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DF0" w:rsidRPr="00CA6687" w:rsidRDefault="00A75DF0" w:rsidP="0084476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Morag 13750</w:t>
            </w:r>
          </w:p>
        </w:tc>
      </w:tr>
    </w:tbl>
    <w:p w:rsidR="00A75DF0" w:rsidRDefault="00A75DF0" w:rsidP="00A75DF0">
      <w:pPr>
        <w:rPr>
          <w:rFonts w:ascii="Calibri" w:hAnsi="Calibri"/>
          <w:sz w:val="20"/>
          <w:szCs w:val="20"/>
        </w:rPr>
      </w:pPr>
    </w:p>
    <w:p w:rsidR="00A75DF0" w:rsidRPr="007648B1" w:rsidRDefault="00A75DF0" w:rsidP="00A75DF0">
      <w:pPr>
        <w:rPr>
          <w:rFonts w:ascii="Calibri" w:hAnsi="Calibri"/>
          <w:b/>
          <w:sz w:val="20"/>
          <w:szCs w:val="20"/>
          <w:u w:val="single"/>
        </w:rPr>
      </w:pPr>
      <w:r w:rsidRPr="007648B1">
        <w:rPr>
          <w:rFonts w:ascii="Calibri" w:hAnsi="Calibri"/>
          <w:b/>
          <w:sz w:val="20"/>
          <w:szCs w:val="20"/>
          <w:u w:val="single"/>
        </w:rPr>
        <w:t>Theatres</w:t>
      </w:r>
    </w:p>
    <w:p w:rsidR="00A75DF0" w:rsidRDefault="00A75DF0" w:rsidP="00A75DF0">
      <w:pPr>
        <w:rPr>
          <w:rFonts w:ascii="Calibri" w:hAnsi="Calibri" w:cs="Arial"/>
          <w:sz w:val="20"/>
          <w:szCs w:val="20"/>
        </w:rPr>
      </w:pPr>
      <w:r w:rsidRPr="00CA6687">
        <w:rPr>
          <w:rFonts w:ascii="Calibri" w:hAnsi="Calibri" w:cs="Arial"/>
          <w:sz w:val="20"/>
          <w:szCs w:val="20"/>
        </w:rPr>
        <w:t>Orthopaedic theatres are within the theatre suite in the Que</w:t>
      </w:r>
      <w:r>
        <w:rPr>
          <w:rFonts w:ascii="Calibri" w:hAnsi="Calibri" w:cs="Arial"/>
          <w:sz w:val="20"/>
          <w:szCs w:val="20"/>
        </w:rPr>
        <w:t>en Elizabeth building. Current theatre provision:</w:t>
      </w:r>
    </w:p>
    <w:p w:rsidR="00A75DF0" w:rsidRPr="007648B1" w:rsidRDefault="00A75DF0" w:rsidP="00A75DF0">
      <w:pPr>
        <w:pStyle w:val="ListParagraph"/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 w:rsidRPr="007648B1">
        <w:rPr>
          <w:rFonts w:ascii="Calibri" w:hAnsi="Calibri" w:cs="Arial"/>
          <w:sz w:val="20"/>
          <w:szCs w:val="20"/>
        </w:rPr>
        <w:t>Theatre M main trauma theatre</w:t>
      </w:r>
    </w:p>
    <w:p w:rsidR="00A75DF0" w:rsidRPr="007648B1" w:rsidRDefault="00A75DF0" w:rsidP="00A75DF0">
      <w:pPr>
        <w:pStyle w:val="ListParagraph"/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 w:rsidRPr="007648B1">
        <w:rPr>
          <w:rFonts w:ascii="Calibri" w:hAnsi="Calibri" w:cs="Arial"/>
          <w:sz w:val="20"/>
          <w:szCs w:val="20"/>
        </w:rPr>
        <w:t xml:space="preserve">Theatre L is sub </w:t>
      </w:r>
      <w:proofErr w:type="spellStart"/>
      <w:r w:rsidRPr="007648B1">
        <w:rPr>
          <w:rFonts w:ascii="Calibri" w:hAnsi="Calibri" w:cs="Arial"/>
          <w:sz w:val="20"/>
          <w:szCs w:val="20"/>
        </w:rPr>
        <w:t>specialised</w:t>
      </w:r>
      <w:proofErr w:type="spellEnd"/>
      <w:r w:rsidRPr="007648B1">
        <w:rPr>
          <w:rFonts w:ascii="Calibri" w:hAnsi="Calibri" w:cs="Arial"/>
          <w:sz w:val="20"/>
          <w:szCs w:val="20"/>
        </w:rPr>
        <w:t xml:space="preserve"> trauma theatre </w:t>
      </w:r>
    </w:p>
    <w:p w:rsidR="00A75DF0" w:rsidRPr="007648B1" w:rsidRDefault="00A75DF0" w:rsidP="00A75DF0">
      <w:pPr>
        <w:pStyle w:val="ListParagraph"/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 w:rsidRPr="007648B1">
        <w:rPr>
          <w:rFonts w:ascii="Calibri" w:hAnsi="Calibri" w:cs="Arial"/>
          <w:sz w:val="20"/>
          <w:szCs w:val="20"/>
        </w:rPr>
        <w:t>Theatres N and R elective theatres</w:t>
      </w:r>
    </w:p>
    <w:p w:rsidR="00A75DF0" w:rsidRDefault="00A75DF0" w:rsidP="00A75DF0">
      <w:pPr>
        <w:rPr>
          <w:rFonts w:ascii="Calibri" w:hAnsi="Calibri" w:cs="Arial"/>
          <w:sz w:val="20"/>
          <w:szCs w:val="20"/>
        </w:rPr>
      </w:pPr>
    </w:p>
    <w:p w:rsidR="00A75DF0" w:rsidRDefault="00A75DF0" w:rsidP="00A75DF0">
      <w:pPr>
        <w:rPr>
          <w:rFonts w:ascii="Calibri" w:hAnsi="Calibri" w:cs="Arial"/>
          <w:sz w:val="20"/>
          <w:szCs w:val="20"/>
        </w:rPr>
      </w:pPr>
      <w:r w:rsidRPr="00CA6687">
        <w:rPr>
          <w:rFonts w:ascii="Calibri" w:hAnsi="Calibri" w:cs="Arial"/>
          <w:sz w:val="20"/>
          <w:szCs w:val="20"/>
        </w:rPr>
        <w:t xml:space="preserve">We also </w:t>
      </w:r>
      <w:r>
        <w:rPr>
          <w:rFonts w:ascii="Calibri" w:hAnsi="Calibri" w:cs="Arial"/>
          <w:sz w:val="20"/>
          <w:szCs w:val="20"/>
        </w:rPr>
        <w:t xml:space="preserve">operate in Stobhill ACH and </w:t>
      </w:r>
      <w:r w:rsidRPr="00CA6687">
        <w:rPr>
          <w:rFonts w:ascii="Calibri" w:hAnsi="Calibri" w:cs="Arial"/>
          <w:sz w:val="20"/>
          <w:szCs w:val="20"/>
        </w:rPr>
        <w:t>use theatre</w:t>
      </w:r>
      <w:r>
        <w:rPr>
          <w:rFonts w:ascii="Calibri" w:hAnsi="Calibri" w:cs="Arial"/>
          <w:sz w:val="20"/>
          <w:szCs w:val="20"/>
        </w:rPr>
        <w:t xml:space="preserve">s 3 and </w:t>
      </w:r>
      <w:r w:rsidRPr="00CA6687">
        <w:rPr>
          <w:rFonts w:ascii="Calibri" w:hAnsi="Calibri" w:cs="Arial"/>
          <w:sz w:val="20"/>
          <w:szCs w:val="20"/>
        </w:rPr>
        <w:t>4</w:t>
      </w:r>
      <w:r>
        <w:rPr>
          <w:rFonts w:ascii="Calibri" w:hAnsi="Calibri" w:cs="Arial"/>
          <w:sz w:val="20"/>
          <w:szCs w:val="20"/>
        </w:rPr>
        <w:t>.</w:t>
      </w:r>
    </w:p>
    <w:p w:rsidR="00A75DF0" w:rsidRDefault="00A75DF0" w:rsidP="00A75DF0">
      <w:pPr>
        <w:rPr>
          <w:rFonts w:ascii="Calibri" w:hAnsi="Calibri" w:cs="Arial"/>
          <w:sz w:val="20"/>
          <w:szCs w:val="20"/>
        </w:rPr>
      </w:pPr>
    </w:p>
    <w:p w:rsidR="00A75DF0" w:rsidRPr="007648B1" w:rsidRDefault="00A75DF0" w:rsidP="00A75DF0">
      <w:pPr>
        <w:rPr>
          <w:rFonts w:ascii="Calibri" w:hAnsi="Calibri" w:cs="Arial"/>
          <w:b/>
          <w:sz w:val="20"/>
          <w:szCs w:val="20"/>
          <w:u w:val="single"/>
        </w:rPr>
      </w:pPr>
      <w:r w:rsidRPr="007648B1">
        <w:rPr>
          <w:rFonts w:ascii="Calibri" w:hAnsi="Calibri" w:cs="Arial"/>
          <w:b/>
          <w:sz w:val="20"/>
          <w:szCs w:val="20"/>
          <w:u w:val="single"/>
        </w:rPr>
        <w:t>Wards</w:t>
      </w:r>
    </w:p>
    <w:p w:rsidR="00A75DF0" w:rsidRPr="00CA6687" w:rsidRDefault="00A75DF0" w:rsidP="00A75DF0">
      <w:pPr>
        <w:rPr>
          <w:rFonts w:ascii="Calibri" w:hAnsi="Calibri" w:cs="Arial"/>
          <w:sz w:val="20"/>
          <w:szCs w:val="20"/>
        </w:rPr>
      </w:pPr>
      <w:r w:rsidRPr="00CA6687">
        <w:rPr>
          <w:rFonts w:ascii="Calibri" w:hAnsi="Calibri" w:cs="Arial"/>
          <w:sz w:val="20"/>
          <w:szCs w:val="20"/>
        </w:rPr>
        <w:t>We have four wards:</w:t>
      </w:r>
    </w:p>
    <w:p w:rsidR="00A75DF0" w:rsidRPr="007648B1" w:rsidRDefault="00A75DF0" w:rsidP="00A75DF0">
      <w:pPr>
        <w:pStyle w:val="ListParagraph"/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7648B1">
        <w:rPr>
          <w:rFonts w:ascii="Calibri" w:hAnsi="Calibri" w:cs="Arial"/>
          <w:sz w:val="20"/>
          <w:szCs w:val="20"/>
        </w:rPr>
        <w:t>61 – Trauma Ward – Queen Elizabeth Building</w:t>
      </w:r>
    </w:p>
    <w:p w:rsidR="00A75DF0" w:rsidRPr="007648B1" w:rsidRDefault="00A75DF0" w:rsidP="00A75DF0">
      <w:pPr>
        <w:pStyle w:val="ListParagraph"/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7648B1">
        <w:rPr>
          <w:rFonts w:ascii="Calibri" w:hAnsi="Calibri" w:cs="Arial"/>
          <w:sz w:val="20"/>
          <w:szCs w:val="20"/>
        </w:rPr>
        <w:t>62 – Trauma Ward – Queen Elizabeth Building</w:t>
      </w:r>
    </w:p>
    <w:p w:rsidR="00A75DF0" w:rsidRPr="007648B1" w:rsidRDefault="00A75DF0" w:rsidP="00A75DF0">
      <w:pPr>
        <w:pStyle w:val="ListParagraph"/>
        <w:numPr>
          <w:ilvl w:val="0"/>
          <w:numId w:val="2"/>
        </w:numPr>
        <w:rPr>
          <w:rFonts w:ascii="Calibri" w:hAnsi="Calibri" w:cs="Arial"/>
          <w:b/>
          <w:sz w:val="20"/>
          <w:szCs w:val="20"/>
        </w:rPr>
      </w:pPr>
      <w:r w:rsidRPr="007648B1">
        <w:rPr>
          <w:rFonts w:ascii="Calibri" w:hAnsi="Calibri" w:cs="Arial"/>
          <w:sz w:val="20"/>
          <w:szCs w:val="20"/>
        </w:rPr>
        <w:t xml:space="preserve">26 </w:t>
      </w:r>
      <w:r>
        <w:rPr>
          <w:rFonts w:ascii="Calibri" w:hAnsi="Calibri" w:cs="Arial"/>
          <w:sz w:val="20"/>
          <w:szCs w:val="20"/>
        </w:rPr>
        <w:t xml:space="preserve">- </w:t>
      </w:r>
      <w:r w:rsidRPr="007648B1">
        <w:rPr>
          <w:rFonts w:ascii="Calibri" w:hAnsi="Calibri" w:cs="Arial"/>
          <w:sz w:val="20"/>
          <w:szCs w:val="20"/>
        </w:rPr>
        <w:t>Trauma step-down Surgical block of Old buildings.</w:t>
      </w:r>
    </w:p>
    <w:p w:rsidR="00A75DF0" w:rsidRPr="007648B1" w:rsidRDefault="00A75DF0" w:rsidP="00A75DF0">
      <w:pPr>
        <w:pStyle w:val="ListParagraph"/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7648B1">
        <w:rPr>
          <w:rFonts w:ascii="Calibri" w:hAnsi="Calibri" w:cs="Arial"/>
          <w:sz w:val="20"/>
          <w:szCs w:val="20"/>
        </w:rPr>
        <w:t xml:space="preserve">27 – Elective ward – Surgical Block </w:t>
      </w:r>
    </w:p>
    <w:p w:rsidR="00A75DF0" w:rsidRPr="00CA6687" w:rsidRDefault="00A75DF0" w:rsidP="00A75DF0">
      <w:pPr>
        <w:rPr>
          <w:rFonts w:ascii="Calibri" w:hAnsi="Calibri" w:cs="Arial"/>
          <w:sz w:val="20"/>
          <w:szCs w:val="20"/>
        </w:rPr>
      </w:pPr>
    </w:p>
    <w:p w:rsidR="00A75DF0" w:rsidRPr="007648B1" w:rsidRDefault="00A75DF0" w:rsidP="00A75DF0">
      <w:pPr>
        <w:rPr>
          <w:rFonts w:ascii="Calibri" w:hAnsi="Calibri" w:cs="Arial"/>
          <w:b/>
          <w:sz w:val="20"/>
          <w:szCs w:val="20"/>
          <w:u w:val="single"/>
        </w:rPr>
      </w:pPr>
      <w:r w:rsidRPr="007648B1">
        <w:rPr>
          <w:rFonts w:ascii="Calibri" w:hAnsi="Calibri" w:cs="Arial"/>
          <w:b/>
          <w:sz w:val="20"/>
          <w:szCs w:val="20"/>
          <w:u w:val="single"/>
        </w:rPr>
        <w:t>Outpatients</w:t>
      </w:r>
    </w:p>
    <w:p w:rsidR="00A75DF0" w:rsidRPr="007648B1" w:rsidRDefault="00A75DF0" w:rsidP="00A75DF0">
      <w:pPr>
        <w:pStyle w:val="ListParagraph"/>
        <w:numPr>
          <w:ilvl w:val="0"/>
          <w:numId w:val="3"/>
        </w:numPr>
        <w:rPr>
          <w:rFonts w:ascii="Calibri" w:hAnsi="Calibri" w:cs="Arial"/>
          <w:sz w:val="20"/>
          <w:szCs w:val="20"/>
        </w:rPr>
      </w:pPr>
      <w:r w:rsidRPr="007648B1">
        <w:rPr>
          <w:rFonts w:ascii="Calibri" w:hAnsi="Calibri" w:cs="Arial"/>
          <w:sz w:val="20"/>
          <w:szCs w:val="20"/>
        </w:rPr>
        <w:t>Fracture clinic located on Ground Floor in the Gatehouse Building</w:t>
      </w:r>
    </w:p>
    <w:p w:rsidR="00A75DF0" w:rsidRPr="007648B1" w:rsidRDefault="00A75DF0" w:rsidP="00A75DF0">
      <w:pPr>
        <w:pStyle w:val="ListParagraph"/>
        <w:numPr>
          <w:ilvl w:val="0"/>
          <w:numId w:val="3"/>
        </w:numPr>
        <w:rPr>
          <w:rFonts w:ascii="Calibri" w:hAnsi="Calibri" w:cs="Arial"/>
          <w:sz w:val="20"/>
          <w:szCs w:val="20"/>
        </w:rPr>
      </w:pPr>
      <w:r w:rsidRPr="007648B1">
        <w:rPr>
          <w:rFonts w:ascii="Calibri" w:hAnsi="Calibri" w:cs="Arial"/>
          <w:sz w:val="20"/>
          <w:szCs w:val="20"/>
        </w:rPr>
        <w:t xml:space="preserve">Elective (Basement) clinic is in </w:t>
      </w:r>
      <w:bookmarkStart w:id="1" w:name="_Hlk108619106"/>
      <w:r w:rsidRPr="007648B1">
        <w:rPr>
          <w:rFonts w:ascii="Calibri" w:hAnsi="Calibri" w:cs="Arial"/>
          <w:sz w:val="20"/>
          <w:szCs w:val="20"/>
        </w:rPr>
        <w:t xml:space="preserve">the </w:t>
      </w:r>
      <w:r>
        <w:rPr>
          <w:rFonts w:ascii="Calibri" w:hAnsi="Calibri" w:cs="Arial"/>
          <w:sz w:val="20"/>
          <w:szCs w:val="20"/>
        </w:rPr>
        <w:t xml:space="preserve">Orthopaedic Outpatient Department located in </w:t>
      </w:r>
      <w:r w:rsidRPr="007648B1">
        <w:rPr>
          <w:rFonts w:ascii="Calibri" w:hAnsi="Calibri" w:cs="Arial"/>
          <w:sz w:val="20"/>
          <w:szCs w:val="20"/>
        </w:rPr>
        <w:t>basement of the surgical block.</w:t>
      </w:r>
    </w:p>
    <w:bookmarkEnd w:id="1"/>
    <w:p w:rsidR="00A75DF0" w:rsidRDefault="00A75DF0" w:rsidP="00A75DF0">
      <w:pPr>
        <w:pStyle w:val="ListParagraph"/>
        <w:numPr>
          <w:ilvl w:val="0"/>
          <w:numId w:val="3"/>
        </w:numPr>
        <w:rPr>
          <w:rFonts w:ascii="Calibri" w:hAnsi="Calibri" w:cs="Arial"/>
          <w:sz w:val="20"/>
          <w:szCs w:val="20"/>
        </w:rPr>
      </w:pPr>
      <w:r w:rsidRPr="007648B1">
        <w:rPr>
          <w:rFonts w:ascii="Calibri" w:hAnsi="Calibri" w:cs="Arial"/>
          <w:sz w:val="20"/>
          <w:szCs w:val="20"/>
        </w:rPr>
        <w:t>Elective clinics in Clinic A Level 2 Stobhill ACH</w:t>
      </w:r>
    </w:p>
    <w:p w:rsidR="00A75DF0" w:rsidRPr="007648B1" w:rsidRDefault="00A75DF0" w:rsidP="00A75DF0">
      <w:pPr>
        <w:pStyle w:val="ListParagraph"/>
        <w:numPr>
          <w:ilvl w:val="0"/>
          <w:numId w:val="3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POA clinics based in </w:t>
      </w:r>
      <w:r w:rsidRPr="007648B1">
        <w:rPr>
          <w:rFonts w:ascii="Calibri" w:hAnsi="Calibri" w:cs="Arial"/>
          <w:sz w:val="20"/>
          <w:szCs w:val="20"/>
        </w:rPr>
        <w:t xml:space="preserve">the </w:t>
      </w:r>
      <w:r>
        <w:rPr>
          <w:rFonts w:ascii="Calibri" w:hAnsi="Calibri" w:cs="Arial"/>
          <w:sz w:val="20"/>
          <w:szCs w:val="20"/>
        </w:rPr>
        <w:t xml:space="preserve">Orthopaedic Outpatient Department located in </w:t>
      </w:r>
      <w:r w:rsidRPr="007648B1">
        <w:rPr>
          <w:rFonts w:ascii="Calibri" w:hAnsi="Calibri" w:cs="Arial"/>
          <w:sz w:val="20"/>
          <w:szCs w:val="20"/>
        </w:rPr>
        <w:t>basement of the surgical block.</w:t>
      </w:r>
    </w:p>
    <w:p w:rsidR="00A75DF0" w:rsidRPr="00CA6687" w:rsidRDefault="00A75DF0" w:rsidP="00A75DF0">
      <w:pPr>
        <w:rPr>
          <w:rFonts w:ascii="Calibri" w:hAnsi="Calibri" w:cs="Arial"/>
          <w:sz w:val="20"/>
          <w:szCs w:val="20"/>
        </w:rPr>
      </w:pPr>
    </w:p>
    <w:p w:rsidR="00A75DF0" w:rsidRPr="00CA6687" w:rsidRDefault="00A75DF0" w:rsidP="00A75DF0">
      <w:pPr>
        <w:rPr>
          <w:rFonts w:ascii="Calibri" w:hAnsi="Calibri" w:cs="Arial"/>
          <w:sz w:val="20"/>
          <w:szCs w:val="20"/>
        </w:rPr>
      </w:pPr>
      <w:r w:rsidRPr="00CA6687">
        <w:rPr>
          <w:rFonts w:ascii="Calibri" w:hAnsi="Calibri" w:cs="Arial"/>
          <w:sz w:val="20"/>
          <w:szCs w:val="20"/>
        </w:rPr>
        <w:t>Consultant / Secretary / Management and Research offices</w:t>
      </w:r>
      <w:r>
        <w:rPr>
          <w:rFonts w:ascii="Calibri" w:hAnsi="Calibri" w:cs="Arial"/>
          <w:sz w:val="20"/>
          <w:szCs w:val="20"/>
        </w:rPr>
        <w:t xml:space="preserve"> located on the Ground Floor of</w:t>
      </w:r>
      <w:r w:rsidRPr="00CA6687">
        <w:rPr>
          <w:rFonts w:ascii="Calibri" w:hAnsi="Calibri" w:cs="Arial"/>
          <w:sz w:val="20"/>
          <w:szCs w:val="20"/>
        </w:rPr>
        <w:t xml:space="preserve"> the Gatehouse building</w:t>
      </w:r>
    </w:p>
    <w:p w:rsidR="00A75DF0" w:rsidRPr="00CA6687" w:rsidRDefault="00A75DF0" w:rsidP="00A75DF0">
      <w:pPr>
        <w:rPr>
          <w:rFonts w:ascii="Calibri" w:hAnsi="Calibri" w:cs="Arial"/>
          <w:sz w:val="20"/>
          <w:szCs w:val="20"/>
        </w:rPr>
      </w:pPr>
    </w:p>
    <w:p w:rsidR="00A75DF0" w:rsidRDefault="00A75DF0" w:rsidP="00A75DF0">
      <w:pPr>
        <w:rPr>
          <w:rFonts w:ascii="Calibri" w:hAnsi="Calibri" w:cs="Arial"/>
          <w:sz w:val="20"/>
          <w:szCs w:val="20"/>
        </w:rPr>
      </w:pPr>
      <w:r w:rsidRPr="00CA6687">
        <w:rPr>
          <w:rFonts w:ascii="Calibri" w:hAnsi="Calibri" w:cs="Arial"/>
          <w:sz w:val="20"/>
          <w:szCs w:val="20"/>
        </w:rPr>
        <w:t>The Ian Kelly Lecture theatre in the basement of the Gatehouse building is the venue f</w:t>
      </w:r>
      <w:r>
        <w:rPr>
          <w:rFonts w:ascii="Calibri" w:hAnsi="Calibri" w:cs="Arial"/>
          <w:sz w:val="20"/>
          <w:szCs w:val="20"/>
        </w:rPr>
        <w:t>or the morning trauma meetings. Trauma meetings are run as a hybrid using TEAMS for remote access and if not required to be physically present at the trauma meeting staff may use TEAMS to access.</w:t>
      </w:r>
    </w:p>
    <w:p w:rsidR="00A75DF0" w:rsidRPr="00CA6687" w:rsidRDefault="00A75DF0" w:rsidP="00A75DF0">
      <w:pPr>
        <w:rPr>
          <w:rFonts w:ascii="Calibri" w:hAnsi="Calibri" w:cs="Arial"/>
          <w:sz w:val="20"/>
          <w:szCs w:val="20"/>
        </w:rPr>
      </w:pPr>
    </w:p>
    <w:p w:rsidR="00D36D26" w:rsidRDefault="00D36D26"/>
    <w:sectPr w:rsidR="00D36D26" w:rsidSect="00D36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157E"/>
    <w:multiLevelType w:val="hybridMultilevel"/>
    <w:tmpl w:val="80326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A2BFA"/>
    <w:multiLevelType w:val="hybridMultilevel"/>
    <w:tmpl w:val="B7689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14AC0"/>
    <w:multiLevelType w:val="hybridMultilevel"/>
    <w:tmpl w:val="D918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F0"/>
    <w:rsid w:val="00A75DF0"/>
    <w:rsid w:val="00D3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190F"/>
  <w15:chartTrackingRefBased/>
  <w15:docId w15:val="{396BC18A-4E53-439C-9946-F487F55A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DF0"/>
    <w:pPr>
      <w:ind w:left="720"/>
      <w:contextualSpacing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NHSGGC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Cathy</dc:creator>
  <cp:keywords/>
  <dc:description/>
  <cp:lastModifiedBy>McLean, Cathy</cp:lastModifiedBy>
  <cp:revision>1</cp:revision>
  <dcterms:created xsi:type="dcterms:W3CDTF">2022-07-27T14:17:00Z</dcterms:created>
  <dcterms:modified xsi:type="dcterms:W3CDTF">2022-07-27T14:23:00Z</dcterms:modified>
</cp:coreProperties>
</file>