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4335D68" w14:textId="58EB3389" w:rsidR="0049445A" w:rsidRPr="003B5A16" w:rsidRDefault="00B76D98" w:rsidP="00C95704">
      <w:pPr>
        <w:spacing w:line="240" w:lineRule="auto"/>
        <w:rPr>
          <w:b/>
          <w:bCs/>
          <w:sz w:val="24"/>
          <w:szCs w:val="24"/>
          <w:u w:val="single"/>
        </w:rPr>
      </w:pPr>
      <w:bookmarkStart w:id="0" w:name="_GoBack"/>
      <w:bookmarkEnd w:id="0"/>
      <w:r w:rsidRPr="003B5A16">
        <w:rPr>
          <w:b/>
          <w:bCs/>
          <w:sz w:val="24"/>
          <w:szCs w:val="24"/>
          <w:u w:val="single"/>
        </w:rPr>
        <w:t xml:space="preserve"> JUNIOR </w:t>
      </w:r>
      <w:r w:rsidR="00FC1905" w:rsidRPr="003B5A16">
        <w:rPr>
          <w:b/>
          <w:bCs/>
          <w:sz w:val="24"/>
          <w:szCs w:val="24"/>
          <w:u w:val="single"/>
        </w:rPr>
        <w:t>DOCTORS</w:t>
      </w:r>
      <w:r w:rsidRPr="003B5A16">
        <w:rPr>
          <w:b/>
          <w:bCs/>
          <w:sz w:val="24"/>
          <w:szCs w:val="24"/>
          <w:u w:val="single"/>
        </w:rPr>
        <w:t xml:space="preserve"> </w:t>
      </w:r>
      <w:r w:rsidR="00FC1905" w:rsidRPr="003B5A16">
        <w:rPr>
          <w:b/>
          <w:bCs/>
          <w:sz w:val="24"/>
          <w:szCs w:val="24"/>
          <w:u w:val="single"/>
        </w:rPr>
        <w:t>–</w:t>
      </w:r>
      <w:r w:rsidRPr="003B5A16">
        <w:rPr>
          <w:b/>
          <w:bCs/>
          <w:sz w:val="24"/>
          <w:szCs w:val="24"/>
          <w:u w:val="single"/>
        </w:rPr>
        <w:t xml:space="preserve"> </w:t>
      </w:r>
      <w:r w:rsidR="00FC1905" w:rsidRPr="003B5A16">
        <w:rPr>
          <w:b/>
          <w:bCs/>
          <w:sz w:val="24"/>
          <w:szCs w:val="24"/>
          <w:u w:val="single"/>
        </w:rPr>
        <w:t>MONITORING GUIDANCE</w:t>
      </w:r>
    </w:p>
    <w:p w14:paraId="6A97F58A" w14:textId="77777777" w:rsidR="003B5A16" w:rsidRDefault="003B5A16" w:rsidP="00C95704">
      <w:pPr>
        <w:spacing w:line="240" w:lineRule="auto"/>
      </w:pPr>
    </w:p>
    <w:p w14:paraId="2F8A717B" w14:textId="2FF25611" w:rsidR="0049445A" w:rsidRDefault="0049445A" w:rsidP="00C95704">
      <w:pPr>
        <w:spacing w:line="240" w:lineRule="auto"/>
      </w:pPr>
      <w:r>
        <w:t xml:space="preserve">NHS Health Boards in Scotland, as employers, have a contractual responsibility to </w:t>
      </w:r>
      <w:r w:rsidR="003B5A16">
        <w:t>regularly monitor</w:t>
      </w:r>
      <w:r>
        <w:t xml:space="preserve"> the hours of work of </w:t>
      </w:r>
      <w:r w:rsidR="00532F6F">
        <w:t>J</w:t>
      </w:r>
      <w:r>
        <w:t xml:space="preserve">unior </w:t>
      </w:r>
      <w:r w:rsidR="00CA7607" w:rsidRPr="00C95704">
        <w:t>D</w:t>
      </w:r>
      <w:r w:rsidRPr="00C95704">
        <w:t>octors</w:t>
      </w:r>
      <w:r w:rsidR="00CA7607" w:rsidRPr="00CA7607">
        <w:rPr>
          <w:color w:val="FF0000"/>
        </w:rPr>
        <w:t xml:space="preserve"> </w:t>
      </w:r>
      <w:r w:rsidR="00CA7607" w:rsidRPr="00C95704">
        <w:t>and Dentists</w:t>
      </w:r>
      <w:r w:rsidRPr="00C95704">
        <w:t xml:space="preserve">.  </w:t>
      </w:r>
      <w:r w:rsidR="00CA7607" w:rsidRPr="00C95704">
        <w:t xml:space="preserve">Junior </w:t>
      </w:r>
      <w:r w:rsidR="0016548C">
        <w:t>d</w:t>
      </w:r>
      <w:r w:rsidR="00CA7607" w:rsidRPr="0016548C">
        <w:t xml:space="preserve">octors </w:t>
      </w:r>
      <w:r>
        <w:t xml:space="preserve">and their employers have a mutual contractual obligation to co-operate with monitoring arrangements. </w:t>
      </w:r>
      <w:r w:rsidR="00CA7607">
        <w:t xml:space="preserve"> </w:t>
      </w:r>
      <w:r w:rsidR="00CA7607">
        <w:rPr>
          <w:color w:val="FF0000"/>
        </w:rPr>
        <w:t xml:space="preserve"> </w:t>
      </w:r>
      <w:r w:rsidR="008B5DD2" w:rsidRPr="006A7451">
        <w:t>This Monitoring Guidance is to apply consistency for New Deal Monitoring across</w:t>
      </w:r>
      <w:r w:rsidR="000044F8">
        <w:t xml:space="preserve"> the West o</w:t>
      </w:r>
      <w:r w:rsidR="008B5DD2" w:rsidRPr="006A7451">
        <w:t>f Scotland Boards.</w:t>
      </w:r>
      <w:r w:rsidR="008B5DD2">
        <w:t xml:space="preserve"> </w:t>
      </w:r>
      <w:r>
        <w:t xml:space="preserve">Any monitoring process should have full buy-in from consultant and management staff who should actively encourage junior </w:t>
      </w:r>
      <w:r w:rsidR="006A6D4B">
        <w:t>doctors to</w:t>
      </w:r>
      <w:r>
        <w:t xml:space="preserve"> participate in monitoring, and accurately record their hours and rest/ breaks</w:t>
      </w:r>
    </w:p>
    <w:p w14:paraId="25392FA0" w14:textId="68AE055F" w:rsidR="00C95020" w:rsidRDefault="00C95020" w:rsidP="00C95704">
      <w:pPr>
        <w:spacing w:line="240" w:lineRule="auto"/>
      </w:pPr>
      <w:r>
        <w:t>Junior doctors’ contracts and working arrangements are subject to the strict limits on total hours and minimum rest requirements imposed by both the EWTD and the New Deal.</w:t>
      </w:r>
      <w:r w:rsidRPr="00C95020">
        <w:t xml:space="preserve"> </w:t>
      </w:r>
      <w:r>
        <w:t>For</w:t>
      </w:r>
      <w:r w:rsidR="006A6D4B">
        <w:t xml:space="preserve"> further details of the hours limits and rest requirements for each working pattern see the BMA Junior Doctor Handbook</w:t>
      </w:r>
      <w:r w:rsidR="0005739E">
        <w:t xml:space="preserve"> Chapter 8 </w:t>
      </w:r>
      <w:r w:rsidR="006A6D4B">
        <w:t>(</w:t>
      </w:r>
      <w:hyperlink r:id="rId6" w:history="1">
        <w:r w:rsidR="0005739E" w:rsidRPr="00E040FB">
          <w:rPr>
            <w:rStyle w:val="Hyperlink"/>
          </w:rPr>
          <w:t>https://www.bma.org.uk/media/3069/bma_junior_doctors_handbook_2015_full.pdf</w:t>
        </w:r>
      </w:hyperlink>
      <w:r w:rsidR="006A6D4B">
        <w:t>)</w:t>
      </w:r>
    </w:p>
    <w:p w14:paraId="755CBCDA" w14:textId="74519224" w:rsidR="001A7FCA" w:rsidRPr="006A7451" w:rsidRDefault="0045637E" w:rsidP="00C95704">
      <w:pPr>
        <w:spacing w:line="240" w:lineRule="auto"/>
      </w:pPr>
      <w:r w:rsidRPr="006A7451">
        <w:rPr>
          <w:bCs/>
        </w:rPr>
        <w:t>This Guidance is a base line for employers and junior doctors.  It is recognised that</w:t>
      </w:r>
      <w:r w:rsidRPr="006A7451">
        <w:rPr>
          <w:b/>
          <w:bCs/>
        </w:rPr>
        <w:t xml:space="preserve"> </w:t>
      </w:r>
      <w:r w:rsidRPr="006A7451">
        <w:rPr>
          <w:iCs/>
          <w:color w:val="000000"/>
          <w:lang w:eastAsia="en-GB"/>
        </w:rPr>
        <w:t>Local Boards</w:t>
      </w:r>
      <w:r w:rsidR="00E81983">
        <w:rPr>
          <w:iCs/>
          <w:color w:val="000000"/>
          <w:lang w:eastAsia="en-GB"/>
        </w:rPr>
        <w:t xml:space="preserve"> </w:t>
      </w:r>
      <w:r w:rsidR="00E81983" w:rsidRPr="00471DA6">
        <w:rPr>
          <w:iCs/>
          <w:lang w:eastAsia="en-GB"/>
        </w:rPr>
        <w:t xml:space="preserve">retain local governance over the Monitoring process </w:t>
      </w:r>
      <w:r w:rsidR="00E81983">
        <w:rPr>
          <w:iCs/>
          <w:color w:val="000000"/>
          <w:lang w:eastAsia="en-GB"/>
        </w:rPr>
        <w:t>and</w:t>
      </w:r>
      <w:r w:rsidRPr="006A7451">
        <w:rPr>
          <w:iCs/>
          <w:color w:val="000000"/>
          <w:lang w:eastAsia="en-GB"/>
        </w:rPr>
        <w:t xml:space="preserve"> have Guidance in place all year round to help support trainees whereby they can raise issues pertaining to start and end times of their shifts, natural breaks, unfinished workload etc.  The local Guidance is re</w:t>
      </w:r>
      <w:r w:rsidR="008B5DD2" w:rsidRPr="006A7451">
        <w:rPr>
          <w:iCs/>
          <w:color w:val="000000"/>
          <w:lang w:eastAsia="en-GB"/>
        </w:rPr>
        <w:t>quired to be followed timeously and should be read in conjunction with this Monitoring Guidance</w:t>
      </w:r>
    </w:p>
    <w:p w14:paraId="46AB9BEF" w14:textId="743D7920" w:rsidR="003B5A16" w:rsidRPr="003B5A16" w:rsidRDefault="00FC1905" w:rsidP="00C95704">
      <w:pPr>
        <w:spacing w:line="240" w:lineRule="auto"/>
        <w:rPr>
          <w:b/>
          <w:bCs/>
          <w:u w:val="single"/>
        </w:rPr>
      </w:pPr>
      <w:r w:rsidRPr="003B5A16">
        <w:rPr>
          <w:b/>
          <w:bCs/>
          <w:u w:val="single"/>
        </w:rPr>
        <w:t>Pre Monitoring</w:t>
      </w:r>
    </w:p>
    <w:p w14:paraId="1B33416F" w14:textId="1BAB1FC2" w:rsidR="003B5A16" w:rsidRDefault="007708DA" w:rsidP="00C95704">
      <w:pPr>
        <w:pStyle w:val="ListParagraph"/>
        <w:numPr>
          <w:ilvl w:val="0"/>
          <w:numId w:val="9"/>
        </w:numPr>
        <w:spacing w:line="240" w:lineRule="auto"/>
      </w:pPr>
      <w:r>
        <w:t>All NHS Boards should inform</w:t>
      </w:r>
      <w:r w:rsidR="00D73108">
        <w:t xml:space="preserve"> junior doctors</w:t>
      </w:r>
      <w:r>
        <w:t xml:space="preserve"> of the local monitoring systems and obligations at induction, or other such events soon thereafter. It is important that medical staffing representatives ensure that</w:t>
      </w:r>
      <w:r w:rsidRPr="001A7FCA">
        <w:rPr>
          <w:color w:val="FF0000"/>
        </w:rPr>
        <w:t xml:space="preserve"> </w:t>
      </w:r>
      <w:r w:rsidR="001A7FCA" w:rsidRPr="00C95704">
        <w:t>junior</w:t>
      </w:r>
      <w:r w:rsidR="001A7FCA" w:rsidRPr="001A7FCA">
        <w:rPr>
          <w:color w:val="FF0000"/>
        </w:rPr>
        <w:t xml:space="preserve"> </w:t>
      </w:r>
      <w:r>
        <w:t>doctors have access to all of the documents and information required for the monitoring process</w:t>
      </w:r>
      <w:r w:rsidR="004D33AF">
        <w:t xml:space="preserve"> including template rotas</w:t>
      </w:r>
      <w:r>
        <w:t xml:space="preserve">. </w:t>
      </w:r>
    </w:p>
    <w:p w14:paraId="62605B71" w14:textId="77777777" w:rsidR="00E81983" w:rsidRDefault="00E81983" w:rsidP="00E81983">
      <w:pPr>
        <w:pStyle w:val="ListParagraph"/>
        <w:spacing w:line="240" w:lineRule="auto"/>
      </w:pPr>
    </w:p>
    <w:p w14:paraId="1534AC4D" w14:textId="6D3482D1" w:rsidR="003B5A16" w:rsidRPr="00E81983" w:rsidRDefault="00F60505" w:rsidP="00C95704">
      <w:pPr>
        <w:pStyle w:val="ListParagraph"/>
        <w:numPr>
          <w:ilvl w:val="0"/>
          <w:numId w:val="9"/>
        </w:numPr>
        <w:spacing w:line="240" w:lineRule="auto"/>
      </w:pPr>
      <w:r w:rsidRPr="003B5A16">
        <w:rPr>
          <w:rFonts w:cstheme="minorHAnsi"/>
        </w:rPr>
        <w:t>A full schedule of monitoring dates for each Health Board will be supplied to the L</w:t>
      </w:r>
      <w:r w:rsidR="0016548C">
        <w:rPr>
          <w:rFonts w:cstheme="minorHAnsi"/>
        </w:rPr>
        <w:t xml:space="preserve">ocal </w:t>
      </w:r>
      <w:r w:rsidRPr="003B5A16">
        <w:rPr>
          <w:rFonts w:cstheme="minorHAnsi"/>
        </w:rPr>
        <w:t>N</w:t>
      </w:r>
      <w:r w:rsidR="0016548C">
        <w:rPr>
          <w:rFonts w:cstheme="minorHAnsi"/>
        </w:rPr>
        <w:t>egotiating Committee Junior Doctor Subgroup (LNC JDS)</w:t>
      </w:r>
      <w:r w:rsidR="00E15E78">
        <w:rPr>
          <w:rFonts w:cstheme="minorHAnsi"/>
        </w:rPr>
        <w:t xml:space="preserve"> </w:t>
      </w:r>
      <w:r w:rsidR="000A2B0A" w:rsidRPr="003B5A16">
        <w:rPr>
          <w:rFonts w:cstheme="minorHAnsi"/>
        </w:rPr>
        <w:t>within the first six weeks of each 6 month monitoring period</w:t>
      </w:r>
      <w:r w:rsidR="000861FC" w:rsidRPr="00C95704">
        <w:rPr>
          <w:rFonts w:cstheme="minorHAnsi"/>
        </w:rPr>
        <w:t xml:space="preserve">. The LNC JDS </w:t>
      </w:r>
      <w:r w:rsidRPr="00C95704">
        <w:rPr>
          <w:rFonts w:cstheme="minorHAnsi"/>
        </w:rPr>
        <w:t xml:space="preserve">will identify named representatives </w:t>
      </w:r>
      <w:r w:rsidR="000861FC" w:rsidRPr="00C95704">
        <w:rPr>
          <w:rFonts w:cstheme="minorHAnsi"/>
        </w:rPr>
        <w:t xml:space="preserve">for each area </w:t>
      </w:r>
      <w:r w:rsidRPr="00C95704">
        <w:rPr>
          <w:rFonts w:cstheme="minorHAnsi"/>
        </w:rPr>
        <w:t>to act as a point of contact for any issues regarding the monitoring period.</w:t>
      </w:r>
      <w:r w:rsidR="000A2B0A" w:rsidRPr="003B5A16">
        <w:rPr>
          <w:rFonts w:cstheme="minorHAnsi"/>
        </w:rPr>
        <w:t xml:space="preserve"> Any changes to the scheduled dates will also be communicated to the LNC JDS.</w:t>
      </w:r>
    </w:p>
    <w:p w14:paraId="27DA483E" w14:textId="77777777" w:rsidR="00E81983" w:rsidRDefault="00E81983" w:rsidP="00E81983">
      <w:pPr>
        <w:pStyle w:val="ListParagraph"/>
      </w:pPr>
    </w:p>
    <w:p w14:paraId="25A0E0BC" w14:textId="77777777" w:rsidR="00E81983" w:rsidRDefault="00E81983" w:rsidP="00E81983">
      <w:pPr>
        <w:pStyle w:val="ListParagraph"/>
        <w:spacing w:line="240" w:lineRule="auto"/>
      </w:pPr>
    </w:p>
    <w:p w14:paraId="6D3D10F3" w14:textId="50B0807A" w:rsidR="00E81983" w:rsidRPr="00F32C00" w:rsidRDefault="00FC1905" w:rsidP="00C95704">
      <w:pPr>
        <w:pStyle w:val="ListParagraph"/>
        <w:numPr>
          <w:ilvl w:val="0"/>
          <w:numId w:val="9"/>
        </w:numPr>
        <w:spacing w:line="240" w:lineRule="auto"/>
        <w:rPr>
          <w:rStyle w:val="CommentReference"/>
          <w:sz w:val="22"/>
          <w:szCs w:val="22"/>
        </w:rPr>
      </w:pPr>
      <w:r>
        <w:t xml:space="preserve">Each employer should develop local arrangements for notifying </w:t>
      </w:r>
      <w:r w:rsidR="004A5D72">
        <w:t xml:space="preserve">junior </w:t>
      </w:r>
      <w:r>
        <w:t>doctors of monitoring taking plac</w:t>
      </w:r>
      <w:r w:rsidR="000861FC">
        <w:t xml:space="preserve">e. </w:t>
      </w:r>
      <w:r w:rsidR="00F60505" w:rsidRPr="003B5A16">
        <w:rPr>
          <w:rFonts w:cstheme="minorHAnsi"/>
        </w:rPr>
        <w:t xml:space="preserve">Pre-monitoring information will be supplied to all </w:t>
      </w:r>
      <w:r w:rsidR="00D73108" w:rsidRPr="003B5A16">
        <w:rPr>
          <w:rFonts w:cstheme="minorHAnsi"/>
        </w:rPr>
        <w:t xml:space="preserve">junior doctors </w:t>
      </w:r>
      <w:r w:rsidR="00F4494C" w:rsidRPr="003B5A16">
        <w:rPr>
          <w:rFonts w:cstheme="minorHAnsi"/>
        </w:rPr>
        <w:t xml:space="preserve">and named representatives </w:t>
      </w:r>
      <w:r w:rsidR="00F60505" w:rsidRPr="003B5A16">
        <w:rPr>
          <w:rFonts w:cstheme="minorHAnsi"/>
        </w:rPr>
        <w:t>at least two weeks before the commencement of the scheduled monitoring period</w:t>
      </w:r>
      <w:r w:rsidR="00F60505" w:rsidRPr="003B5A16">
        <w:rPr>
          <w:rFonts w:ascii="Arial" w:hAnsi="Arial" w:cs="Arial"/>
          <w:sz w:val="24"/>
          <w:szCs w:val="24"/>
        </w:rPr>
        <w:t xml:space="preserve"> </w:t>
      </w:r>
      <w:r>
        <w:t xml:space="preserve">with an opportunity to provide information or feedback on any known or upcoming issues. </w:t>
      </w:r>
      <w:r w:rsidR="00471DA6" w:rsidRPr="00F32C00">
        <w:t>Junior doctors who have concerns about their current rota (</w:t>
      </w:r>
      <w:proofErr w:type="spellStart"/>
      <w:r w:rsidR="00471DA6" w:rsidRPr="00F32C00">
        <w:t>e.g</w:t>
      </w:r>
      <w:proofErr w:type="spellEnd"/>
      <w:r w:rsidR="00471DA6" w:rsidRPr="00F32C00">
        <w:t xml:space="preserve"> the ability to take natural breaks, achieve appropriate rest between shifts on a regular basis or if any changes have been made to their template rota pattern</w:t>
      </w:r>
      <w:r w:rsidR="00471DA6" w:rsidRPr="00F32C00">
        <w:rPr>
          <w:i/>
          <w:iCs/>
        </w:rPr>
        <w:t xml:space="preserve">) </w:t>
      </w:r>
      <w:r w:rsidR="00471DA6" w:rsidRPr="00F32C00">
        <w:t>should report this to service management, or medical staffing as soon as they are aware of an issue and not wait for monitoring to identify issues.</w:t>
      </w:r>
    </w:p>
    <w:p w14:paraId="51A048BF" w14:textId="77777777" w:rsidR="00E81983" w:rsidRPr="00E81983" w:rsidRDefault="00E81983" w:rsidP="00E81983">
      <w:pPr>
        <w:pStyle w:val="ListParagraph"/>
        <w:spacing w:line="240" w:lineRule="auto"/>
        <w:rPr>
          <w:rStyle w:val="CommentReference"/>
          <w:sz w:val="22"/>
          <w:szCs w:val="22"/>
        </w:rPr>
      </w:pPr>
    </w:p>
    <w:p w14:paraId="002B784D" w14:textId="44AA04EA" w:rsidR="003B5A16" w:rsidRPr="00E81983" w:rsidRDefault="00B5080E" w:rsidP="00E81983">
      <w:pPr>
        <w:pStyle w:val="ListParagraph"/>
        <w:numPr>
          <w:ilvl w:val="0"/>
          <w:numId w:val="9"/>
        </w:numPr>
        <w:spacing w:line="240" w:lineRule="auto"/>
      </w:pPr>
      <w:r>
        <w:t>Arrangements may be different in each employer or indeed for each rota, but where possible it is recommended that a pre-monitoring meeting</w:t>
      </w:r>
      <w:r w:rsidR="00E15E78">
        <w:t xml:space="preserve"> is held (normally virtually)</w:t>
      </w:r>
      <w:r w:rsidR="004A5D72">
        <w:t xml:space="preserve"> or an instructional video </w:t>
      </w:r>
      <w:r>
        <w:t xml:space="preserve">is made available, for all </w:t>
      </w:r>
      <w:r w:rsidR="004A5D72">
        <w:t xml:space="preserve">junior </w:t>
      </w:r>
      <w:r w:rsidR="00E81983">
        <w:t xml:space="preserve">doctors </w:t>
      </w:r>
      <w:r>
        <w:t>to attend or watch on-demand ahead of the monitoring period</w:t>
      </w:r>
      <w:r w:rsidR="0053075F" w:rsidRPr="00E81983">
        <w:rPr>
          <w:iCs/>
          <w:color w:val="000000"/>
          <w:lang w:eastAsia="en-GB"/>
        </w:rPr>
        <w:t>.</w:t>
      </w:r>
    </w:p>
    <w:p w14:paraId="1D3F59A1" w14:textId="77777777" w:rsidR="00E81983" w:rsidRDefault="00E81983" w:rsidP="00E81983">
      <w:pPr>
        <w:pStyle w:val="ListParagraph"/>
      </w:pPr>
    </w:p>
    <w:p w14:paraId="2899542F" w14:textId="77777777" w:rsidR="00E81983" w:rsidRPr="00E15E78" w:rsidRDefault="00E81983" w:rsidP="00E81983">
      <w:pPr>
        <w:pStyle w:val="ListParagraph"/>
        <w:spacing w:line="240" w:lineRule="auto"/>
      </w:pPr>
    </w:p>
    <w:p w14:paraId="714B4796" w14:textId="77777777" w:rsidR="00E81983" w:rsidRDefault="00FC1905" w:rsidP="00C95704">
      <w:pPr>
        <w:pStyle w:val="ListParagraph"/>
        <w:numPr>
          <w:ilvl w:val="0"/>
          <w:numId w:val="9"/>
        </w:numPr>
        <w:spacing w:line="240" w:lineRule="auto"/>
      </w:pPr>
      <w:r>
        <w:lastRenderedPageBreak/>
        <w:t xml:space="preserve">Monitoring should happen twice a year, </w:t>
      </w:r>
      <w:r w:rsidR="004A5D72">
        <w:t xml:space="preserve">during the period from </w:t>
      </w:r>
      <w:r>
        <w:t xml:space="preserve">February to July and August to January, but can be requested any time, in writing, or verbally by any doctor on the rota. </w:t>
      </w:r>
      <w:r w:rsidR="00F4494C">
        <w:t>In exceptional circumstances, m</w:t>
      </w:r>
      <w:r>
        <w:t xml:space="preserve">onitoring may be done once a year, but only with agreement of the </w:t>
      </w:r>
      <w:r w:rsidR="00F4494C">
        <w:t xml:space="preserve">LNCJDS or nominated representatives and </w:t>
      </w:r>
      <w:r>
        <w:t>Scottish Government</w:t>
      </w:r>
      <w:r w:rsidR="000861FC">
        <w:t>.</w:t>
      </w:r>
    </w:p>
    <w:p w14:paraId="4F8CB555" w14:textId="70063249" w:rsidR="003B5A16" w:rsidRDefault="00FC1905" w:rsidP="00E81983">
      <w:pPr>
        <w:pStyle w:val="ListParagraph"/>
        <w:spacing w:line="240" w:lineRule="auto"/>
      </w:pPr>
      <w:r>
        <w:t xml:space="preserve"> </w:t>
      </w:r>
    </w:p>
    <w:p w14:paraId="38C410D5" w14:textId="178BCBE8" w:rsidR="00E81983" w:rsidRDefault="00FC1905" w:rsidP="003721A5">
      <w:pPr>
        <w:pStyle w:val="ListParagraph"/>
        <w:numPr>
          <w:ilvl w:val="0"/>
          <w:numId w:val="9"/>
        </w:numPr>
        <w:spacing w:line="240" w:lineRule="auto"/>
      </w:pPr>
      <w:r>
        <w:t xml:space="preserve">Monitoring will be for a minimum of two weeks. Longer periods may be required where necessary to obtain a representative sample of the rota. All </w:t>
      </w:r>
      <w:r w:rsidR="00B76D98">
        <w:t xml:space="preserve">junior doctors </w:t>
      </w:r>
      <w:r>
        <w:t xml:space="preserve">should be monitored. There is no </w:t>
      </w:r>
      <w:r w:rsidR="00B76D98">
        <w:t xml:space="preserve">contractual </w:t>
      </w:r>
      <w:r>
        <w:t>requirement to monitor non</w:t>
      </w:r>
      <w:r w:rsidR="00B76D98">
        <w:t xml:space="preserve"> </w:t>
      </w:r>
      <w:r>
        <w:t>training grades. However, custom and practice is that all participants on a rota should be asked to monitor, including non-training grades</w:t>
      </w:r>
      <w:r w:rsidR="006143E9">
        <w:t xml:space="preserve"> where </w:t>
      </w:r>
      <w:r w:rsidR="00062087">
        <w:t>practicable,</w:t>
      </w:r>
      <w:r>
        <w:t xml:space="preserve"> and where this is the case, then all information should be included for analysis. However, the </w:t>
      </w:r>
      <w:r w:rsidR="00EA367D">
        <w:t xml:space="preserve">applicable </w:t>
      </w:r>
      <w:r>
        <w:t xml:space="preserve">return rate will be based on the percentage of doctors in training shifts monitored and monitoring outcomes should not be affected by non-participation of non-training grades. </w:t>
      </w:r>
    </w:p>
    <w:p w14:paraId="2E6E59BE" w14:textId="77777777" w:rsidR="003721A5" w:rsidRDefault="003721A5" w:rsidP="003721A5">
      <w:pPr>
        <w:pStyle w:val="ListParagraph"/>
      </w:pPr>
    </w:p>
    <w:p w14:paraId="691A3BA0" w14:textId="77777777" w:rsidR="003721A5" w:rsidRDefault="003721A5" w:rsidP="003721A5">
      <w:pPr>
        <w:pStyle w:val="ListParagraph"/>
        <w:spacing w:line="240" w:lineRule="auto"/>
      </w:pPr>
    </w:p>
    <w:p w14:paraId="4D460EAB" w14:textId="6FE0486F" w:rsidR="003B5A16" w:rsidRDefault="00FC1905" w:rsidP="00C95704">
      <w:pPr>
        <w:pStyle w:val="ListParagraph"/>
        <w:numPr>
          <w:ilvl w:val="0"/>
          <w:numId w:val="9"/>
        </w:numPr>
        <w:spacing w:line="240" w:lineRule="auto"/>
      </w:pPr>
      <w:r>
        <w:t xml:space="preserve">Monitoring should take place at a time </w:t>
      </w:r>
      <w:r w:rsidR="00E15E78" w:rsidRPr="006A7451">
        <w:t xml:space="preserve">whereby the service </w:t>
      </w:r>
      <w:r w:rsidR="0045637E" w:rsidRPr="006A7451">
        <w:t>considers it</w:t>
      </w:r>
      <w:r>
        <w:t xml:space="preserve"> typical and </w:t>
      </w:r>
      <w:r w:rsidR="00062087">
        <w:t>representative and</w:t>
      </w:r>
      <w:r>
        <w:t xml:space="preserve"> is likely to give a result which fits with the normal everyday routine of the junior doctors.</w:t>
      </w:r>
      <w:r w:rsidRPr="00E81983">
        <w:rPr>
          <w:color w:val="FF0000"/>
        </w:rPr>
        <w:t xml:space="preserve"> </w:t>
      </w:r>
    </w:p>
    <w:p w14:paraId="07D852AF" w14:textId="77777777" w:rsidR="00E81983" w:rsidRDefault="00E81983" w:rsidP="00E81983">
      <w:pPr>
        <w:pStyle w:val="ListParagraph"/>
        <w:spacing w:line="240" w:lineRule="auto"/>
      </w:pPr>
    </w:p>
    <w:p w14:paraId="43D7510D" w14:textId="23441E10" w:rsidR="00E81983" w:rsidRDefault="00FC1905" w:rsidP="003721A5">
      <w:pPr>
        <w:pStyle w:val="ListParagraph"/>
        <w:numPr>
          <w:ilvl w:val="0"/>
          <w:numId w:val="9"/>
        </w:numPr>
        <w:spacing w:line="240" w:lineRule="auto"/>
      </w:pPr>
      <w:r>
        <w:t xml:space="preserve">Given that rotations and the way in which many areas work </w:t>
      </w:r>
      <w:r w:rsidR="00EA367D">
        <w:t>is variable</w:t>
      </w:r>
      <w:r>
        <w:t>, it can be determined locally exactly when a rota should be monitored in the six month period</w:t>
      </w:r>
      <w:r w:rsidR="00EA367D">
        <w:t xml:space="preserve">, although whichever period used must be representative and allow for two </w:t>
      </w:r>
      <w:proofErr w:type="spellStart"/>
      <w:r w:rsidR="00EA367D">
        <w:t>weeks notice</w:t>
      </w:r>
      <w:proofErr w:type="spellEnd"/>
      <w:r w:rsidR="00EA367D">
        <w:t xml:space="preserve"> to those being monitored. </w:t>
      </w:r>
    </w:p>
    <w:p w14:paraId="0D8921EA" w14:textId="77777777" w:rsidR="003721A5" w:rsidRDefault="003721A5" w:rsidP="003721A5">
      <w:pPr>
        <w:pStyle w:val="ListParagraph"/>
      </w:pPr>
    </w:p>
    <w:p w14:paraId="0742176B" w14:textId="77777777" w:rsidR="003721A5" w:rsidRDefault="003721A5" w:rsidP="003721A5">
      <w:pPr>
        <w:pStyle w:val="ListParagraph"/>
        <w:spacing w:line="240" w:lineRule="auto"/>
      </w:pPr>
    </w:p>
    <w:p w14:paraId="43B7A2E9" w14:textId="79668620" w:rsidR="003B5A16" w:rsidRPr="00E81983" w:rsidRDefault="000A2B0A" w:rsidP="00C95704">
      <w:pPr>
        <w:pStyle w:val="ListParagraph"/>
        <w:numPr>
          <w:ilvl w:val="0"/>
          <w:numId w:val="9"/>
        </w:numPr>
        <w:spacing w:line="240" w:lineRule="auto"/>
      </w:pPr>
      <w:r w:rsidRPr="003B5A16">
        <w:rPr>
          <w:rFonts w:cstheme="minorHAnsi"/>
        </w:rPr>
        <w:t xml:space="preserve">If there are any concerns regarding the representativeness of the upcoming monitoring, discussions will be held between service management, the representative for the rota </w:t>
      </w:r>
      <w:r w:rsidR="00EA367D" w:rsidRPr="003B5A16">
        <w:rPr>
          <w:rFonts w:cstheme="minorHAnsi"/>
        </w:rPr>
        <w:t xml:space="preserve">, trainees on the rota </w:t>
      </w:r>
      <w:r w:rsidRPr="003B5A16">
        <w:rPr>
          <w:rFonts w:cstheme="minorHAnsi"/>
        </w:rPr>
        <w:t xml:space="preserve">and the monitoring team </w:t>
      </w:r>
      <w:r w:rsidR="00DA3225">
        <w:rPr>
          <w:rFonts w:cstheme="minorHAnsi"/>
        </w:rPr>
        <w:t xml:space="preserve">wherever possible </w:t>
      </w:r>
      <w:r w:rsidRPr="003B5A16">
        <w:rPr>
          <w:rFonts w:cstheme="minorHAnsi"/>
        </w:rPr>
        <w:t>no later than one week before the scheduled commencement of monitoring, to determine whether postponement of the monitoring period is appropriate.</w:t>
      </w:r>
      <w:r w:rsidR="000861FC" w:rsidRPr="003B5A16">
        <w:rPr>
          <w:rFonts w:cstheme="minorHAnsi"/>
        </w:rPr>
        <w:t xml:space="preserve"> If there is no agreement</w:t>
      </w:r>
      <w:r w:rsidR="00B528AA" w:rsidRPr="003B5A16">
        <w:rPr>
          <w:rFonts w:cstheme="minorHAnsi"/>
        </w:rPr>
        <w:t xml:space="preserve"> </w:t>
      </w:r>
      <w:r w:rsidR="000861FC" w:rsidRPr="003B5A16">
        <w:rPr>
          <w:rFonts w:cstheme="minorHAnsi"/>
        </w:rPr>
        <w:t>the matter will be escalated internally via Senior Medical Management in the first instance</w:t>
      </w:r>
      <w:r w:rsidR="00062087">
        <w:rPr>
          <w:rFonts w:cstheme="minorHAnsi"/>
        </w:rPr>
        <w:t xml:space="preserve"> </w:t>
      </w:r>
      <w:r w:rsidR="00E15E78" w:rsidRPr="006A7451">
        <w:rPr>
          <w:rFonts w:cstheme="minorHAnsi"/>
        </w:rPr>
        <w:t>and then</w:t>
      </w:r>
      <w:r w:rsidR="00062087" w:rsidRPr="006A7451">
        <w:rPr>
          <w:rFonts w:cstheme="minorHAnsi"/>
        </w:rPr>
        <w:t xml:space="preserve"> with</w:t>
      </w:r>
      <w:r w:rsidR="00062087">
        <w:rPr>
          <w:rFonts w:cstheme="minorHAnsi"/>
        </w:rPr>
        <w:t xml:space="preserve"> the LNC JDS</w:t>
      </w:r>
      <w:r w:rsidR="000861FC" w:rsidRPr="003B5A16">
        <w:rPr>
          <w:rFonts w:cstheme="minorHAnsi"/>
        </w:rPr>
        <w:t xml:space="preserve"> to determine an appropriate course of action.</w:t>
      </w:r>
      <w:r w:rsidR="000861FC" w:rsidRPr="003B5A16">
        <w:rPr>
          <w:rFonts w:ascii="Arial" w:hAnsi="Arial" w:cs="Arial"/>
          <w:sz w:val="24"/>
          <w:szCs w:val="24"/>
        </w:rPr>
        <w:t xml:space="preserve"> </w:t>
      </w:r>
    </w:p>
    <w:p w14:paraId="0FD2F2C0" w14:textId="77777777" w:rsidR="00E81983" w:rsidRDefault="00E81983" w:rsidP="00E81983">
      <w:pPr>
        <w:pStyle w:val="ListParagraph"/>
        <w:spacing w:line="240" w:lineRule="auto"/>
      </w:pPr>
    </w:p>
    <w:p w14:paraId="725A1655" w14:textId="67BE2F8E" w:rsidR="003B5A16" w:rsidRPr="00C95704" w:rsidRDefault="00726A36" w:rsidP="00C95704">
      <w:pPr>
        <w:pStyle w:val="ListParagraph"/>
        <w:numPr>
          <w:ilvl w:val="0"/>
          <w:numId w:val="9"/>
        </w:numPr>
        <w:spacing w:line="240" w:lineRule="auto"/>
        <w:rPr>
          <w:rFonts w:cstheme="minorHAnsi"/>
          <w:bCs/>
          <w:color w:val="000000" w:themeColor="text1"/>
        </w:rPr>
      </w:pPr>
      <w:r w:rsidRPr="003B5A16">
        <w:rPr>
          <w:rFonts w:cstheme="minorHAnsi"/>
        </w:rPr>
        <w:t>Where it</w:t>
      </w:r>
      <w:r w:rsidR="00033138">
        <w:rPr>
          <w:rFonts w:cstheme="minorHAnsi"/>
        </w:rPr>
        <w:t xml:space="preserve"> i</w:t>
      </w:r>
      <w:r w:rsidRPr="003B5A16">
        <w:rPr>
          <w:rFonts w:cstheme="minorHAnsi"/>
        </w:rPr>
        <w:t>s agreed that monitoring is to be delayed, a new date MUST be identified and communicated in writing to all doctors on the rota</w:t>
      </w:r>
      <w:r w:rsidR="00B528AA" w:rsidRPr="003B5A16">
        <w:rPr>
          <w:rFonts w:cstheme="minorHAnsi"/>
        </w:rPr>
        <w:t xml:space="preserve"> within two weeks</w:t>
      </w:r>
      <w:r w:rsidR="00245079">
        <w:rPr>
          <w:rFonts w:cstheme="minorHAnsi"/>
        </w:rPr>
        <w:t xml:space="preserve">, </w:t>
      </w:r>
      <w:r w:rsidR="00245079" w:rsidRPr="00C95704">
        <w:rPr>
          <w:rFonts w:cstheme="minorHAnsi"/>
          <w:bCs/>
          <w:color w:val="000000" w:themeColor="text1"/>
        </w:rPr>
        <w:t>where practical to do so.</w:t>
      </w:r>
    </w:p>
    <w:p w14:paraId="4C45BCCE" w14:textId="77777777" w:rsidR="003B5A16" w:rsidRDefault="003B5A16" w:rsidP="00C95704">
      <w:pPr>
        <w:spacing w:line="240" w:lineRule="auto"/>
      </w:pPr>
    </w:p>
    <w:p w14:paraId="05005AB7" w14:textId="37488AB4" w:rsidR="003B5A16" w:rsidRPr="003B5A16" w:rsidRDefault="003B5A16" w:rsidP="00C95704">
      <w:pPr>
        <w:spacing w:line="240" w:lineRule="auto"/>
        <w:rPr>
          <w:rFonts w:cstheme="minorHAnsi"/>
          <w:b/>
          <w:bCs/>
          <w:u w:val="single"/>
        </w:rPr>
      </w:pPr>
      <w:r w:rsidRPr="003B5A16">
        <w:rPr>
          <w:rFonts w:cstheme="minorHAnsi"/>
          <w:b/>
          <w:bCs/>
          <w:u w:val="single"/>
        </w:rPr>
        <w:t>During Monitoring</w:t>
      </w:r>
    </w:p>
    <w:p w14:paraId="2AB7785B" w14:textId="357F6983" w:rsidR="00E81983" w:rsidRDefault="00FC1905" w:rsidP="00C95704">
      <w:pPr>
        <w:pStyle w:val="ListParagraph"/>
        <w:numPr>
          <w:ilvl w:val="0"/>
          <w:numId w:val="9"/>
        </w:numPr>
        <w:spacing w:line="240" w:lineRule="auto"/>
      </w:pPr>
      <w:r>
        <w:t>Once monitoring has commenced, it should only be curtailed in exceptional circumstances with the agreement of the doctors in training being monitored and the Scottish Government. An example of this may be a major incident, e</w:t>
      </w:r>
      <w:r w:rsidR="003721A5">
        <w:t>.</w:t>
      </w:r>
      <w:r>
        <w:t>g</w:t>
      </w:r>
      <w:r w:rsidR="003721A5">
        <w:t>.</w:t>
      </w:r>
      <w:r>
        <w:t xml:space="preserve"> an outbreak of norovirus.</w:t>
      </w:r>
    </w:p>
    <w:p w14:paraId="6D0C88B6" w14:textId="5B911545" w:rsidR="00B85DC3" w:rsidRDefault="00FC1905" w:rsidP="00E81983">
      <w:pPr>
        <w:pStyle w:val="ListParagraph"/>
        <w:spacing w:line="240" w:lineRule="auto"/>
      </w:pPr>
      <w:r>
        <w:t xml:space="preserve"> </w:t>
      </w:r>
    </w:p>
    <w:p w14:paraId="3151DE4E" w14:textId="7C90D033" w:rsidR="007708DA" w:rsidRDefault="00B5080E" w:rsidP="00C95704">
      <w:pPr>
        <w:pStyle w:val="ListParagraph"/>
        <w:numPr>
          <w:ilvl w:val="0"/>
          <w:numId w:val="9"/>
        </w:numPr>
        <w:spacing w:line="240" w:lineRule="auto"/>
      </w:pPr>
      <w:r>
        <w:t xml:space="preserve">Information on junior doctor working hours will be collated using </w:t>
      </w:r>
      <w:r w:rsidRPr="003B5A16">
        <w:rPr>
          <w:iCs/>
          <w:color w:val="000000"/>
          <w:lang w:eastAsia="en-GB"/>
        </w:rPr>
        <w:t>DRS Online Monitoring</w:t>
      </w:r>
      <w:r>
        <w:t xml:space="preserve">. </w:t>
      </w:r>
      <w:r w:rsidR="00FC1905">
        <w:t xml:space="preserve">Boards should ensure that staff taking part in monitoring have a full understanding of </w:t>
      </w:r>
      <w:r w:rsidR="0053075F">
        <w:t xml:space="preserve">the DRS Online Monitoring </w:t>
      </w:r>
      <w:r w:rsidR="00FC1905">
        <w:t xml:space="preserve">system </w:t>
      </w:r>
      <w:r>
        <w:t>and the</w:t>
      </w:r>
      <w:r w:rsidR="00FC1905">
        <w:t xml:space="preserve"> relevant log-in details. Information provided should include </w:t>
      </w:r>
      <w:r w:rsidR="0053075F">
        <w:t xml:space="preserve">DRS </w:t>
      </w:r>
      <w:r w:rsidR="00FC1905">
        <w:t>guidance</w:t>
      </w:r>
      <w:r w:rsidR="003B5A16">
        <w:t xml:space="preserve"> </w:t>
      </w:r>
      <w:r w:rsidR="006A7451">
        <w:t>and video guide</w:t>
      </w:r>
      <w:r w:rsidR="00FC1905">
        <w:t xml:space="preserve">, a copy of the template rota, and the follow-up process after monitoring. It should also include the contact details of </w:t>
      </w:r>
      <w:r w:rsidR="00532F6F">
        <w:t>the responsible</w:t>
      </w:r>
      <w:r w:rsidR="00A44D40">
        <w:t xml:space="preserve"> person in the monitoring team </w:t>
      </w:r>
      <w:r w:rsidR="00FC1905">
        <w:t xml:space="preserve">who can be contacted for any queries including post monitoring follow-up. </w:t>
      </w:r>
    </w:p>
    <w:p w14:paraId="7A2236C8" w14:textId="77777777" w:rsidR="003B5A16" w:rsidRDefault="003B5A16" w:rsidP="00C95704">
      <w:pPr>
        <w:spacing w:line="240" w:lineRule="auto"/>
      </w:pPr>
    </w:p>
    <w:p w14:paraId="5D44496C" w14:textId="533D8B1B" w:rsidR="005A2D99" w:rsidRPr="003B5A16" w:rsidRDefault="00FC1905" w:rsidP="00C95704">
      <w:pPr>
        <w:spacing w:line="240" w:lineRule="auto"/>
        <w:rPr>
          <w:b/>
          <w:bCs/>
          <w:u w:val="single"/>
        </w:rPr>
      </w:pPr>
      <w:r w:rsidRPr="003B5A16">
        <w:rPr>
          <w:b/>
          <w:bCs/>
          <w:u w:val="single"/>
        </w:rPr>
        <w:t xml:space="preserve">Post Monitoring </w:t>
      </w:r>
    </w:p>
    <w:p w14:paraId="119D9C71" w14:textId="1DFC08AA" w:rsidR="007708DA" w:rsidRPr="006A7451" w:rsidRDefault="00C87824" w:rsidP="00C95704">
      <w:pPr>
        <w:pStyle w:val="ListParagraph"/>
        <w:numPr>
          <w:ilvl w:val="0"/>
          <w:numId w:val="9"/>
        </w:numPr>
        <w:spacing w:line="240" w:lineRule="auto"/>
        <w:rPr>
          <w:rFonts w:cstheme="minorHAnsi"/>
          <w:color w:val="000000"/>
        </w:rPr>
      </w:pPr>
      <w:r w:rsidRPr="00B85DC3">
        <w:rPr>
          <w:rFonts w:cstheme="minorHAnsi"/>
        </w:rPr>
        <w:t xml:space="preserve">Junior Doctors </w:t>
      </w:r>
      <w:r w:rsidR="00FC1905" w:rsidRPr="00B85DC3">
        <w:rPr>
          <w:rFonts w:cstheme="minorHAnsi"/>
        </w:rPr>
        <w:t xml:space="preserve">should ensure all their monitoring data is completed and returned a maximum of </w:t>
      </w:r>
      <w:r w:rsidR="00A44D40">
        <w:rPr>
          <w:rFonts w:cstheme="minorHAnsi"/>
        </w:rPr>
        <w:t xml:space="preserve">two </w:t>
      </w:r>
      <w:r w:rsidR="00B5080E" w:rsidRPr="00B85DC3">
        <w:rPr>
          <w:rFonts w:cstheme="minorHAnsi"/>
        </w:rPr>
        <w:t>week</w:t>
      </w:r>
      <w:r w:rsidR="00A44D40">
        <w:rPr>
          <w:rFonts w:cstheme="minorHAnsi"/>
        </w:rPr>
        <w:t>s</w:t>
      </w:r>
      <w:r w:rsidR="00B5080E" w:rsidRPr="00B85DC3">
        <w:rPr>
          <w:rFonts w:cstheme="minorHAnsi"/>
        </w:rPr>
        <w:t xml:space="preserve"> </w:t>
      </w:r>
      <w:r w:rsidR="00FC1905" w:rsidRPr="00B85DC3">
        <w:rPr>
          <w:rFonts w:cstheme="minorHAnsi"/>
        </w:rPr>
        <w:t xml:space="preserve">after the completion of the monitoring period. Data may be accepted after this time depending on individual circumstances and with agreement of the employer. For example, someone may be on leave and therefore unable to return their data by the deadline. </w:t>
      </w:r>
    </w:p>
    <w:p w14:paraId="29949EF4" w14:textId="77777777" w:rsidR="006A7451" w:rsidRPr="00B85DC3" w:rsidRDefault="006A7451" w:rsidP="006A7451">
      <w:pPr>
        <w:pStyle w:val="ListParagraph"/>
        <w:spacing w:line="240" w:lineRule="auto"/>
        <w:rPr>
          <w:rFonts w:cstheme="minorHAnsi"/>
          <w:color w:val="000000"/>
        </w:rPr>
      </w:pPr>
    </w:p>
    <w:p w14:paraId="4306A0FE" w14:textId="77777777" w:rsidR="00471DA6" w:rsidRDefault="00FC1905" w:rsidP="00471DA6">
      <w:pPr>
        <w:pStyle w:val="ListParagraph"/>
        <w:numPr>
          <w:ilvl w:val="0"/>
          <w:numId w:val="9"/>
        </w:numPr>
        <w:spacing w:line="240" w:lineRule="auto"/>
      </w:pPr>
      <w:r>
        <w:t>The</w:t>
      </w:r>
      <w:r w:rsidR="00EA367D">
        <w:t>re is no requirement for any consultant signature or approval code and the</w:t>
      </w:r>
      <w:r>
        <w:t xml:space="preserve"> absence of </w:t>
      </w:r>
      <w:r w:rsidR="00EA367D">
        <w:t>s</w:t>
      </w:r>
      <w:r>
        <w:t>a</w:t>
      </w:r>
      <w:r w:rsidR="00EA367D">
        <w:t>me</w:t>
      </w:r>
      <w:r>
        <w:t xml:space="preserve"> will not disco</w:t>
      </w:r>
      <w:r w:rsidRPr="006A7451">
        <w:t xml:space="preserve">unt or invalidate a monitoring </w:t>
      </w:r>
      <w:r w:rsidR="00EA367D" w:rsidRPr="006A7451">
        <w:t>return</w:t>
      </w:r>
      <w:r w:rsidRPr="006A7451">
        <w:t xml:space="preserve">. </w:t>
      </w:r>
      <w:r w:rsidR="008B5DD2" w:rsidRPr="006A7451">
        <w:t>Local Boards will have a process in place to hel</w:t>
      </w:r>
      <w:r w:rsidR="00B94A9F" w:rsidRPr="006A7451">
        <w:t>p support junior doctors who</w:t>
      </w:r>
      <w:r w:rsidR="008B5DD2" w:rsidRPr="006A7451">
        <w:t xml:space="preserve"> </w:t>
      </w:r>
      <w:r w:rsidR="00C87824" w:rsidRPr="00471DA6">
        <w:rPr>
          <w:rFonts w:cstheme="minorHAnsi"/>
        </w:rPr>
        <w:t>are required to start or finish late, or are unable to take their breaks</w:t>
      </w:r>
      <w:r w:rsidR="00B94A9F" w:rsidRPr="00471DA6">
        <w:rPr>
          <w:rFonts w:cstheme="minorHAnsi"/>
        </w:rPr>
        <w:t>.  Junior doctors should also</w:t>
      </w:r>
      <w:r w:rsidR="00C87824" w:rsidRPr="00471DA6">
        <w:rPr>
          <w:rFonts w:cstheme="minorHAnsi"/>
        </w:rPr>
        <w:t xml:space="preserve"> provide a brief explanation in the comments</w:t>
      </w:r>
      <w:r w:rsidR="00C87824" w:rsidRPr="003B5A16">
        <w:t xml:space="preserve"> along with details of the lead consultant on duty for that period</w:t>
      </w:r>
      <w:r w:rsidR="00C87824" w:rsidRPr="00471DA6">
        <w:rPr>
          <w:rFonts w:cstheme="minorHAnsi"/>
        </w:rPr>
        <w:t xml:space="preserve">.  </w:t>
      </w:r>
      <w:r>
        <w:t xml:space="preserve">Employers are able to query any part of the monitoring return including contacting the relevant Junior Doctor for further information if required. </w:t>
      </w:r>
      <w:r w:rsidR="0016548C">
        <w:t>Wherever possible t</w:t>
      </w:r>
      <w:r w:rsidR="000A2B0A">
        <w:t xml:space="preserve">his should be done </w:t>
      </w:r>
      <w:r w:rsidR="00C87824">
        <w:t>within 15 working days</w:t>
      </w:r>
      <w:r w:rsidR="000A2B0A">
        <w:t xml:space="preserve"> after monitoring </w:t>
      </w:r>
      <w:r w:rsidR="004648B0">
        <w:t>data has been returned</w:t>
      </w:r>
      <w:r w:rsidR="000A2B0A" w:rsidRPr="00C42A7A">
        <w:t xml:space="preserve">. </w:t>
      </w:r>
      <w:r w:rsidR="00B528AA" w:rsidRPr="00C42A7A">
        <w:t xml:space="preserve"> </w:t>
      </w:r>
      <w:r w:rsidR="00C06D28" w:rsidRPr="00C95704">
        <w:t>I</w:t>
      </w:r>
      <w:r w:rsidR="00B528AA" w:rsidRPr="00C95704">
        <w:t xml:space="preserve">ndividual breaches </w:t>
      </w:r>
      <w:r w:rsidR="00C06D28" w:rsidRPr="00C95704">
        <w:t xml:space="preserve">may </w:t>
      </w:r>
      <w:r w:rsidR="00A44D40" w:rsidRPr="00C95704">
        <w:t xml:space="preserve">be </w:t>
      </w:r>
      <w:r w:rsidR="00B528AA" w:rsidRPr="00C95704">
        <w:t>discounted from analysis</w:t>
      </w:r>
      <w:r w:rsidR="00C06D28" w:rsidRPr="00C95704">
        <w:t xml:space="preserve"> only if the Junior Doctor concerned agrees they were exceptional</w:t>
      </w:r>
      <w:r w:rsidR="00C06D28" w:rsidRPr="00C42A7A">
        <w:t xml:space="preserve">. </w:t>
      </w:r>
    </w:p>
    <w:p w14:paraId="705AFCC6" w14:textId="77777777" w:rsidR="00471DA6" w:rsidRDefault="00471DA6" w:rsidP="00471DA6">
      <w:pPr>
        <w:pStyle w:val="ListParagraph"/>
      </w:pPr>
    </w:p>
    <w:p w14:paraId="0F78AF23" w14:textId="73C761FA" w:rsidR="006A7451" w:rsidRPr="00471DA6" w:rsidRDefault="00B94A9F" w:rsidP="00471DA6">
      <w:pPr>
        <w:pStyle w:val="ListParagraph"/>
        <w:numPr>
          <w:ilvl w:val="0"/>
          <w:numId w:val="9"/>
        </w:numPr>
        <w:spacing w:line="240" w:lineRule="auto"/>
      </w:pPr>
      <w:r w:rsidRPr="00471DA6">
        <w:t xml:space="preserve">A return rate of 75% of all doctors in training participating in the monitoring round, and 75% of all duty periods worked over the monitoring period is required for an exercise to be valid, provided this is deemed to be a representative figure in both cases. This 75% return rate refers to doctors in training and the shifts that they do, and is not impacted by a lack of returns from non-training grades. There may be times where, following discussion and agreement from the Scottish Government, this can be relaxed slightly e.g. where there may be a full return but only 70% of a particular shift. </w:t>
      </w:r>
      <w:r w:rsidR="006A7451" w:rsidRPr="00471DA6">
        <w:t>An example of this may be a rota which has a short shift at the weekend such as 9am – 3pm. There may be 19 out of 20 forms returned but the one missing has done two of these weekend shifts, this would mean only two of four shifts have been returned.</w:t>
      </w:r>
    </w:p>
    <w:p w14:paraId="23C404CE" w14:textId="23E39A79" w:rsidR="00B94A9F" w:rsidRPr="00B94A9F" w:rsidRDefault="00B94A9F" w:rsidP="006A7451">
      <w:pPr>
        <w:pStyle w:val="ListParagraph"/>
        <w:spacing w:line="240" w:lineRule="auto"/>
        <w:rPr>
          <w:highlight w:val="cyan"/>
        </w:rPr>
      </w:pPr>
      <w:r>
        <w:rPr>
          <w:highlight w:val="cyan"/>
        </w:rPr>
        <w:t xml:space="preserve">  </w:t>
      </w:r>
    </w:p>
    <w:p w14:paraId="7B71A60B" w14:textId="58E13720" w:rsidR="00490CCE" w:rsidRDefault="00490CCE" w:rsidP="00C95704">
      <w:pPr>
        <w:pStyle w:val="ListParagraph"/>
        <w:numPr>
          <w:ilvl w:val="0"/>
          <w:numId w:val="9"/>
        </w:numPr>
        <w:spacing w:line="240" w:lineRule="auto"/>
      </w:pPr>
      <w:r>
        <w:t xml:space="preserve">If a junior </w:t>
      </w:r>
      <w:r w:rsidR="00ED5ED7">
        <w:t xml:space="preserve">doctor </w:t>
      </w:r>
      <w:r>
        <w:t>or a group of junior</w:t>
      </w:r>
      <w:r w:rsidR="00ED5ED7">
        <w:t xml:space="preserve"> doctors</w:t>
      </w:r>
      <w:r>
        <w:t xml:space="preserve"> fail, without good reason, to supply monitoring data, they should receive written notice reminding them of their contractual obligation to cooperate, and be required to participate in a further round of monitoring in the same six month period. Juniors should be aware that persistent failure to comply with monitoring arrangements represents a breach of contract and may result in disciplinary procedures. </w:t>
      </w:r>
    </w:p>
    <w:p w14:paraId="1425D4EB" w14:textId="77777777" w:rsidR="00E81983" w:rsidRDefault="00E81983" w:rsidP="00E81983">
      <w:pPr>
        <w:pStyle w:val="ListParagraph"/>
      </w:pPr>
    </w:p>
    <w:p w14:paraId="67E9EC94" w14:textId="77777777" w:rsidR="00E81983" w:rsidRDefault="00E81983" w:rsidP="00E81983">
      <w:pPr>
        <w:pStyle w:val="ListParagraph"/>
        <w:spacing w:line="240" w:lineRule="auto"/>
      </w:pPr>
    </w:p>
    <w:p w14:paraId="79EC2EAA" w14:textId="4D9FA008" w:rsidR="00FC1905" w:rsidRDefault="00FC1905" w:rsidP="00C95704">
      <w:pPr>
        <w:pStyle w:val="ListParagraph"/>
        <w:numPr>
          <w:ilvl w:val="0"/>
          <w:numId w:val="9"/>
        </w:numPr>
        <w:spacing w:line="240" w:lineRule="auto"/>
      </w:pPr>
      <w:r>
        <w:t xml:space="preserve">Results should be made available to all parties, including directly to the </w:t>
      </w:r>
      <w:r w:rsidR="00D73108">
        <w:t xml:space="preserve">junior doctors </w:t>
      </w:r>
      <w:r>
        <w:t xml:space="preserve">concerned and the Scottish Government, within 15 working days of the adequate receipt of monitoring returns. Feedback and analysis of the monitoring results should comply with the minimum data set as per the agreed monitoring summary feedback form. Feedback should include the completion/return rate of the monitoring exercise and results should be published regardless of the return rate(s), even if this is less than 75%. </w:t>
      </w:r>
    </w:p>
    <w:p w14:paraId="0923EE5D" w14:textId="77777777" w:rsidR="00E81983" w:rsidRDefault="00E81983" w:rsidP="00E81983">
      <w:pPr>
        <w:pStyle w:val="ListParagraph"/>
        <w:spacing w:line="240" w:lineRule="auto"/>
      </w:pPr>
    </w:p>
    <w:p w14:paraId="4D4CF448" w14:textId="2D101A74" w:rsidR="003B5A16" w:rsidRPr="00B85DC3" w:rsidRDefault="00FC1905" w:rsidP="00C95704">
      <w:pPr>
        <w:pStyle w:val="ListParagraph"/>
        <w:numPr>
          <w:ilvl w:val="0"/>
          <w:numId w:val="9"/>
        </w:numPr>
        <w:spacing w:line="240" w:lineRule="auto"/>
        <w:rPr>
          <w:rFonts w:cstheme="minorHAnsi"/>
        </w:rPr>
      </w:pPr>
      <w:r>
        <w:t xml:space="preserve">Monitoring can be declared unrepresentative where there are valid and agreed reasons as to why the outcome of the exercise differs from the expected outcome. This must be agreed by all parties involved, and re-monitoring should take place as soon as possible within the same six month </w:t>
      </w:r>
      <w:r w:rsidR="006143E9">
        <w:t>period.</w:t>
      </w:r>
      <w:r w:rsidR="004648B0">
        <w:t xml:space="preserve"> </w:t>
      </w:r>
      <w:r w:rsidR="004648B0" w:rsidRPr="00C95704">
        <w:t>If there are any concerns regarding the representative</w:t>
      </w:r>
      <w:r w:rsidR="00D505A9" w:rsidRPr="00C95704">
        <w:t>ness</w:t>
      </w:r>
      <w:r w:rsidR="004648B0" w:rsidRPr="00C95704">
        <w:t xml:space="preserve"> of the monitoring exercise</w:t>
      </w:r>
      <w:r w:rsidR="00C06D28" w:rsidRPr="00C95704">
        <w:t xml:space="preserve">, </w:t>
      </w:r>
      <w:r w:rsidR="00C06D28" w:rsidRPr="00C95704">
        <w:rPr>
          <w:rFonts w:cstheme="minorHAnsi"/>
        </w:rPr>
        <w:t xml:space="preserve">within 2 </w:t>
      </w:r>
      <w:r w:rsidR="00E81983">
        <w:rPr>
          <w:rFonts w:cstheme="minorHAnsi"/>
        </w:rPr>
        <w:t>weeks of the monitoring results</w:t>
      </w:r>
      <w:r w:rsidR="00C06D28" w:rsidRPr="00C95704">
        <w:rPr>
          <w:rFonts w:cstheme="minorHAnsi"/>
        </w:rPr>
        <w:t xml:space="preserve"> being made available</w:t>
      </w:r>
      <w:r w:rsidR="004648B0" w:rsidRPr="00C95704">
        <w:t xml:space="preserve"> a meeting </w:t>
      </w:r>
      <w:r w:rsidR="004648B0" w:rsidRPr="00C95704">
        <w:rPr>
          <w:rFonts w:cstheme="minorHAnsi"/>
        </w:rPr>
        <w:t>will be held between service management, the trainees on the rota and the monitoring team</w:t>
      </w:r>
      <w:r w:rsidR="008E66D7" w:rsidRPr="00C95704">
        <w:rPr>
          <w:rFonts w:cstheme="minorHAnsi"/>
        </w:rPr>
        <w:t xml:space="preserve"> to determine whether there are valid and agreed reasons why the monitoring period should be declared unrepresentative.</w:t>
      </w:r>
      <w:r w:rsidR="008E66D7" w:rsidRPr="00B85DC3">
        <w:rPr>
          <w:rFonts w:cstheme="minorHAnsi"/>
        </w:rPr>
        <w:t xml:space="preserve"> </w:t>
      </w:r>
      <w:r w:rsidR="0045637E">
        <w:rPr>
          <w:rFonts w:cstheme="minorHAnsi"/>
        </w:rPr>
        <w:t xml:space="preserve">  </w:t>
      </w:r>
      <w:r w:rsidR="0045637E" w:rsidRPr="006A7451">
        <w:rPr>
          <w:rFonts w:cstheme="minorHAnsi"/>
        </w:rPr>
        <w:t>It is recognised that it is not always possible to meet in person or virtually.  In these circumstances, it is acceptable to communicate electronically via e-mail.</w:t>
      </w:r>
      <w:r w:rsidR="0045637E">
        <w:rPr>
          <w:rFonts w:cstheme="minorHAnsi"/>
        </w:rPr>
        <w:t xml:space="preserve">   </w:t>
      </w:r>
      <w:r w:rsidR="004648B0">
        <w:t>If agreement cannot be reached the matter can be referred to a Banding Appeal which will be conducted in line with the Junior Doctor Banding Appeals Good Practice Guidance</w:t>
      </w:r>
      <w:r w:rsidR="003B5A16">
        <w:t>(</w:t>
      </w:r>
      <w:hyperlink r:id="rId7" w:history="1">
        <w:r w:rsidR="003B5A16" w:rsidRPr="00877B81">
          <w:rPr>
            <w:rStyle w:val="Hyperlink"/>
          </w:rPr>
          <w:t>https://www.sehd.scot.nhs.uk/mels/cel2008_17.pdf</w:t>
        </w:r>
      </w:hyperlink>
      <w:r w:rsidR="003B5A16">
        <w:t xml:space="preserve"> ).  While the Banding Appeal process is ongoing a further period of monitoring may be carried out. </w:t>
      </w:r>
    </w:p>
    <w:p w14:paraId="3CB1AC48" w14:textId="1C445316" w:rsidR="003B5A16" w:rsidRPr="003B5A16" w:rsidRDefault="003B5A16" w:rsidP="00C95704">
      <w:pPr>
        <w:pStyle w:val="ListParagraph"/>
        <w:spacing w:line="240" w:lineRule="auto"/>
        <w:rPr>
          <w:rFonts w:cstheme="minorHAnsi"/>
        </w:rPr>
      </w:pPr>
    </w:p>
    <w:p w14:paraId="6C02FD21" w14:textId="77777777" w:rsidR="00C95704" w:rsidRDefault="00C95704" w:rsidP="00C95704">
      <w:pPr>
        <w:spacing w:line="240" w:lineRule="auto"/>
        <w:rPr>
          <w:rFonts w:cstheme="minorHAnsi"/>
          <w:b/>
          <w:bCs/>
          <w:sz w:val="24"/>
          <w:szCs w:val="24"/>
          <w:u w:val="single"/>
        </w:rPr>
      </w:pPr>
    </w:p>
    <w:p w14:paraId="38B555AC" w14:textId="77777777" w:rsidR="00471DA6" w:rsidRDefault="00471DA6" w:rsidP="00C95704">
      <w:pPr>
        <w:spacing w:line="240" w:lineRule="auto"/>
        <w:rPr>
          <w:rFonts w:cstheme="minorHAnsi"/>
          <w:b/>
          <w:bCs/>
          <w:sz w:val="24"/>
          <w:szCs w:val="24"/>
          <w:u w:val="single"/>
        </w:rPr>
      </w:pPr>
    </w:p>
    <w:p w14:paraId="034772BF" w14:textId="77777777" w:rsidR="00471DA6" w:rsidRDefault="00471DA6" w:rsidP="00C95704">
      <w:pPr>
        <w:spacing w:line="240" w:lineRule="auto"/>
        <w:rPr>
          <w:rFonts w:cstheme="minorHAnsi"/>
          <w:b/>
          <w:bCs/>
          <w:sz w:val="24"/>
          <w:szCs w:val="24"/>
          <w:u w:val="single"/>
        </w:rPr>
      </w:pPr>
    </w:p>
    <w:p w14:paraId="78ED5AFF" w14:textId="77777777" w:rsidR="00471DA6" w:rsidRDefault="00471DA6" w:rsidP="00C95704">
      <w:pPr>
        <w:spacing w:line="240" w:lineRule="auto"/>
        <w:rPr>
          <w:rFonts w:cstheme="minorHAnsi"/>
          <w:b/>
          <w:bCs/>
          <w:sz w:val="24"/>
          <w:szCs w:val="24"/>
          <w:u w:val="single"/>
        </w:rPr>
      </w:pPr>
    </w:p>
    <w:p w14:paraId="66F8DB8C" w14:textId="77777777" w:rsidR="00471DA6" w:rsidRDefault="00471DA6" w:rsidP="00C95704">
      <w:pPr>
        <w:spacing w:line="240" w:lineRule="auto"/>
        <w:rPr>
          <w:rFonts w:cstheme="minorHAnsi"/>
          <w:b/>
          <w:bCs/>
          <w:sz w:val="24"/>
          <w:szCs w:val="24"/>
          <w:u w:val="single"/>
        </w:rPr>
      </w:pPr>
    </w:p>
    <w:p w14:paraId="77ED8E4D" w14:textId="77777777" w:rsidR="00471DA6" w:rsidRDefault="00471DA6" w:rsidP="00C95704">
      <w:pPr>
        <w:spacing w:line="240" w:lineRule="auto"/>
        <w:rPr>
          <w:rFonts w:cstheme="minorHAnsi"/>
          <w:b/>
          <w:bCs/>
          <w:sz w:val="24"/>
          <w:szCs w:val="24"/>
          <w:u w:val="single"/>
        </w:rPr>
      </w:pPr>
    </w:p>
    <w:p w14:paraId="1677DD37" w14:textId="77777777" w:rsidR="00471DA6" w:rsidRDefault="00471DA6" w:rsidP="00C95704">
      <w:pPr>
        <w:spacing w:line="240" w:lineRule="auto"/>
        <w:rPr>
          <w:rFonts w:cstheme="minorHAnsi"/>
          <w:b/>
          <w:bCs/>
          <w:sz w:val="24"/>
          <w:szCs w:val="24"/>
          <w:u w:val="single"/>
        </w:rPr>
      </w:pPr>
    </w:p>
    <w:p w14:paraId="15940BD9" w14:textId="77777777" w:rsidR="00471DA6" w:rsidRDefault="00471DA6" w:rsidP="00C95704">
      <w:pPr>
        <w:spacing w:line="240" w:lineRule="auto"/>
        <w:rPr>
          <w:rFonts w:cstheme="minorHAnsi"/>
          <w:b/>
          <w:bCs/>
          <w:sz w:val="24"/>
          <w:szCs w:val="24"/>
          <w:u w:val="single"/>
        </w:rPr>
      </w:pPr>
    </w:p>
    <w:p w14:paraId="23F51A94" w14:textId="77777777" w:rsidR="00471DA6" w:rsidRDefault="00471DA6" w:rsidP="00C95704">
      <w:pPr>
        <w:spacing w:line="240" w:lineRule="auto"/>
        <w:rPr>
          <w:rFonts w:cstheme="minorHAnsi"/>
          <w:b/>
          <w:bCs/>
          <w:sz w:val="24"/>
          <w:szCs w:val="24"/>
          <w:u w:val="single"/>
        </w:rPr>
      </w:pPr>
    </w:p>
    <w:p w14:paraId="3DBF15AC" w14:textId="77777777" w:rsidR="00471DA6" w:rsidRDefault="00471DA6" w:rsidP="00C95704">
      <w:pPr>
        <w:spacing w:line="240" w:lineRule="auto"/>
        <w:rPr>
          <w:rFonts w:cstheme="minorHAnsi"/>
          <w:b/>
          <w:bCs/>
          <w:sz w:val="24"/>
          <w:szCs w:val="24"/>
          <w:u w:val="single"/>
        </w:rPr>
      </w:pPr>
    </w:p>
    <w:p w14:paraId="6D6C932F" w14:textId="77777777" w:rsidR="00471DA6" w:rsidRDefault="00471DA6" w:rsidP="00C95704">
      <w:pPr>
        <w:spacing w:line="240" w:lineRule="auto"/>
        <w:rPr>
          <w:rFonts w:cstheme="minorHAnsi"/>
          <w:b/>
          <w:bCs/>
          <w:sz w:val="24"/>
          <w:szCs w:val="24"/>
          <w:u w:val="single"/>
        </w:rPr>
      </w:pPr>
    </w:p>
    <w:p w14:paraId="26DF8C8C" w14:textId="77777777" w:rsidR="00471DA6" w:rsidRDefault="00471DA6" w:rsidP="00C95704">
      <w:pPr>
        <w:spacing w:line="240" w:lineRule="auto"/>
        <w:rPr>
          <w:rFonts w:cstheme="minorHAnsi"/>
          <w:b/>
          <w:bCs/>
          <w:sz w:val="24"/>
          <w:szCs w:val="24"/>
          <w:u w:val="single"/>
        </w:rPr>
      </w:pPr>
    </w:p>
    <w:p w14:paraId="7D3B322F" w14:textId="77777777" w:rsidR="00471DA6" w:rsidRDefault="00471DA6" w:rsidP="00C95704">
      <w:pPr>
        <w:spacing w:line="240" w:lineRule="auto"/>
        <w:rPr>
          <w:rFonts w:cstheme="minorHAnsi"/>
          <w:b/>
          <w:bCs/>
          <w:sz w:val="24"/>
          <w:szCs w:val="24"/>
          <w:u w:val="single"/>
        </w:rPr>
      </w:pPr>
    </w:p>
    <w:p w14:paraId="3D6918F1" w14:textId="77777777" w:rsidR="00471DA6" w:rsidRDefault="00471DA6" w:rsidP="00C95704">
      <w:pPr>
        <w:spacing w:line="240" w:lineRule="auto"/>
        <w:rPr>
          <w:rFonts w:cstheme="minorHAnsi"/>
          <w:b/>
          <w:bCs/>
          <w:sz w:val="24"/>
          <w:szCs w:val="24"/>
          <w:u w:val="single"/>
        </w:rPr>
      </w:pPr>
    </w:p>
    <w:p w14:paraId="7552D1F0" w14:textId="77777777" w:rsidR="00471DA6" w:rsidRDefault="00471DA6" w:rsidP="00C95704">
      <w:pPr>
        <w:spacing w:line="240" w:lineRule="auto"/>
        <w:rPr>
          <w:rFonts w:cstheme="minorHAnsi"/>
          <w:b/>
          <w:bCs/>
          <w:sz w:val="24"/>
          <w:szCs w:val="24"/>
          <w:u w:val="single"/>
        </w:rPr>
      </w:pPr>
    </w:p>
    <w:p w14:paraId="723BBE23" w14:textId="77777777" w:rsidR="00471DA6" w:rsidRDefault="00471DA6" w:rsidP="00C95704">
      <w:pPr>
        <w:spacing w:line="240" w:lineRule="auto"/>
        <w:rPr>
          <w:rFonts w:cstheme="minorHAnsi"/>
          <w:b/>
          <w:bCs/>
          <w:sz w:val="24"/>
          <w:szCs w:val="24"/>
          <w:u w:val="single"/>
        </w:rPr>
      </w:pPr>
    </w:p>
    <w:p w14:paraId="34525BC5" w14:textId="77777777" w:rsidR="00471DA6" w:rsidRDefault="00471DA6" w:rsidP="00C95704">
      <w:pPr>
        <w:spacing w:line="240" w:lineRule="auto"/>
        <w:rPr>
          <w:rFonts w:cstheme="minorHAnsi"/>
          <w:b/>
          <w:bCs/>
          <w:sz w:val="24"/>
          <w:szCs w:val="24"/>
          <w:u w:val="single"/>
        </w:rPr>
      </w:pPr>
    </w:p>
    <w:p w14:paraId="0B705213" w14:textId="77777777" w:rsidR="00471DA6" w:rsidRDefault="00471DA6" w:rsidP="00C95704">
      <w:pPr>
        <w:spacing w:line="240" w:lineRule="auto"/>
        <w:rPr>
          <w:rFonts w:cstheme="minorHAnsi"/>
          <w:b/>
          <w:bCs/>
          <w:sz w:val="24"/>
          <w:szCs w:val="24"/>
          <w:u w:val="single"/>
        </w:rPr>
      </w:pPr>
    </w:p>
    <w:p w14:paraId="57573579" w14:textId="77777777" w:rsidR="00471DA6" w:rsidRDefault="00471DA6" w:rsidP="00C95704">
      <w:pPr>
        <w:spacing w:line="240" w:lineRule="auto"/>
        <w:rPr>
          <w:rFonts w:cstheme="minorHAnsi"/>
          <w:b/>
          <w:bCs/>
          <w:sz w:val="24"/>
          <w:szCs w:val="24"/>
          <w:u w:val="single"/>
        </w:rPr>
      </w:pPr>
    </w:p>
    <w:p w14:paraId="12788B0E" w14:textId="77777777" w:rsidR="00471DA6" w:rsidRDefault="00471DA6" w:rsidP="00C95704">
      <w:pPr>
        <w:spacing w:line="240" w:lineRule="auto"/>
        <w:rPr>
          <w:rFonts w:cstheme="minorHAnsi"/>
          <w:b/>
          <w:bCs/>
          <w:sz w:val="24"/>
          <w:szCs w:val="24"/>
          <w:u w:val="single"/>
        </w:rPr>
      </w:pPr>
    </w:p>
    <w:p w14:paraId="58D1C52B" w14:textId="77777777" w:rsidR="00471DA6" w:rsidRDefault="00471DA6" w:rsidP="00C95704">
      <w:pPr>
        <w:spacing w:line="240" w:lineRule="auto"/>
        <w:rPr>
          <w:rFonts w:cstheme="minorHAnsi"/>
          <w:b/>
          <w:bCs/>
          <w:sz w:val="24"/>
          <w:szCs w:val="24"/>
          <w:u w:val="single"/>
        </w:rPr>
      </w:pPr>
    </w:p>
    <w:p w14:paraId="67A3474B" w14:textId="77777777" w:rsidR="00471DA6" w:rsidRDefault="00471DA6" w:rsidP="00C95704">
      <w:pPr>
        <w:spacing w:line="240" w:lineRule="auto"/>
        <w:rPr>
          <w:rFonts w:cstheme="minorHAnsi"/>
          <w:b/>
          <w:bCs/>
          <w:sz w:val="24"/>
          <w:szCs w:val="24"/>
          <w:u w:val="single"/>
        </w:rPr>
      </w:pPr>
    </w:p>
    <w:p w14:paraId="6A230B4D" w14:textId="77777777" w:rsidR="00471DA6" w:rsidRDefault="00471DA6" w:rsidP="00C95704">
      <w:pPr>
        <w:spacing w:line="240" w:lineRule="auto"/>
        <w:rPr>
          <w:rFonts w:cstheme="minorHAnsi"/>
          <w:b/>
          <w:bCs/>
          <w:sz w:val="24"/>
          <w:szCs w:val="24"/>
          <w:u w:val="single"/>
        </w:rPr>
      </w:pPr>
    </w:p>
    <w:p w14:paraId="00E2D79C" w14:textId="77777777" w:rsidR="00471DA6" w:rsidRDefault="00471DA6" w:rsidP="00C95704">
      <w:pPr>
        <w:spacing w:line="240" w:lineRule="auto"/>
        <w:rPr>
          <w:rFonts w:cstheme="minorHAnsi"/>
          <w:b/>
          <w:bCs/>
          <w:sz w:val="24"/>
          <w:szCs w:val="24"/>
          <w:u w:val="single"/>
        </w:rPr>
      </w:pPr>
    </w:p>
    <w:p w14:paraId="66C4CD6C" w14:textId="77777777" w:rsidR="00471DA6" w:rsidRDefault="00471DA6" w:rsidP="00C95704">
      <w:pPr>
        <w:spacing w:line="240" w:lineRule="auto"/>
        <w:rPr>
          <w:rFonts w:cstheme="minorHAnsi"/>
          <w:b/>
          <w:bCs/>
          <w:sz w:val="24"/>
          <w:szCs w:val="24"/>
          <w:u w:val="single"/>
        </w:rPr>
      </w:pPr>
    </w:p>
    <w:p w14:paraId="4409CDD6" w14:textId="77777777" w:rsidR="00471DA6" w:rsidRDefault="00471DA6" w:rsidP="00C95704">
      <w:pPr>
        <w:spacing w:line="240" w:lineRule="auto"/>
        <w:rPr>
          <w:rFonts w:cstheme="minorHAnsi"/>
          <w:b/>
          <w:bCs/>
          <w:sz w:val="24"/>
          <w:szCs w:val="24"/>
          <w:u w:val="single"/>
        </w:rPr>
      </w:pPr>
    </w:p>
    <w:p w14:paraId="10ADB9AD" w14:textId="49A7C3A8" w:rsidR="004D33AF" w:rsidRPr="003B5A16" w:rsidRDefault="004D33AF" w:rsidP="00C95704">
      <w:pPr>
        <w:spacing w:line="240" w:lineRule="auto"/>
        <w:rPr>
          <w:rFonts w:cstheme="minorHAnsi"/>
          <w:b/>
          <w:bCs/>
          <w:sz w:val="24"/>
          <w:szCs w:val="24"/>
          <w:u w:val="single"/>
        </w:rPr>
      </w:pPr>
      <w:r w:rsidRPr="003B5A16">
        <w:rPr>
          <w:rFonts w:cstheme="minorHAnsi"/>
          <w:b/>
          <w:bCs/>
          <w:sz w:val="24"/>
          <w:szCs w:val="24"/>
          <w:u w:val="single"/>
        </w:rPr>
        <w:t>ANNEX A</w:t>
      </w:r>
    </w:p>
    <w:p w14:paraId="7AC1ED9C" w14:textId="77777777" w:rsidR="004D33AF" w:rsidRPr="003B5A16" w:rsidRDefault="004D33AF" w:rsidP="00C95704">
      <w:pPr>
        <w:spacing w:line="240" w:lineRule="auto"/>
        <w:rPr>
          <w:rFonts w:cstheme="minorHAnsi"/>
          <w:b/>
          <w:bCs/>
          <w:sz w:val="24"/>
          <w:szCs w:val="24"/>
          <w:u w:val="single"/>
        </w:rPr>
      </w:pPr>
      <w:r w:rsidRPr="003B5A16">
        <w:rPr>
          <w:rFonts w:cstheme="minorHAnsi"/>
          <w:b/>
          <w:bCs/>
          <w:sz w:val="24"/>
          <w:szCs w:val="24"/>
          <w:u w:val="single"/>
        </w:rPr>
        <w:t>FAQS</w:t>
      </w:r>
    </w:p>
    <w:p w14:paraId="597A256A" w14:textId="4959F4CC" w:rsidR="006143E9" w:rsidRPr="003B5A16" w:rsidRDefault="006143E9" w:rsidP="00C95704">
      <w:pPr>
        <w:spacing w:line="240" w:lineRule="auto"/>
        <w:rPr>
          <w:rFonts w:cstheme="minorHAnsi"/>
          <w:b/>
          <w:bCs/>
          <w:u w:val="single"/>
        </w:rPr>
      </w:pPr>
      <w:r w:rsidRPr="003B5A16">
        <w:rPr>
          <w:rFonts w:cstheme="minorHAnsi"/>
          <w:b/>
          <w:bCs/>
          <w:u w:val="single"/>
        </w:rPr>
        <w:t>What is a natural break?</w:t>
      </w:r>
    </w:p>
    <w:p w14:paraId="2D0F0E3F" w14:textId="3B69D8BC" w:rsidR="006A6D4B" w:rsidRPr="0025167E" w:rsidRDefault="006A6D4B" w:rsidP="00C95704">
      <w:pPr>
        <w:spacing w:line="240" w:lineRule="auto"/>
        <w:rPr>
          <w:rFonts w:cstheme="minorHAnsi"/>
        </w:rPr>
      </w:pPr>
      <w:r w:rsidRPr="0025167E">
        <w:rPr>
          <w:rFonts w:cstheme="minorHAnsi"/>
        </w:rPr>
        <w:t xml:space="preserve">A natural break is at least 30 minutes continuous break after approximately every 4 hours on duty, without an interruption requiring you to do something. Under the New Deal, natural breaks count as ‘work’. </w:t>
      </w:r>
    </w:p>
    <w:p w14:paraId="4C7E4988" w14:textId="77777777" w:rsidR="000E595C" w:rsidRPr="003B5A16" w:rsidRDefault="000E595C" w:rsidP="00C95704">
      <w:pPr>
        <w:spacing w:line="240" w:lineRule="auto"/>
        <w:rPr>
          <w:rFonts w:cstheme="minorHAnsi"/>
          <w:bCs/>
        </w:rPr>
      </w:pPr>
      <w:r w:rsidRPr="003B5A16">
        <w:rPr>
          <w:rFonts w:cstheme="minorHAnsi"/>
          <w:bCs/>
        </w:rPr>
        <w:t>Junior Doctors must start their first natural break before 5 hours has elapsed from their start time.</w:t>
      </w:r>
    </w:p>
    <w:p w14:paraId="583C1A32" w14:textId="65F393E9" w:rsidR="000E595C" w:rsidRPr="0025167E" w:rsidRDefault="000E595C" w:rsidP="00C95704">
      <w:pPr>
        <w:spacing w:line="240" w:lineRule="auto"/>
        <w:ind w:left="1077"/>
        <w:rPr>
          <w:rFonts w:cstheme="minorHAnsi"/>
        </w:rPr>
      </w:pPr>
      <w:r w:rsidRPr="0025167E">
        <w:rPr>
          <w:rFonts w:cstheme="minorHAnsi"/>
          <w:b/>
        </w:rPr>
        <w:t xml:space="preserve"> </w:t>
      </w:r>
      <w:r w:rsidRPr="0025167E">
        <w:rPr>
          <w:rFonts w:cstheme="minorHAnsi"/>
        </w:rPr>
        <w:t>Up to 5 hours</w:t>
      </w:r>
      <w:r w:rsidRPr="0025167E">
        <w:rPr>
          <w:rFonts w:cstheme="minorHAnsi"/>
        </w:rPr>
        <w:tab/>
      </w:r>
      <w:r w:rsidRPr="0025167E">
        <w:rPr>
          <w:rFonts w:cstheme="minorHAnsi"/>
        </w:rPr>
        <w:tab/>
      </w:r>
      <w:r w:rsidRPr="0025167E">
        <w:rPr>
          <w:rFonts w:cstheme="minorHAnsi"/>
        </w:rPr>
        <w:tab/>
        <w:t xml:space="preserve"> – 0 breaks </w:t>
      </w:r>
    </w:p>
    <w:p w14:paraId="14C5DC4A" w14:textId="77777777" w:rsidR="000E595C" w:rsidRPr="0025167E" w:rsidRDefault="000E595C" w:rsidP="00C95704">
      <w:pPr>
        <w:spacing w:line="240" w:lineRule="auto"/>
        <w:ind w:left="1077"/>
        <w:rPr>
          <w:rFonts w:cstheme="minorHAnsi"/>
        </w:rPr>
      </w:pPr>
      <w:r w:rsidRPr="0025167E">
        <w:rPr>
          <w:rFonts w:cstheme="minorHAnsi"/>
        </w:rPr>
        <w:t>5+ hours to 9 hours</w:t>
      </w:r>
      <w:r w:rsidRPr="0025167E">
        <w:rPr>
          <w:rFonts w:cstheme="minorHAnsi"/>
        </w:rPr>
        <w:tab/>
      </w:r>
      <w:r w:rsidRPr="0025167E">
        <w:rPr>
          <w:rFonts w:cstheme="minorHAnsi"/>
        </w:rPr>
        <w:tab/>
      </w:r>
      <w:r w:rsidRPr="0025167E">
        <w:rPr>
          <w:rFonts w:cstheme="minorHAnsi"/>
        </w:rPr>
        <w:tab/>
        <w:t xml:space="preserve"> – 1 break minimum </w:t>
      </w:r>
    </w:p>
    <w:p w14:paraId="05A0BA7C" w14:textId="77777777" w:rsidR="000E595C" w:rsidRPr="00E87840" w:rsidRDefault="000E595C" w:rsidP="00C95704">
      <w:pPr>
        <w:spacing w:line="240" w:lineRule="auto"/>
        <w:ind w:left="1077"/>
        <w:rPr>
          <w:rFonts w:cstheme="minorHAnsi"/>
        </w:rPr>
      </w:pPr>
      <w:r w:rsidRPr="00587EFB">
        <w:rPr>
          <w:rFonts w:cstheme="minorHAnsi"/>
        </w:rPr>
        <w:t>9+ hours to 13 hours</w:t>
      </w:r>
      <w:r w:rsidRPr="00587EFB">
        <w:rPr>
          <w:rFonts w:cstheme="minorHAnsi"/>
        </w:rPr>
        <w:tab/>
      </w:r>
      <w:r w:rsidRPr="00587EFB">
        <w:rPr>
          <w:rFonts w:cstheme="minorHAnsi"/>
        </w:rPr>
        <w:tab/>
        <w:t xml:space="preserve"> – 2 breaks minimum </w:t>
      </w:r>
    </w:p>
    <w:p w14:paraId="3A570E4A" w14:textId="49B4B256" w:rsidR="000E595C" w:rsidRPr="00E87840" w:rsidRDefault="000E595C" w:rsidP="00C95704">
      <w:pPr>
        <w:spacing w:line="240" w:lineRule="auto"/>
        <w:ind w:left="1077"/>
        <w:rPr>
          <w:rFonts w:cstheme="minorHAnsi"/>
        </w:rPr>
      </w:pPr>
      <w:r w:rsidRPr="00E87840">
        <w:rPr>
          <w:rFonts w:cstheme="minorHAnsi"/>
        </w:rPr>
        <w:t>13+ hours to 14 hours</w:t>
      </w:r>
      <w:r w:rsidRPr="00E87840">
        <w:rPr>
          <w:rFonts w:cstheme="minorHAnsi"/>
        </w:rPr>
        <w:tab/>
      </w:r>
      <w:r w:rsidRPr="00E87840">
        <w:rPr>
          <w:rFonts w:cstheme="minorHAnsi"/>
        </w:rPr>
        <w:tab/>
        <w:t xml:space="preserve"> – 3 breaks minimum</w:t>
      </w:r>
    </w:p>
    <w:p w14:paraId="342A7ADD" w14:textId="5CB84028" w:rsidR="000E595C" w:rsidRPr="003B5A16" w:rsidRDefault="000E595C" w:rsidP="00C95704">
      <w:pPr>
        <w:spacing w:line="240" w:lineRule="auto"/>
        <w:ind w:left="1077"/>
        <w:rPr>
          <w:rFonts w:cstheme="minorHAnsi"/>
        </w:rPr>
      </w:pPr>
    </w:p>
    <w:p w14:paraId="23823080" w14:textId="732DC46A" w:rsidR="000E595C" w:rsidRPr="00C95704" w:rsidRDefault="00FF1D4B" w:rsidP="00C95704">
      <w:pPr>
        <w:spacing w:line="240" w:lineRule="auto"/>
        <w:ind w:left="720" w:hanging="720"/>
        <w:rPr>
          <w:rFonts w:cstheme="minorHAnsi"/>
          <w:spacing w:val="6"/>
          <w:shd w:val="clear" w:color="auto" w:fill="FFFFFF"/>
        </w:rPr>
      </w:pPr>
      <w:r w:rsidRPr="00FF1D4B">
        <w:rPr>
          <w:rFonts w:cstheme="minorHAnsi"/>
          <w:color w:val="FF0000"/>
          <w:spacing w:val="6"/>
          <w:shd w:val="clear" w:color="auto" w:fill="FFFFFF"/>
        </w:rPr>
        <w:t>T</w:t>
      </w:r>
      <w:r w:rsidR="000E595C" w:rsidRPr="003B5A16">
        <w:rPr>
          <w:rFonts w:cstheme="minorHAnsi"/>
          <w:color w:val="111111"/>
          <w:spacing w:val="6"/>
          <w:shd w:val="clear" w:color="auto" w:fill="FFFFFF"/>
        </w:rPr>
        <w:t>eaching</w:t>
      </w:r>
      <w:r>
        <w:rPr>
          <w:rFonts w:cstheme="minorHAnsi"/>
          <w:color w:val="111111"/>
          <w:spacing w:val="6"/>
          <w:shd w:val="clear" w:color="auto" w:fill="FFFFFF"/>
        </w:rPr>
        <w:t xml:space="preserve"> </w:t>
      </w:r>
      <w:r w:rsidRPr="00C95704">
        <w:rPr>
          <w:rFonts w:cstheme="minorHAnsi"/>
          <w:spacing w:val="6"/>
          <w:shd w:val="clear" w:color="auto" w:fill="FFFFFF"/>
        </w:rPr>
        <w:t>sessions are</w:t>
      </w:r>
      <w:r w:rsidR="000E595C" w:rsidRPr="00C95704">
        <w:rPr>
          <w:rFonts w:cstheme="minorHAnsi"/>
          <w:spacing w:val="6"/>
          <w:shd w:val="clear" w:color="auto" w:fill="FFFFFF"/>
        </w:rPr>
        <w:t xml:space="preserve"> work and not rest, or part of a natural break.</w:t>
      </w:r>
    </w:p>
    <w:p w14:paraId="5957203E" w14:textId="77777777" w:rsidR="00C42A7A" w:rsidRPr="004F55FD" w:rsidRDefault="00325708" w:rsidP="00C95704">
      <w:pPr>
        <w:spacing w:line="240" w:lineRule="auto"/>
        <w:rPr>
          <w:rFonts w:cs="Calibri"/>
        </w:rPr>
      </w:pPr>
      <w:r w:rsidRPr="00C95704">
        <w:rPr>
          <w:rFonts w:cstheme="minorHAnsi"/>
        </w:rPr>
        <w:t xml:space="preserve">The overriding principle that no </w:t>
      </w:r>
      <w:r w:rsidR="00ED5ED7" w:rsidRPr="00C95704">
        <w:rPr>
          <w:rFonts w:cstheme="minorHAnsi"/>
        </w:rPr>
        <w:t xml:space="preserve">junior doctor </w:t>
      </w:r>
      <w:r w:rsidRPr="00C95704">
        <w:rPr>
          <w:rFonts w:cstheme="minorHAnsi"/>
        </w:rPr>
        <w:t>should work more than 5 hours without a break must always apply.  For each duty period the minimum number separate natural breaks (as shown above) must always be taken.  The timing of these breaks must be arranged to ensure both of these criteria’s are always met.</w:t>
      </w:r>
      <w:r w:rsidR="00C42A7A">
        <w:rPr>
          <w:rFonts w:cstheme="minorHAnsi"/>
        </w:rPr>
        <w:t xml:space="preserve"> </w:t>
      </w:r>
      <w:r w:rsidR="00C42A7A">
        <w:t xml:space="preserve">A single one-hour break does not count as 2 natural breaks, nor would two separate 15 minute breaks count as one natural break. </w:t>
      </w:r>
      <w:r w:rsidR="00C42A7A" w:rsidRPr="00F87D07">
        <w:rPr>
          <w:bCs/>
        </w:rPr>
        <w:t xml:space="preserve"> </w:t>
      </w:r>
    </w:p>
    <w:p w14:paraId="2C7A36E1" w14:textId="7E7CBE84" w:rsidR="003B5A16" w:rsidRPr="00C95704" w:rsidRDefault="003B5A16" w:rsidP="00C95704">
      <w:pPr>
        <w:spacing w:line="240" w:lineRule="auto"/>
        <w:rPr>
          <w:rFonts w:cstheme="minorHAnsi"/>
        </w:rPr>
      </w:pPr>
    </w:p>
    <w:p w14:paraId="621BECEE" w14:textId="6F92AB4E" w:rsidR="00C42A7A" w:rsidRPr="00C95704" w:rsidRDefault="00C42A7A" w:rsidP="00C95704">
      <w:pPr>
        <w:spacing w:line="240" w:lineRule="auto"/>
        <w:rPr>
          <w:rFonts w:cstheme="minorHAnsi"/>
          <w:b/>
          <w:bCs/>
          <w:u w:val="single"/>
        </w:rPr>
      </w:pPr>
      <w:r w:rsidRPr="00C95704">
        <w:rPr>
          <w:rFonts w:cstheme="minorHAnsi"/>
          <w:b/>
          <w:bCs/>
          <w:u w:val="single"/>
        </w:rPr>
        <w:t>What is the maximum length of shift for a full shift?</w:t>
      </w:r>
    </w:p>
    <w:p w14:paraId="6794D8E5" w14:textId="7EB930E7" w:rsidR="00310492" w:rsidRDefault="00310492" w:rsidP="00C95704">
      <w:pPr>
        <w:spacing w:line="240" w:lineRule="auto"/>
      </w:pPr>
      <w:r>
        <w:t>Under the New Deal m</w:t>
      </w:r>
      <w:r w:rsidR="00E81983">
        <w:t xml:space="preserve">ay be up to fourteen hours but </w:t>
      </w:r>
      <w:r>
        <w:t>the EWTD rest requirements mean that unless compensatory rest is given, shift lengths must be a maximum of 13 hours.</w:t>
      </w:r>
    </w:p>
    <w:p w14:paraId="0DEF63D6" w14:textId="77777777" w:rsidR="003D3054" w:rsidRDefault="003D3054" w:rsidP="00C95704">
      <w:pPr>
        <w:spacing w:line="240" w:lineRule="auto"/>
        <w:rPr>
          <w:rFonts w:cstheme="minorHAnsi"/>
        </w:rPr>
      </w:pPr>
    </w:p>
    <w:p w14:paraId="3DAD1959" w14:textId="7E3B3DBD" w:rsidR="00C42A7A" w:rsidRPr="00C95704" w:rsidRDefault="00C42A7A" w:rsidP="00C95704">
      <w:pPr>
        <w:spacing w:line="240" w:lineRule="auto"/>
        <w:rPr>
          <w:rFonts w:cstheme="minorHAnsi"/>
          <w:b/>
          <w:bCs/>
          <w:u w:val="single"/>
        </w:rPr>
      </w:pPr>
      <w:r w:rsidRPr="00C95704">
        <w:rPr>
          <w:rFonts w:cstheme="minorHAnsi"/>
          <w:b/>
          <w:bCs/>
          <w:u w:val="single"/>
        </w:rPr>
        <w:t xml:space="preserve">How much rest should I get </w:t>
      </w:r>
      <w:r w:rsidR="00310492" w:rsidRPr="00C95704">
        <w:rPr>
          <w:rFonts w:cstheme="minorHAnsi"/>
          <w:b/>
          <w:bCs/>
          <w:u w:val="single"/>
        </w:rPr>
        <w:t>during an on call shift?</w:t>
      </w:r>
    </w:p>
    <w:p w14:paraId="41BC6A41" w14:textId="33D5B254" w:rsidR="00310492" w:rsidRDefault="00310492" w:rsidP="00C95704">
      <w:pPr>
        <w:spacing w:line="240" w:lineRule="auto"/>
      </w:pPr>
      <w:r>
        <w:t>The New Deal stipulates that junior doctors on on-call rotas should expect to get at least eight hours’ rest during a period of 32 hours on duty, principally within the on-call period. Where possible the greater part of this rest period should be continuous. At least one half of the out-of-hours duty period should be taken as rest. For a weekday on-call, for example, this would mean at least eight hours rest during a period of 32 hours on duty. There must be a minimum of five hours’ continuous rest between 10pm and 8am</w:t>
      </w:r>
    </w:p>
    <w:p w14:paraId="28271317" w14:textId="77777777" w:rsidR="003D3054" w:rsidRDefault="003D3054" w:rsidP="00C95704">
      <w:pPr>
        <w:spacing w:line="240" w:lineRule="auto"/>
        <w:rPr>
          <w:rFonts w:cstheme="minorHAnsi"/>
        </w:rPr>
      </w:pPr>
    </w:p>
    <w:p w14:paraId="789F160F" w14:textId="77777777" w:rsidR="00310492" w:rsidRPr="003B5A16" w:rsidRDefault="00310492" w:rsidP="00C95704">
      <w:pPr>
        <w:spacing w:line="240" w:lineRule="auto"/>
        <w:rPr>
          <w:rFonts w:cstheme="minorHAnsi"/>
          <w:b/>
          <w:bCs/>
          <w:u w:val="single"/>
        </w:rPr>
      </w:pPr>
      <w:r w:rsidRPr="003B5A16">
        <w:rPr>
          <w:rFonts w:cstheme="minorHAnsi"/>
          <w:b/>
          <w:bCs/>
          <w:u w:val="single"/>
        </w:rPr>
        <w:t>What counts as ‘work’?</w:t>
      </w:r>
    </w:p>
    <w:p w14:paraId="0A1E2AD7" w14:textId="77777777" w:rsidR="00310492" w:rsidRPr="00E87840" w:rsidRDefault="00310492" w:rsidP="00C95704">
      <w:pPr>
        <w:spacing w:line="240" w:lineRule="auto"/>
        <w:rPr>
          <w:rFonts w:cstheme="minorHAnsi"/>
        </w:rPr>
      </w:pPr>
      <w:r w:rsidRPr="00587EFB">
        <w:rPr>
          <w:rFonts w:cstheme="minorHAnsi"/>
        </w:rPr>
        <w:t>Actual work: all time carrying out tasks for the employer, including periods of formal study/teaching. ‘Actual work’ does not include rest while on-call. For the purposes of defining work after 7pm, work begins when a doctor is disturbed from rest and ends</w:t>
      </w:r>
      <w:r w:rsidRPr="00E87840">
        <w:rPr>
          <w:rFonts w:cstheme="minorHAnsi"/>
        </w:rPr>
        <w:t xml:space="preserve"> when that rest is resumed. This includes, for example, time spent waiting to perform a clinical duty and time spent giving advice on the telephone. </w:t>
      </w:r>
    </w:p>
    <w:p w14:paraId="425E25F0" w14:textId="77777777" w:rsidR="00310492" w:rsidRDefault="00310492" w:rsidP="00C95704">
      <w:pPr>
        <w:spacing w:line="240" w:lineRule="auto"/>
        <w:rPr>
          <w:rFonts w:cstheme="minorHAnsi"/>
        </w:rPr>
      </w:pPr>
      <w:r w:rsidRPr="00E87840">
        <w:rPr>
          <w:rFonts w:cstheme="minorHAnsi"/>
        </w:rPr>
        <w:t xml:space="preserve">Rest: all time on duty when not performing or waiting to perform a clinical or administrative task, and </w:t>
      </w:r>
      <w:r w:rsidRPr="003B5A16">
        <w:rPr>
          <w:rFonts w:cstheme="minorHAnsi"/>
        </w:rPr>
        <w:t xml:space="preserve">not undertaking a formal educational activity; but including time spent sleeping. Natural breaks do not count as ‘rest’. </w:t>
      </w:r>
    </w:p>
    <w:p w14:paraId="53635E13" w14:textId="77777777" w:rsidR="003B5A16" w:rsidRPr="003B5A16" w:rsidRDefault="003B5A16" w:rsidP="00C95704">
      <w:pPr>
        <w:spacing w:line="240" w:lineRule="auto"/>
        <w:rPr>
          <w:rFonts w:cstheme="minorHAnsi"/>
        </w:rPr>
      </w:pPr>
    </w:p>
    <w:p w14:paraId="15047901" w14:textId="6F0D3996" w:rsidR="0025167E" w:rsidRPr="003B5A16" w:rsidRDefault="00C06D28" w:rsidP="00C95704">
      <w:pPr>
        <w:spacing w:line="240" w:lineRule="auto"/>
        <w:rPr>
          <w:rFonts w:cstheme="minorHAnsi"/>
          <w:b/>
          <w:bCs/>
          <w:u w:val="single"/>
        </w:rPr>
      </w:pPr>
      <w:r w:rsidRPr="003B5A16">
        <w:rPr>
          <w:rFonts w:cstheme="minorHAnsi"/>
          <w:b/>
          <w:bCs/>
          <w:u w:val="single"/>
        </w:rPr>
        <w:t xml:space="preserve">If I work a Friday night does that count as a </w:t>
      </w:r>
      <w:r w:rsidR="006A6D4B" w:rsidRPr="003B5A16">
        <w:rPr>
          <w:rFonts w:cstheme="minorHAnsi"/>
          <w:b/>
          <w:bCs/>
          <w:u w:val="single"/>
        </w:rPr>
        <w:t>Weekend</w:t>
      </w:r>
      <w:r w:rsidRPr="003B5A16">
        <w:rPr>
          <w:rFonts w:cstheme="minorHAnsi"/>
          <w:b/>
          <w:bCs/>
          <w:u w:val="single"/>
        </w:rPr>
        <w:t>?</w:t>
      </w:r>
    </w:p>
    <w:p w14:paraId="79E4985B" w14:textId="77777777" w:rsidR="006A6D4B" w:rsidRPr="0025167E" w:rsidRDefault="006A6D4B" w:rsidP="00C95704">
      <w:pPr>
        <w:spacing w:line="240" w:lineRule="auto"/>
        <w:rPr>
          <w:rFonts w:cstheme="minorHAnsi"/>
        </w:rPr>
      </w:pPr>
      <w:r w:rsidRPr="0025167E">
        <w:rPr>
          <w:rFonts w:cstheme="minorHAnsi"/>
        </w:rPr>
        <w:t xml:space="preserve">A weekend worked is one that involves a doctor being on duty at any time during the period from 7pm Friday to 7am Monday. </w:t>
      </w:r>
    </w:p>
    <w:p w14:paraId="2427597E" w14:textId="530CB4C5" w:rsidR="0025167E" w:rsidRDefault="006A6D4B" w:rsidP="00C95704">
      <w:pPr>
        <w:spacing w:line="240" w:lineRule="auto"/>
        <w:rPr>
          <w:rFonts w:cstheme="minorHAnsi"/>
        </w:rPr>
      </w:pPr>
      <w:r w:rsidRPr="00C95704">
        <w:rPr>
          <w:rFonts w:cstheme="minorHAnsi"/>
          <w:i/>
          <w:iCs/>
        </w:rPr>
        <w:t>out-of-</w:t>
      </w:r>
      <w:proofErr w:type="gramStart"/>
      <w:r w:rsidRPr="00C95704">
        <w:rPr>
          <w:rFonts w:cstheme="minorHAnsi"/>
          <w:i/>
          <w:iCs/>
        </w:rPr>
        <w:t>hours</w:t>
      </w:r>
      <w:r w:rsidR="00310492">
        <w:rPr>
          <w:rFonts w:cstheme="minorHAnsi"/>
        </w:rPr>
        <w:t xml:space="preserve"> </w:t>
      </w:r>
      <w:r w:rsidRPr="0025167E">
        <w:rPr>
          <w:rFonts w:cstheme="minorHAnsi"/>
        </w:rPr>
        <w:t xml:space="preserve"> any</w:t>
      </w:r>
      <w:proofErr w:type="gramEnd"/>
      <w:r w:rsidRPr="0025167E">
        <w:rPr>
          <w:rFonts w:cstheme="minorHAnsi"/>
        </w:rPr>
        <w:t xml:space="preserve"> time outside 9am to 5pm, Monday to Friday</w:t>
      </w:r>
    </w:p>
    <w:p w14:paraId="3F79973E" w14:textId="77777777" w:rsidR="003B5A16" w:rsidRPr="0025167E" w:rsidRDefault="003B5A16" w:rsidP="00C95704">
      <w:pPr>
        <w:spacing w:line="240" w:lineRule="auto"/>
        <w:rPr>
          <w:rFonts w:cstheme="minorHAnsi"/>
        </w:rPr>
      </w:pPr>
    </w:p>
    <w:p w14:paraId="4386E29B" w14:textId="7A145084" w:rsidR="00D06FD7" w:rsidRPr="003B5A16" w:rsidRDefault="00D06FD7" w:rsidP="00C95704">
      <w:pPr>
        <w:autoSpaceDE w:val="0"/>
        <w:autoSpaceDN w:val="0"/>
        <w:adjustRightInd w:val="0"/>
        <w:spacing w:after="0" w:line="240" w:lineRule="auto"/>
        <w:rPr>
          <w:rFonts w:cstheme="minorHAnsi"/>
          <w:b/>
          <w:bCs/>
          <w:color w:val="000000"/>
          <w:u w:val="single"/>
        </w:rPr>
      </w:pPr>
      <w:r w:rsidRPr="003B5A16">
        <w:rPr>
          <w:rFonts w:cstheme="minorHAnsi"/>
          <w:b/>
          <w:bCs/>
          <w:color w:val="000000"/>
          <w:u w:val="single"/>
        </w:rPr>
        <w:t xml:space="preserve">What happens if I am on leave during the monitoring period? </w:t>
      </w:r>
    </w:p>
    <w:p w14:paraId="7861D1DC" w14:textId="77777777" w:rsidR="00D06FD7" w:rsidRPr="003B5A16" w:rsidRDefault="00D06FD7" w:rsidP="00C95704">
      <w:pPr>
        <w:autoSpaceDE w:val="0"/>
        <w:autoSpaceDN w:val="0"/>
        <w:adjustRightInd w:val="0"/>
        <w:spacing w:after="0" w:line="240" w:lineRule="auto"/>
        <w:rPr>
          <w:rFonts w:cstheme="minorHAnsi"/>
          <w:color w:val="000000"/>
        </w:rPr>
      </w:pPr>
    </w:p>
    <w:p w14:paraId="6D753F85" w14:textId="06436537" w:rsidR="00D06FD7" w:rsidRPr="003B5A16" w:rsidRDefault="00D06FD7" w:rsidP="00C95704">
      <w:pPr>
        <w:spacing w:line="240" w:lineRule="auto"/>
        <w:rPr>
          <w:rFonts w:cstheme="minorHAnsi"/>
          <w:color w:val="111111"/>
          <w:spacing w:val="6"/>
          <w:shd w:val="clear" w:color="auto" w:fill="FFFFFF"/>
        </w:rPr>
      </w:pPr>
      <w:r w:rsidRPr="003B5A16">
        <w:rPr>
          <w:rFonts w:cstheme="minorHAnsi"/>
          <w:color w:val="111111"/>
          <w:spacing w:val="6"/>
          <w:shd w:val="clear" w:color="auto" w:fill="FFFFFF"/>
        </w:rPr>
        <w:t>You are required to take part in monitoring even if you are on annual, study or sick leave and on days when you are not on site.</w:t>
      </w:r>
    </w:p>
    <w:p w14:paraId="140C9EEA" w14:textId="297FC3DB" w:rsidR="00D06FD7" w:rsidRPr="0025167E" w:rsidRDefault="00D06FD7" w:rsidP="00C95704">
      <w:pPr>
        <w:spacing w:line="240" w:lineRule="auto"/>
        <w:rPr>
          <w:rFonts w:cstheme="minorHAnsi"/>
        </w:rPr>
      </w:pPr>
      <w:r w:rsidRPr="003B5A16">
        <w:rPr>
          <w:rFonts w:cstheme="minorHAnsi"/>
          <w:color w:val="000000"/>
        </w:rPr>
        <w:t>If you are going to be taking annual leave during the monitoring period, please record this on your diary card before you go on leave</w:t>
      </w:r>
      <w:r w:rsidR="0016548C">
        <w:rPr>
          <w:rFonts w:cstheme="minorHAnsi"/>
          <w:color w:val="000000"/>
        </w:rPr>
        <w:t xml:space="preserve">, </w:t>
      </w:r>
      <w:r w:rsidR="0016548C">
        <w:t>or e-mail your hours monitoring officer to advise of your leave</w:t>
      </w:r>
    </w:p>
    <w:p w14:paraId="4F515E9C" w14:textId="77777777" w:rsidR="00A04A08" w:rsidRDefault="00A04A08" w:rsidP="00C95704">
      <w:pPr>
        <w:spacing w:line="240" w:lineRule="auto"/>
        <w:rPr>
          <w:rFonts w:cstheme="minorHAnsi"/>
          <w:b/>
          <w:bCs/>
          <w:sz w:val="24"/>
          <w:szCs w:val="24"/>
          <w:u w:val="single"/>
        </w:rPr>
      </w:pPr>
    </w:p>
    <w:p w14:paraId="53006C55" w14:textId="77777777" w:rsidR="00A04A08" w:rsidRDefault="00A04A08" w:rsidP="00C95704">
      <w:pPr>
        <w:spacing w:line="240" w:lineRule="auto"/>
        <w:rPr>
          <w:rFonts w:cstheme="minorHAnsi"/>
          <w:b/>
          <w:bCs/>
          <w:sz w:val="24"/>
          <w:szCs w:val="24"/>
          <w:u w:val="single"/>
        </w:rPr>
      </w:pPr>
    </w:p>
    <w:p w14:paraId="51804F38" w14:textId="77777777" w:rsidR="00A04A08" w:rsidRDefault="00A04A08" w:rsidP="00C95704">
      <w:pPr>
        <w:spacing w:line="240" w:lineRule="auto"/>
        <w:rPr>
          <w:rFonts w:cstheme="minorHAnsi"/>
          <w:b/>
          <w:bCs/>
          <w:sz w:val="24"/>
          <w:szCs w:val="24"/>
          <w:u w:val="single"/>
        </w:rPr>
      </w:pPr>
    </w:p>
    <w:p w14:paraId="4204EA43" w14:textId="77777777" w:rsidR="00A04A08" w:rsidRDefault="00A04A08" w:rsidP="00C95704">
      <w:pPr>
        <w:spacing w:line="240" w:lineRule="auto"/>
        <w:rPr>
          <w:rFonts w:cstheme="minorHAnsi"/>
          <w:b/>
          <w:bCs/>
          <w:sz w:val="24"/>
          <w:szCs w:val="24"/>
          <w:u w:val="single"/>
        </w:rPr>
      </w:pPr>
    </w:p>
    <w:p w14:paraId="674168B4" w14:textId="77777777" w:rsidR="00A04A08" w:rsidRDefault="00A04A08" w:rsidP="00C95704">
      <w:pPr>
        <w:spacing w:line="240" w:lineRule="auto"/>
        <w:rPr>
          <w:rFonts w:cstheme="minorHAnsi"/>
          <w:b/>
          <w:bCs/>
          <w:sz w:val="24"/>
          <w:szCs w:val="24"/>
          <w:u w:val="single"/>
        </w:rPr>
      </w:pPr>
    </w:p>
    <w:p w14:paraId="5BC1B5E4" w14:textId="77777777" w:rsidR="00A04A08" w:rsidRDefault="00A04A08" w:rsidP="00C95704">
      <w:pPr>
        <w:spacing w:line="240" w:lineRule="auto"/>
        <w:rPr>
          <w:rFonts w:cstheme="minorHAnsi"/>
          <w:b/>
          <w:bCs/>
          <w:sz w:val="24"/>
          <w:szCs w:val="24"/>
          <w:u w:val="single"/>
        </w:rPr>
      </w:pPr>
    </w:p>
    <w:p w14:paraId="0E79C392" w14:textId="77777777" w:rsidR="00A04A08" w:rsidRDefault="00A04A08" w:rsidP="00C95704">
      <w:pPr>
        <w:spacing w:line="240" w:lineRule="auto"/>
        <w:rPr>
          <w:rFonts w:cstheme="minorHAnsi"/>
          <w:b/>
          <w:bCs/>
          <w:sz w:val="24"/>
          <w:szCs w:val="24"/>
          <w:u w:val="single"/>
        </w:rPr>
      </w:pPr>
    </w:p>
    <w:p w14:paraId="5BDCCEB9" w14:textId="77777777" w:rsidR="00A04A08" w:rsidRDefault="00A04A08" w:rsidP="00C95704">
      <w:pPr>
        <w:spacing w:line="240" w:lineRule="auto"/>
        <w:rPr>
          <w:rFonts w:cstheme="minorHAnsi"/>
          <w:b/>
          <w:bCs/>
          <w:sz w:val="24"/>
          <w:szCs w:val="24"/>
          <w:u w:val="single"/>
        </w:rPr>
      </w:pPr>
    </w:p>
    <w:p w14:paraId="5625B69D" w14:textId="77777777" w:rsidR="00A04A08" w:rsidRDefault="00A04A08" w:rsidP="00C95704">
      <w:pPr>
        <w:spacing w:line="240" w:lineRule="auto"/>
        <w:rPr>
          <w:rFonts w:cstheme="minorHAnsi"/>
          <w:b/>
          <w:bCs/>
          <w:sz w:val="24"/>
          <w:szCs w:val="24"/>
          <w:u w:val="single"/>
        </w:rPr>
      </w:pPr>
    </w:p>
    <w:p w14:paraId="2681BC4D" w14:textId="77777777" w:rsidR="00A04A08" w:rsidRDefault="00A04A08" w:rsidP="00C95704">
      <w:pPr>
        <w:spacing w:line="240" w:lineRule="auto"/>
        <w:rPr>
          <w:rFonts w:cstheme="minorHAnsi"/>
          <w:b/>
          <w:bCs/>
          <w:sz w:val="24"/>
          <w:szCs w:val="24"/>
          <w:u w:val="single"/>
        </w:rPr>
      </w:pPr>
    </w:p>
    <w:p w14:paraId="585A1C22" w14:textId="77777777" w:rsidR="00A04A08" w:rsidRDefault="00A04A08" w:rsidP="00C95704">
      <w:pPr>
        <w:spacing w:line="240" w:lineRule="auto"/>
        <w:rPr>
          <w:rFonts w:cstheme="minorHAnsi"/>
          <w:b/>
          <w:bCs/>
          <w:sz w:val="24"/>
          <w:szCs w:val="24"/>
          <w:u w:val="single"/>
        </w:rPr>
      </w:pPr>
    </w:p>
    <w:p w14:paraId="5D25E0E5" w14:textId="77777777" w:rsidR="00C95704" w:rsidRDefault="00C95704" w:rsidP="00C95704">
      <w:pPr>
        <w:spacing w:line="240" w:lineRule="auto"/>
        <w:rPr>
          <w:rFonts w:cstheme="minorHAnsi"/>
          <w:b/>
          <w:bCs/>
          <w:sz w:val="24"/>
          <w:szCs w:val="24"/>
          <w:u w:val="single"/>
        </w:rPr>
      </w:pPr>
    </w:p>
    <w:p w14:paraId="5938FB56" w14:textId="77777777" w:rsidR="00244066" w:rsidRDefault="00244066" w:rsidP="00C95704">
      <w:pPr>
        <w:spacing w:line="240" w:lineRule="auto"/>
        <w:rPr>
          <w:rFonts w:cstheme="minorHAnsi"/>
          <w:b/>
          <w:bCs/>
          <w:sz w:val="24"/>
          <w:szCs w:val="24"/>
          <w:u w:val="single"/>
        </w:rPr>
      </w:pPr>
    </w:p>
    <w:p w14:paraId="38A0762F" w14:textId="77777777" w:rsidR="00C95704" w:rsidRDefault="00C95704" w:rsidP="00C95704">
      <w:pPr>
        <w:spacing w:line="240" w:lineRule="auto"/>
        <w:rPr>
          <w:rFonts w:cstheme="minorHAnsi"/>
          <w:b/>
          <w:bCs/>
          <w:sz w:val="24"/>
          <w:szCs w:val="24"/>
          <w:u w:val="single"/>
        </w:rPr>
      </w:pPr>
    </w:p>
    <w:p w14:paraId="3FE5DF5D" w14:textId="77777777" w:rsidR="00471DA6" w:rsidRDefault="00471DA6" w:rsidP="00C95704">
      <w:pPr>
        <w:spacing w:line="240" w:lineRule="auto"/>
        <w:rPr>
          <w:rFonts w:cstheme="minorHAnsi"/>
          <w:b/>
          <w:bCs/>
          <w:sz w:val="24"/>
          <w:szCs w:val="24"/>
          <w:u w:val="single"/>
        </w:rPr>
      </w:pPr>
    </w:p>
    <w:p w14:paraId="2D9321CB" w14:textId="77777777" w:rsidR="00471DA6" w:rsidRDefault="00471DA6" w:rsidP="00C95704">
      <w:pPr>
        <w:spacing w:line="240" w:lineRule="auto"/>
        <w:rPr>
          <w:rFonts w:cstheme="minorHAnsi"/>
          <w:b/>
          <w:bCs/>
          <w:sz w:val="24"/>
          <w:szCs w:val="24"/>
          <w:u w:val="single"/>
        </w:rPr>
      </w:pPr>
    </w:p>
    <w:p w14:paraId="6A9421D6" w14:textId="77777777" w:rsidR="00471DA6" w:rsidRDefault="00471DA6" w:rsidP="00C95704">
      <w:pPr>
        <w:spacing w:line="240" w:lineRule="auto"/>
        <w:rPr>
          <w:rFonts w:cstheme="minorHAnsi"/>
          <w:b/>
          <w:bCs/>
          <w:sz w:val="24"/>
          <w:szCs w:val="24"/>
          <w:u w:val="single"/>
        </w:rPr>
      </w:pPr>
    </w:p>
    <w:p w14:paraId="549EB89A" w14:textId="77777777" w:rsidR="00471DA6" w:rsidRDefault="00471DA6" w:rsidP="00C95704">
      <w:pPr>
        <w:spacing w:line="240" w:lineRule="auto"/>
        <w:rPr>
          <w:rFonts w:cstheme="minorHAnsi"/>
          <w:b/>
          <w:bCs/>
          <w:sz w:val="24"/>
          <w:szCs w:val="24"/>
          <w:u w:val="single"/>
        </w:rPr>
      </w:pPr>
    </w:p>
    <w:p w14:paraId="33411D2B" w14:textId="77777777" w:rsidR="00471DA6" w:rsidRDefault="00471DA6" w:rsidP="00C95704">
      <w:pPr>
        <w:spacing w:line="240" w:lineRule="auto"/>
        <w:rPr>
          <w:rFonts w:cstheme="minorHAnsi"/>
          <w:b/>
          <w:bCs/>
          <w:sz w:val="24"/>
          <w:szCs w:val="24"/>
          <w:u w:val="single"/>
        </w:rPr>
      </w:pPr>
    </w:p>
    <w:p w14:paraId="5CAE7162" w14:textId="681CC868" w:rsidR="0025167E" w:rsidRPr="003B5A16" w:rsidRDefault="0025167E" w:rsidP="00C95704">
      <w:pPr>
        <w:spacing w:line="240" w:lineRule="auto"/>
        <w:rPr>
          <w:b/>
          <w:bCs/>
          <w:u w:val="single"/>
        </w:rPr>
      </w:pPr>
      <w:r w:rsidRPr="003B5A16">
        <w:rPr>
          <w:rFonts w:cstheme="minorHAnsi"/>
          <w:b/>
          <w:bCs/>
          <w:sz w:val="24"/>
          <w:szCs w:val="24"/>
          <w:u w:val="single"/>
        </w:rPr>
        <w:t>ANNEX B</w:t>
      </w:r>
    </w:p>
    <w:p w14:paraId="6686DE52" w14:textId="01BED010" w:rsidR="0025167E" w:rsidRPr="003B5A16" w:rsidRDefault="0025167E" w:rsidP="00C95704">
      <w:pPr>
        <w:spacing w:line="240" w:lineRule="auto"/>
        <w:rPr>
          <w:rFonts w:cstheme="minorHAnsi"/>
          <w:b/>
          <w:bCs/>
          <w:sz w:val="24"/>
          <w:szCs w:val="24"/>
          <w:u w:val="single"/>
        </w:rPr>
      </w:pPr>
      <w:r w:rsidRPr="003B5A16">
        <w:rPr>
          <w:rFonts w:cstheme="minorHAnsi"/>
          <w:b/>
          <w:bCs/>
          <w:sz w:val="24"/>
          <w:szCs w:val="24"/>
          <w:u w:val="single"/>
        </w:rPr>
        <w:t>CONTACT DETAILS</w:t>
      </w:r>
    </w:p>
    <w:p w14:paraId="1040968F" w14:textId="18DCADE4" w:rsidR="0025167E" w:rsidRPr="00E87840" w:rsidRDefault="0025167E" w:rsidP="00C95704">
      <w:pPr>
        <w:spacing w:line="240" w:lineRule="auto"/>
        <w:rPr>
          <w:rFonts w:cstheme="minorHAnsi"/>
          <w:b/>
          <w:bCs/>
          <w:u w:val="single"/>
        </w:rPr>
      </w:pPr>
    </w:p>
    <w:p w14:paraId="6507C850" w14:textId="5786F06A" w:rsidR="0025167E" w:rsidRPr="003B5A16" w:rsidRDefault="0025167E" w:rsidP="00C95704">
      <w:pPr>
        <w:spacing w:line="240" w:lineRule="auto"/>
        <w:rPr>
          <w:rFonts w:cstheme="minorHAnsi"/>
          <w:b/>
          <w:bCs/>
          <w:u w:val="single"/>
        </w:rPr>
      </w:pPr>
      <w:r w:rsidRPr="003B5A16">
        <w:rPr>
          <w:rFonts w:cstheme="minorHAnsi"/>
          <w:b/>
          <w:bCs/>
          <w:u w:val="single"/>
        </w:rPr>
        <w:t>NHS Greater Glasgow and Clyde</w:t>
      </w:r>
    </w:p>
    <w:p w14:paraId="2B46D0F1" w14:textId="77777777" w:rsidR="0025167E" w:rsidRPr="003B5A16" w:rsidRDefault="0025167E" w:rsidP="00C95704">
      <w:pPr>
        <w:pStyle w:val="NormalWeb"/>
        <w:shd w:val="clear" w:color="auto" w:fill="FFFFFF"/>
        <w:spacing w:before="0" w:beforeAutospacing="0" w:after="150" w:afterAutospacing="0"/>
        <w:rPr>
          <w:rFonts w:asciiTheme="minorHAnsi" w:hAnsiTheme="minorHAnsi" w:cstheme="minorHAnsi"/>
          <w:color w:val="000000"/>
          <w:sz w:val="22"/>
          <w:szCs w:val="22"/>
        </w:rPr>
      </w:pPr>
      <w:r w:rsidRPr="003B5A16">
        <w:rPr>
          <w:rStyle w:val="Strong"/>
          <w:rFonts w:asciiTheme="minorHAnsi" w:hAnsiTheme="minorHAnsi" w:cstheme="minorHAnsi"/>
          <w:b w:val="0"/>
          <w:bCs w:val="0"/>
          <w:color w:val="000000"/>
          <w:sz w:val="22"/>
          <w:szCs w:val="22"/>
        </w:rPr>
        <w:t>Lynne Sutherland, Senior Monitoring Officer</w:t>
      </w:r>
      <w:r w:rsidRPr="003B5A16">
        <w:rPr>
          <w:rStyle w:val="Strong"/>
          <w:rFonts w:asciiTheme="minorHAnsi" w:hAnsiTheme="minorHAnsi" w:cstheme="minorHAnsi"/>
          <w:b w:val="0"/>
          <w:bCs w:val="0"/>
          <w:color w:val="000000"/>
          <w:sz w:val="22"/>
          <w:szCs w:val="22"/>
        </w:rPr>
        <w:tab/>
        <w:t>Andy Trench, Monitoring Officer</w:t>
      </w:r>
    </w:p>
    <w:p w14:paraId="1A571306" w14:textId="77936E20" w:rsidR="0025167E" w:rsidRPr="003B5A16" w:rsidRDefault="002E1F66" w:rsidP="00C95704">
      <w:pPr>
        <w:pStyle w:val="NormalWeb"/>
        <w:shd w:val="clear" w:color="auto" w:fill="FFFFFF"/>
        <w:spacing w:before="0" w:beforeAutospacing="0" w:after="150" w:afterAutospacing="0"/>
        <w:rPr>
          <w:rFonts w:asciiTheme="minorHAnsi" w:hAnsiTheme="minorHAnsi" w:cstheme="minorHAnsi"/>
          <w:color w:val="000000"/>
          <w:sz w:val="22"/>
          <w:szCs w:val="22"/>
        </w:rPr>
      </w:pPr>
      <w:hyperlink r:id="rId8" w:history="1">
        <w:r w:rsidR="0025167E" w:rsidRPr="00C95704">
          <w:rPr>
            <w:rStyle w:val="Hyperlink"/>
            <w:rFonts w:asciiTheme="minorHAnsi" w:hAnsiTheme="minorHAnsi" w:cstheme="minorHAnsi"/>
            <w:color w:val="0070C0"/>
            <w:sz w:val="22"/>
            <w:szCs w:val="22"/>
          </w:rPr>
          <w:t>Lynne.Sutherland@ggc.scot.nhs.uk</w:t>
        </w:r>
      </w:hyperlink>
      <w:r w:rsidR="0025167E" w:rsidRPr="003B5A16">
        <w:rPr>
          <w:rFonts w:asciiTheme="minorHAnsi" w:hAnsiTheme="minorHAnsi" w:cstheme="minorHAnsi"/>
          <w:color w:val="000000"/>
          <w:sz w:val="22"/>
          <w:szCs w:val="22"/>
        </w:rPr>
        <w:tab/>
      </w:r>
      <w:r w:rsidR="0025167E" w:rsidRPr="003B5A16">
        <w:rPr>
          <w:rFonts w:asciiTheme="minorHAnsi" w:hAnsiTheme="minorHAnsi" w:cstheme="minorHAnsi"/>
          <w:color w:val="000000"/>
          <w:sz w:val="22"/>
          <w:szCs w:val="22"/>
        </w:rPr>
        <w:tab/>
      </w:r>
      <w:hyperlink r:id="rId9" w:history="1">
        <w:r w:rsidR="0025167E" w:rsidRPr="00C95704">
          <w:rPr>
            <w:rStyle w:val="Hyperlink"/>
            <w:rFonts w:asciiTheme="minorHAnsi" w:hAnsiTheme="minorHAnsi" w:cstheme="minorHAnsi"/>
            <w:color w:val="0070C0"/>
            <w:sz w:val="22"/>
            <w:szCs w:val="22"/>
          </w:rPr>
          <w:t>Andy.Trench@ggc.scot.nhs.uk</w:t>
        </w:r>
      </w:hyperlink>
    </w:p>
    <w:p w14:paraId="19818634" w14:textId="6FE74604" w:rsidR="0025167E" w:rsidRPr="003B5A16" w:rsidRDefault="0025167E" w:rsidP="00C95704">
      <w:pPr>
        <w:pStyle w:val="NormalWeb"/>
        <w:shd w:val="clear" w:color="auto" w:fill="FFFFFF"/>
        <w:spacing w:before="0" w:beforeAutospacing="0" w:after="150" w:afterAutospacing="0"/>
        <w:rPr>
          <w:rFonts w:asciiTheme="minorHAnsi" w:hAnsiTheme="minorHAnsi" w:cstheme="minorHAnsi"/>
          <w:color w:val="000000"/>
          <w:sz w:val="22"/>
          <w:szCs w:val="22"/>
        </w:rPr>
      </w:pPr>
      <w:r w:rsidRPr="003B5A16">
        <w:rPr>
          <w:rFonts w:asciiTheme="minorHAnsi" w:hAnsiTheme="minorHAnsi" w:cstheme="minorHAnsi"/>
          <w:color w:val="000000"/>
          <w:sz w:val="22"/>
          <w:szCs w:val="22"/>
        </w:rPr>
        <w:t>0141 2010841</w:t>
      </w:r>
      <w:r w:rsidRPr="00E87840">
        <w:rPr>
          <w:rFonts w:asciiTheme="minorHAnsi" w:hAnsiTheme="minorHAnsi" w:cstheme="minorHAnsi"/>
          <w:color w:val="000000"/>
          <w:sz w:val="22"/>
          <w:szCs w:val="22"/>
        </w:rPr>
        <w:tab/>
      </w:r>
      <w:r w:rsidRPr="00E87840">
        <w:rPr>
          <w:rFonts w:asciiTheme="minorHAnsi" w:hAnsiTheme="minorHAnsi" w:cstheme="minorHAnsi"/>
          <w:color w:val="000000"/>
          <w:sz w:val="22"/>
          <w:szCs w:val="22"/>
        </w:rPr>
        <w:tab/>
      </w:r>
      <w:r w:rsidRPr="00E87840">
        <w:rPr>
          <w:rFonts w:asciiTheme="minorHAnsi" w:hAnsiTheme="minorHAnsi" w:cstheme="minorHAnsi"/>
          <w:color w:val="000000"/>
          <w:sz w:val="22"/>
          <w:szCs w:val="22"/>
        </w:rPr>
        <w:tab/>
      </w:r>
      <w:r w:rsidRPr="00E87840">
        <w:rPr>
          <w:rFonts w:asciiTheme="minorHAnsi" w:hAnsiTheme="minorHAnsi" w:cstheme="minorHAnsi"/>
          <w:color w:val="000000"/>
          <w:sz w:val="22"/>
          <w:szCs w:val="22"/>
        </w:rPr>
        <w:tab/>
      </w:r>
      <w:r w:rsidRPr="00E87840">
        <w:rPr>
          <w:rFonts w:asciiTheme="minorHAnsi" w:hAnsiTheme="minorHAnsi" w:cstheme="minorHAnsi"/>
          <w:color w:val="000000"/>
          <w:sz w:val="22"/>
          <w:szCs w:val="22"/>
        </w:rPr>
        <w:tab/>
        <w:t>0141 2010842</w:t>
      </w:r>
    </w:p>
    <w:p w14:paraId="19063523" w14:textId="1DA2F5B2" w:rsidR="0025167E" w:rsidRPr="003B5A16" w:rsidRDefault="0025167E" w:rsidP="00C95704">
      <w:pPr>
        <w:pStyle w:val="NormalWeb"/>
        <w:shd w:val="clear" w:color="auto" w:fill="FFFFFF"/>
        <w:spacing w:before="0" w:beforeAutospacing="0" w:after="150" w:afterAutospacing="0"/>
        <w:rPr>
          <w:rFonts w:asciiTheme="minorHAnsi" w:hAnsiTheme="minorHAnsi" w:cstheme="minorHAnsi"/>
          <w:color w:val="000000"/>
          <w:sz w:val="22"/>
          <w:szCs w:val="22"/>
        </w:rPr>
      </w:pPr>
      <w:r w:rsidRPr="003B5A16">
        <w:rPr>
          <w:rStyle w:val="Emphasis"/>
          <w:rFonts w:asciiTheme="minorHAnsi" w:hAnsiTheme="minorHAnsi" w:cstheme="minorHAnsi"/>
          <w:color w:val="000000"/>
          <w:sz w:val="22"/>
          <w:szCs w:val="22"/>
        </w:rPr>
        <w:t>Responsible areas:</w:t>
      </w:r>
      <w:r w:rsidR="00587EFB" w:rsidRPr="00E87840">
        <w:rPr>
          <w:rStyle w:val="Emphasis"/>
          <w:rFonts w:asciiTheme="minorHAnsi" w:hAnsiTheme="minorHAnsi" w:cstheme="minorHAnsi"/>
          <w:color w:val="000000"/>
          <w:sz w:val="22"/>
          <w:szCs w:val="22"/>
        </w:rPr>
        <w:tab/>
      </w:r>
      <w:r w:rsidR="00587EFB" w:rsidRPr="00E87840">
        <w:rPr>
          <w:rStyle w:val="Emphasis"/>
          <w:rFonts w:asciiTheme="minorHAnsi" w:hAnsiTheme="minorHAnsi" w:cstheme="minorHAnsi"/>
          <w:color w:val="000000"/>
          <w:sz w:val="22"/>
          <w:szCs w:val="22"/>
        </w:rPr>
        <w:tab/>
      </w:r>
      <w:r w:rsidR="00587EFB" w:rsidRPr="00E87840">
        <w:rPr>
          <w:rStyle w:val="Emphasis"/>
          <w:rFonts w:asciiTheme="minorHAnsi" w:hAnsiTheme="minorHAnsi" w:cstheme="minorHAnsi"/>
          <w:color w:val="000000"/>
          <w:sz w:val="22"/>
          <w:szCs w:val="22"/>
        </w:rPr>
        <w:tab/>
      </w:r>
      <w:r w:rsidR="00587EFB" w:rsidRPr="00E87840">
        <w:rPr>
          <w:rStyle w:val="Emphasis"/>
          <w:rFonts w:asciiTheme="minorHAnsi" w:hAnsiTheme="minorHAnsi" w:cstheme="minorHAnsi"/>
          <w:color w:val="000000"/>
          <w:sz w:val="22"/>
          <w:szCs w:val="22"/>
        </w:rPr>
        <w:tab/>
        <w:t>Responsible areas:</w:t>
      </w:r>
    </w:p>
    <w:p w14:paraId="1E3134B1" w14:textId="074A6A63" w:rsidR="0025167E" w:rsidRPr="003B5A16" w:rsidRDefault="0025167E" w:rsidP="00C95704">
      <w:pPr>
        <w:pStyle w:val="NormalWeb"/>
        <w:shd w:val="clear" w:color="auto" w:fill="FFFFFF"/>
        <w:spacing w:before="0" w:beforeAutospacing="0" w:after="150" w:afterAutospacing="0"/>
        <w:ind w:left="4320" w:hanging="4320"/>
        <w:rPr>
          <w:rFonts w:asciiTheme="minorHAnsi" w:hAnsiTheme="minorHAnsi" w:cstheme="minorHAnsi"/>
          <w:color w:val="000000"/>
          <w:sz w:val="22"/>
          <w:szCs w:val="22"/>
        </w:rPr>
      </w:pPr>
      <w:r w:rsidRPr="003B5A16">
        <w:rPr>
          <w:rFonts w:asciiTheme="minorHAnsi" w:hAnsiTheme="minorHAnsi" w:cstheme="minorHAnsi"/>
          <w:color w:val="000000"/>
          <w:sz w:val="22"/>
          <w:szCs w:val="22"/>
        </w:rPr>
        <w:t>Emergency Care North, South &amp; Clyde</w:t>
      </w:r>
      <w:r w:rsidR="00587EFB" w:rsidRPr="003B5A16">
        <w:rPr>
          <w:rFonts w:asciiTheme="minorHAnsi" w:hAnsiTheme="minorHAnsi" w:cstheme="minorHAnsi"/>
          <w:color w:val="000000"/>
          <w:sz w:val="22"/>
          <w:szCs w:val="22"/>
        </w:rPr>
        <w:tab/>
        <w:t xml:space="preserve">General Surgery North and South </w:t>
      </w:r>
      <w:proofErr w:type="spellStart"/>
      <w:r w:rsidR="00587EFB" w:rsidRPr="003B5A16">
        <w:rPr>
          <w:rFonts w:asciiTheme="minorHAnsi" w:hAnsiTheme="minorHAnsi" w:cstheme="minorHAnsi"/>
          <w:color w:val="000000"/>
          <w:sz w:val="22"/>
          <w:szCs w:val="22"/>
        </w:rPr>
        <w:t>inc</w:t>
      </w:r>
      <w:proofErr w:type="spellEnd"/>
      <w:r w:rsidR="00587EFB" w:rsidRPr="003B5A16">
        <w:rPr>
          <w:rFonts w:asciiTheme="minorHAnsi" w:hAnsiTheme="minorHAnsi" w:cstheme="minorHAnsi"/>
          <w:color w:val="000000"/>
          <w:sz w:val="22"/>
          <w:szCs w:val="22"/>
        </w:rPr>
        <w:t xml:space="preserve"> Surgical Specialities</w:t>
      </w:r>
    </w:p>
    <w:p w14:paraId="60BF2DE2" w14:textId="2F4B3590" w:rsidR="0025167E" w:rsidRPr="003B5A16" w:rsidRDefault="0025167E" w:rsidP="00C95704">
      <w:pPr>
        <w:pStyle w:val="NormalWeb"/>
        <w:shd w:val="clear" w:color="auto" w:fill="FFFFFF"/>
        <w:spacing w:before="0" w:beforeAutospacing="0" w:after="150" w:afterAutospacing="0"/>
        <w:rPr>
          <w:rFonts w:asciiTheme="minorHAnsi" w:hAnsiTheme="minorHAnsi" w:cstheme="minorHAnsi"/>
          <w:color w:val="000000"/>
          <w:sz w:val="22"/>
          <w:szCs w:val="22"/>
        </w:rPr>
      </w:pPr>
      <w:r w:rsidRPr="003B5A16">
        <w:rPr>
          <w:rFonts w:asciiTheme="minorHAnsi" w:hAnsiTheme="minorHAnsi" w:cstheme="minorHAnsi"/>
          <w:color w:val="000000"/>
          <w:sz w:val="22"/>
          <w:szCs w:val="22"/>
        </w:rPr>
        <w:t>Medical Services North &amp; South</w:t>
      </w:r>
      <w:r w:rsidR="00587EFB" w:rsidRPr="00E87840">
        <w:rPr>
          <w:rFonts w:asciiTheme="minorHAnsi" w:hAnsiTheme="minorHAnsi" w:cstheme="minorHAnsi"/>
          <w:color w:val="000000"/>
          <w:sz w:val="22"/>
          <w:szCs w:val="22"/>
        </w:rPr>
        <w:tab/>
      </w:r>
      <w:r w:rsidR="00587EFB" w:rsidRPr="00E87840">
        <w:rPr>
          <w:rFonts w:asciiTheme="minorHAnsi" w:hAnsiTheme="minorHAnsi" w:cstheme="minorHAnsi"/>
          <w:color w:val="000000"/>
          <w:sz w:val="22"/>
          <w:szCs w:val="22"/>
        </w:rPr>
        <w:tab/>
      </w:r>
      <w:r w:rsidR="00587EFB" w:rsidRPr="00E87840">
        <w:rPr>
          <w:rFonts w:asciiTheme="minorHAnsi" w:hAnsiTheme="minorHAnsi" w:cstheme="minorHAnsi"/>
          <w:color w:val="000000"/>
          <w:sz w:val="22"/>
          <w:szCs w:val="22"/>
        </w:rPr>
        <w:tab/>
        <w:t>Anaesthetics North, South &amp; Clyde</w:t>
      </w:r>
    </w:p>
    <w:p w14:paraId="21503129" w14:textId="73529BAB" w:rsidR="0025167E" w:rsidRPr="003B5A16" w:rsidRDefault="0025167E" w:rsidP="00C95704">
      <w:pPr>
        <w:pStyle w:val="NormalWeb"/>
        <w:shd w:val="clear" w:color="auto" w:fill="FFFFFF"/>
        <w:spacing w:before="0" w:beforeAutospacing="0" w:after="150" w:afterAutospacing="0"/>
        <w:rPr>
          <w:rFonts w:asciiTheme="minorHAnsi" w:hAnsiTheme="minorHAnsi" w:cstheme="minorHAnsi"/>
          <w:color w:val="000000"/>
          <w:sz w:val="22"/>
          <w:szCs w:val="22"/>
        </w:rPr>
      </w:pPr>
      <w:r w:rsidRPr="003B5A16">
        <w:rPr>
          <w:rFonts w:asciiTheme="minorHAnsi" w:hAnsiTheme="minorHAnsi" w:cstheme="minorHAnsi"/>
          <w:color w:val="000000"/>
          <w:sz w:val="22"/>
          <w:szCs w:val="22"/>
        </w:rPr>
        <w:t>Geriatric Medicine North &amp; South</w:t>
      </w:r>
      <w:r w:rsidR="00587EFB" w:rsidRPr="00E87840">
        <w:rPr>
          <w:rFonts w:asciiTheme="minorHAnsi" w:hAnsiTheme="minorHAnsi" w:cstheme="minorHAnsi"/>
          <w:color w:val="000000"/>
          <w:sz w:val="22"/>
          <w:szCs w:val="22"/>
        </w:rPr>
        <w:tab/>
      </w:r>
      <w:r w:rsidR="00587EFB" w:rsidRPr="00E87840">
        <w:rPr>
          <w:rFonts w:asciiTheme="minorHAnsi" w:hAnsiTheme="minorHAnsi" w:cstheme="minorHAnsi"/>
          <w:color w:val="000000"/>
          <w:sz w:val="22"/>
          <w:szCs w:val="22"/>
        </w:rPr>
        <w:tab/>
        <w:t>Neonatology</w:t>
      </w:r>
    </w:p>
    <w:p w14:paraId="1C7AC79D" w14:textId="432ADE77" w:rsidR="0025167E" w:rsidRPr="003B5A16" w:rsidRDefault="0025167E" w:rsidP="00C95704">
      <w:pPr>
        <w:pStyle w:val="NormalWeb"/>
        <w:shd w:val="clear" w:color="auto" w:fill="FFFFFF"/>
        <w:spacing w:before="0" w:beforeAutospacing="0" w:after="150" w:afterAutospacing="0"/>
        <w:rPr>
          <w:rFonts w:asciiTheme="minorHAnsi" w:hAnsiTheme="minorHAnsi" w:cstheme="minorHAnsi"/>
          <w:color w:val="000000"/>
          <w:sz w:val="22"/>
          <w:szCs w:val="22"/>
        </w:rPr>
      </w:pPr>
      <w:r w:rsidRPr="003B5A16">
        <w:rPr>
          <w:rFonts w:asciiTheme="minorHAnsi" w:hAnsiTheme="minorHAnsi" w:cstheme="minorHAnsi"/>
          <w:color w:val="000000"/>
          <w:sz w:val="22"/>
          <w:szCs w:val="22"/>
        </w:rPr>
        <w:t>Obstetrics &amp; Gynaecology</w:t>
      </w:r>
      <w:r w:rsidR="00587EFB" w:rsidRPr="00E87840">
        <w:rPr>
          <w:rFonts w:asciiTheme="minorHAnsi" w:hAnsiTheme="minorHAnsi" w:cstheme="minorHAnsi"/>
          <w:color w:val="000000"/>
          <w:sz w:val="22"/>
          <w:szCs w:val="22"/>
        </w:rPr>
        <w:tab/>
      </w:r>
      <w:r w:rsidR="00587EFB" w:rsidRPr="00E87840">
        <w:rPr>
          <w:rFonts w:asciiTheme="minorHAnsi" w:hAnsiTheme="minorHAnsi" w:cstheme="minorHAnsi"/>
          <w:color w:val="000000"/>
          <w:sz w:val="22"/>
          <w:szCs w:val="22"/>
        </w:rPr>
        <w:tab/>
      </w:r>
      <w:r w:rsidR="00587EFB" w:rsidRPr="00E87840">
        <w:rPr>
          <w:rFonts w:asciiTheme="minorHAnsi" w:hAnsiTheme="minorHAnsi" w:cstheme="minorHAnsi"/>
          <w:color w:val="000000"/>
          <w:sz w:val="22"/>
          <w:szCs w:val="22"/>
        </w:rPr>
        <w:tab/>
        <w:t>RHC &amp; RAH Paediatric Medicine</w:t>
      </w:r>
    </w:p>
    <w:p w14:paraId="2D48A415" w14:textId="77777777" w:rsidR="0025167E" w:rsidRPr="003B5A16" w:rsidRDefault="0025167E" w:rsidP="00C95704">
      <w:pPr>
        <w:pStyle w:val="NormalWeb"/>
        <w:shd w:val="clear" w:color="auto" w:fill="FFFFFF"/>
        <w:spacing w:before="0" w:beforeAutospacing="0" w:after="150" w:afterAutospacing="0"/>
        <w:rPr>
          <w:rFonts w:asciiTheme="minorHAnsi" w:hAnsiTheme="minorHAnsi" w:cstheme="minorHAnsi"/>
          <w:color w:val="000000"/>
          <w:sz w:val="22"/>
          <w:szCs w:val="22"/>
        </w:rPr>
      </w:pPr>
      <w:r w:rsidRPr="003B5A16">
        <w:rPr>
          <w:rFonts w:asciiTheme="minorHAnsi" w:hAnsiTheme="minorHAnsi" w:cstheme="minorHAnsi"/>
          <w:color w:val="000000"/>
          <w:sz w:val="22"/>
          <w:szCs w:val="22"/>
        </w:rPr>
        <w:t>Sandyford</w:t>
      </w:r>
    </w:p>
    <w:p w14:paraId="56CB8F7F" w14:textId="77777777" w:rsidR="0025167E" w:rsidRPr="003B5A16" w:rsidRDefault="0025167E" w:rsidP="00C95704">
      <w:pPr>
        <w:pStyle w:val="NormalWeb"/>
        <w:shd w:val="clear" w:color="auto" w:fill="FFFFFF"/>
        <w:spacing w:before="0" w:beforeAutospacing="0" w:after="150" w:afterAutospacing="0"/>
        <w:rPr>
          <w:rFonts w:asciiTheme="minorHAnsi" w:hAnsiTheme="minorHAnsi" w:cstheme="minorHAnsi"/>
          <w:color w:val="000000"/>
          <w:sz w:val="22"/>
          <w:szCs w:val="22"/>
        </w:rPr>
      </w:pPr>
      <w:r w:rsidRPr="003B5A16">
        <w:rPr>
          <w:rFonts w:asciiTheme="minorHAnsi" w:hAnsiTheme="minorHAnsi" w:cstheme="minorHAnsi"/>
          <w:color w:val="000000"/>
          <w:sz w:val="22"/>
          <w:szCs w:val="22"/>
        </w:rPr>
        <w:t>South Stroke</w:t>
      </w:r>
    </w:p>
    <w:p w14:paraId="5A4CDB1E" w14:textId="77777777" w:rsidR="0025167E" w:rsidRPr="003B5A16" w:rsidRDefault="0025167E" w:rsidP="00C95704">
      <w:pPr>
        <w:pStyle w:val="NormalWeb"/>
        <w:shd w:val="clear" w:color="auto" w:fill="FFFFFF"/>
        <w:spacing w:before="0" w:beforeAutospacing="0" w:after="150" w:afterAutospacing="0"/>
        <w:rPr>
          <w:rFonts w:asciiTheme="minorHAnsi" w:hAnsiTheme="minorHAnsi" w:cstheme="minorHAnsi"/>
          <w:color w:val="000000"/>
          <w:sz w:val="22"/>
          <w:szCs w:val="22"/>
        </w:rPr>
      </w:pPr>
      <w:r w:rsidRPr="003B5A16">
        <w:rPr>
          <w:rFonts w:asciiTheme="minorHAnsi" w:hAnsiTheme="minorHAnsi" w:cstheme="minorHAnsi"/>
          <w:color w:val="000000"/>
          <w:sz w:val="22"/>
          <w:szCs w:val="22"/>
        </w:rPr>
        <w:t>North &amp; South Adult Cardiology</w:t>
      </w:r>
    </w:p>
    <w:p w14:paraId="2571B386" w14:textId="77777777" w:rsidR="00587EFB" w:rsidRPr="003B5A16" w:rsidRDefault="00587EFB" w:rsidP="00C95704">
      <w:pPr>
        <w:pStyle w:val="NormalWeb"/>
        <w:shd w:val="clear" w:color="auto" w:fill="FFFFFF"/>
        <w:spacing w:before="0" w:beforeAutospacing="0" w:after="150" w:afterAutospacing="0"/>
        <w:rPr>
          <w:rFonts w:asciiTheme="minorHAnsi" w:hAnsiTheme="minorHAnsi" w:cstheme="minorHAnsi"/>
          <w:color w:val="000000"/>
          <w:sz w:val="22"/>
          <w:szCs w:val="22"/>
        </w:rPr>
      </w:pPr>
    </w:p>
    <w:p w14:paraId="76A96960" w14:textId="57CADA87" w:rsidR="0025167E" w:rsidRPr="00C95704" w:rsidRDefault="0025167E" w:rsidP="00C95704">
      <w:pPr>
        <w:pStyle w:val="NormalWeb"/>
        <w:shd w:val="clear" w:color="auto" w:fill="FFFFFF"/>
        <w:spacing w:before="0" w:beforeAutospacing="0" w:after="150" w:afterAutospacing="0"/>
        <w:rPr>
          <w:rFonts w:asciiTheme="minorHAnsi" w:hAnsiTheme="minorHAnsi" w:cstheme="minorHAnsi"/>
          <w:b/>
          <w:bCs/>
          <w:color w:val="000000"/>
          <w:sz w:val="22"/>
          <w:szCs w:val="22"/>
        </w:rPr>
      </w:pPr>
      <w:r w:rsidRPr="00C95704">
        <w:rPr>
          <w:rStyle w:val="Strong"/>
          <w:rFonts w:asciiTheme="minorHAnsi" w:hAnsiTheme="minorHAnsi" w:cstheme="minorHAnsi"/>
          <w:b w:val="0"/>
          <w:bCs w:val="0"/>
          <w:color w:val="000000"/>
          <w:sz w:val="22"/>
          <w:szCs w:val="22"/>
        </w:rPr>
        <w:t>Derrick Grant, Monitoring Officer </w:t>
      </w:r>
      <w:r w:rsidR="00587EFB" w:rsidRPr="00C95704">
        <w:rPr>
          <w:rStyle w:val="Strong"/>
          <w:rFonts w:asciiTheme="minorHAnsi" w:hAnsiTheme="minorHAnsi" w:cstheme="minorHAnsi"/>
          <w:b w:val="0"/>
          <w:bCs w:val="0"/>
          <w:color w:val="000000"/>
          <w:sz w:val="22"/>
          <w:szCs w:val="22"/>
        </w:rPr>
        <w:tab/>
      </w:r>
      <w:r w:rsidR="00587EFB" w:rsidRPr="00E87840">
        <w:rPr>
          <w:rStyle w:val="Strong"/>
          <w:rFonts w:asciiTheme="minorHAnsi" w:hAnsiTheme="minorHAnsi" w:cstheme="minorHAnsi"/>
          <w:color w:val="000000"/>
          <w:sz w:val="22"/>
          <w:szCs w:val="22"/>
        </w:rPr>
        <w:tab/>
      </w:r>
      <w:r w:rsidR="00244066">
        <w:rPr>
          <w:rStyle w:val="Strong"/>
          <w:rFonts w:asciiTheme="minorHAnsi" w:hAnsiTheme="minorHAnsi" w:cstheme="minorHAnsi"/>
          <w:b w:val="0"/>
          <w:bCs w:val="0"/>
          <w:color w:val="000000"/>
          <w:sz w:val="22"/>
          <w:szCs w:val="22"/>
        </w:rPr>
        <w:t>Lesley Allan</w:t>
      </w:r>
      <w:r w:rsidR="00587EFB" w:rsidRPr="00C95704">
        <w:rPr>
          <w:rStyle w:val="Strong"/>
          <w:rFonts w:asciiTheme="minorHAnsi" w:hAnsiTheme="minorHAnsi" w:cstheme="minorHAnsi"/>
          <w:b w:val="0"/>
          <w:bCs w:val="0"/>
          <w:color w:val="000000"/>
          <w:sz w:val="22"/>
          <w:szCs w:val="22"/>
        </w:rPr>
        <w:t>, Monitoring Officer</w:t>
      </w:r>
    </w:p>
    <w:p w14:paraId="5C3C7006" w14:textId="393F1CCC" w:rsidR="0025167E" w:rsidRPr="003B5A16" w:rsidRDefault="002E1F66" w:rsidP="00C95704">
      <w:pPr>
        <w:pStyle w:val="NormalWeb"/>
        <w:shd w:val="clear" w:color="auto" w:fill="FFFFFF"/>
        <w:spacing w:before="0" w:beforeAutospacing="0" w:after="150" w:afterAutospacing="0"/>
        <w:rPr>
          <w:rFonts w:asciiTheme="minorHAnsi" w:hAnsiTheme="minorHAnsi" w:cstheme="minorHAnsi"/>
          <w:color w:val="000000"/>
          <w:sz w:val="22"/>
          <w:szCs w:val="22"/>
        </w:rPr>
      </w:pPr>
      <w:hyperlink r:id="rId10" w:history="1">
        <w:r w:rsidR="0025167E" w:rsidRPr="00C95704">
          <w:rPr>
            <w:rStyle w:val="Hyperlink"/>
            <w:rFonts w:asciiTheme="minorHAnsi" w:hAnsiTheme="minorHAnsi" w:cstheme="minorHAnsi"/>
            <w:b/>
            <w:bCs/>
            <w:color w:val="0070C0"/>
            <w:sz w:val="22"/>
            <w:szCs w:val="22"/>
          </w:rPr>
          <w:t>Derrick.Grant@ggc.scot.nhs.uk</w:t>
        </w:r>
      </w:hyperlink>
      <w:r w:rsidR="00587EFB" w:rsidRPr="00C95704">
        <w:rPr>
          <w:rFonts w:asciiTheme="minorHAnsi" w:hAnsiTheme="minorHAnsi" w:cstheme="minorHAnsi"/>
          <w:color w:val="0070C0"/>
          <w:sz w:val="22"/>
          <w:szCs w:val="22"/>
        </w:rPr>
        <w:tab/>
      </w:r>
      <w:r w:rsidR="00587EFB" w:rsidRPr="00E87840">
        <w:rPr>
          <w:rFonts w:asciiTheme="minorHAnsi" w:hAnsiTheme="minorHAnsi" w:cstheme="minorHAnsi"/>
          <w:color w:val="000000"/>
          <w:sz w:val="22"/>
          <w:szCs w:val="22"/>
        </w:rPr>
        <w:tab/>
      </w:r>
      <w:r w:rsidR="00587EFB" w:rsidRPr="00E87840">
        <w:rPr>
          <w:rFonts w:asciiTheme="minorHAnsi" w:hAnsiTheme="minorHAnsi" w:cstheme="minorHAnsi"/>
          <w:color w:val="000000"/>
          <w:sz w:val="22"/>
          <w:szCs w:val="22"/>
        </w:rPr>
        <w:tab/>
      </w:r>
      <w:r w:rsidR="00244066">
        <w:rPr>
          <w:rStyle w:val="Strong"/>
          <w:rFonts w:asciiTheme="minorHAnsi" w:hAnsiTheme="minorHAnsi" w:cstheme="minorHAnsi"/>
          <w:color w:val="0070C0"/>
          <w:sz w:val="22"/>
          <w:szCs w:val="22"/>
          <w:u w:val="single"/>
        </w:rPr>
        <w:t>Lesley. Allan7</w:t>
      </w:r>
      <w:r w:rsidR="00587EFB" w:rsidRPr="00C95704">
        <w:rPr>
          <w:rStyle w:val="Strong"/>
          <w:rFonts w:asciiTheme="minorHAnsi" w:hAnsiTheme="minorHAnsi" w:cstheme="minorHAnsi"/>
          <w:color w:val="0070C0"/>
          <w:sz w:val="22"/>
          <w:szCs w:val="22"/>
          <w:u w:val="single"/>
        </w:rPr>
        <w:t>@ggc.scot.nhs.uk</w:t>
      </w:r>
    </w:p>
    <w:p w14:paraId="6F2F0361" w14:textId="0B04FBB5" w:rsidR="00587EFB" w:rsidRPr="003B5A16" w:rsidRDefault="0025167E" w:rsidP="00C95704">
      <w:pPr>
        <w:pStyle w:val="NormalWeb"/>
        <w:shd w:val="clear" w:color="auto" w:fill="FFFFFF"/>
        <w:spacing w:before="0" w:beforeAutospacing="0" w:after="150" w:afterAutospacing="0"/>
        <w:rPr>
          <w:rStyle w:val="Emphasis"/>
          <w:rFonts w:asciiTheme="minorHAnsi" w:hAnsiTheme="minorHAnsi" w:cstheme="minorHAnsi"/>
          <w:i w:val="0"/>
          <w:iCs w:val="0"/>
          <w:color w:val="000000"/>
          <w:sz w:val="22"/>
          <w:szCs w:val="22"/>
        </w:rPr>
      </w:pPr>
      <w:r w:rsidRPr="003B5A16">
        <w:rPr>
          <w:rFonts w:asciiTheme="minorHAnsi" w:hAnsiTheme="minorHAnsi" w:cstheme="minorHAnsi"/>
          <w:color w:val="000000"/>
          <w:sz w:val="22"/>
          <w:szCs w:val="22"/>
        </w:rPr>
        <w:t>0141 2010838</w:t>
      </w:r>
      <w:r w:rsidR="00587EFB" w:rsidRPr="00E87840">
        <w:rPr>
          <w:rFonts w:asciiTheme="minorHAnsi" w:hAnsiTheme="minorHAnsi" w:cstheme="minorHAnsi"/>
          <w:color w:val="000000"/>
          <w:sz w:val="22"/>
          <w:szCs w:val="22"/>
        </w:rPr>
        <w:tab/>
      </w:r>
      <w:r w:rsidR="00587EFB" w:rsidRPr="00E87840">
        <w:rPr>
          <w:rFonts w:asciiTheme="minorHAnsi" w:hAnsiTheme="minorHAnsi" w:cstheme="minorHAnsi"/>
          <w:color w:val="000000"/>
          <w:sz w:val="22"/>
          <w:szCs w:val="22"/>
        </w:rPr>
        <w:tab/>
      </w:r>
      <w:r w:rsidR="00587EFB" w:rsidRPr="00E87840">
        <w:rPr>
          <w:rFonts w:asciiTheme="minorHAnsi" w:hAnsiTheme="minorHAnsi" w:cstheme="minorHAnsi"/>
          <w:color w:val="000000"/>
          <w:sz w:val="22"/>
          <w:szCs w:val="22"/>
        </w:rPr>
        <w:tab/>
      </w:r>
      <w:r w:rsidR="00587EFB" w:rsidRPr="00E87840">
        <w:rPr>
          <w:rFonts w:asciiTheme="minorHAnsi" w:hAnsiTheme="minorHAnsi" w:cstheme="minorHAnsi"/>
          <w:color w:val="000000"/>
          <w:sz w:val="22"/>
          <w:szCs w:val="22"/>
        </w:rPr>
        <w:tab/>
      </w:r>
      <w:r w:rsidR="00587EFB" w:rsidRPr="00E87840">
        <w:rPr>
          <w:rFonts w:asciiTheme="minorHAnsi" w:hAnsiTheme="minorHAnsi" w:cstheme="minorHAnsi"/>
          <w:color w:val="000000"/>
          <w:sz w:val="22"/>
          <w:szCs w:val="22"/>
        </w:rPr>
        <w:tab/>
        <w:t>0141 201</w:t>
      </w:r>
      <w:r w:rsidR="00244066">
        <w:rPr>
          <w:rFonts w:asciiTheme="minorHAnsi" w:hAnsiTheme="minorHAnsi" w:cstheme="minorHAnsi"/>
          <w:color w:val="000000"/>
          <w:sz w:val="22"/>
          <w:szCs w:val="22"/>
        </w:rPr>
        <w:t xml:space="preserve"> 0835</w:t>
      </w:r>
    </w:p>
    <w:p w14:paraId="1679216B" w14:textId="351E0C6E" w:rsidR="0025167E" w:rsidRPr="003B5A16" w:rsidRDefault="0025167E" w:rsidP="00C95704">
      <w:pPr>
        <w:pStyle w:val="NormalWeb"/>
        <w:shd w:val="clear" w:color="auto" w:fill="FFFFFF"/>
        <w:spacing w:before="0" w:beforeAutospacing="0" w:after="150" w:afterAutospacing="0"/>
        <w:rPr>
          <w:rFonts w:asciiTheme="minorHAnsi" w:hAnsiTheme="minorHAnsi" w:cstheme="minorHAnsi"/>
          <w:color w:val="000000"/>
          <w:sz w:val="22"/>
          <w:szCs w:val="22"/>
        </w:rPr>
      </w:pPr>
      <w:r w:rsidRPr="003B5A16">
        <w:rPr>
          <w:rStyle w:val="Emphasis"/>
          <w:rFonts w:asciiTheme="minorHAnsi" w:hAnsiTheme="minorHAnsi" w:cstheme="minorHAnsi"/>
          <w:color w:val="000000"/>
          <w:sz w:val="22"/>
          <w:szCs w:val="22"/>
        </w:rPr>
        <w:t>Responsible Areas:</w:t>
      </w:r>
      <w:r w:rsidR="00587EFB" w:rsidRPr="00E87840">
        <w:rPr>
          <w:rStyle w:val="Emphasis"/>
          <w:rFonts w:asciiTheme="minorHAnsi" w:hAnsiTheme="minorHAnsi" w:cstheme="minorHAnsi"/>
          <w:color w:val="000000"/>
          <w:sz w:val="22"/>
          <w:szCs w:val="22"/>
        </w:rPr>
        <w:tab/>
      </w:r>
      <w:r w:rsidR="00587EFB" w:rsidRPr="00E87840">
        <w:rPr>
          <w:rStyle w:val="Emphasis"/>
          <w:rFonts w:asciiTheme="minorHAnsi" w:hAnsiTheme="minorHAnsi" w:cstheme="minorHAnsi"/>
          <w:color w:val="000000"/>
          <w:sz w:val="22"/>
          <w:szCs w:val="22"/>
        </w:rPr>
        <w:tab/>
      </w:r>
      <w:r w:rsidR="00587EFB" w:rsidRPr="00E87840">
        <w:rPr>
          <w:rStyle w:val="Emphasis"/>
          <w:rFonts w:asciiTheme="minorHAnsi" w:hAnsiTheme="minorHAnsi" w:cstheme="minorHAnsi"/>
          <w:color w:val="000000"/>
          <w:sz w:val="22"/>
          <w:szCs w:val="22"/>
        </w:rPr>
        <w:tab/>
      </w:r>
      <w:r w:rsidR="00587EFB" w:rsidRPr="00E87840">
        <w:rPr>
          <w:rStyle w:val="Emphasis"/>
          <w:rFonts w:asciiTheme="minorHAnsi" w:hAnsiTheme="minorHAnsi" w:cstheme="minorHAnsi"/>
          <w:color w:val="000000"/>
          <w:sz w:val="22"/>
          <w:szCs w:val="22"/>
        </w:rPr>
        <w:tab/>
        <w:t>Responsible Areas:</w:t>
      </w:r>
    </w:p>
    <w:p w14:paraId="4003C6AF" w14:textId="5768E3AA" w:rsidR="0025167E" w:rsidRPr="003B5A16" w:rsidRDefault="0025167E" w:rsidP="00C95704">
      <w:pPr>
        <w:pStyle w:val="NormalWeb"/>
        <w:shd w:val="clear" w:color="auto" w:fill="FFFFFF"/>
        <w:spacing w:before="0" w:beforeAutospacing="0" w:after="150" w:afterAutospacing="0"/>
        <w:rPr>
          <w:rFonts w:asciiTheme="minorHAnsi" w:hAnsiTheme="minorHAnsi" w:cstheme="minorHAnsi"/>
          <w:color w:val="000000"/>
          <w:sz w:val="22"/>
          <w:szCs w:val="22"/>
        </w:rPr>
      </w:pPr>
      <w:r w:rsidRPr="003B5A16">
        <w:rPr>
          <w:rFonts w:asciiTheme="minorHAnsi" w:hAnsiTheme="minorHAnsi" w:cstheme="minorHAnsi"/>
          <w:color w:val="000000"/>
          <w:sz w:val="22"/>
          <w:szCs w:val="22"/>
        </w:rPr>
        <w:t>Clyde palliative medicine</w:t>
      </w:r>
      <w:r w:rsidR="00587EFB" w:rsidRPr="00E87840">
        <w:rPr>
          <w:rFonts w:asciiTheme="minorHAnsi" w:hAnsiTheme="minorHAnsi" w:cstheme="minorHAnsi"/>
          <w:color w:val="000000"/>
          <w:sz w:val="22"/>
          <w:szCs w:val="22"/>
        </w:rPr>
        <w:tab/>
      </w:r>
      <w:r w:rsidR="00587EFB" w:rsidRPr="00E87840">
        <w:rPr>
          <w:rFonts w:asciiTheme="minorHAnsi" w:hAnsiTheme="minorHAnsi" w:cstheme="minorHAnsi"/>
          <w:color w:val="000000"/>
          <w:sz w:val="22"/>
          <w:szCs w:val="22"/>
        </w:rPr>
        <w:tab/>
      </w:r>
      <w:r w:rsidR="00587EFB" w:rsidRPr="00E87840">
        <w:rPr>
          <w:rFonts w:asciiTheme="minorHAnsi" w:hAnsiTheme="minorHAnsi" w:cstheme="minorHAnsi"/>
          <w:color w:val="000000"/>
          <w:sz w:val="22"/>
          <w:szCs w:val="22"/>
        </w:rPr>
        <w:tab/>
        <w:t>Clyde General Surgery</w:t>
      </w:r>
    </w:p>
    <w:p w14:paraId="6BEA05FB" w14:textId="3DC8E401" w:rsidR="0025167E" w:rsidRPr="003B5A16" w:rsidRDefault="0025167E" w:rsidP="00C95704">
      <w:pPr>
        <w:pStyle w:val="NormalWeb"/>
        <w:shd w:val="clear" w:color="auto" w:fill="FFFFFF"/>
        <w:spacing w:before="0" w:beforeAutospacing="0" w:after="150" w:afterAutospacing="0"/>
        <w:rPr>
          <w:rFonts w:asciiTheme="minorHAnsi" w:hAnsiTheme="minorHAnsi" w:cstheme="minorHAnsi"/>
          <w:color w:val="000000"/>
          <w:sz w:val="22"/>
          <w:szCs w:val="22"/>
        </w:rPr>
      </w:pPr>
      <w:r w:rsidRPr="003B5A16">
        <w:rPr>
          <w:rFonts w:asciiTheme="minorHAnsi" w:hAnsiTheme="minorHAnsi" w:cstheme="minorHAnsi"/>
          <w:color w:val="000000"/>
          <w:sz w:val="22"/>
          <w:szCs w:val="22"/>
        </w:rPr>
        <w:t>Diagnostics</w:t>
      </w:r>
      <w:r w:rsidR="00587EFB" w:rsidRPr="00E87840">
        <w:rPr>
          <w:rFonts w:asciiTheme="minorHAnsi" w:hAnsiTheme="minorHAnsi" w:cstheme="minorHAnsi"/>
          <w:color w:val="000000"/>
          <w:sz w:val="22"/>
          <w:szCs w:val="22"/>
        </w:rPr>
        <w:tab/>
      </w:r>
      <w:r w:rsidR="00587EFB" w:rsidRPr="00E87840">
        <w:rPr>
          <w:rFonts w:asciiTheme="minorHAnsi" w:hAnsiTheme="minorHAnsi" w:cstheme="minorHAnsi"/>
          <w:color w:val="000000"/>
          <w:sz w:val="22"/>
          <w:szCs w:val="22"/>
        </w:rPr>
        <w:tab/>
      </w:r>
      <w:r w:rsidR="00587EFB" w:rsidRPr="00E87840">
        <w:rPr>
          <w:rFonts w:asciiTheme="minorHAnsi" w:hAnsiTheme="minorHAnsi" w:cstheme="minorHAnsi"/>
          <w:color w:val="000000"/>
          <w:sz w:val="22"/>
          <w:szCs w:val="22"/>
        </w:rPr>
        <w:tab/>
      </w:r>
      <w:r w:rsidR="00587EFB" w:rsidRPr="00E87840">
        <w:rPr>
          <w:rFonts w:asciiTheme="minorHAnsi" w:hAnsiTheme="minorHAnsi" w:cstheme="minorHAnsi"/>
          <w:color w:val="000000"/>
          <w:sz w:val="22"/>
          <w:szCs w:val="22"/>
        </w:rPr>
        <w:tab/>
      </w:r>
      <w:r w:rsidR="00587EFB" w:rsidRPr="00E87840">
        <w:rPr>
          <w:rFonts w:asciiTheme="minorHAnsi" w:hAnsiTheme="minorHAnsi" w:cstheme="minorHAnsi"/>
          <w:color w:val="000000"/>
          <w:sz w:val="22"/>
          <w:szCs w:val="22"/>
        </w:rPr>
        <w:tab/>
        <w:t>General/Geriatric Medicine</w:t>
      </w:r>
    </w:p>
    <w:p w14:paraId="0BF4694B" w14:textId="6CBDCE69" w:rsidR="0025167E" w:rsidRPr="003B5A16" w:rsidRDefault="0025167E" w:rsidP="00C95704">
      <w:pPr>
        <w:pStyle w:val="NormalWeb"/>
        <w:shd w:val="clear" w:color="auto" w:fill="FFFFFF"/>
        <w:spacing w:before="0" w:beforeAutospacing="0" w:after="150" w:afterAutospacing="0"/>
        <w:rPr>
          <w:rFonts w:asciiTheme="minorHAnsi" w:hAnsiTheme="minorHAnsi" w:cstheme="minorHAnsi"/>
          <w:color w:val="000000"/>
          <w:sz w:val="22"/>
          <w:szCs w:val="22"/>
        </w:rPr>
      </w:pPr>
      <w:r w:rsidRPr="003B5A16">
        <w:rPr>
          <w:rFonts w:asciiTheme="minorHAnsi" w:hAnsiTheme="minorHAnsi" w:cstheme="minorHAnsi"/>
          <w:color w:val="000000"/>
          <w:sz w:val="22"/>
          <w:szCs w:val="22"/>
        </w:rPr>
        <w:t xml:space="preserve">Regional </w:t>
      </w:r>
      <w:proofErr w:type="spellStart"/>
      <w:r w:rsidRPr="003B5A16">
        <w:rPr>
          <w:rFonts w:asciiTheme="minorHAnsi" w:hAnsiTheme="minorHAnsi" w:cstheme="minorHAnsi"/>
          <w:color w:val="000000"/>
          <w:sz w:val="22"/>
          <w:szCs w:val="22"/>
        </w:rPr>
        <w:t>inc</w:t>
      </w:r>
      <w:proofErr w:type="spellEnd"/>
      <w:r w:rsidRPr="003B5A16">
        <w:rPr>
          <w:rFonts w:asciiTheme="minorHAnsi" w:hAnsiTheme="minorHAnsi" w:cstheme="minorHAnsi"/>
          <w:color w:val="000000"/>
          <w:sz w:val="22"/>
          <w:szCs w:val="22"/>
        </w:rPr>
        <w:t xml:space="preserve"> INS</w:t>
      </w:r>
      <w:r w:rsidR="00587EFB" w:rsidRPr="00E87840">
        <w:rPr>
          <w:rFonts w:asciiTheme="minorHAnsi" w:hAnsiTheme="minorHAnsi" w:cstheme="minorHAnsi"/>
          <w:color w:val="000000"/>
          <w:sz w:val="22"/>
          <w:szCs w:val="22"/>
        </w:rPr>
        <w:tab/>
      </w:r>
      <w:r w:rsidR="00587EFB" w:rsidRPr="00E87840">
        <w:rPr>
          <w:rFonts w:asciiTheme="minorHAnsi" w:hAnsiTheme="minorHAnsi" w:cstheme="minorHAnsi"/>
          <w:color w:val="000000"/>
          <w:sz w:val="22"/>
          <w:szCs w:val="22"/>
        </w:rPr>
        <w:tab/>
      </w:r>
      <w:r w:rsidR="00587EFB" w:rsidRPr="00E87840">
        <w:rPr>
          <w:rFonts w:asciiTheme="minorHAnsi" w:hAnsiTheme="minorHAnsi" w:cstheme="minorHAnsi"/>
          <w:color w:val="000000"/>
          <w:sz w:val="22"/>
          <w:szCs w:val="22"/>
        </w:rPr>
        <w:tab/>
      </w:r>
      <w:r w:rsidR="00587EFB" w:rsidRPr="00E87840">
        <w:rPr>
          <w:rFonts w:asciiTheme="minorHAnsi" w:hAnsiTheme="minorHAnsi" w:cstheme="minorHAnsi"/>
          <w:color w:val="000000"/>
          <w:sz w:val="22"/>
          <w:szCs w:val="22"/>
        </w:rPr>
        <w:tab/>
      </w:r>
      <w:r w:rsidR="00587EFB" w:rsidRPr="00E87840">
        <w:rPr>
          <w:rFonts w:asciiTheme="minorHAnsi" w:hAnsiTheme="minorHAnsi" w:cstheme="minorHAnsi"/>
          <w:color w:val="000000"/>
          <w:sz w:val="22"/>
          <w:szCs w:val="22"/>
        </w:rPr>
        <w:tab/>
        <w:t>Orthopaedics &amp; Urology</w:t>
      </w:r>
    </w:p>
    <w:p w14:paraId="3A782682" w14:textId="5F516833" w:rsidR="0025167E" w:rsidRPr="003B5A16" w:rsidRDefault="0025167E" w:rsidP="00C95704">
      <w:pPr>
        <w:pStyle w:val="NormalWeb"/>
        <w:shd w:val="clear" w:color="auto" w:fill="FFFFFF"/>
        <w:spacing w:before="0" w:beforeAutospacing="0" w:after="150" w:afterAutospacing="0"/>
        <w:rPr>
          <w:rFonts w:asciiTheme="minorHAnsi" w:hAnsiTheme="minorHAnsi" w:cstheme="minorHAnsi"/>
          <w:color w:val="000000"/>
          <w:sz w:val="22"/>
          <w:szCs w:val="22"/>
        </w:rPr>
      </w:pPr>
      <w:r w:rsidRPr="003B5A16">
        <w:rPr>
          <w:rFonts w:asciiTheme="minorHAnsi" w:hAnsiTheme="minorHAnsi" w:cstheme="minorHAnsi"/>
          <w:color w:val="000000"/>
          <w:sz w:val="22"/>
          <w:szCs w:val="22"/>
        </w:rPr>
        <w:t>Oral Health</w:t>
      </w:r>
      <w:r w:rsidR="00587EFB" w:rsidRPr="00E87840">
        <w:rPr>
          <w:rFonts w:asciiTheme="minorHAnsi" w:hAnsiTheme="minorHAnsi" w:cstheme="minorHAnsi"/>
          <w:color w:val="000000"/>
          <w:sz w:val="22"/>
          <w:szCs w:val="22"/>
        </w:rPr>
        <w:tab/>
      </w:r>
      <w:r w:rsidR="00587EFB" w:rsidRPr="00E87840">
        <w:rPr>
          <w:rFonts w:asciiTheme="minorHAnsi" w:hAnsiTheme="minorHAnsi" w:cstheme="minorHAnsi"/>
          <w:color w:val="000000"/>
          <w:sz w:val="22"/>
          <w:szCs w:val="22"/>
        </w:rPr>
        <w:tab/>
      </w:r>
      <w:r w:rsidR="00587EFB" w:rsidRPr="00E87840">
        <w:rPr>
          <w:rFonts w:asciiTheme="minorHAnsi" w:hAnsiTheme="minorHAnsi" w:cstheme="minorHAnsi"/>
          <w:color w:val="000000"/>
          <w:sz w:val="22"/>
          <w:szCs w:val="22"/>
        </w:rPr>
        <w:tab/>
      </w:r>
      <w:r w:rsidR="00587EFB" w:rsidRPr="00E87840">
        <w:rPr>
          <w:rFonts w:asciiTheme="minorHAnsi" w:hAnsiTheme="minorHAnsi" w:cstheme="minorHAnsi"/>
          <w:color w:val="000000"/>
          <w:sz w:val="22"/>
          <w:szCs w:val="22"/>
        </w:rPr>
        <w:tab/>
      </w:r>
      <w:r w:rsidR="00587EFB" w:rsidRPr="00E87840">
        <w:rPr>
          <w:rFonts w:asciiTheme="minorHAnsi" w:hAnsiTheme="minorHAnsi" w:cstheme="minorHAnsi"/>
          <w:color w:val="000000"/>
          <w:sz w:val="22"/>
          <w:szCs w:val="22"/>
        </w:rPr>
        <w:tab/>
        <w:t>Mental Health North &amp; South</w:t>
      </w:r>
    </w:p>
    <w:p w14:paraId="2E6A0EE9" w14:textId="755ECA53" w:rsidR="0025167E" w:rsidRPr="003B5A16" w:rsidRDefault="0025167E" w:rsidP="00C95704">
      <w:pPr>
        <w:pStyle w:val="NormalWeb"/>
        <w:shd w:val="clear" w:color="auto" w:fill="FFFFFF"/>
        <w:spacing w:before="0" w:beforeAutospacing="0" w:after="150" w:afterAutospacing="0"/>
        <w:rPr>
          <w:rFonts w:asciiTheme="minorHAnsi" w:hAnsiTheme="minorHAnsi" w:cstheme="minorHAnsi"/>
          <w:color w:val="000000"/>
          <w:sz w:val="22"/>
          <w:szCs w:val="22"/>
        </w:rPr>
      </w:pPr>
      <w:r w:rsidRPr="003B5A16">
        <w:rPr>
          <w:rFonts w:asciiTheme="minorHAnsi" w:hAnsiTheme="minorHAnsi" w:cstheme="minorHAnsi"/>
          <w:color w:val="000000"/>
          <w:sz w:val="22"/>
          <w:szCs w:val="22"/>
        </w:rPr>
        <w:t>Paediatric Services for Emergency Medicine</w:t>
      </w:r>
      <w:r w:rsidR="00587EFB" w:rsidRPr="00E87840">
        <w:rPr>
          <w:rFonts w:asciiTheme="minorHAnsi" w:hAnsiTheme="minorHAnsi" w:cstheme="minorHAnsi"/>
          <w:color w:val="000000"/>
          <w:sz w:val="22"/>
          <w:szCs w:val="22"/>
        </w:rPr>
        <w:tab/>
        <w:t>Mental Health North &amp; South</w:t>
      </w:r>
    </w:p>
    <w:p w14:paraId="35CAD7A3" w14:textId="7F25D238" w:rsidR="0025167E" w:rsidRPr="003B5A16" w:rsidRDefault="0025167E" w:rsidP="00C95704">
      <w:pPr>
        <w:pStyle w:val="NormalWeb"/>
        <w:shd w:val="clear" w:color="auto" w:fill="FFFFFF"/>
        <w:spacing w:before="0" w:beforeAutospacing="0" w:after="150" w:afterAutospacing="0"/>
        <w:rPr>
          <w:rFonts w:asciiTheme="minorHAnsi" w:hAnsiTheme="minorHAnsi" w:cstheme="minorHAnsi"/>
          <w:color w:val="000000"/>
          <w:sz w:val="22"/>
          <w:szCs w:val="22"/>
        </w:rPr>
      </w:pPr>
      <w:r w:rsidRPr="003B5A16">
        <w:rPr>
          <w:rFonts w:asciiTheme="minorHAnsi" w:hAnsiTheme="minorHAnsi" w:cstheme="minorHAnsi"/>
          <w:color w:val="000000"/>
          <w:sz w:val="22"/>
          <w:szCs w:val="22"/>
        </w:rPr>
        <w:t>Surgery</w:t>
      </w:r>
      <w:r w:rsidR="00587EFB" w:rsidRPr="00E87840">
        <w:rPr>
          <w:rFonts w:asciiTheme="minorHAnsi" w:hAnsiTheme="minorHAnsi" w:cstheme="minorHAnsi"/>
          <w:color w:val="000000"/>
          <w:sz w:val="22"/>
          <w:szCs w:val="22"/>
        </w:rPr>
        <w:tab/>
      </w:r>
      <w:r w:rsidR="00587EFB" w:rsidRPr="00E87840">
        <w:rPr>
          <w:rFonts w:asciiTheme="minorHAnsi" w:hAnsiTheme="minorHAnsi" w:cstheme="minorHAnsi"/>
          <w:color w:val="000000"/>
          <w:sz w:val="22"/>
          <w:szCs w:val="22"/>
        </w:rPr>
        <w:tab/>
      </w:r>
      <w:r w:rsidR="00587EFB" w:rsidRPr="00E87840">
        <w:rPr>
          <w:rFonts w:asciiTheme="minorHAnsi" w:hAnsiTheme="minorHAnsi" w:cstheme="minorHAnsi"/>
          <w:color w:val="000000"/>
          <w:sz w:val="22"/>
          <w:szCs w:val="22"/>
        </w:rPr>
        <w:tab/>
      </w:r>
      <w:r w:rsidR="00587EFB" w:rsidRPr="00E87840">
        <w:rPr>
          <w:rFonts w:asciiTheme="minorHAnsi" w:hAnsiTheme="minorHAnsi" w:cstheme="minorHAnsi"/>
          <w:color w:val="000000"/>
          <w:sz w:val="22"/>
          <w:szCs w:val="22"/>
        </w:rPr>
        <w:tab/>
      </w:r>
      <w:r w:rsidR="00587EFB" w:rsidRPr="00E87840">
        <w:rPr>
          <w:rFonts w:asciiTheme="minorHAnsi" w:hAnsiTheme="minorHAnsi" w:cstheme="minorHAnsi"/>
          <w:color w:val="000000"/>
          <w:sz w:val="22"/>
          <w:szCs w:val="22"/>
        </w:rPr>
        <w:tab/>
      </w:r>
      <w:r w:rsidR="00587EFB" w:rsidRPr="00E87840">
        <w:rPr>
          <w:rFonts w:asciiTheme="minorHAnsi" w:hAnsiTheme="minorHAnsi" w:cstheme="minorHAnsi"/>
          <w:color w:val="000000"/>
          <w:sz w:val="22"/>
          <w:szCs w:val="22"/>
        </w:rPr>
        <w:tab/>
        <w:t>Public Health</w:t>
      </w:r>
    </w:p>
    <w:p w14:paraId="41BF5DA2" w14:textId="5821C4A4" w:rsidR="0025167E" w:rsidRPr="003B5A16" w:rsidRDefault="0025167E" w:rsidP="00C95704">
      <w:pPr>
        <w:pStyle w:val="NormalWeb"/>
        <w:shd w:val="clear" w:color="auto" w:fill="FFFFFF"/>
        <w:spacing w:before="0" w:beforeAutospacing="0" w:after="150" w:afterAutospacing="0"/>
        <w:rPr>
          <w:rFonts w:asciiTheme="minorHAnsi" w:hAnsiTheme="minorHAnsi" w:cstheme="minorHAnsi"/>
          <w:color w:val="000000"/>
          <w:sz w:val="22"/>
          <w:szCs w:val="22"/>
        </w:rPr>
      </w:pPr>
      <w:r w:rsidRPr="003B5A16">
        <w:rPr>
          <w:rFonts w:asciiTheme="minorHAnsi" w:hAnsiTheme="minorHAnsi" w:cstheme="minorHAnsi"/>
          <w:color w:val="000000"/>
          <w:sz w:val="22"/>
          <w:szCs w:val="22"/>
        </w:rPr>
        <w:t>Orthopaedics</w:t>
      </w:r>
      <w:r w:rsidR="00587EFB" w:rsidRPr="00E87840">
        <w:rPr>
          <w:rFonts w:asciiTheme="minorHAnsi" w:hAnsiTheme="minorHAnsi" w:cstheme="minorHAnsi"/>
          <w:color w:val="000000"/>
          <w:sz w:val="22"/>
          <w:szCs w:val="22"/>
        </w:rPr>
        <w:tab/>
      </w:r>
      <w:r w:rsidR="00587EFB" w:rsidRPr="00E87840">
        <w:rPr>
          <w:rFonts w:asciiTheme="minorHAnsi" w:hAnsiTheme="minorHAnsi" w:cstheme="minorHAnsi"/>
          <w:color w:val="000000"/>
          <w:sz w:val="22"/>
          <w:szCs w:val="22"/>
        </w:rPr>
        <w:tab/>
      </w:r>
      <w:r w:rsidR="00587EFB" w:rsidRPr="00E87840">
        <w:rPr>
          <w:rFonts w:asciiTheme="minorHAnsi" w:hAnsiTheme="minorHAnsi" w:cstheme="minorHAnsi"/>
          <w:color w:val="000000"/>
          <w:sz w:val="22"/>
          <w:szCs w:val="22"/>
        </w:rPr>
        <w:tab/>
      </w:r>
      <w:r w:rsidR="00587EFB" w:rsidRPr="00E87840">
        <w:rPr>
          <w:rFonts w:asciiTheme="minorHAnsi" w:hAnsiTheme="minorHAnsi" w:cstheme="minorHAnsi"/>
          <w:color w:val="000000"/>
          <w:sz w:val="22"/>
          <w:szCs w:val="22"/>
        </w:rPr>
        <w:tab/>
      </w:r>
      <w:r w:rsidR="00587EFB" w:rsidRPr="00E87840">
        <w:rPr>
          <w:rFonts w:asciiTheme="minorHAnsi" w:hAnsiTheme="minorHAnsi" w:cstheme="minorHAnsi"/>
          <w:color w:val="000000"/>
          <w:sz w:val="22"/>
          <w:szCs w:val="22"/>
        </w:rPr>
        <w:tab/>
        <w:t>Occupational Health</w:t>
      </w:r>
    </w:p>
    <w:p w14:paraId="6577EC63" w14:textId="156D8D50" w:rsidR="0025167E" w:rsidRPr="003B5A16" w:rsidRDefault="0025167E" w:rsidP="00C95704">
      <w:pPr>
        <w:pStyle w:val="NormalWeb"/>
        <w:shd w:val="clear" w:color="auto" w:fill="FFFFFF"/>
        <w:spacing w:before="0" w:beforeAutospacing="0" w:after="150" w:afterAutospacing="0"/>
        <w:rPr>
          <w:rFonts w:asciiTheme="minorHAnsi" w:hAnsiTheme="minorHAnsi" w:cstheme="minorHAnsi"/>
          <w:color w:val="000000"/>
          <w:sz w:val="22"/>
          <w:szCs w:val="22"/>
        </w:rPr>
      </w:pPr>
      <w:r w:rsidRPr="003B5A16">
        <w:rPr>
          <w:rFonts w:asciiTheme="minorHAnsi" w:hAnsiTheme="minorHAnsi" w:cstheme="minorHAnsi"/>
          <w:color w:val="000000"/>
          <w:sz w:val="22"/>
          <w:szCs w:val="22"/>
        </w:rPr>
        <w:t>Cardiology</w:t>
      </w:r>
      <w:r w:rsidR="00587EFB" w:rsidRPr="00E87840">
        <w:rPr>
          <w:rFonts w:asciiTheme="minorHAnsi" w:hAnsiTheme="minorHAnsi" w:cstheme="minorHAnsi"/>
          <w:color w:val="000000"/>
          <w:sz w:val="22"/>
          <w:szCs w:val="22"/>
        </w:rPr>
        <w:tab/>
      </w:r>
      <w:r w:rsidR="00587EFB" w:rsidRPr="00E87840">
        <w:rPr>
          <w:rFonts w:asciiTheme="minorHAnsi" w:hAnsiTheme="minorHAnsi" w:cstheme="minorHAnsi"/>
          <w:color w:val="000000"/>
          <w:sz w:val="22"/>
          <w:szCs w:val="22"/>
        </w:rPr>
        <w:tab/>
      </w:r>
      <w:r w:rsidR="00587EFB" w:rsidRPr="00E87840">
        <w:rPr>
          <w:rFonts w:asciiTheme="minorHAnsi" w:hAnsiTheme="minorHAnsi" w:cstheme="minorHAnsi"/>
          <w:color w:val="000000"/>
          <w:sz w:val="22"/>
          <w:szCs w:val="22"/>
        </w:rPr>
        <w:tab/>
      </w:r>
      <w:r w:rsidR="00587EFB" w:rsidRPr="00E87840">
        <w:rPr>
          <w:rFonts w:asciiTheme="minorHAnsi" w:hAnsiTheme="minorHAnsi" w:cstheme="minorHAnsi"/>
          <w:color w:val="000000"/>
          <w:sz w:val="22"/>
          <w:szCs w:val="22"/>
        </w:rPr>
        <w:tab/>
      </w:r>
      <w:r w:rsidR="00587EFB" w:rsidRPr="00E87840">
        <w:rPr>
          <w:rFonts w:asciiTheme="minorHAnsi" w:hAnsiTheme="minorHAnsi" w:cstheme="minorHAnsi"/>
          <w:color w:val="000000"/>
          <w:sz w:val="22"/>
          <w:szCs w:val="22"/>
        </w:rPr>
        <w:tab/>
        <w:t>General Practice FY2s</w:t>
      </w:r>
    </w:p>
    <w:p w14:paraId="44B47851" w14:textId="77777777" w:rsidR="0025167E" w:rsidRPr="003B5A16" w:rsidRDefault="0025167E" w:rsidP="00C95704">
      <w:pPr>
        <w:pStyle w:val="NormalWeb"/>
        <w:shd w:val="clear" w:color="auto" w:fill="FFFFFF"/>
        <w:spacing w:before="0" w:beforeAutospacing="0" w:after="150" w:afterAutospacing="0"/>
        <w:rPr>
          <w:rFonts w:asciiTheme="minorHAnsi" w:hAnsiTheme="minorHAnsi" w:cstheme="minorHAnsi"/>
          <w:color w:val="000000"/>
          <w:sz w:val="22"/>
          <w:szCs w:val="22"/>
        </w:rPr>
      </w:pPr>
      <w:r w:rsidRPr="003B5A16">
        <w:rPr>
          <w:rFonts w:asciiTheme="minorHAnsi" w:hAnsiTheme="minorHAnsi" w:cstheme="minorHAnsi"/>
          <w:color w:val="000000"/>
          <w:sz w:val="22"/>
          <w:szCs w:val="22"/>
        </w:rPr>
        <w:t>PICU</w:t>
      </w:r>
    </w:p>
    <w:p w14:paraId="5A7899E9" w14:textId="77777777" w:rsidR="0025167E" w:rsidRPr="003B5A16" w:rsidRDefault="0025167E" w:rsidP="00C95704">
      <w:pPr>
        <w:pStyle w:val="NormalWeb"/>
        <w:shd w:val="clear" w:color="auto" w:fill="FFFFFF"/>
        <w:spacing w:before="0" w:beforeAutospacing="0" w:after="150" w:afterAutospacing="0"/>
        <w:rPr>
          <w:rFonts w:asciiTheme="minorHAnsi" w:hAnsiTheme="minorHAnsi" w:cstheme="minorHAnsi"/>
          <w:color w:val="000000"/>
          <w:sz w:val="22"/>
          <w:szCs w:val="22"/>
        </w:rPr>
      </w:pPr>
      <w:r w:rsidRPr="003B5A16">
        <w:rPr>
          <w:rFonts w:asciiTheme="minorHAnsi" w:hAnsiTheme="minorHAnsi" w:cstheme="minorHAnsi"/>
          <w:color w:val="000000"/>
          <w:sz w:val="22"/>
          <w:szCs w:val="22"/>
        </w:rPr>
        <w:t>Haematology Oncology</w:t>
      </w:r>
    </w:p>
    <w:p w14:paraId="5FB55B5B" w14:textId="77777777" w:rsidR="0025167E" w:rsidRPr="003B5A16" w:rsidRDefault="0025167E" w:rsidP="00C95704">
      <w:pPr>
        <w:pStyle w:val="NormalWeb"/>
        <w:shd w:val="clear" w:color="auto" w:fill="FFFFFF"/>
        <w:spacing w:before="0" w:beforeAutospacing="0" w:after="150" w:afterAutospacing="0"/>
        <w:rPr>
          <w:rFonts w:asciiTheme="minorHAnsi" w:hAnsiTheme="minorHAnsi" w:cstheme="minorHAnsi"/>
          <w:color w:val="000000"/>
          <w:sz w:val="22"/>
          <w:szCs w:val="22"/>
        </w:rPr>
      </w:pPr>
      <w:r w:rsidRPr="003B5A16">
        <w:rPr>
          <w:rFonts w:asciiTheme="minorHAnsi" w:hAnsiTheme="minorHAnsi" w:cstheme="minorHAnsi"/>
          <w:color w:val="000000"/>
          <w:sz w:val="22"/>
          <w:szCs w:val="22"/>
        </w:rPr>
        <w:t>Anaesthetics</w:t>
      </w:r>
    </w:p>
    <w:p w14:paraId="3D7E5815" w14:textId="3306057B" w:rsidR="0025167E" w:rsidRPr="00E87840" w:rsidRDefault="0025167E" w:rsidP="00C95704">
      <w:pPr>
        <w:spacing w:line="240" w:lineRule="auto"/>
        <w:rPr>
          <w:rFonts w:cstheme="minorHAnsi"/>
          <w:b/>
          <w:bCs/>
          <w:u w:val="single"/>
        </w:rPr>
      </w:pPr>
    </w:p>
    <w:p w14:paraId="1F947BC3" w14:textId="77777777" w:rsidR="0025167E" w:rsidRPr="003B5A16" w:rsidRDefault="0025167E" w:rsidP="00C95704">
      <w:pPr>
        <w:pStyle w:val="NormalWeb"/>
        <w:shd w:val="clear" w:color="auto" w:fill="FFFFFF"/>
        <w:spacing w:before="0" w:beforeAutospacing="0" w:after="150" w:afterAutospacing="0"/>
        <w:rPr>
          <w:rFonts w:asciiTheme="minorHAnsi" w:hAnsiTheme="minorHAnsi" w:cstheme="minorHAnsi"/>
          <w:color w:val="000000"/>
          <w:sz w:val="22"/>
          <w:szCs w:val="22"/>
        </w:rPr>
      </w:pPr>
    </w:p>
    <w:p w14:paraId="073D111A" w14:textId="77777777" w:rsidR="0025167E" w:rsidRPr="003B5A16" w:rsidRDefault="0025167E" w:rsidP="00C95704">
      <w:pPr>
        <w:pStyle w:val="NormalWeb"/>
        <w:shd w:val="clear" w:color="auto" w:fill="FFFFFF"/>
        <w:spacing w:before="0" w:beforeAutospacing="0" w:after="150" w:afterAutospacing="0"/>
        <w:rPr>
          <w:rFonts w:asciiTheme="minorHAnsi" w:hAnsiTheme="minorHAnsi" w:cstheme="minorHAnsi"/>
          <w:b/>
          <w:bCs/>
          <w:color w:val="000000"/>
          <w:sz w:val="22"/>
          <w:szCs w:val="22"/>
          <w:u w:val="single"/>
        </w:rPr>
      </w:pPr>
      <w:r w:rsidRPr="003B5A16">
        <w:rPr>
          <w:rFonts w:asciiTheme="minorHAnsi" w:hAnsiTheme="minorHAnsi" w:cstheme="minorHAnsi"/>
          <w:b/>
          <w:bCs/>
          <w:color w:val="000000"/>
          <w:sz w:val="22"/>
          <w:szCs w:val="22"/>
          <w:u w:val="single"/>
        </w:rPr>
        <w:t>NHS Ayrshire and Arran</w:t>
      </w:r>
    </w:p>
    <w:p w14:paraId="77DB179E" w14:textId="1F688182" w:rsidR="0025167E" w:rsidRPr="003B5A16" w:rsidRDefault="0025167E" w:rsidP="00C95704">
      <w:pPr>
        <w:pStyle w:val="NormalWeb"/>
        <w:shd w:val="clear" w:color="auto" w:fill="FFFFFF"/>
        <w:spacing w:before="0" w:beforeAutospacing="0" w:after="150" w:afterAutospacing="0"/>
        <w:rPr>
          <w:rFonts w:asciiTheme="minorHAnsi" w:hAnsiTheme="minorHAnsi" w:cstheme="minorHAnsi"/>
          <w:color w:val="000000"/>
          <w:sz w:val="22"/>
          <w:szCs w:val="22"/>
        </w:rPr>
      </w:pPr>
      <w:r w:rsidRPr="003B5A16">
        <w:rPr>
          <w:rFonts w:asciiTheme="minorHAnsi" w:hAnsiTheme="minorHAnsi" w:cstheme="minorHAnsi"/>
          <w:color w:val="000000"/>
          <w:sz w:val="22"/>
          <w:szCs w:val="22"/>
        </w:rPr>
        <w:t>Ross McGuiness, DRS project Lead/ Monitoring and Systems Officer </w:t>
      </w:r>
    </w:p>
    <w:p w14:paraId="2B261351" w14:textId="77777777" w:rsidR="0025167E" w:rsidRPr="00C95704" w:rsidRDefault="002E1F66" w:rsidP="00C95704">
      <w:pPr>
        <w:pStyle w:val="NormalWeb"/>
        <w:shd w:val="clear" w:color="auto" w:fill="FFFFFF"/>
        <w:spacing w:before="0" w:beforeAutospacing="0" w:after="150" w:afterAutospacing="0"/>
        <w:rPr>
          <w:rFonts w:asciiTheme="minorHAnsi" w:hAnsiTheme="minorHAnsi" w:cstheme="minorHAnsi"/>
          <w:color w:val="0070C0"/>
          <w:sz w:val="22"/>
          <w:szCs w:val="22"/>
        </w:rPr>
      </w:pPr>
      <w:hyperlink r:id="rId11" w:history="1">
        <w:r w:rsidR="0025167E" w:rsidRPr="00C95704">
          <w:rPr>
            <w:rStyle w:val="Hyperlink"/>
            <w:rFonts w:asciiTheme="minorHAnsi" w:hAnsiTheme="minorHAnsi" w:cstheme="minorHAnsi"/>
            <w:color w:val="0070C0"/>
            <w:sz w:val="22"/>
            <w:szCs w:val="22"/>
          </w:rPr>
          <w:t>Ross.McGuiness@aapct.scot.nhs.uk</w:t>
        </w:r>
      </w:hyperlink>
    </w:p>
    <w:p w14:paraId="6EBFDB45" w14:textId="77777777" w:rsidR="0025167E" w:rsidRPr="003B5A16" w:rsidRDefault="0025167E" w:rsidP="00C95704">
      <w:pPr>
        <w:pStyle w:val="NormalWeb"/>
        <w:shd w:val="clear" w:color="auto" w:fill="FFFFFF"/>
        <w:spacing w:before="0" w:beforeAutospacing="0" w:after="150" w:afterAutospacing="0"/>
        <w:rPr>
          <w:rFonts w:asciiTheme="minorHAnsi" w:hAnsiTheme="minorHAnsi" w:cstheme="minorHAnsi"/>
          <w:color w:val="000000"/>
          <w:sz w:val="22"/>
          <w:szCs w:val="22"/>
        </w:rPr>
      </w:pPr>
      <w:r w:rsidRPr="003B5A16">
        <w:rPr>
          <w:rFonts w:asciiTheme="minorHAnsi" w:hAnsiTheme="minorHAnsi" w:cstheme="minorHAnsi"/>
          <w:color w:val="000000"/>
          <w:sz w:val="22"/>
          <w:szCs w:val="22"/>
        </w:rPr>
        <w:t>01563 826053</w:t>
      </w:r>
    </w:p>
    <w:p w14:paraId="716C8125" w14:textId="493DFD1B" w:rsidR="0025167E" w:rsidRPr="00E87840" w:rsidRDefault="0025167E" w:rsidP="00C95704">
      <w:pPr>
        <w:spacing w:line="240" w:lineRule="auto"/>
        <w:rPr>
          <w:rFonts w:cstheme="minorHAnsi"/>
          <w:b/>
          <w:color w:val="FF0000"/>
        </w:rPr>
      </w:pPr>
    </w:p>
    <w:p w14:paraId="3C72628E" w14:textId="77777777" w:rsidR="00587EFB" w:rsidRPr="003B5A16" w:rsidRDefault="00587EFB" w:rsidP="00C95704">
      <w:pPr>
        <w:pStyle w:val="NormalWeb"/>
        <w:shd w:val="clear" w:color="auto" w:fill="FFFFFF"/>
        <w:spacing w:before="0" w:beforeAutospacing="0" w:after="150" w:afterAutospacing="0"/>
        <w:rPr>
          <w:rFonts w:asciiTheme="minorHAnsi" w:hAnsiTheme="minorHAnsi" w:cstheme="minorHAnsi"/>
          <w:b/>
          <w:bCs/>
          <w:color w:val="000000"/>
          <w:sz w:val="22"/>
          <w:szCs w:val="22"/>
          <w:u w:val="single"/>
        </w:rPr>
      </w:pPr>
      <w:r w:rsidRPr="003B5A16">
        <w:rPr>
          <w:rFonts w:asciiTheme="minorHAnsi" w:hAnsiTheme="minorHAnsi" w:cstheme="minorHAnsi"/>
          <w:b/>
          <w:bCs/>
          <w:color w:val="000000"/>
          <w:sz w:val="22"/>
          <w:szCs w:val="22"/>
          <w:u w:val="single"/>
        </w:rPr>
        <w:t xml:space="preserve">NHS Dumfries and Galloway </w:t>
      </w:r>
    </w:p>
    <w:p w14:paraId="0556222B" w14:textId="77777777" w:rsidR="00626C1B" w:rsidRDefault="0025167E" w:rsidP="00C95704">
      <w:pPr>
        <w:spacing w:line="240" w:lineRule="auto"/>
        <w:rPr>
          <w:rFonts w:eastAsia="Times New Roman"/>
          <w:color w:val="000000"/>
          <w:sz w:val="24"/>
          <w:szCs w:val="24"/>
        </w:rPr>
      </w:pPr>
      <w:r w:rsidRPr="003B5A16">
        <w:rPr>
          <w:rFonts w:cstheme="minorHAnsi"/>
          <w:color w:val="000000"/>
        </w:rPr>
        <w:t xml:space="preserve">Claire Wall, </w:t>
      </w:r>
      <w:r w:rsidR="00626C1B" w:rsidRPr="00626C1B">
        <w:rPr>
          <w:rFonts w:eastAsia="Times New Roman" w:cstheme="minorHAnsi"/>
          <w:color w:val="000000"/>
        </w:rPr>
        <w:t>Medical Staffing Officer</w:t>
      </w:r>
      <w:r w:rsidR="00626C1B">
        <w:rPr>
          <w:rFonts w:eastAsia="Times New Roman"/>
          <w:color w:val="000000"/>
          <w:sz w:val="24"/>
          <w:szCs w:val="24"/>
        </w:rPr>
        <w:t xml:space="preserve"> </w:t>
      </w:r>
    </w:p>
    <w:p w14:paraId="301838FA" w14:textId="2368A4EE" w:rsidR="0025167E" w:rsidRPr="00C95704" w:rsidRDefault="002E1F66" w:rsidP="00C95704">
      <w:pPr>
        <w:spacing w:line="240" w:lineRule="auto"/>
        <w:rPr>
          <w:rFonts w:eastAsia="Times New Roman"/>
          <w:color w:val="0070C0"/>
          <w:sz w:val="24"/>
          <w:szCs w:val="24"/>
        </w:rPr>
      </w:pPr>
      <w:hyperlink r:id="rId12" w:history="1">
        <w:r w:rsidR="00626C1B" w:rsidRPr="00C95704">
          <w:rPr>
            <w:rStyle w:val="Hyperlink"/>
            <w:rFonts w:eastAsia="Times New Roman"/>
            <w:color w:val="0070C0"/>
            <w:sz w:val="24"/>
            <w:szCs w:val="24"/>
          </w:rPr>
          <w:t>claire.wall4@nhs.scot</w:t>
        </w:r>
      </w:hyperlink>
    </w:p>
    <w:p w14:paraId="2C4E8D3D" w14:textId="77777777" w:rsidR="0025167E" w:rsidRPr="003B5A16" w:rsidRDefault="0025167E" w:rsidP="00C95704">
      <w:pPr>
        <w:pStyle w:val="NormalWeb"/>
        <w:shd w:val="clear" w:color="auto" w:fill="FFFFFF"/>
        <w:spacing w:before="0" w:beforeAutospacing="0" w:after="150" w:afterAutospacing="0"/>
        <w:rPr>
          <w:rFonts w:asciiTheme="minorHAnsi" w:hAnsiTheme="minorHAnsi" w:cstheme="minorHAnsi"/>
          <w:color w:val="000000"/>
          <w:sz w:val="22"/>
          <w:szCs w:val="22"/>
        </w:rPr>
      </w:pPr>
      <w:r w:rsidRPr="003B5A16">
        <w:rPr>
          <w:rFonts w:asciiTheme="minorHAnsi" w:hAnsiTheme="minorHAnsi" w:cstheme="minorHAnsi"/>
          <w:color w:val="000000"/>
          <w:sz w:val="22"/>
          <w:szCs w:val="22"/>
        </w:rPr>
        <w:t>01387 244143</w:t>
      </w:r>
    </w:p>
    <w:p w14:paraId="6A23C73A" w14:textId="6B3F12AC" w:rsidR="0025167E" w:rsidRPr="00E87840" w:rsidRDefault="0025167E" w:rsidP="00C95704">
      <w:pPr>
        <w:spacing w:line="240" w:lineRule="auto"/>
        <w:rPr>
          <w:rFonts w:cstheme="minorHAnsi"/>
          <w:b/>
          <w:color w:val="FF0000"/>
        </w:rPr>
      </w:pPr>
    </w:p>
    <w:p w14:paraId="6DBC2F7E" w14:textId="742B7EA9" w:rsidR="00587EFB" w:rsidRPr="003B5A16" w:rsidRDefault="00587EFB" w:rsidP="00C95704">
      <w:pPr>
        <w:spacing w:line="240" w:lineRule="auto"/>
        <w:rPr>
          <w:rFonts w:cstheme="minorHAnsi"/>
          <w:b/>
          <w:u w:val="single"/>
        </w:rPr>
      </w:pPr>
      <w:r w:rsidRPr="003B5A16">
        <w:rPr>
          <w:rFonts w:cstheme="minorHAnsi"/>
          <w:b/>
          <w:u w:val="single"/>
        </w:rPr>
        <w:t>NHS Forth Valley</w:t>
      </w:r>
    </w:p>
    <w:p w14:paraId="337335BC" w14:textId="77777777" w:rsidR="00471DA6" w:rsidRPr="00E547A4" w:rsidRDefault="00471DA6" w:rsidP="00471DA6">
      <w:pPr>
        <w:pStyle w:val="NormalWeb"/>
        <w:shd w:val="clear" w:color="auto" w:fill="FFFFFF"/>
        <w:spacing w:before="0" w:beforeAutospacing="0" w:after="150" w:afterAutospacing="0"/>
        <w:ind w:left="4320" w:hanging="4320"/>
        <w:rPr>
          <w:rFonts w:asciiTheme="minorHAnsi" w:hAnsiTheme="minorHAnsi" w:cstheme="minorHAnsi"/>
        </w:rPr>
      </w:pPr>
      <w:r w:rsidRPr="00BC1FA1">
        <w:rPr>
          <w:rFonts w:asciiTheme="minorHAnsi" w:hAnsiTheme="minorHAnsi" w:cstheme="minorHAnsi"/>
        </w:rPr>
        <w:t xml:space="preserve">Jacqui </w:t>
      </w:r>
      <w:proofErr w:type="spellStart"/>
      <w:r w:rsidRPr="00BC1FA1">
        <w:rPr>
          <w:rFonts w:asciiTheme="minorHAnsi" w:hAnsiTheme="minorHAnsi" w:cstheme="minorHAnsi"/>
        </w:rPr>
        <w:t>Crilley</w:t>
      </w:r>
      <w:proofErr w:type="spellEnd"/>
      <w:r w:rsidRPr="00BC1FA1">
        <w:rPr>
          <w:rFonts w:asciiTheme="minorHAnsi" w:hAnsiTheme="minorHAnsi" w:cstheme="minorHAnsi"/>
        </w:rPr>
        <w:t xml:space="preserve"> Medical Workforce Manager</w:t>
      </w:r>
      <w:r>
        <w:rPr>
          <w:rFonts w:asciiTheme="minorHAnsi" w:hAnsiTheme="minorHAnsi" w:cstheme="minorHAnsi"/>
        </w:rPr>
        <w:tab/>
      </w:r>
      <w:r w:rsidRPr="00E547A4">
        <w:rPr>
          <w:rFonts w:asciiTheme="minorHAnsi" w:hAnsiTheme="minorHAnsi" w:cstheme="minorHAnsi"/>
        </w:rPr>
        <w:t xml:space="preserve">Lynsey Doherty, Deputy Medical </w:t>
      </w:r>
      <w:proofErr w:type="gramStart"/>
      <w:r w:rsidRPr="00E547A4">
        <w:rPr>
          <w:rFonts w:asciiTheme="minorHAnsi" w:hAnsiTheme="minorHAnsi" w:cstheme="minorHAnsi"/>
        </w:rPr>
        <w:t>Workforce  Manager</w:t>
      </w:r>
      <w:proofErr w:type="gramEnd"/>
    </w:p>
    <w:p w14:paraId="65E14C87" w14:textId="77777777" w:rsidR="00471DA6" w:rsidRPr="00E547A4" w:rsidRDefault="00471DA6" w:rsidP="00471DA6">
      <w:pPr>
        <w:pStyle w:val="NormalWeb"/>
        <w:shd w:val="clear" w:color="auto" w:fill="FFFFFF"/>
        <w:spacing w:before="0" w:beforeAutospacing="0" w:after="150" w:afterAutospacing="0"/>
        <w:rPr>
          <w:rFonts w:asciiTheme="minorHAnsi" w:hAnsiTheme="minorHAnsi" w:cstheme="minorHAnsi"/>
          <w:color w:val="0070C0"/>
          <w:u w:val="single"/>
        </w:rPr>
      </w:pPr>
      <w:r w:rsidRPr="00E547A4">
        <w:rPr>
          <w:rFonts w:asciiTheme="minorHAnsi" w:hAnsiTheme="minorHAnsi" w:cstheme="minorHAnsi"/>
        </w:rPr>
        <w:t xml:space="preserve"> </w:t>
      </w:r>
      <w:hyperlink r:id="rId13" w:history="1">
        <w:r w:rsidRPr="00E547A4">
          <w:rPr>
            <w:rStyle w:val="Hyperlink"/>
            <w:rFonts w:asciiTheme="minorHAnsi" w:hAnsiTheme="minorHAnsi" w:cstheme="minorHAnsi"/>
          </w:rPr>
          <w:t>jacqui.crilley2@nhs.scot</w:t>
        </w:r>
      </w:hyperlink>
      <w:r w:rsidRPr="00E547A4">
        <w:rPr>
          <w:rFonts w:asciiTheme="minorHAnsi" w:hAnsiTheme="minorHAnsi" w:cstheme="minorHAnsi"/>
        </w:rPr>
        <w:t xml:space="preserve"> </w:t>
      </w:r>
      <w:r w:rsidRPr="00E547A4">
        <w:rPr>
          <w:rFonts w:asciiTheme="minorHAnsi" w:hAnsiTheme="minorHAnsi" w:cstheme="minorHAnsi"/>
        </w:rPr>
        <w:tab/>
      </w:r>
      <w:r w:rsidRPr="00E547A4">
        <w:rPr>
          <w:rFonts w:asciiTheme="minorHAnsi" w:hAnsiTheme="minorHAnsi" w:cstheme="minorHAnsi"/>
        </w:rPr>
        <w:tab/>
      </w:r>
      <w:r w:rsidRPr="00E547A4">
        <w:rPr>
          <w:rFonts w:asciiTheme="minorHAnsi" w:hAnsiTheme="minorHAnsi" w:cstheme="minorHAnsi"/>
        </w:rPr>
        <w:tab/>
      </w:r>
      <w:proofErr w:type="spellStart"/>
      <w:r w:rsidRPr="00E547A4">
        <w:rPr>
          <w:rFonts w:asciiTheme="minorHAnsi" w:hAnsiTheme="minorHAnsi" w:cstheme="minorHAnsi"/>
          <w:color w:val="0070C0"/>
          <w:u w:val="single"/>
        </w:rPr>
        <w:t>lynsey.doherty@nhs.scot</w:t>
      </w:r>
      <w:proofErr w:type="spellEnd"/>
    </w:p>
    <w:p w14:paraId="5D00E556" w14:textId="0F41D214" w:rsidR="00E5562F" w:rsidRDefault="00471DA6" w:rsidP="00471DA6">
      <w:pPr>
        <w:pStyle w:val="NormalWeb"/>
        <w:shd w:val="clear" w:color="auto" w:fill="FFFFFF"/>
        <w:spacing w:before="0" w:beforeAutospacing="0" w:after="150" w:afterAutospacing="0"/>
        <w:rPr>
          <w:rStyle w:val="Hyperlink"/>
          <w:rFonts w:asciiTheme="minorHAnsi" w:hAnsiTheme="minorHAnsi" w:cstheme="minorHAnsi"/>
          <w:color w:val="006F94"/>
          <w:sz w:val="22"/>
          <w:szCs w:val="22"/>
        </w:rPr>
      </w:pPr>
      <w:r w:rsidRPr="00E547A4">
        <w:rPr>
          <w:rFonts w:asciiTheme="minorHAnsi" w:hAnsiTheme="minorHAnsi" w:cstheme="minorHAnsi"/>
        </w:rPr>
        <w:t>01324 618334</w:t>
      </w:r>
      <w:r w:rsidRPr="00E547A4">
        <w:rPr>
          <w:rFonts w:asciiTheme="minorHAnsi" w:hAnsiTheme="minorHAnsi" w:cstheme="minorHAnsi"/>
        </w:rPr>
        <w:tab/>
      </w:r>
      <w:r w:rsidRPr="00E547A4">
        <w:rPr>
          <w:rFonts w:asciiTheme="minorHAnsi" w:hAnsiTheme="minorHAnsi" w:cstheme="minorHAnsi"/>
        </w:rPr>
        <w:tab/>
      </w:r>
      <w:r w:rsidRPr="00E547A4">
        <w:rPr>
          <w:rFonts w:asciiTheme="minorHAnsi" w:hAnsiTheme="minorHAnsi" w:cstheme="minorHAnsi"/>
        </w:rPr>
        <w:tab/>
      </w:r>
      <w:r w:rsidRPr="00E547A4">
        <w:rPr>
          <w:rFonts w:asciiTheme="minorHAnsi" w:hAnsiTheme="minorHAnsi" w:cstheme="minorHAnsi"/>
        </w:rPr>
        <w:tab/>
      </w:r>
      <w:r w:rsidRPr="00E547A4">
        <w:rPr>
          <w:rFonts w:asciiTheme="minorHAnsi" w:hAnsiTheme="minorHAnsi" w:cstheme="minorHAnsi"/>
        </w:rPr>
        <w:tab/>
        <w:t>01324 618330</w:t>
      </w:r>
    </w:p>
    <w:p w14:paraId="067685E3" w14:textId="77777777" w:rsidR="00471DA6" w:rsidRDefault="00471DA6" w:rsidP="00C95704">
      <w:pPr>
        <w:spacing w:line="240" w:lineRule="auto"/>
        <w:rPr>
          <w:rFonts w:cstheme="minorHAnsi"/>
          <w:b/>
          <w:bCs/>
          <w:u w:val="single"/>
        </w:rPr>
      </w:pPr>
    </w:p>
    <w:p w14:paraId="7D91BA0D" w14:textId="6B25067B" w:rsidR="00E5562F" w:rsidRPr="00E87840" w:rsidRDefault="00E5562F" w:rsidP="00C95704">
      <w:pPr>
        <w:spacing w:line="240" w:lineRule="auto"/>
        <w:rPr>
          <w:rFonts w:cstheme="minorHAnsi"/>
          <w:b/>
          <w:bCs/>
          <w:u w:val="single"/>
        </w:rPr>
      </w:pPr>
      <w:r w:rsidRPr="00E87840">
        <w:rPr>
          <w:rFonts w:cstheme="minorHAnsi"/>
          <w:b/>
          <w:bCs/>
          <w:u w:val="single"/>
        </w:rPr>
        <w:t>NHS Lanarkshire</w:t>
      </w:r>
    </w:p>
    <w:p w14:paraId="5A9B8BD1" w14:textId="77777777" w:rsidR="00E5562F" w:rsidRPr="003B5A16" w:rsidRDefault="00E5562F" w:rsidP="00C95704">
      <w:pPr>
        <w:tabs>
          <w:tab w:val="left" w:pos="4536"/>
        </w:tabs>
        <w:spacing w:line="240" w:lineRule="auto"/>
        <w:rPr>
          <w:rFonts w:cstheme="minorHAnsi"/>
          <w:i/>
        </w:rPr>
      </w:pPr>
      <w:r w:rsidRPr="003B5A16">
        <w:rPr>
          <w:rFonts w:cstheme="minorHAnsi"/>
          <w:iCs/>
        </w:rPr>
        <w:t>Irene Allan, HR Advisor</w:t>
      </w:r>
      <w:r w:rsidRPr="003B5A16">
        <w:rPr>
          <w:rFonts w:cstheme="minorHAnsi"/>
          <w:i/>
        </w:rPr>
        <w:t xml:space="preserve"> </w:t>
      </w:r>
      <w:r w:rsidRPr="003B5A16">
        <w:rPr>
          <w:rFonts w:cstheme="minorHAnsi"/>
          <w:i/>
        </w:rPr>
        <w:tab/>
      </w:r>
      <w:r w:rsidRPr="003B5A16">
        <w:rPr>
          <w:rFonts w:cstheme="minorHAnsi"/>
        </w:rPr>
        <w:t>Danielle Kerr, HR Assistant</w:t>
      </w:r>
    </w:p>
    <w:p w14:paraId="1C4FBDF3" w14:textId="77777777" w:rsidR="00E5562F" w:rsidRPr="003B5A16" w:rsidRDefault="002E1F66" w:rsidP="00C95704">
      <w:pPr>
        <w:tabs>
          <w:tab w:val="left" w:pos="4536"/>
        </w:tabs>
        <w:spacing w:line="240" w:lineRule="auto"/>
        <w:rPr>
          <w:rFonts w:cstheme="minorHAnsi"/>
        </w:rPr>
      </w:pPr>
      <w:hyperlink r:id="rId14" w:history="1">
        <w:r w:rsidR="00E5562F" w:rsidRPr="003B5A16">
          <w:rPr>
            <w:rStyle w:val="Hyperlink"/>
            <w:rFonts w:cstheme="minorHAnsi"/>
            <w:iCs/>
          </w:rPr>
          <w:t>Irene.allan@lanarkshire.scot.nhs.uk</w:t>
        </w:r>
      </w:hyperlink>
      <w:r w:rsidR="00E5562F" w:rsidRPr="003B5A16">
        <w:rPr>
          <w:rFonts w:cstheme="minorHAnsi"/>
        </w:rPr>
        <w:t xml:space="preserve"> </w:t>
      </w:r>
      <w:r w:rsidR="00E5562F" w:rsidRPr="003B5A16">
        <w:rPr>
          <w:rFonts w:cstheme="minorHAnsi"/>
        </w:rPr>
        <w:tab/>
      </w:r>
      <w:hyperlink r:id="rId15" w:history="1">
        <w:r w:rsidR="00E5562F" w:rsidRPr="003B5A16">
          <w:rPr>
            <w:rStyle w:val="Hyperlink"/>
            <w:rFonts w:cstheme="minorHAnsi"/>
          </w:rPr>
          <w:t>Danielle.kerr@lanarkshire.scot.nhs.uk</w:t>
        </w:r>
      </w:hyperlink>
      <w:r w:rsidR="00E5562F" w:rsidRPr="003B5A16">
        <w:rPr>
          <w:rFonts w:cstheme="minorHAnsi"/>
        </w:rPr>
        <w:t xml:space="preserve"> </w:t>
      </w:r>
    </w:p>
    <w:p w14:paraId="3A36D1C5" w14:textId="77777777" w:rsidR="00E5562F" w:rsidRPr="003B5A16" w:rsidRDefault="00E5562F" w:rsidP="00C95704">
      <w:pPr>
        <w:tabs>
          <w:tab w:val="left" w:pos="4536"/>
        </w:tabs>
        <w:spacing w:line="240" w:lineRule="auto"/>
        <w:rPr>
          <w:rFonts w:cstheme="minorHAnsi"/>
          <w:i/>
        </w:rPr>
      </w:pPr>
      <w:r w:rsidRPr="00C95704">
        <w:rPr>
          <w:rFonts w:cstheme="minorHAnsi"/>
          <w:iCs/>
        </w:rPr>
        <w:t>01698 754347</w:t>
      </w:r>
      <w:r w:rsidRPr="003B5A16">
        <w:rPr>
          <w:rFonts w:cstheme="minorHAnsi"/>
          <w:i/>
        </w:rPr>
        <w:tab/>
      </w:r>
      <w:r w:rsidRPr="003B5A16">
        <w:rPr>
          <w:rFonts w:cstheme="minorHAnsi"/>
        </w:rPr>
        <w:t>01698 754348</w:t>
      </w:r>
    </w:p>
    <w:p w14:paraId="7FFF3B45" w14:textId="77777777" w:rsidR="00E5562F" w:rsidRPr="003B5A16" w:rsidRDefault="00E5562F" w:rsidP="00C95704">
      <w:pPr>
        <w:tabs>
          <w:tab w:val="left" w:pos="4536"/>
        </w:tabs>
        <w:spacing w:line="240" w:lineRule="auto"/>
      </w:pPr>
    </w:p>
    <w:p w14:paraId="2C7E410F" w14:textId="25897DAE" w:rsidR="00A04A08" w:rsidRDefault="00E5562F" w:rsidP="00C95704">
      <w:pPr>
        <w:spacing w:line="240" w:lineRule="auto"/>
        <w:rPr>
          <w:rFonts w:cstheme="minorHAnsi"/>
          <w:b/>
          <w:u w:val="single"/>
        </w:rPr>
      </w:pPr>
      <w:r>
        <w:rPr>
          <w:rFonts w:cstheme="minorHAnsi"/>
          <w:b/>
          <w:u w:val="single"/>
        </w:rPr>
        <w:t>BMA / Junior Doctor Representatives</w:t>
      </w:r>
    </w:p>
    <w:p w14:paraId="3D38B459" w14:textId="6981445A" w:rsidR="00C95704" w:rsidRDefault="00E87840" w:rsidP="00C95704">
      <w:pPr>
        <w:spacing w:line="240" w:lineRule="auto"/>
        <w:rPr>
          <w:rFonts w:cstheme="minorHAnsi"/>
          <w:color w:val="111111"/>
          <w:spacing w:val="6"/>
          <w:shd w:val="clear" w:color="auto" w:fill="FFFFFF"/>
        </w:rPr>
      </w:pPr>
      <w:r w:rsidRPr="00C95704">
        <w:rPr>
          <w:rFonts w:cstheme="minorHAnsi"/>
          <w:bCs/>
        </w:rPr>
        <w:t>LNC JDS</w:t>
      </w:r>
      <w:r w:rsidR="00E5562F">
        <w:rPr>
          <w:rFonts w:cstheme="minorHAnsi"/>
          <w:bCs/>
        </w:rPr>
        <w:tab/>
      </w:r>
      <w:r w:rsidR="00E5562F">
        <w:rPr>
          <w:rFonts w:cstheme="minorHAnsi"/>
          <w:bCs/>
        </w:rPr>
        <w:tab/>
      </w:r>
      <w:r w:rsidR="00E5562F">
        <w:rPr>
          <w:rFonts w:cstheme="minorHAnsi"/>
          <w:bCs/>
        </w:rPr>
        <w:tab/>
      </w:r>
      <w:r w:rsidR="00C95704">
        <w:rPr>
          <w:rFonts w:cstheme="minorHAnsi"/>
          <w:bCs/>
        </w:rPr>
        <w:tab/>
      </w:r>
      <w:r w:rsidR="00C95704">
        <w:rPr>
          <w:rFonts w:cstheme="minorHAnsi"/>
          <w:bCs/>
        </w:rPr>
        <w:tab/>
      </w:r>
      <w:r w:rsidR="00C95704">
        <w:rPr>
          <w:rFonts w:cstheme="minorHAnsi"/>
          <w:bCs/>
        </w:rPr>
        <w:tab/>
      </w:r>
      <w:r w:rsidR="00E5562F" w:rsidRPr="00C95704">
        <w:rPr>
          <w:rFonts w:cstheme="minorHAnsi"/>
          <w:color w:val="111111"/>
          <w:spacing w:val="6"/>
          <w:shd w:val="clear" w:color="auto" w:fill="FFFFFF"/>
        </w:rPr>
        <w:t>NHS Greater Glasgow and Clyde LNC</w:t>
      </w:r>
    </w:p>
    <w:p w14:paraId="2E20D88E" w14:textId="0F99AA9C" w:rsidR="00E5562F" w:rsidRPr="00C95704" w:rsidRDefault="002E1F66" w:rsidP="00C95704">
      <w:pPr>
        <w:spacing w:line="240" w:lineRule="auto"/>
        <w:rPr>
          <w:rFonts w:cstheme="minorHAnsi"/>
          <w:color w:val="111111"/>
          <w:spacing w:val="6"/>
          <w:shd w:val="clear" w:color="auto" w:fill="FFFFFF"/>
        </w:rPr>
      </w:pPr>
      <w:hyperlink r:id="rId16" w:history="1">
        <w:r w:rsidR="00C95704" w:rsidRPr="0009324D">
          <w:rPr>
            <w:rStyle w:val="Hyperlink"/>
            <w:rFonts w:cstheme="minorHAnsi"/>
            <w:lang w:val="en-US"/>
          </w:rPr>
          <w:t>westscotlandjuniors@bma.org.uk</w:t>
        </w:r>
      </w:hyperlink>
      <w:r w:rsidR="00E5562F" w:rsidRPr="00E5562F">
        <w:rPr>
          <w:rFonts w:cstheme="minorHAnsi"/>
          <w:lang w:val="en-US"/>
        </w:rPr>
        <w:tab/>
      </w:r>
      <w:r w:rsidR="003D3054">
        <w:rPr>
          <w:rFonts w:cstheme="minorHAnsi"/>
          <w:lang w:val="en-US"/>
        </w:rPr>
        <w:tab/>
      </w:r>
      <w:hyperlink r:id="rId17" w:history="1">
        <w:r w:rsidR="003D3054" w:rsidRPr="00C95704">
          <w:rPr>
            <w:rStyle w:val="Hyperlink"/>
            <w:rFonts w:cstheme="minorHAnsi"/>
            <w:spacing w:val="6"/>
          </w:rPr>
          <w:t>LNC-NHSggc@bma.org.uk</w:t>
        </w:r>
      </w:hyperlink>
      <w:r w:rsidR="00E5562F" w:rsidRPr="00C95704">
        <w:rPr>
          <w:rFonts w:cstheme="minorHAnsi"/>
          <w:color w:val="111111"/>
          <w:spacing w:val="6"/>
          <w:shd w:val="clear" w:color="auto" w:fill="FFFFFF"/>
        </w:rPr>
        <w:t> </w:t>
      </w:r>
    </w:p>
    <w:p w14:paraId="51FA9AC6" w14:textId="77777777" w:rsidR="00E5562F" w:rsidRDefault="00E5562F" w:rsidP="00C95704">
      <w:pPr>
        <w:spacing w:line="240" w:lineRule="auto"/>
        <w:rPr>
          <w:rStyle w:val="Hyperlink"/>
          <w:lang w:val="en-US"/>
        </w:rPr>
      </w:pPr>
    </w:p>
    <w:p w14:paraId="343699D4" w14:textId="1F281F5E" w:rsidR="00E5562F" w:rsidRPr="00A04A08" w:rsidRDefault="00E5562F" w:rsidP="00C95704">
      <w:pPr>
        <w:spacing w:line="240" w:lineRule="auto"/>
        <w:ind w:left="4320" w:hanging="4320"/>
        <w:rPr>
          <w:rFonts w:cstheme="minorHAnsi"/>
          <w:color w:val="111111"/>
          <w:spacing w:val="6"/>
          <w:shd w:val="clear" w:color="auto" w:fill="FFFFFF"/>
        </w:rPr>
      </w:pPr>
      <w:r w:rsidRPr="00A04A08">
        <w:rPr>
          <w:rFonts w:cstheme="minorHAnsi"/>
          <w:color w:val="111111"/>
          <w:spacing w:val="6"/>
          <w:shd w:val="clear" w:color="auto" w:fill="FFFFFF"/>
        </w:rPr>
        <w:t>NHS Ayrshire and Arran LNC</w:t>
      </w:r>
      <w:r w:rsidR="00C95704">
        <w:rPr>
          <w:rFonts w:cstheme="minorHAnsi"/>
          <w:color w:val="111111"/>
          <w:spacing w:val="6"/>
          <w:shd w:val="clear" w:color="auto" w:fill="FFFFFF"/>
        </w:rPr>
        <w:tab/>
      </w:r>
      <w:r w:rsidRPr="00A04A08">
        <w:rPr>
          <w:rFonts w:cstheme="minorHAnsi"/>
          <w:color w:val="111111"/>
          <w:spacing w:val="6"/>
          <w:shd w:val="clear" w:color="auto" w:fill="FFFFFF"/>
        </w:rPr>
        <w:t>NHS Dumfries and Galloway LNC</w:t>
      </w:r>
    </w:p>
    <w:p w14:paraId="25B9F50C" w14:textId="543E52D2" w:rsidR="00C95704" w:rsidRDefault="002E1F66" w:rsidP="00C95704">
      <w:pPr>
        <w:spacing w:line="240" w:lineRule="auto"/>
        <w:ind w:left="4320" w:hanging="4320"/>
        <w:rPr>
          <w:rStyle w:val="Hyperlink"/>
          <w:rFonts w:cstheme="minorHAnsi"/>
          <w:lang w:val="en-US"/>
        </w:rPr>
      </w:pPr>
      <w:hyperlink r:id="rId18" w:history="1">
        <w:r w:rsidR="00E5562F" w:rsidRPr="00C95704">
          <w:rPr>
            <w:rStyle w:val="Hyperlink"/>
            <w:rFonts w:cstheme="minorHAnsi"/>
            <w:spacing w:val="6"/>
          </w:rPr>
          <w:t>LNC-NHSaa@bma.org.uk</w:t>
        </w:r>
      </w:hyperlink>
      <w:r w:rsidR="00E5562F" w:rsidRPr="00A04A08">
        <w:rPr>
          <w:rFonts w:cstheme="minorHAnsi"/>
          <w:color w:val="111111"/>
          <w:spacing w:val="6"/>
          <w:shd w:val="clear" w:color="auto" w:fill="FFFFFF"/>
        </w:rPr>
        <w:t> </w:t>
      </w:r>
      <w:r w:rsidR="00E5562F" w:rsidRPr="00A04A08">
        <w:rPr>
          <w:rFonts w:cstheme="minorHAnsi"/>
          <w:color w:val="111111"/>
          <w:spacing w:val="6"/>
        </w:rPr>
        <w:t xml:space="preserve"> </w:t>
      </w:r>
      <w:r w:rsidR="00E5562F" w:rsidRPr="00A04A08">
        <w:rPr>
          <w:rFonts w:cstheme="minorHAnsi"/>
          <w:color w:val="111111"/>
          <w:spacing w:val="6"/>
        </w:rPr>
        <w:tab/>
      </w:r>
      <w:hyperlink r:id="rId19" w:history="1">
        <w:r w:rsidR="00E5562F" w:rsidRPr="00C95704">
          <w:rPr>
            <w:rStyle w:val="Hyperlink"/>
            <w:rFonts w:cstheme="minorHAnsi"/>
            <w:spacing w:val="6"/>
          </w:rPr>
          <w:t>LNC-NHSdg@bma.org.uk</w:t>
        </w:r>
      </w:hyperlink>
      <w:r w:rsidR="00E5562F" w:rsidRPr="00A04A08">
        <w:rPr>
          <w:rFonts w:cstheme="minorHAnsi"/>
          <w:color w:val="111111"/>
          <w:spacing w:val="6"/>
          <w:shd w:val="clear" w:color="auto" w:fill="FFFFFF"/>
        </w:rPr>
        <w:t> </w:t>
      </w:r>
    </w:p>
    <w:p w14:paraId="75FC2770" w14:textId="77777777" w:rsidR="00C95704" w:rsidRPr="00C95704" w:rsidRDefault="00C95704" w:rsidP="00C95704">
      <w:pPr>
        <w:spacing w:line="240" w:lineRule="auto"/>
        <w:ind w:left="4320" w:hanging="4320"/>
        <w:rPr>
          <w:rFonts w:cstheme="minorHAnsi"/>
          <w:color w:val="0563C1" w:themeColor="hyperlink"/>
          <w:u w:val="single"/>
          <w:lang w:val="en-US"/>
        </w:rPr>
      </w:pPr>
    </w:p>
    <w:p w14:paraId="362FEE39" w14:textId="6148177D" w:rsidR="0016548C" w:rsidRPr="00C95704" w:rsidRDefault="00E5562F" w:rsidP="00C95704">
      <w:pPr>
        <w:spacing w:line="240" w:lineRule="auto"/>
        <w:rPr>
          <w:rFonts w:cstheme="minorHAnsi"/>
          <w:color w:val="111111"/>
          <w:spacing w:val="6"/>
          <w:shd w:val="clear" w:color="auto" w:fill="FFFFFF"/>
        </w:rPr>
      </w:pPr>
      <w:r w:rsidRPr="00C95704">
        <w:rPr>
          <w:rFonts w:cstheme="minorHAnsi"/>
          <w:color w:val="111111"/>
          <w:spacing w:val="6"/>
          <w:shd w:val="clear" w:color="auto" w:fill="FFFFFF"/>
        </w:rPr>
        <w:t>NHS Forth Valley LNC</w:t>
      </w:r>
      <w:r w:rsidR="003D3054">
        <w:rPr>
          <w:rFonts w:cstheme="minorHAnsi"/>
          <w:color w:val="111111"/>
          <w:spacing w:val="6"/>
          <w:shd w:val="clear" w:color="auto" w:fill="FFFFFF"/>
        </w:rPr>
        <w:tab/>
      </w:r>
      <w:r w:rsidR="003D3054">
        <w:rPr>
          <w:rFonts w:cstheme="minorHAnsi"/>
          <w:color w:val="111111"/>
          <w:spacing w:val="6"/>
          <w:shd w:val="clear" w:color="auto" w:fill="FFFFFF"/>
        </w:rPr>
        <w:tab/>
      </w:r>
      <w:r w:rsidR="003D3054">
        <w:rPr>
          <w:rFonts w:cstheme="minorHAnsi"/>
          <w:color w:val="111111"/>
          <w:spacing w:val="6"/>
          <w:shd w:val="clear" w:color="auto" w:fill="FFFFFF"/>
        </w:rPr>
        <w:tab/>
      </w:r>
      <w:r w:rsidR="003D3054">
        <w:rPr>
          <w:rFonts w:cstheme="minorHAnsi"/>
          <w:color w:val="111111"/>
          <w:spacing w:val="6"/>
          <w:shd w:val="clear" w:color="auto" w:fill="FFFFFF"/>
        </w:rPr>
        <w:tab/>
      </w:r>
      <w:r w:rsidR="003D3054" w:rsidRPr="00F92807">
        <w:rPr>
          <w:rFonts w:cstheme="minorHAnsi"/>
          <w:color w:val="111111"/>
          <w:spacing w:val="6"/>
          <w:shd w:val="clear" w:color="auto" w:fill="FFFFFF"/>
        </w:rPr>
        <w:t>NHS Lanarkshire  LNC</w:t>
      </w:r>
      <w:r w:rsidRPr="00C95704">
        <w:rPr>
          <w:rFonts w:cstheme="minorHAnsi"/>
          <w:color w:val="111111"/>
          <w:spacing w:val="6"/>
          <w:shd w:val="clear" w:color="auto" w:fill="FFFFFF"/>
        </w:rPr>
        <w:br/>
      </w:r>
      <w:hyperlink r:id="rId20" w:history="1">
        <w:r w:rsidRPr="00C95704">
          <w:rPr>
            <w:rStyle w:val="Hyperlink"/>
            <w:rFonts w:cstheme="minorHAnsi"/>
            <w:color w:val="0967B1"/>
            <w:spacing w:val="6"/>
          </w:rPr>
          <w:t>LNC-NHSFV@bma.org.uk</w:t>
        </w:r>
      </w:hyperlink>
      <w:r w:rsidRPr="00C95704">
        <w:rPr>
          <w:rFonts w:cstheme="minorHAnsi"/>
          <w:color w:val="111111"/>
          <w:spacing w:val="6"/>
          <w:shd w:val="clear" w:color="auto" w:fill="FFFFFF"/>
        </w:rPr>
        <w:t> </w:t>
      </w:r>
      <w:r w:rsidR="003D3054">
        <w:rPr>
          <w:rFonts w:cstheme="minorHAnsi"/>
          <w:color w:val="111111"/>
          <w:spacing w:val="6"/>
          <w:shd w:val="clear" w:color="auto" w:fill="FFFFFF"/>
        </w:rPr>
        <w:tab/>
      </w:r>
      <w:r w:rsidR="003D3054">
        <w:rPr>
          <w:rFonts w:cstheme="minorHAnsi"/>
          <w:color w:val="111111"/>
          <w:spacing w:val="6"/>
          <w:shd w:val="clear" w:color="auto" w:fill="FFFFFF"/>
        </w:rPr>
        <w:tab/>
      </w:r>
      <w:r w:rsidR="003D3054">
        <w:rPr>
          <w:rFonts w:cstheme="minorHAnsi"/>
          <w:color w:val="111111"/>
          <w:spacing w:val="6"/>
          <w:shd w:val="clear" w:color="auto" w:fill="FFFFFF"/>
        </w:rPr>
        <w:tab/>
      </w:r>
      <w:hyperlink r:id="rId21" w:tgtFrame="_blank" w:history="1">
        <w:r w:rsidR="003D3054" w:rsidRPr="00F92807">
          <w:rPr>
            <w:rStyle w:val="Hyperlink"/>
            <w:rFonts w:cstheme="minorHAnsi"/>
            <w:color w:val="0967B1"/>
            <w:spacing w:val="6"/>
          </w:rPr>
          <w:t>LNC-NHSlan@bma.org.uk</w:t>
        </w:r>
      </w:hyperlink>
      <w:r w:rsidR="003D3054" w:rsidRPr="00F92807">
        <w:rPr>
          <w:rFonts w:cstheme="minorHAnsi"/>
          <w:color w:val="111111"/>
          <w:spacing w:val="6"/>
          <w:shd w:val="clear" w:color="auto" w:fill="FFFFFF"/>
        </w:rPr>
        <w:t> </w:t>
      </w:r>
    </w:p>
    <w:p w14:paraId="71CCA1B1" w14:textId="7EE2CDC6" w:rsidR="00E5562F" w:rsidRPr="00C95704" w:rsidRDefault="00E5562F" w:rsidP="00C95704">
      <w:pPr>
        <w:spacing w:line="240" w:lineRule="auto"/>
        <w:rPr>
          <w:rFonts w:cstheme="minorHAnsi"/>
          <w:color w:val="111111"/>
          <w:spacing w:val="6"/>
          <w:shd w:val="clear" w:color="auto" w:fill="FFFFFF"/>
        </w:rPr>
      </w:pPr>
    </w:p>
    <w:p w14:paraId="49E0E168" w14:textId="1C37E35B" w:rsidR="00E5562F" w:rsidRPr="00E5562F" w:rsidRDefault="00E5562F" w:rsidP="00C95704">
      <w:pPr>
        <w:spacing w:line="240" w:lineRule="auto"/>
        <w:rPr>
          <w:rFonts w:cstheme="minorHAnsi"/>
          <w:b/>
          <w:color w:val="FF0000"/>
        </w:rPr>
      </w:pPr>
      <w:r w:rsidRPr="00C95704">
        <w:rPr>
          <w:rFonts w:cstheme="minorHAnsi"/>
          <w:color w:val="111111"/>
          <w:spacing w:val="6"/>
          <w:shd w:val="clear" w:color="auto" w:fill="FFFFFF"/>
        </w:rPr>
        <w:t>NHS Golden Jubilee LNC </w:t>
      </w:r>
      <w:r w:rsidRPr="00C95704">
        <w:rPr>
          <w:rFonts w:cstheme="minorHAnsi"/>
          <w:color w:val="111111"/>
          <w:spacing w:val="6"/>
          <w:shd w:val="clear" w:color="auto" w:fill="FFFFFF"/>
        </w:rPr>
        <w:br/>
      </w:r>
      <w:hyperlink r:id="rId22" w:tgtFrame="_blank" w:history="1">
        <w:r w:rsidRPr="00C95704">
          <w:rPr>
            <w:rStyle w:val="Hyperlink"/>
            <w:rFonts w:cstheme="minorHAnsi"/>
            <w:color w:val="0967B1"/>
            <w:spacing w:val="6"/>
          </w:rPr>
          <w:t>LNC-nwtc@bma.org.uk</w:t>
        </w:r>
      </w:hyperlink>
      <w:r w:rsidRPr="00C95704">
        <w:rPr>
          <w:rFonts w:cstheme="minorHAnsi"/>
          <w:color w:val="111111"/>
          <w:spacing w:val="6"/>
          <w:shd w:val="clear" w:color="auto" w:fill="FFFFFF"/>
        </w:rPr>
        <w:t> </w:t>
      </w:r>
    </w:p>
    <w:sectPr w:rsidR="00E5562F" w:rsidRPr="00E5562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FF54A15"/>
    <w:multiLevelType w:val="hybridMultilevel"/>
    <w:tmpl w:val="AE2EA8F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15:restartNumberingAfterBreak="0">
    <w:nsid w:val="1A590FE9"/>
    <w:multiLevelType w:val="multilevel"/>
    <w:tmpl w:val="26A4AE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106225C"/>
    <w:multiLevelType w:val="hybridMultilevel"/>
    <w:tmpl w:val="34B2F94A"/>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3D436BD7"/>
    <w:multiLevelType w:val="hybridMultilevel"/>
    <w:tmpl w:val="DEAAA8D8"/>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 w15:restartNumberingAfterBreak="0">
    <w:nsid w:val="41145945"/>
    <w:multiLevelType w:val="hybridMultilevel"/>
    <w:tmpl w:val="C00873A2"/>
    <w:lvl w:ilvl="0" w:tplc="D0386A56">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485C3CEE"/>
    <w:multiLevelType w:val="hybridMultilevel"/>
    <w:tmpl w:val="60CE2E9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49EF073B"/>
    <w:multiLevelType w:val="hybridMultilevel"/>
    <w:tmpl w:val="3548756A"/>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5CED3F4D"/>
    <w:multiLevelType w:val="hybridMultilevel"/>
    <w:tmpl w:val="01EE47F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5EE3034F"/>
    <w:multiLevelType w:val="hybridMultilevel"/>
    <w:tmpl w:val="142AE4A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68392B49"/>
    <w:multiLevelType w:val="hybridMultilevel"/>
    <w:tmpl w:val="D4F454B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7F09532F"/>
    <w:multiLevelType w:val="hybridMultilevel"/>
    <w:tmpl w:val="FE56DAC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7"/>
  </w:num>
  <w:num w:numId="2">
    <w:abstractNumId w:val="4"/>
  </w:num>
  <w:num w:numId="3">
    <w:abstractNumId w:val="5"/>
  </w:num>
  <w:num w:numId="4">
    <w:abstractNumId w:val="2"/>
  </w:num>
  <w:num w:numId="5">
    <w:abstractNumId w:val="0"/>
  </w:num>
  <w:num w:numId="6">
    <w:abstractNumId w:val="3"/>
  </w:num>
  <w:num w:numId="7">
    <w:abstractNumId w:val="6"/>
  </w:num>
  <w:num w:numId="8">
    <w:abstractNumId w:val="1"/>
  </w:num>
  <w:num w:numId="9">
    <w:abstractNumId w:val="9"/>
  </w:num>
  <w:num w:numId="10">
    <w:abstractNumId w:val="8"/>
  </w:num>
  <w:num w:numId="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C1905"/>
    <w:rsid w:val="000044F8"/>
    <w:rsid w:val="00033138"/>
    <w:rsid w:val="0005739E"/>
    <w:rsid w:val="00062087"/>
    <w:rsid w:val="000861FC"/>
    <w:rsid w:val="000A2B0A"/>
    <w:rsid w:val="000E595C"/>
    <w:rsid w:val="00144019"/>
    <w:rsid w:val="0016548C"/>
    <w:rsid w:val="00193216"/>
    <w:rsid w:val="001A7FCA"/>
    <w:rsid w:val="002037DA"/>
    <w:rsid w:val="002209C3"/>
    <w:rsid w:val="00233029"/>
    <w:rsid w:val="00244066"/>
    <w:rsid w:val="00245079"/>
    <w:rsid w:val="0025167E"/>
    <w:rsid w:val="00292C5C"/>
    <w:rsid w:val="002E1F66"/>
    <w:rsid w:val="002F6090"/>
    <w:rsid w:val="00310492"/>
    <w:rsid w:val="00325708"/>
    <w:rsid w:val="003721A5"/>
    <w:rsid w:val="003B5A16"/>
    <w:rsid w:val="003C72D9"/>
    <w:rsid w:val="003D3054"/>
    <w:rsid w:val="0045637E"/>
    <w:rsid w:val="004648B0"/>
    <w:rsid w:val="00471DA6"/>
    <w:rsid w:val="00490CCE"/>
    <w:rsid w:val="0049445A"/>
    <w:rsid w:val="004A5D72"/>
    <w:rsid w:val="004D33AF"/>
    <w:rsid w:val="004E72E0"/>
    <w:rsid w:val="0053075F"/>
    <w:rsid w:val="00532F6F"/>
    <w:rsid w:val="00587EFB"/>
    <w:rsid w:val="005A2D99"/>
    <w:rsid w:val="005D1569"/>
    <w:rsid w:val="006143E9"/>
    <w:rsid w:val="006220D6"/>
    <w:rsid w:val="00626C1B"/>
    <w:rsid w:val="0063026A"/>
    <w:rsid w:val="006A6D4B"/>
    <w:rsid w:val="006A7451"/>
    <w:rsid w:val="007004B1"/>
    <w:rsid w:val="00726A36"/>
    <w:rsid w:val="007474C3"/>
    <w:rsid w:val="007708DA"/>
    <w:rsid w:val="008B5DD2"/>
    <w:rsid w:val="008B75B8"/>
    <w:rsid w:val="008E66D7"/>
    <w:rsid w:val="009B77DC"/>
    <w:rsid w:val="00A04A08"/>
    <w:rsid w:val="00A44D40"/>
    <w:rsid w:val="00A777C6"/>
    <w:rsid w:val="00B5080E"/>
    <w:rsid w:val="00B528AA"/>
    <w:rsid w:val="00B76D98"/>
    <w:rsid w:val="00B85DC3"/>
    <w:rsid w:val="00B94A9F"/>
    <w:rsid w:val="00C06D28"/>
    <w:rsid w:val="00C42A7A"/>
    <w:rsid w:val="00C87824"/>
    <w:rsid w:val="00C95020"/>
    <w:rsid w:val="00C95704"/>
    <w:rsid w:val="00CA14E8"/>
    <w:rsid w:val="00CA7607"/>
    <w:rsid w:val="00D06FD7"/>
    <w:rsid w:val="00D505A9"/>
    <w:rsid w:val="00D5354F"/>
    <w:rsid w:val="00D73108"/>
    <w:rsid w:val="00DA3225"/>
    <w:rsid w:val="00E15E78"/>
    <w:rsid w:val="00E5562F"/>
    <w:rsid w:val="00E81983"/>
    <w:rsid w:val="00E87840"/>
    <w:rsid w:val="00EA367D"/>
    <w:rsid w:val="00EA7924"/>
    <w:rsid w:val="00ED5ED7"/>
    <w:rsid w:val="00F32C00"/>
    <w:rsid w:val="00F4494C"/>
    <w:rsid w:val="00F4761B"/>
    <w:rsid w:val="00F60505"/>
    <w:rsid w:val="00FA52CA"/>
    <w:rsid w:val="00FC1905"/>
    <w:rsid w:val="00FE0AFD"/>
    <w:rsid w:val="00FF1D4B"/>
    <w:rsid w:val="00FF5FA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AAB2BA"/>
  <w15:chartTrackingRefBased/>
  <w15:docId w15:val="{B02ACF7D-801C-48CA-BA71-7A3A5BD0C1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60505"/>
    <w:pPr>
      <w:ind w:left="720"/>
      <w:contextualSpacing/>
    </w:pPr>
  </w:style>
  <w:style w:type="paragraph" w:styleId="BalloonText">
    <w:name w:val="Balloon Text"/>
    <w:basedOn w:val="Normal"/>
    <w:link w:val="BalloonTextChar"/>
    <w:uiPriority w:val="99"/>
    <w:semiHidden/>
    <w:unhideWhenUsed/>
    <w:rsid w:val="00F6050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60505"/>
    <w:rPr>
      <w:rFonts w:ascii="Segoe UI" w:hAnsi="Segoe UI" w:cs="Segoe UI"/>
      <w:sz w:val="18"/>
      <w:szCs w:val="18"/>
    </w:rPr>
  </w:style>
  <w:style w:type="character" w:styleId="CommentReference">
    <w:name w:val="annotation reference"/>
    <w:basedOn w:val="DefaultParagraphFont"/>
    <w:uiPriority w:val="99"/>
    <w:semiHidden/>
    <w:unhideWhenUsed/>
    <w:rsid w:val="00726A36"/>
    <w:rPr>
      <w:sz w:val="16"/>
      <w:szCs w:val="16"/>
    </w:rPr>
  </w:style>
  <w:style w:type="paragraph" w:styleId="CommentText">
    <w:name w:val="annotation text"/>
    <w:basedOn w:val="Normal"/>
    <w:link w:val="CommentTextChar"/>
    <w:uiPriority w:val="99"/>
    <w:semiHidden/>
    <w:unhideWhenUsed/>
    <w:rsid w:val="00726A36"/>
    <w:pPr>
      <w:spacing w:line="240" w:lineRule="auto"/>
    </w:pPr>
    <w:rPr>
      <w:sz w:val="20"/>
      <w:szCs w:val="20"/>
    </w:rPr>
  </w:style>
  <w:style w:type="character" w:customStyle="1" w:styleId="CommentTextChar">
    <w:name w:val="Comment Text Char"/>
    <w:basedOn w:val="DefaultParagraphFont"/>
    <w:link w:val="CommentText"/>
    <w:uiPriority w:val="99"/>
    <w:semiHidden/>
    <w:rsid w:val="00726A36"/>
    <w:rPr>
      <w:sz w:val="20"/>
      <w:szCs w:val="20"/>
    </w:rPr>
  </w:style>
  <w:style w:type="paragraph" w:styleId="CommentSubject">
    <w:name w:val="annotation subject"/>
    <w:basedOn w:val="CommentText"/>
    <w:next w:val="CommentText"/>
    <w:link w:val="CommentSubjectChar"/>
    <w:uiPriority w:val="99"/>
    <w:semiHidden/>
    <w:unhideWhenUsed/>
    <w:rsid w:val="00726A36"/>
    <w:rPr>
      <w:b/>
      <w:bCs/>
    </w:rPr>
  </w:style>
  <w:style w:type="character" w:customStyle="1" w:styleId="CommentSubjectChar">
    <w:name w:val="Comment Subject Char"/>
    <w:basedOn w:val="CommentTextChar"/>
    <w:link w:val="CommentSubject"/>
    <w:uiPriority w:val="99"/>
    <w:semiHidden/>
    <w:rsid w:val="00726A36"/>
    <w:rPr>
      <w:b/>
      <w:bCs/>
      <w:sz w:val="20"/>
      <w:szCs w:val="20"/>
    </w:rPr>
  </w:style>
  <w:style w:type="paragraph" w:customStyle="1" w:styleId="Default">
    <w:name w:val="Default"/>
    <w:rsid w:val="00233029"/>
    <w:pPr>
      <w:autoSpaceDE w:val="0"/>
      <w:autoSpaceDN w:val="0"/>
      <w:adjustRightInd w:val="0"/>
      <w:spacing w:after="0" w:line="240" w:lineRule="auto"/>
    </w:pPr>
    <w:rPr>
      <w:rFonts w:ascii="Arial" w:hAnsi="Arial" w:cs="Arial"/>
      <w:color w:val="000000"/>
      <w:sz w:val="24"/>
      <w:szCs w:val="24"/>
    </w:rPr>
  </w:style>
  <w:style w:type="paragraph" w:styleId="NormalWeb">
    <w:name w:val="Normal (Web)"/>
    <w:basedOn w:val="Normal"/>
    <w:uiPriority w:val="99"/>
    <w:unhideWhenUsed/>
    <w:rsid w:val="006A6D4B"/>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Hyperlink">
    <w:name w:val="Hyperlink"/>
    <w:basedOn w:val="DefaultParagraphFont"/>
    <w:uiPriority w:val="99"/>
    <w:unhideWhenUsed/>
    <w:rsid w:val="0005739E"/>
    <w:rPr>
      <w:color w:val="0563C1" w:themeColor="hyperlink"/>
      <w:u w:val="single"/>
    </w:rPr>
  </w:style>
  <w:style w:type="character" w:customStyle="1" w:styleId="UnresolvedMention1">
    <w:name w:val="Unresolved Mention1"/>
    <w:basedOn w:val="DefaultParagraphFont"/>
    <w:uiPriority w:val="99"/>
    <w:semiHidden/>
    <w:unhideWhenUsed/>
    <w:rsid w:val="0005739E"/>
    <w:rPr>
      <w:color w:val="605E5C"/>
      <w:shd w:val="clear" w:color="auto" w:fill="E1DFDD"/>
    </w:rPr>
  </w:style>
  <w:style w:type="character" w:styleId="Strong">
    <w:name w:val="Strong"/>
    <w:basedOn w:val="DefaultParagraphFont"/>
    <w:uiPriority w:val="22"/>
    <w:qFormat/>
    <w:rsid w:val="0025167E"/>
    <w:rPr>
      <w:b/>
      <w:bCs/>
    </w:rPr>
  </w:style>
  <w:style w:type="character" w:styleId="Emphasis">
    <w:name w:val="Emphasis"/>
    <w:basedOn w:val="DefaultParagraphFont"/>
    <w:uiPriority w:val="20"/>
    <w:qFormat/>
    <w:rsid w:val="0025167E"/>
    <w:rPr>
      <w:i/>
      <w:iCs/>
    </w:rPr>
  </w:style>
  <w:style w:type="character" w:customStyle="1" w:styleId="UnresolvedMention2">
    <w:name w:val="Unresolved Mention2"/>
    <w:basedOn w:val="DefaultParagraphFont"/>
    <w:uiPriority w:val="99"/>
    <w:semiHidden/>
    <w:unhideWhenUsed/>
    <w:rsid w:val="0025167E"/>
    <w:rPr>
      <w:color w:val="605E5C"/>
      <w:shd w:val="clear" w:color="auto" w:fill="E1DFDD"/>
    </w:rPr>
  </w:style>
  <w:style w:type="character" w:customStyle="1" w:styleId="UnresolvedMention3">
    <w:name w:val="Unresolved Mention3"/>
    <w:basedOn w:val="DefaultParagraphFont"/>
    <w:uiPriority w:val="99"/>
    <w:semiHidden/>
    <w:unhideWhenUsed/>
    <w:rsid w:val="0016548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03710877">
      <w:bodyDiv w:val="1"/>
      <w:marLeft w:val="0"/>
      <w:marRight w:val="0"/>
      <w:marTop w:val="0"/>
      <w:marBottom w:val="0"/>
      <w:divBdr>
        <w:top w:val="none" w:sz="0" w:space="0" w:color="auto"/>
        <w:left w:val="none" w:sz="0" w:space="0" w:color="auto"/>
        <w:bottom w:val="none" w:sz="0" w:space="0" w:color="auto"/>
        <w:right w:val="none" w:sz="0" w:space="0" w:color="auto"/>
      </w:divBdr>
    </w:div>
    <w:div w:id="570122298">
      <w:bodyDiv w:val="1"/>
      <w:marLeft w:val="0"/>
      <w:marRight w:val="0"/>
      <w:marTop w:val="0"/>
      <w:marBottom w:val="0"/>
      <w:divBdr>
        <w:top w:val="none" w:sz="0" w:space="0" w:color="auto"/>
        <w:left w:val="none" w:sz="0" w:space="0" w:color="auto"/>
        <w:bottom w:val="none" w:sz="0" w:space="0" w:color="auto"/>
        <w:right w:val="none" w:sz="0" w:space="0" w:color="auto"/>
      </w:divBdr>
    </w:div>
    <w:div w:id="697269832">
      <w:bodyDiv w:val="1"/>
      <w:marLeft w:val="0"/>
      <w:marRight w:val="0"/>
      <w:marTop w:val="0"/>
      <w:marBottom w:val="0"/>
      <w:divBdr>
        <w:top w:val="none" w:sz="0" w:space="0" w:color="auto"/>
        <w:left w:val="none" w:sz="0" w:space="0" w:color="auto"/>
        <w:bottom w:val="none" w:sz="0" w:space="0" w:color="auto"/>
        <w:right w:val="none" w:sz="0" w:space="0" w:color="auto"/>
      </w:divBdr>
    </w:div>
    <w:div w:id="916477767">
      <w:bodyDiv w:val="1"/>
      <w:marLeft w:val="0"/>
      <w:marRight w:val="0"/>
      <w:marTop w:val="0"/>
      <w:marBottom w:val="0"/>
      <w:divBdr>
        <w:top w:val="none" w:sz="0" w:space="0" w:color="auto"/>
        <w:left w:val="none" w:sz="0" w:space="0" w:color="auto"/>
        <w:bottom w:val="none" w:sz="0" w:space="0" w:color="auto"/>
        <w:right w:val="none" w:sz="0" w:space="0" w:color="auto"/>
      </w:divBdr>
    </w:div>
    <w:div w:id="1017197001">
      <w:bodyDiv w:val="1"/>
      <w:marLeft w:val="0"/>
      <w:marRight w:val="0"/>
      <w:marTop w:val="0"/>
      <w:marBottom w:val="0"/>
      <w:divBdr>
        <w:top w:val="none" w:sz="0" w:space="0" w:color="auto"/>
        <w:left w:val="none" w:sz="0" w:space="0" w:color="auto"/>
        <w:bottom w:val="none" w:sz="0" w:space="0" w:color="auto"/>
        <w:right w:val="none" w:sz="0" w:space="0" w:color="auto"/>
      </w:divBdr>
    </w:div>
    <w:div w:id="1216045750">
      <w:bodyDiv w:val="1"/>
      <w:marLeft w:val="0"/>
      <w:marRight w:val="0"/>
      <w:marTop w:val="0"/>
      <w:marBottom w:val="0"/>
      <w:divBdr>
        <w:top w:val="none" w:sz="0" w:space="0" w:color="auto"/>
        <w:left w:val="none" w:sz="0" w:space="0" w:color="auto"/>
        <w:bottom w:val="none" w:sz="0" w:space="0" w:color="auto"/>
        <w:right w:val="none" w:sz="0" w:space="0" w:color="auto"/>
      </w:divBdr>
    </w:div>
    <w:div w:id="15355398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ynne.Sutherland@ggc.scot.nhs.uk" TargetMode="External"/><Relationship Id="rId13" Type="http://schemas.openxmlformats.org/officeDocument/2006/relationships/hyperlink" Target="mailto:jacqui.crilley2@nhs.scot" TargetMode="External"/><Relationship Id="rId18" Type="http://schemas.openxmlformats.org/officeDocument/2006/relationships/hyperlink" Target="mailto:LNC-NHSaa@bma.org.uk" TargetMode="External"/><Relationship Id="rId3" Type="http://schemas.openxmlformats.org/officeDocument/2006/relationships/styles" Target="styles.xml"/><Relationship Id="rId21" Type="http://schemas.openxmlformats.org/officeDocument/2006/relationships/hyperlink" Target="mailto:Lnc-nhslan@bma.org.uk" TargetMode="External"/><Relationship Id="rId7" Type="http://schemas.openxmlformats.org/officeDocument/2006/relationships/hyperlink" Target="https://www.sehd.scot.nhs.uk/mels/cel2008_17.pdf" TargetMode="External"/><Relationship Id="rId12" Type="http://schemas.openxmlformats.org/officeDocument/2006/relationships/hyperlink" Target="mailto:claire.wall4@nhs.scot" TargetMode="External"/><Relationship Id="rId17" Type="http://schemas.openxmlformats.org/officeDocument/2006/relationships/hyperlink" Target="mailto:LNC-NHSggc@bma.org.uk" TargetMode="External"/><Relationship Id="rId2" Type="http://schemas.openxmlformats.org/officeDocument/2006/relationships/numbering" Target="numbering.xml"/><Relationship Id="rId16" Type="http://schemas.openxmlformats.org/officeDocument/2006/relationships/hyperlink" Target="mailto:westscotlandjuniors@bma.org.uk" TargetMode="External"/><Relationship Id="rId20" Type="http://schemas.openxmlformats.org/officeDocument/2006/relationships/hyperlink" Target="mailto:LNC-NHSFV@bma.org.uk" TargetMode="External"/><Relationship Id="rId1" Type="http://schemas.openxmlformats.org/officeDocument/2006/relationships/customXml" Target="../customXml/item1.xml"/><Relationship Id="rId6" Type="http://schemas.openxmlformats.org/officeDocument/2006/relationships/hyperlink" Target="https://www.bma.org.uk/media/3069/bma_junior_doctors_handbook_2015_full.pdf" TargetMode="External"/><Relationship Id="rId11" Type="http://schemas.openxmlformats.org/officeDocument/2006/relationships/hyperlink" Target="mailto:Ross.McGuiness@aapct.scot.nhs.uk"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Danielle.kerr@lanarkshire.scot.nhs.uk" TargetMode="External"/><Relationship Id="rId23" Type="http://schemas.openxmlformats.org/officeDocument/2006/relationships/fontTable" Target="fontTable.xml"/><Relationship Id="rId10" Type="http://schemas.openxmlformats.org/officeDocument/2006/relationships/hyperlink" Target="mailto:Derrick.Grant@ggc.scot.nhs.uk" TargetMode="External"/><Relationship Id="rId19" Type="http://schemas.openxmlformats.org/officeDocument/2006/relationships/hyperlink" Target="mailto:LNC-NHSdg@bma.org.uk" TargetMode="External"/><Relationship Id="rId4" Type="http://schemas.openxmlformats.org/officeDocument/2006/relationships/settings" Target="settings.xml"/><Relationship Id="rId9" Type="http://schemas.openxmlformats.org/officeDocument/2006/relationships/hyperlink" Target="mailto:Andy.Trench@ggc.scot.nhs.uk" TargetMode="External"/><Relationship Id="rId14" Type="http://schemas.openxmlformats.org/officeDocument/2006/relationships/hyperlink" Target="mailto:Irene.allan@lanarkshire.scot.nhs.uk" TargetMode="External"/><Relationship Id="rId22" Type="http://schemas.openxmlformats.org/officeDocument/2006/relationships/hyperlink" Target="mailto:Lnc-nwtc@bma.org.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725EA65-1FCC-457F-A5C6-6C69702E50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2502</Words>
  <Characters>14262</Characters>
  <Application>Microsoft Office Word</Application>
  <DocSecurity>0</DocSecurity>
  <Lines>118</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16731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Fiona Logan</dc:creator>
  <cp:keywords/>
  <dc:description/>
  <cp:lastModifiedBy>Andy Trench</cp:lastModifiedBy>
  <cp:revision>2</cp:revision>
  <cp:lastPrinted>2021-06-11T12:50:00Z</cp:lastPrinted>
  <dcterms:created xsi:type="dcterms:W3CDTF">2021-08-31T17:42:00Z</dcterms:created>
  <dcterms:modified xsi:type="dcterms:W3CDTF">2021-08-31T17:42:00Z</dcterms:modified>
</cp:coreProperties>
</file>