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10D4" w:rsidRPr="0077117D" w:rsidRDefault="008310D4" w:rsidP="0077117D">
      <w:pPr>
        <w:spacing w:after="0" w:line="240" w:lineRule="auto"/>
        <w:rPr>
          <w:rFonts w:cstheme="minorHAnsi"/>
          <w:b/>
          <w:u w:val="single"/>
        </w:rPr>
      </w:pPr>
      <w:r w:rsidRPr="0077117D">
        <w:rPr>
          <w:rFonts w:cstheme="minorHAnsi"/>
          <w:b/>
          <w:u w:val="single"/>
        </w:rPr>
        <w:t>Child Protection Guidance</w:t>
      </w:r>
      <w:r w:rsidR="0077117D" w:rsidRPr="0077117D">
        <w:rPr>
          <w:rFonts w:cstheme="minorHAnsi"/>
          <w:b/>
          <w:u w:val="single"/>
        </w:rPr>
        <w:t xml:space="preserve"> Greater Glasgow</w:t>
      </w:r>
      <w:r w:rsidRPr="0077117D">
        <w:rPr>
          <w:rFonts w:cstheme="minorHAnsi"/>
          <w:b/>
          <w:u w:val="single"/>
        </w:rPr>
        <w:t xml:space="preserve"> for Orthopaedics - Non-RHC Sites</w:t>
      </w:r>
    </w:p>
    <w:p w:rsidR="0077117D" w:rsidRPr="0077117D" w:rsidRDefault="0077117D" w:rsidP="0077117D">
      <w:pPr>
        <w:spacing w:after="0" w:line="240" w:lineRule="auto"/>
        <w:rPr>
          <w:rFonts w:cstheme="minorHAnsi"/>
          <w:b/>
        </w:rPr>
      </w:pPr>
    </w:p>
    <w:p w:rsidR="008310D4" w:rsidRPr="0077117D" w:rsidRDefault="008310D4" w:rsidP="0077117D">
      <w:pPr>
        <w:spacing w:after="0" w:line="240" w:lineRule="auto"/>
        <w:rPr>
          <w:rFonts w:cstheme="minorHAnsi"/>
          <w:u w:val="single"/>
        </w:rPr>
      </w:pPr>
      <w:r w:rsidRPr="0077117D">
        <w:rPr>
          <w:rFonts w:cstheme="minorHAnsi"/>
          <w:u w:val="single"/>
        </w:rPr>
        <w:t>Acutely e.g. in ED</w:t>
      </w:r>
    </w:p>
    <w:p w:rsidR="0077117D" w:rsidRPr="0077117D" w:rsidRDefault="008310D4" w:rsidP="0077117D">
      <w:pPr>
        <w:spacing w:after="0" w:line="240" w:lineRule="auto"/>
        <w:rPr>
          <w:rFonts w:cstheme="minorHAnsi"/>
        </w:rPr>
      </w:pPr>
      <w:r w:rsidRPr="0077117D">
        <w:rPr>
          <w:rFonts w:cstheme="minorHAnsi"/>
        </w:rPr>
        <w:t>If there is a child protection concern for a child in a non-RHC Emergency Department, this should be discussed with the senior in the department e.g. the ED Consultant or senior registrar.  The Notification of Concern (</w:t>
      </w:r>
      <w:proofErr w:type="spellStart"/>
      <w:r w:rsidRPr="0077117D">
        <w:rPr>
          <w:rFonts w:cstheme="minorHAnsi"/>
        </w:rPr>
        <w:t>NoC</w:t>
      </w:r>
      <w:proofErr w:type="spellEnd"/>
      <w:r w:rsidRPr="0077117D">
        <w:rPr>
          <w:rFonts w:cstheme="minorHAnsi"/>
        </w:rPr>
        <w:t xml:space="preserve">) should be completed before the child leaves the department.  </w:t>
      </w:r>
    </w:p>
    <w:p w:rsidR="0077117D" w:rsidRDefault="0077117D" w:rsidP="0077117D">
      <w:pPr>
        <w:spacing w:after="0" w:line="240" w:lineRule="auto"/>
        <w:rPr>
          <w:rFonts w:cstheme="minorHAnsi"/>
        </w:rPr>
      </w:pPr>
      <w:r w:rsidRPr="0077117D">
        <w:rPr>
          <w:rFonts w:cstheme="minorHAnsi"/>
        </w:rPr>
        <w:t xml:space="preserve">The child may require transfer to RHC and admission.  This may be under orthopaedics if their injury merits it, or may be jointly under acute paediatrics and child protection. The child protection team will advise.  </w:t>
      </w:r>
    </w:p>
    <w:p w:rsidR="0077117D" w:rsidRPr="0077117D" w:rsidRDefault="0077117D" w:rsidP="0077117D">
      <w:pPr>
        <w:spacing w:after="0" w:line="240" w:lineRule="auto"/>
        <w:rPr>
          <w:rFonts w:cstheme="minorHAnsi"/>
        </w:rPr>
      </w:pPr>
    </w:p>
    <w:p w:rsidR="0077117D" w:rsidRPr="0077117D" w:rsidRDefault="0077117D"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u w:val="single"/>
        </w:rPr>
        <w:t>Outpatient e.g. fracture clinic</w:t>
      </w:r>
    </w:p>
    <w:p w:rsidR="0077117D" w:rsidRDefault="0077117D" w:rsidP="0077117D">
      <w:pPr>
        <w:pStyle w:val="paragraph"/>
        <w:spacing w:before="0" w:beforeAutospacing="0" w:after="0" w:afterAutospacing="0"/>
        <w:textAlignment w:val="baseline"/>
        <w:rPr>
          <w:rStyle w:val="eop"/>
          <w:rFonts w:asciiTheme="minorHAnsi" w:hAnsiTheme="minorHAnsi" w:cstheme="minorHAnsi"/>
          <w:sz w:val="22"/>
          <w:szCs w:val="22"/>
        </w:rPr>
      </w:pPr>
      <w:r w:rsidRPr="0077117D">
        <w:rPr>
          <w:rStyle w:val="normaltextrun"/>
          <w:rFonts w:asciiTheme="minorHAnsi" w:hAnsiTheme="minorHAnsi" w:cstheme="minorHAnsi"/>
          <w:sz w:val="22"/>
          <w:szCs w:val="22"/>
        </w:rPr>
        <w:t>Ideally, children with concerning fractures will be referred at the time of presentation to ED. Fracture clinic is an extremely difficult environment in which to discuss child protection referral with parents.</w:t>
      </w:r>
      <w:r w:rsidRPr="0077117D">
        <w:rPr>
          <w:rStyle w:val="eop"/>
          <w:rFonts w:asciiTheme="minorHAnsi" w:hAnsiTheme="minorHAnsi" w:cstheme="minorHAnsi"/>
          <w:sz w:val="22"/>
          <w:szCs w:val="22"/>
        </w:rPr>
        <w:t> </w:t>
      </w:r>
      <w:r w:rsidRPr="0077117D">
        <w:rPr>
          <w:rStyle w:val="normaltextrun"/>
          <w:rFonts w:asciiTheme="minorHAnsi" w:hAnsiTheme="minorHAnsi" w:cstheme="minorHAnsi"/>
          <w:sz w:val="22"/>
          <w:szCs w:val="22"/>
        </w:rPr>
        <w:t xml:space="preserve"> </w:t>
      </w:r>
      <w:r w:rsidR="00DD4F2E">
        <w:rPr>
          <w:rStyle w:val="normaltextrun"/>
          <w:rFonts w:asciiTheme="minorHAnsi" w:hAnsiTheme="minorHAnsi" w:cstheme="minorHAnsi"/>
          <w:sz w:val="22"/>
          <w:szCs w:val="22"/>
        </w:rPr>
        <w:t>Occasionally there may be concern for a child who attends with their parent/carer and not the patient.</w:t>
      </w:r>
      <w:r w:rsidRPr="0077117D">
        <w:rPr>
          <w:rStyle w:val="eop"/>
          <w:rFonts w:asciiTheme="minorHAnsi" w:hAnsiTheme="minorHAnsi" w:cstheme="minorHAnsi"/>
          <w:sz w:val="22"/>
          <w:szCs w:val="22"/>
        </w:rPr>
        <w:t xml:space="preserve"> </w:t>
      </w:r>
    </w:p>
    <w:p w:rsidR="00DD4F2E" w:rsidRPr="0077117D" w:rsidRDefault="00DD4F2E" w:rsidP="0077117D">
      <w:pPr>
        <w:pStyle w:val="paragraph"/>
        <w:spacing w:before="0" w:beforeAutospacing="0" w:after="0" w:afterAutospacing="0"/>
        <w:textAlignment w:val="baseline"/>
        <w:rPr>
          <w:rStyle w:val="eop"/>
          <w:rFonts w:asciiTheme="minorHAnsi" w:hAnsiTheme="minorHAnsi" w:cstheme="minorHAnsi"/>
          <w:sz w:val="22"/>
          <w:szCs w:val="22"/>
        </w:rPr>
      </w:pPr>
    </w:p>
    <w:p w:rsidR="0077117D" w:rsidRPr="0077117D" w:rsidRDefault="0077117D"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The child protection service will provide advice and support (initially this may be from one of the Child Protection Advisors). If a child protection medical examination is required, this will be coordinated by the Child Protection Consultant who will aim to contact the referring team in a timely manner.</w:t>
      </w:r>
      <w:r w:rsidRPr="0077117D">
        <w:rPr>
          <w:rStyle w:val="eop"/>
          <w:rFonts w:asciiTheme="minorHAnsi" w:hAnsiTheme="minorHAnsi" w:cstheme="minorHAnsi"/>
          <w:sz w:val="22"/>
          <w:szCs w:val="22"/>
        </w:rPr>
        <w:t> </w:t>
      </w:r>
    </w:p>
    <w:p w:rsidR="0077117D" w:rsidRPr="0077117D" w:rsidRDefault="0077117D" w:rsidP="0077117D">
      <w:pPr>
        <w:pStyle w:val="paragraph"/>
        <w:spacing w:before="0" w:beforeAutospacing="0" w:after="0" w:afterAutospacing="0"/>
        <w:textAlignment w:val="baseline"/>
        <w:rPr>
          <w:rStyle w:val="eop"/>
          <w:rFonts w:asciiTheme="minorHAnsi" w:hAnsiTheme="minorHAnsi" w:cstheme="minorHAnsi"/>
          <w:sz w:val="22"/>
          <w:szCs w:val="22"/>
        </w:rPr>
      </w:pPr>
    </w:p>
    <w:p w:rsidR="008310D4" w:rsidRPr="0077117D" w:rsidRDefault="008310D4" w:rsidP="0077117D">
      <w:pPr>
        <w:spacing w:after="0" w:line="240" w:lineRule="auto"/>
        <w:rPr>
          <w:rFonts w:cstheme="minorHAnsi"/>
          <w:u w:val="single"/>
        </w:rPr>
      </w:pPr>
      <w:r w:rsidRPr="0077117D">
        <w:rPr>
          <w:rFonts w:cstheme="minorHAnsi"/>
          <w:u w:val="single"/>
        </w:rPr>
        <w:t xml:space="preserve">To raise a </w:t>
      </w:r>
      <w:proofErr w:type="spellStart"/>
      <w:r w:rsidRPr="0077117D">
        <w:rPr>
          <w:rFonts w:cstheme="minorHAnsi"/>
          <w:u w:val="single"/>
        </w:rPr>
        <w:t>NoC</w:t>
      </w:r>
      <w:proofErr w:type="spellEnd"/>
      <w:r w:rsidRPr="0077117D">
        <w:rPr>
          <w:rFonts w:cstheme="minorHAnsi"/>
          <w:u w:val="single"/>
        </w:rPr>
        <w:t>:</w:t>
      </w:r>
    </w:p>
    <w:p w:rsidR="008310D4" w:rsidRPr="0077117D" w:rsidRDefault="008310D4" w:rsidP="0077117D">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Document concerns in the medica</w:t>
      </w:r>
      <w:bookmarkStart w:id="0" w:name="_GoBack"/>
      <w:bookmarkEnd w:id="0"/>
      <w:r w:rsidRPr="0077117D">
        <w:rPr>
          <w:rStyle w:val="normaltextrun"/>
          <w:rFonts w:asciiTheme="minorHAnsi" w:hAnsiTheme="minorHAnsi" w:cstheme="minorHAnsi"/>
          <w:sz w:val="22"/>
          <w:szCs w:val="22"/>
        </w:rPr>
        <w:t>l notes and explain to the parents / carers the concern that has been raised and that referrals will be made to both Social work and the Child Protection service</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 xml:space="preserve">Make a telephone referral to </w:t>
      </w:r>
      <w:r w:rsidRPr="0077117D">
        <w:rPr>
          <w:rStyle w:val="normaltextrun"/>
          <w:rFonts w:asciiTheme="minorHAnsi" w:hAnsiTheme="minorHAnsi" w:cstheme="minorHAnsi"/>
          <w:b/>
          <w:bCs/>
          <w:sz w:val="22"/>
          <w:szCs w:val="22"/>
        </w:rPr>
        <w:t>Social Work</w:t>
      </w:r>
      <w:r w:rsidRPr="0077117D">
        <w:rPr>
          <w:rStyle w:val="normaltextrun"/>
          <w:rFonts w:asciiTheme="minorHAnsi" w:hAnsiTheme="minorHAnsi" w:cstheme="minorHAnsi"/>
          <w:sz w:val="22"/>
          <w:szCs w:val="22"/>
        </w:rPr>
        <w:t xml:space="preserve"> – clearly explain concern </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12"/>
        </w:numPr>
        <w:spacing w:before="0" w:beforeAutospacing="0" w:after="0" w:afterAutospacing="0"/>
        <w:textAlignment w:val="baseline"/>
        <w:rPr>
          <w:rStyle w:val="normaltextrun"/>
          <w:rFonts w:asciiTheme="minorHAnsi" w:hAnsiTheme="minorHAnsi" w:cstheme="minorHAnsi"/>
          <w:sz w:val="22"/>
          <w:szCs w:val="22"/>
        </w:rPr>
      </w:pPr>
      <w:r w:rsidRPr="0077117D">
        <w:rPr>
          <w:rStyle w:val="normaltextrun"/>
          <w:rFonts w:asciiTheme="minorHAnsi" w:hAnsiTheme="minorHAnsi" w:cstheme="minorHAnsi"/>
          <w:sz w:val="22"/>
          <w:szCs w:val="22"/>
        </w:rPr>
        <w:t xml:space="preserve">Complete </w:t>
      </w:r>
      <w:r w:rsidRPr="0077117D">
        <w:rPr>
          <w:rStyle w:val="normaltextrun"/>
          <w:rFonts w:asciiTheme="minorHAnsi" w:hAnsiTheme="minorHAnsi" w:cstheme="minorHAnsi"/>
          <w:i/>
          <w:iCs/>
          <w:sz w:val="22"/>
          <w:szCs w:val="22"/>
          <w:u w:val="single"/>
        </w:rPr>
        <w:t>and e-mail</w:t>
      </w:r>
      <w:r w:rsidRPr="0077117D">
        <w:rPr>
          <w:rStyle w:val="normaltextrun"/>
          <w:rFonts w:asciiTheme="minorHAnsi" w:hAnsiTheme="minorHAnsi" w:cstheme="minorHAnsi"/>
          <w:sz w:val="22"/>
          <w:szCs w:val="22"/>
        </w:rPr>
        <w:t xml:space="preserve"> a notification of concern (</w:t>
      </w:r>
      <w:proofErr w:type="spellStart"/>
      <w:r w:rsidRPr="0077117D">
        <w:rPr>
          <w:rStyle w:val="normaltextrun"/>
          <w:rFonts w:asciiTheme="minorHAnsi" w:hAnsiTheme="minorHAnsi" w:cstheme="minorHAnsi"/>
          <w:sz w:val="22"/>
          <w:szCs w:val="22"/>
        </w:rPr>
        <w:t>NOC</w:t>
      </w:r>
      <w:proofErr w:type="spellEnd"/>
      <w:r w:rsidRPr="0077117D">
        <w:rPr>
          <w:rStyle w:val="normaltextrun"/>
          <w:rFonts w:asciiTheme="minorHAnsi" w:hAnsiTheme="minorHAnsi" w:cstheme="minorHAnsi"/>
          <w:sz w:val="22"/>
          <w:szCs w:val="22"/>
        </w:rPr>
        <w:t xml:space="preserve">) </w:t>
      </w:r>
      <w:proofErr w:type="spellStart"/>
      <w:r w:rsidRPr="0077117D">
        <w:rPr>
          <w:rStyle w:val="normaltextrun"/>
          <w:rFonts w:asciiTheme="minorHAnsi" w:hAnsiTheme="minorHAnsi" w:cstheme="minorHAnsi"/>
          <w:sz w:val="22"/>
          <w:szCs w:val="22"/>
        </w:rPr>
        <w:t>eform</w:t>
      </w:r>
      <w:proofErr w:type="spellEnd"/>
      <w:r w:rsidRPr="0077117D">
        <w:rPr>
          <w:rStyle w:val="normaltextrun"/>
          <w:rFonts w:asciiTheme="minorHAnsi" w:hAnsiTheme="minorHAnsi" w:cstheme="minorHAnsi"/>
          <w:sz w:val="22"/>
          <w:szCs w:val="22"/>
        </w:rPr>
        <w:t xml:space="preserve"> available on clinical portal</w:t>
      </w:r>
    </w:p>
    <w:p w:rsidR="008310D4" w:rsidRPr="0077117D" w:rsidRDefault="008310D4" w:rsidP="0077117D">
      <w:pPr>
        <w:pStyle w:val="paragraph"/>
        <w:numPr>
          <w:ilvl w:val="0"/>
          <w:numId w:val="12"/>
        </w:numPr>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 xml:space="preserve">Make a referral to the </w:t>
      </w:r>
      <w:r w:rsidRPr="0077117D">
        <w:rPr>
          <w:rStyle w:val="normaltextrun"/>
          <w:rFonts w:asciiTheme="minorHAnsi" w:hAnsiTheme="minorHAnsi" w:cstheme="minorHAnsi"/>
          <w:b/>
          <w:bCs/>
          <w:sz w:val="22"/>
          <w:szCs w:val="22"/>
        </w:rPr>
        <w:t>Child Protection Service</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9"/>
        </w:numPr>
        <w:spacing w:before="0" w:beforeAutospacing="0" w:after="0" w:afterAutospacing="0"/>
        <w:ind w:left="1080" w:firstLine="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Working hours (Mon – Fri, 09:00 – 17:00) telephone (#86605) to the child protection advice line. Initial discussion will be with a child protection advisor who will discuss with the consultant on for CPS</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10"/>
        </w:numPr>
        <w:spacing w:before="0" w:beforeAutospacing="0" w:after="0" w:afterAutospacing="0"/>
        <w:ind w:left="1080" w:firstLine="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Mon-Fri 17:00-22:00h and Sat/Sun 09:00-22:00h: direct to child protection consultant via switchboard after discussion with the orthopaedic consultant on call</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11"/>
        </w:numPr>
        <w:spacing w:before="0" w:beforeAutospacing="0" w:after="0" w:afterAutospacing="0"/>
        <w:ind w:left="1080" w:firstLine="0"/>
        <w:textAlignment w:val="baseline"/>
        <w:rPr>
          <w:rStyle w:val="normaltextrun"/>
          <w:rFonts w:asciiTheme="minorHAnsi" w:hAnsiTheme="minorHAnsi" w:cstheme="minorHAnsi"/>
          <w:sz w:val="22"/>
          <w:szCs w:val="22"/>
        </w:rPr>
      </w:pPr>
      <w:r w:rsidRPr="0077117D">
        <w:rPr>
          <w:rStyle w:val="normaltextrun"/>
          <w:rFonts w:asciiTheme="minorHAnsi" w:hAnsiTheme="minorHAnsi" w:cstheme="minorHAnsi"/>
          <w:sz w:val="22"/>
          <w:szCs w:val="22"/>
        </w:rPr>
        <w:t xml:space="preserve">22:00-09:00h acute medical registrar (ext 84678) in the first instance </w:t>
      </w:r>
    </w:p>
    <w:p w:rsidR="0077117D" w:rsidRPr="0077117D" w:rsidRDefault="0077117D" w:rsidP="0077117D">
      <w:pPr>
        <w:pStyle w:val="paragraph"/>
        <w:spacing w:before="0" w:beforeAutospacing="0" w:after="0" w:afterAutospacing="0"/>
        <w:ind w:left="1080"/>
        <w:textAlignment w:val="baseline"/>
        <w:rPr>
          <w:rFonts w:asciiTheme="minorHAnsi" w:hAnsiTheme="minorHAnsi" w:cstheme="minorHAnsi"/>
          <w:sz w:val="22"/>
          <w:szCs w:val="22"/>
        </w:rPr>
      </w:pPr>
    </w:p>
    <w:p w:rsidR="008310D4" w:rsidRPr="0077117D" w:rsidRDefault="0077117D" w:rsidP="0077117D">
      <w:pPr>
        <w:pStyle w:val="paragraph"/>
        <w:spacing w:before="0" w:beforeAutospacing="0" w:after="0" w:afterAutospacing="0"/>
        <w:textAlignment w:val="baseline"/>
        <w:rPr>
          <w:rFonts w:asciiTheme="minorHAnsi" w:hAnsiTheme="minorHAnsi" w:cstheme="minorHAnsi"/>
          <w:sz w:val="22"/>
          <w:szCs w:val="22"/>
          <w:u w:val="single"/>
        </w:rPr>
      </w:pPr>
      <w:r w:rsidRPr="0077117D">
        <w:rPr>
          <w:rStyle w:val="normaltextrun"/>
          <w:rFonts w:asciiTheme="minorHAnsi" w:hAnsiTheme="minorHAnsi" w:cstheme="minorHAnsi"/>
          <w:sz w:val="22"/>
          <w:szCs w:val="22"/>
          <w:u w:val="single"/>
        </w:rPr>
        <w:t>How to Contact Social Work</w:t>
      </w:r>
    </w:p>
    <w:p w:rsidR="008310D4" w:rsidRPr="0077117D" w:rsidRDefault="008310D4"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Glasgow patients: </w:t>
      </w:r>
      <w:r w:rsidRPr="0077117D">
        <w:rPr>
          <w:rStyle w:val="eop"/>
          <w:rFonts w:asciiTheme="minorHAnsi" w:hAnsiTheme="minorHAnsi" w:cstheme="minorHAnsi"/>
          <w:sz w:val="22"/>
          <w:szCs w:val="22"/>
        </w:rPr>
        <w:t> </w:t>
      </w:r>
    </w:p>
    <w:p w:rsidR="008310D4" w:rsidRPr="0077117D" w:rsidRDefault="008310D4" w:rsidP="0077117D">
      <w:pPr>
        <w:pStyle w:val="paragraph"/>
        <w:numPr>
          <w:ilvl w:val="0"/>
          <w:numId w:val="4"/>
        </w:numPr>
        <w:spacing w:before="0" w:beforeAutospacing="0" w:after="0" w:afterAutospacing="0"/>
        <w:ind w:left="360" w:firstLine="0"/>
        <w:textAlignment w:val="baseline"/>
        <w:rPr>
          <w:rFonts w:asciiTheme="minorHAnsi" w:hAnsiTheme="minorHAnsi" w:cstheme="minorHAnsi"/>
          <w:color w:val="000000"/>
          <w:sz w:val="22"/>
          <w:szCs w:val="22"/>
        </w:rPr>
      </w:pPr>
      <w:r w:rsidRPr="0077117D">
        <w:rPr>
          <w:rStyle w:val="normaltextrun"/>
          <w:rFonts w:asciiTheme="minorHAnsi" w:hAnsiTheme="minorHAnsi" w:cstheme="minorHAnsi"/>
          <w:color w:val="000000"/>
          <w:sz w:val="22"/>
          <w:szCs w:val="22"/>
        </w:rPr>
        <w:t>If the child does not already have an allocated social worker the referral should be made to social care direct (01412870555) in hours, and standby social work (0141 3056706) out of hours. </w:t>
      </w:r>
      <w:r w:rsidRPr="0077117D">
        <w:rPr>
          <w:rStyle w:val="eop"/>
          <w:rFonts w:asciiTheme="minorHAnsi" w:hAnsiTheme="minorHAnsi" w:cstheme="minorHAnsi"/>
          <w:color w:val="000000"/>
          <w:sz w:val="22"/>
          <w:szCs w:val="22"/>
        </w:rPr>
        <w:t> </w:t>
      </w:r>
    </w:p>
    <w:p w:rsidR="008310D4" w:rsidRPr="0077117D" w:rsidRDefault="008310D4" w:rsidP="0077117D">
      <w:pPr>
        <w:pStyle w:val="paragraph"/>
        <w:numPr>
          <w:ilvl w:val="0"/>
          <w:numId w:val="4"/>
        </w:numPr>
        <w:spacing w:before="0" w:beforeAutospacing="0" w:after="0" w:afterAutospacing="0"/>
        <w:ind w:left="360" w:firstLine="0"/>
        <w:textAlignment w:val="baseline"/>
        <w:rPr>
          <w:rFonts w:asciiTheme="minorHAnsi" w:hAnsiTheme="minorHAnsi" w:cstheme="minorHAnsi"/>
          <w:color w:val="000000"/>
          <w:sz w:val="22"/>
          <w:szCs w:val="22"/>
        </w:rPr>
      </w:pPr>
      <w:r w:rsidRPr="0077117D">
        <w:rPr>
          <w:rStyle w:val="normaltextrun"/>
          <w:rFonts w:asciiTheme="minorHAnsi" w:hAnsiTheme="minorHAnsi" w:cstheme="minorHAnsi"/>
          <w:color w:val="000000"/>
          <w:sz w:val="22"/>
          <w:szCs w:val="22"/>
        </w:rPr>
        <w:t>If the child already has a social worker then the referral should be made to the child’s own team in hours, and standby social work out of hours. </w:t>
      </w:r>
      <w:r w:rsidRPr="0077117D">
        <w:rPr>
          <w:rStyle w:val="eop"/>
          <w:rFonts w:asciiTheme="minorHAnsi" w:hAnsiTheme="minorHAnsi" w:cstheme="minorHAnsi"/>
          <w:color w:val="000000"/>
          <w:sz w:val="22"/>
          <w:szCs w:val="22"/>
        </w:rPr>
        <w:t> </w:t>
      </w:r>
    </w:p>
    <w:p w:rsidR="008310D4" w:rsidRPr="0077117D" w:rsidRDefault="008310D4" w:rsidP="0077117D">
      <w:pPr>
        <w:pStyle w:val="paragraph"/>
        <w:numPr>
          <w:ilvl w:val="0"/>
          <w:numId w:val="4"/>
        </w:numPr>
        <w:spacing w:before="0" w:beforeAutospacing="0" w:after="0" w:afterAutospacing="0"/>
        <w:ind w:left="360" w:firstLine="0"/>
        <w:textAlignment w:val="baseline"/>
        <w:rPr>
          <w:rFonts w:asciiTheme="minorHAnsi" w:hAnsiTheme="minorHAnsi" w:cstheme="minorHAnsi"/>
          <w:color w:val="000000"/>
          <w:sz w:val="22"/>
          <w:szCs w:val="22"/>
        </w:rPr>
      </w:pPr>
      <w:r w:rsidRPr="0077117D">
        <w:rPr>
          <w:rStyle w:val="normaltextrun"/>
          <w:rFonts w:asciiTheme="minorHAnsi" w:hAnsiTheme="minorHAnsi" w:cstheme="minorHAnsi"/>
          <w:color w:val="000000"/>
          <w:sz w:val="22"/>
          <w:szCs w:val="22"/>
        </w:rPr>
        <w:t>In both these cases the NOC form should be sent to</w:t>
      </w:r>
      <w:r w:rsidR="0077117D">
        <w:rPr>
          <w:rStyle w:val="normaltextrun"/>
          <w:rFonts w:asciiTheme="minorHAnsi" w:hAnsiTheme="minorHAnsi" w:cstheme="minorHAnsi"/>
          <w:color w:val="000000"/>
          <w:sz w:val="22"/>
          <w:szCs w:val="22"/>
        </w:rPr>
        <w:t xml:space="preserve"> </w:t>
      </w:r>
      <w:hyperlink r:id="rId5" w:tgtFrame="_blank" w:history="1">
        <w:r w:rsidRPr="0077117D">
          <w:rPr>
            <w:rStyle w:val="normaltextrun"/>
            <w:rFonts w:asciiTheme="minorHAnsi" w:hAnsiTheme="minorHAnsi" w:cstheme="minorHAnsi"/>
            <w:color w:val="0000FF"/>
            <w:sz w:val="22"/>
            <w:szCs w:val="22"/>
            <w:u w:val="single"/>
          </w:rPr>
          <w:t>scdchildrenandfamilies@glasgow.gsx.gov.uk</w:t>
        </w:r>
      </w:hyperlink>
      <w:r w:rsidRPr="0077117D">
        <w:rPr>
          <w:rStyle w:val="normaltextrun"/>
          <w:rFonts w:asciiTheme="minorHAnsi" w:hAnsiTheme="minorHAnsi" w:cstheme="minorHAnsi"/>
          <w:color w:val="000000"/>
          <w:sz w:val="22"/>
          <w:szCs w:val="22"/>
        </w:rPr>
        <w:t xml:space="preserve"> and copied to </w:t>
      </w:r>
      <w:r w:rsidRPr="0077117D">
        <w:rPr>
          <w:rStyle w:val="eop"/>
          <w:rFonts w:asciiTheme="minorHAnsi" w:hAnsiTheme="minorHAnsi" w:cstheme="minorHAnsi"/>
          <w:color w:val="000000"/>
          <w:sz w:val="22"/>
          <w:szCs w:val="22"/>
        </w:rPr>
        <w:t> </w:t>
      </w:r>
    </w:p>
    <w:p w:rsidR="008310D4" w:rsidRDefault="00407748" w:rsidP="0077117D">
      <w:pPr>
        <w:pStyle w:val="paragraph"/>
        <w:spacing w:before="0" w:beforeAutospacing="0" w:after="0" w:afterAutospacing="0"/>
        <w:ind w:firstLine="720"/>
        <w:textAlignment w:val="baseline"/>
        <w:rPr>
          <w:rStyle w:val="eop"/>
          <w:rFonts w:asciiTheme="minorHAnsi" w:hAnsiTheme="minorHAnsi" w:cstheme="minorHAnsi"/>
          <w:color w:val="000000"/>
          <w:sz w:val="22"/>
          <w:szCs w:val="22"/>
        </w:rPr>
      </w:pPr>
      <w:hyperlink r:id="rId6" w:tgtFrame="_blank" w:history="1">
        <w:r w:rsidR="008310D4" w:rsidRPr="0077117D">
          <w:rPr>
            <w:rStyle w:val="normaltextrun"/>
            <w:rFonts w:asciiTheme="minorHAnsi" w:hAnsiTheme="minorHAnsi" w:cstheme="minorHAnsi"/>
            <w:color w:val="0000FF"/>
            <w:sz w:val="22"/>
            <w:szCs w:val="22"/>
            <w:u w:val="single"/>
          </w:rPr>
          <w:t>gg-uhb.CPadmin@nhs.net</w:t>
        </w:r>
      </w:hyperlink>
      <w:r w:rsidR="008310D4" w:rsidRPr="0077117D">
        <w:rPr>
          <w:rStyle w:val="normaltextrun"/>
          <w:rFonts w:asciiTheme="minorHAnsi" w:hAnsiTheme="minorHAnsi" w:cstheme="minorHAnsi"/>
          <w:color w:val="000000"/>
          <w:sz w:val="22"/>
          <w:szCs w:val="22"/>
        </w:rPr>
        <w:t> </w:t>
      </w:r>
      <w:r w:rsidR="008310D4" w:rsidRPr="0077117D">
        <w:rPr>
          <w:rStyle w:val="eop"/>
          <w:rFonts w:asciiTheme="minorHAnsi" w:hAnsiTheme="minorHAnsi" w:cstheme="minorHAnsi"/>
          <w:color w:val="000000"/>
          <w:sz w:val="22"/>
          <w:szCs w:val="22"/>
        </w:rPr>
        <w:t> </w:t>
      </w:r>
    </w:p>
    <w:p w:rsidR="008310D4" w:rsidRPr="0077117D" w:rsidRDefault="008310D4"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eop"/>
          <w:rFonts w:asciiTheme="minorHAnsi" w:hAnsiTheme="minorHAnsi" w:cstheme="minorHAnsi"/>
          <w:color w:val="000000"/>
          <w:sz w:val="22"/>
          <w:szCs w:val="22"/>
        </w:rPr>
        <w:t> </w:t>
      </w:r>
      <w:r w:rsidRPr="0077117D">
        <w:rPr>
          <w:rStyle w:val="eop"/>
          <w:rFonts w:asciiTheme="minorHAnsi" w:hAnsiTheme="minorHAnsi" w:cstheme="minorHAnsi"/>
          <w:sz w:val="22"/>
          <w:szCs w:val="22"/>
        </w:rPr>
        <w:t> </w:t>
      </w:r>
    </w:p>
    <w:p w:rsidR="008310D4" w:rsidRPr="0077117D" w:rsidRDefault="008310D4"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normaltextrun"/>
          <w:rFonts w:asciiTheme="minorHAnsi" w:hAnsiTheme="minorHAnsi" w:cstheme="minorHAnsi"/>
          <w:sz w:val="22"/>
          <w:szCs w:val="22"/>
        </w:rPr>
        <w:t xml:space="preserve">Children from other areas – contact numbers and e-mails for social work offices can be found in appendix 1 and 2 of the guidance notes accompanying the </w:t>
      </w:r>
      <w:proofErr w:type="spellStart"/>
      <w:r w:rsidRPr="0077117D">
        <w:rPr>
          <w:rStyle w:val="normaltextrun"/>
          <w:rFonts w:asciiTheme="minorHAnsi" w:hAnsiTheme="minorHAnsi" w:cstheme="minorHAnsi"/>
          <w:sz w:val="22"/>
          <w:szCs w:val="22"/>
        </w:rPr>
        <w:t>NOC</w:t>
      </w:r>
      <w:proofErr w:type="spellEnd"/>
      <w:r w:rsidRPr="0077117D">
        <w:rPr>
          <w:rStyle w:val="normaltextrun"/>
          <w:rFonts w:asciiTheme="minorHAnsi" w:hAnsiTheme="minorHAnsi" w:cstheme="minorHAnsi"/>
          <w:sz w:val="22"/>
          <w:szCs w:val="22"/>
        </w:rPr>
        <w:t xml:space="preserve"> form on </w:t>
      </w:r>
      <w:proofErr w:type="spellStart"/>
      <w:r w:rsidRPr="0077117D">
        <w:rPr>
          <w:rStyle w:val="normaltextrun"/>
          <w:rFonts w:asciiTheme="minorHAnsi" w:hAnsiTheme="minorHAnsi" w:cstheme="minorHAnsi"/>
          <w:sz w:val="22"/>
          <w:szCs w:val="22"/>
        </w:rPr>
        <w:t>staffnet</w:t>
      </w:r>
      <w:proofErr w:type="spellEnd"/>
      <w:r w:rsidRPr="0077117D">
        <w:rPr>
          <w:rStyle w:val="normaltextrun"/>
          <w:rFonts w:asciiTheme="minorHAnsi" w:hAnsiTheme="minorHAnsi" w:cstheme="minorHAnsi"/>
          <w:sz w:val="22"/>
          <w:szCs w:val="22"/>
        </w:rPr>
        <w:t xml:space="preserve">. </w:t>
      </w:r>
      <w:hyperlink r:id="rId7" w:tgtFrame="_blank" w:history="1">
        <w:r w:rsidRPr="0077117D">
          <w:rPr>
            <w:rStyle w:val="normaltextrun"/>
            <w:rFonts w:asciiTheme="minorHAnsi" w:hAnsiTheme="minorHAnsi" w:cstheme="minorHAnsi"/>
            <w:color w:val="0000FF"/>
            <w:sz w:val="22"/>
            <w:szCs w:val="22"/>
            <w:u w:val="single"/>
          </w:rPr>
          <w:t>http://www.staffnet.ggc.scot.nhs.uk/Corporate%20Services/Child%20Protection/Documents/Notification%20of%20Concern%20(Final).pdf</w:t>
        </w:r>
      </w:hyperlink>
      <w:r w:rsidRPr="0077117D">
        <w:rPr>
          <w:rStyle w:val="eop"/>
          <w:rFonts w:asciiTheme="minorHAnsi" w:hAnsiTheme="minorHAnsi" w:cstheme="minorHAnsi"/>
          <w:sz w:val="22"/>
          <w:szCs w:val="22"/>
        </w:rPr>
        <w:t> </w:t>
      </w:r>
    </w:p>
    <w:p w:rsidR="008310D4" w:rsidRPr="0077117D" w:rsidRDefault="008310D4" w:rsidP="0077117D">
      <w:pPr>
        <w:pStyle w:val="paragraph"/>
        <w:spacing w:before="0" w:beforeAutospacing="0" w:after="0" w:afterAutospacing="0"/>
        <w:textAlignment w:val="baseline"/>
        <w:rPr>
          <w:rFonts w:asciiTheme="minorHAnsi" w:hAnsiTheme="minorHAnsi" w:cstheme="minorHAnsi"/>
          <w:sz w:val="22"/>
          <w:szCs w:val="22"/>
        </w:rPr>
      </w:pPr>
      <w:r w:rsidRPr="0077117D">
        <w:rPr>
          <w:rStyle w:val="eop"/>
          <w:rFonts w:asciiTheme="minorHAnsi" w:hAnsiTheme="minorHAnsi" w:cstheme="minorHAnsi"/>
          <w:sz w:val="22"/>
          <w:szCs w:val="22"/>
        </w:rPr>
        <w:t> </w:t>
      </w:r>
    </w:p>
    <w:sectPr w:rsidR="008310D4" w:rsidRPr="0077117D" w:rsidSect="0040774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81639"/>
    <w:multiLevelType w:val="multilevel"/>
    <w:tmpl w:val="552A9AD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20B86F84"/>
    <w:multiLevelType w:val="multilevel"/>
    <w:tmpl w:val="C8760A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4461E5"/>
    <w:multiLevelType w:val="multilevel"/>
    <w:tmpl w:val="AD08B9D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64864A1"/>
    <w:multiLevelType w:val="multilevel"/>
    <w:tmpl w:val="60E0C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4D22A74"/>
    <w:multiLevelType w:val="multilevel"/>
    <w:tmpl w:val="ADE0E5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5B23BB2"/>
    <w:multiLevelType w:val="multilevel"/>
    <w:tmpl w:val="9B441E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1F62BA"/>
    <w:multiLevelType w:val="hybridMultilevel"/>
    <w:tmpl w:val="53F0B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33D33D7"/>
    <w:multiLevelType w:val="multilevel"/>
    <w:tmpl w:val="148A3D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B125E4"/>
    <w:multiLevelType w:val="multilevel"/>
    <w:tmpl w:val="88B052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E365F86"/>
    <w:multiLevelType w:val="multilevel"/>
    <w:tmpl w:val="A9C4546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733E5C05"/>
    <w:multiLevelType w:val="multilevel"/>
    <w:tmpl w:val="FB9AE8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DCC4C77"/>
    <w:multiLevelType w:val="multilevel"/>
    <w:tmpl w:val="77F2F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4"/>
  </w:num>
  <w:num w:numId="3">
    <w:abstractNumId w:val="1"/>
  </w:num>
  <w:num w:numId="4">
    <w:abstractNumId w:val="3"/>
  </w:num>
  <w:num w:numId="5">
    <w:abstractNumId w:val="7"/>
  </w:num>
  <w:num w:numId="6">
    <w:abstractNumId w:val="5"/>
  </w:num>
  <w:num w:numId="7">
    <w:abstractNumId w:val="8"/>
  </w:num>
  <w:num w:numId="8">
    <w:abstractNumId w:val="10"/>
  </w:num>
  <w:num w:numId="9">
    <w:abstractNumId w:val="2"/>
  </w:num>
  <w:num w:numId="10">
    <w:abstractNumId w:val="9"/>
  </w:num>
  <w:num w:numId="11">
    <w:abstractNumId w:val="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310D4"/>
    <w:rsid w:val="00280B6E"/>
    <w:rsid w:val="003739A2"/>
    <w:rsid w:val="00407748"/>
    <w:rsid w:val="0077117D"/>
    <w:rsid w:val="008310D4"/>
    <w:rsid w:val="00C47904"/>
    <w:rsid w:val="00DD4F2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310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8310D4"/>
  </w:style>
  <w:style w:type="character" w:customStyle="1" w:styleId="eop">
    <w:name w:val="eop"/>
    <w:basedOn w:val="DefaultParagraphFont"/>
    <w:rsid w:val="008310D4"/>
  </w:style>
</w:styles>
</file>

<file path=word/webSettings.xml><?xml version="1.0" encoding="utf-8"?>
<w:webSettings xmlns:r="http://schemas.openxmlformats.org/officeDocument/2006/relationships" xmlns:w="http://schemas.openxmlformats.org/wordprocessingml/2006/main">
  <w:divs>
    <w:div w:id="451175183">
      <w:bodyDiv w:val="1"/>
      <w:marLeft w:val="0"/>
      <w:marRight w:val="0"/>
      <w:marTop w:val="0"/>
      <w:marBottom w:val="0"/>
      <w:divBdr>
        <w:top w:val="none" w:sz="0" w:space="0" w:color="auto"/>
        <w:left w:val="none" w:sz="0" w:space="0" w:color="auto"/>
        <w:bottom w:val="none" w:sz="0" w:space="0" w:color="auto"/>
        <w:right w:val="none" w:sz="0" w:space="0" w:color="auto"/>
      </w:divBdr>
      <w:divsChild>
        <w:div w:id="895821818">
          <w:marLeft w:val="0"/>
          <w:marRight w:val="0"/>
          <w:marTop w:val="0"/>
          <w:marBottom w:val="0"/>
          <w:divBdr>
            <w:top w:val="none" w:sz="0" w:space="0" w:color="auto"/>
            <w:left w:val="none" w:sz="0" w:space="0" w:color="auto"/>
            <w:bottom w:val="none" w:sz="0" w:space="0" w:color="auto"/>
            <w:right w:val="none" w:sz="0" w:space="0" w:color="auto"/>
          </w:divBdr>
        </w:div>
        <w:div w:id="1395085623">
          <w:marLeft w:val="0"/>
          <w:marRight w:val="0"/>
          <w:marTop w:val="0"/>
          <w:marBottom w:val="0"/>
          <w:divBdr>
            <w:top w:val="none" w:sz="0" w:space="0" w:color="auto"/>
            <w:left w:val="none" w:sz="0" w:space="0" w:color="auto"/>
            <w:bottom w:val="none" w:sz="0" w:space="0" w:color="auto"/>
            <w:right w:val="none" w:sz="0" w:space="0" w:color="auto"/>
          </w:divBdr>
        </w:div>
        <w:div w:id="1606300638">
          <w:marLeft w:val="0"/>
          <w:marRight w:val="0"/>
          <w:marTop w:val="0"/>
          <w:marBottom w:val="0"/>
          <w:divBdr>
            <w:top w:val="none" w:sz="0" w:space="0" w:color="auto"/>
            <w:left w:val="none" w:sz="0" w:space="0" w:color="auto"/>
            <w:bottom w:val="none" w:sz="0" w:space="0" w:color="auto"/>
            <w:right w:val="none" w:sz="0" w:space="0" w:color="auto"/>
          </w:divBdr>
        </w:div>
        <w:div w:id="1782846149">
          <w:marLeft w:val="0"/>
          <w:marRight w:val="0"/>
          <w:marTop w:val="0"/>
          <w:marBottom w:val="0"/>
          <w:divBdr>
            <w:top w:val="none" w:sz="0" w:space="0" w:color="auto"/>
            <w:left w:val="none" w:sz="0" w:space="0" w:color="auto"/>
            <w:bottom w:val="none" w:sz="0" w:space="0" w:color="auto"/>
            <w:right w:val="none" w:sz="0" w:space="0" w:color="auto"/>
          </w:divBdr>
        </w:div>
        <w:div w:id="2121559954">
          <w:marLeft w:val="0"/>
          <w:marRight w:val="0"/>
          <w:marTop w:val="0"/>
          <w:marBottom w:val="0"/>
          <w:divBdr>
            <w:top w:val="none" w:sz="0" w:space="0" w:color="auto"/>
            <w:left w:val="none" w:sz="0" w:space="0" w:color="auto"/>
            <w:bottom w:val="none" w:sz="0" w:space="0" w:color="auto"/>
            <w:right w:val="none" w:sz="0" w:space="0" w:color="auto"/>
          </w:divBdr>
        </w:div>
        <w:div w:id="133518">
          <w:marLeft w:val="0"/>
          <w:marRight w:val="0"/>
          <w:marTop w:val="0"/>
          <w:marBottom w:val="0"/>
          <w:divBdr>
            <w:top w:val="none" w:sz="0" w:space="0" w:color="auto"/>
            <w:left w:val="none" w:sz="0" w:space="0" w:color="auto"/>
            <w:bottom w:val="none" w:sz="0" w:space="0" w:color="auto"/>
            <w:right w:val="none" w:sz="0" w:space="0" w:color="auto"/>
          </w:divBdr>
        </w:div>
        <w:div w:id="125784961">
          <w:marLeft w:val="0"/>
          <w:marRight w:val="0"/>
          <w:marTop w:val="0"/>
          <w:marBottom w:val="0"/>
          <w:divBdr>
            <w:top w:val="none" w:sz="0" w:space="0" w:color="auto"/>
            <w:left w:val="none" w:sz="0" w:space="0" w:color="auto"/>
            <w:bottom w:val="none" w:sz="0" w:space="0" w:color="auto"/>
            <w:right w:val="none" w:sz="0" w:space="0" w:color="auto"/>
          </w:divBdr>
        </w:div>
      </w:divsChild>
    </w:div>
    <w:div w:id="916749353">
      <w:bodyDiv w:val="1"/>
      <w:marLeft w:val="0"/>
      <w:marRight w:val="0"/>
      <w:marTop w:val="0"/>
      <w:marBottom w:val="0"/>
      <w:divBdr>
        <w:top w:val="none" w:sz="0" w:space="0" w:color="auto"/>
        <w:left w:val="none" w:sz="0" w:space="0" w:color="auto"/>
        <w:bottom w:val="none" w:sz="0" w:space="0" w:color="auto"/>
        <w:right w:val="none" w:sz="0" w:space="0" w:color="auto"/>
      </w:divBdr>
      <w:divsChild>
        <w:div w:id="150484603">
          <w:marLeft w:val="0"/>
          <w:marRight w:val="0"/>
          <w:marTop w:val="0"/>
          <w:marBottom w:val="0"/>
          <w:divBdr>
            <w:top w:val="none" w:sz="0" w:space="0" w:color="auto"/>
            <w:left w:val="none" w:sz="0" w:space="0" w:color="auto"/>
            <w:bottom w:val="none" w:sz="0" w:space="0" w:color="auto"/>
            <w:right w:val="none" w:sz="0" w:space="0" w:color="auto"/>
          </w:divBdr>
        </w:div>
        <w:div w:id="760182082">
          <w:marLeft w:val="0"/>
          <w:marRight w:val="0"/>
          <w:marTop w:val="0"/>
          <w:marBottom w:val="0"/>
          <w:divBdr>
            <w:top w:val="none" w:sz="0" w:space="0" w:color="auto"/>
            <w:left w:val="none" w:sz="0" w:space="0" w:color="auto"/>
            <w:bottom w:val="none" w:sz="0" w:space="0" w:color="auto"/>
            <w:right w:val="none" w:sz="0" w:space="0" w:color="auto"/>
          </w:divBdr>
        </w:div>
        <w:div w:id="454179067">
          <w:marLeft w:val="0"/>
          <w:marRight w:val="0"/>
          <w:marTop w:val="0"/>
          <w:marBottom w:val="0"/>
          <w:divBdr>
            <w:top w:val="none" w:sz="0" w:space="0" w:color="auto"/>
            <w:left w:val="none" w:sz="0" w:space="0" w:color="auto"/>
            <w:bottom w:val="none" w:sz="0" w:space="0" w:color="auto"/>
            <w:right w:val="none" w:sz="0" w:space="0" w:color="auto"/>
          </w:divBdr>
        </w:div>
        <w:div w:id="285427306">
          <w:marLeft w:val="0"/>
          <w:marRight w:val="0"/>
          <w:marTop w:val="0"/>
          <w:marBottom w:val="0"/>
          <w:divBdr>
            <w:top w:val="none" w:sz="0" w:space="0" w:color="auto"/>
            <w:left w:val="none" w:sz="0" w:space="0" w:color="auto"/>
            <w:bottom w:val="none" w:sz="0" w:space="0" w:color="auto"/>
            <w:right w:val="none" w:sz="0" w:space="0" w:color="auto"/>
          </w:divBdr>
        </w:div>
        <w:div w:id="2131123796">
          <w:marLeft w:val="0"/>
          <w:marRight w:val="0"/>
          <w:marTop w:val="0"/>
          <w:marBottom w:val="0"/>
          <w:divBdr>
            <w:top w:val="none" w:sz="0" w:space="0" w:color="auto"/>
            <w:left w:val="none" w:sz="0" w:space="0" w:color="auto"/>
            <w:bottom w:val="none" w:sz="0" w:space="0" w:color="auto"/>
            <w:right w:val="none" w:sz="0" w:space="0" w:color="auto"/>
          </w:divBdr>
        </w:div>
        <w:div w:id="850991744">
          <w:marLeft w:val="0"/>
          <w:marRight w:val="0"/>
          <w:marTop w:val="0"/>
          <w:marBottom w:val="0"/>
          <w:divBdr>
            <w:top w:val="none" w:sz="0" w:space="0" w:color="auto"/>
            <w:left w:val="none" w:sz="0" w:space="0" w:color="auto"/>
            <w:bottom w:val="none" w:sz="0" w:space="0" w:color="auto"/>
            <w:right w:val="none" w:sz="0" w:space="0" w:color="auto"/>
          </w:divBdr>
          <w:divsChild>
            <w:div w:id="1462193572">
              <w:marLeft w:val="0"/>
              <w:marRight w:val="0"/>
              <w:marTop w:val="0"/>
              <w:marBottom w:val="0"/>
              <w:divBdr>
                <w:top w:val="none" w:sz="0" w:space="0" w:color="auto"/>
                <w:left w:val="none" w:sz="0" w:space="0" w:color="auto"/>
                <w:bottom w:val="none" w:sz="0" w:space="0" w:color="auto"/>
                <w:right w:val="none" w:sz="0" w:space="0" w:color="auto"/>
              </w:divBdr>
            </w:div>
            <w:div w:id="1546680756">
              <w:marLeft w:val="0"/>
              <w:marRight w:val="0"/>
              <w:marTop w:val="0"/>
              <w:marBottom w:val="0"/>
              <w:divBdr>
                <w:top w:val="none" w:sz="0" w:space="0" w:color="auto"/>
                <w:left w:val="none" w:sz="0" w:space="0" w:color="auto"/>
                <w:bottom w:val="none" w:sz="0" w:space="0" w:color="auto"/>
                <w:right w:val="none" w:sz="0" w:space="0" w:color="auto"/>
              </w:divBdr>
            </w:div>
            <w:div w:id="707488857">
              <w:marLeft w:val="0"/>
              <w:marRight w:val="0"/>
              <w:marTop w:val="0"/>
              <w:marBottom w:val="0"/>
              <w:divBdr>
                <w:top w:val="none" w:sz="0" w:space="0" w:color="auto"/>
                <w:left w:val="none" w:sz="0" w:space="0" w:color="auto"/>
                <w:bottom w:val="none" w:sz="0" w:space="0" w:color="auto"/>
                <w:right w:val="none" w:sz="0" w:space="0" w:color="auto"/>
              </w:divBdr>
            </w:div>
          </w:divsChild>
        </w:div>
        <w:div w:id="536814663">
          <w:marLeft w:val="0"/>
          <w:marRight w:val="0"/>
          <w:marTop w:val="0"/>
          <w:marBottom w:val="0"/>
          <w:divBdr>
            <w:top w:val="none" w:sz="0" w:space="0" w:color="auto"/>
            <w:left w:val="none" w:sz="0" w:space="0" w:color="auto"/>
            <w:bottom w:val="none" w:sz="0" w:space="0" w:color="auto"/>
            <w:right w:val="none" w:sz="0" w:space="0" w:color="auto"/>
          </w:divBdr>
        </w:div>
        <w:div w:id="1523320764">
          <w:marLeft w:val="0"/>
          <w:marRight w:val="0"/>
          <w:marTop w:val="0"/>
          <w:marBottom w:val="0"/>
          <w:divBdr>
            <w:top w:val="none" w:sz="0" w:space="0" w:color="auto"/>
            <w:left w:val="none" w:sz="0" w:space="0" w:color="auto"/>
            <w:bottom w:val="none" w:sz="0" w:space="0" w:color="auto"/>
            <w:right w:val="none" w:sz="0" w:space="0" w:color="auto"/>
          </w:divBdr>
        </w:div>
        <w:div w:id="1082878234">
          <w:marLeft w:val="0"/>
          <w:marRight w:val="0"/>
          <w:marTop w:val="0"/>
          <w:marBottom w:val="0"/>
          <w:divBdr>
            <w:top w:val="none" w:sz="0" w:space="0" w:color="auto"/>
            <w:left w:val="none" w:sz="0" w:space="0" w:color="auto"/>
            <w:bottom w:val="none" w:sz="0" w:space="0" w:color="auto"/>
            <w:right w:val="none" w:sz="0" w:space="0" w:color="auto"/>
          </w:divBdr>
        </w:div>
        <w:div w:id="1102072081">
          <w:marLeft w:val="0"/>
          <w:marRight w:val="0"/>
          <w:marTop w:val="0"/>
          <w:marBottom w:val="0"/>
          <w:divBdr>
            <w:top w:val="none" w:sz="0" w:space="0" w:color="auto"/>
            <w:left w:val="none" w:sz="0" w:space="0" w:color="auto"/>
            <w:bottom w:val="none" w:sz="0" w:space="0" w:color="auto"/>
            <w:right w:val="none" w:sz="0" w:space="0" w:color="auto"/>
          </w:divBdr>
        </w:div>
      </w:divsChild>
    </w:div>
    <w:div w:id="922299486">
      <w:bodyDiv w:val="1"/>
      <w:marLeft w:val="0"/>
      <w:marRight w:val="0"/>
      <w:marTop w:val="0"/>
      <w:marBottom w:val="0"/>
      <w:divBdr>
        <w:top w:val="none" w:sz="0" w:space="0" w:color="auto"/>
        <w:left w:val="none" w:sz="0" w:space="0" w:color="auto"/>
        <w:bottom w:val="none" w:sz="0" w:space="0" w:color="auto"/>
        <w:right w:val="none" w:sz="0" w:space="0" w:color="auto"/>
      </w:divBdr>
      <w:divsChild>
        <w:div w:id="461773837">
          <w:marLeft w:val="0"/>
          <w:marRight w:val="0"/>
          <w:marTop w:val="0"/>
          <w:marBottom w:val="0"/>
          <w:divBdr>
            <w:top w:val="none" w:sz="0" w:space="0" w:color="auto"/>
            <w:left w:val="none" w:sz="0" w:space="0" w:color="auto"/>
            <w:bottom w:val="none" w:sz="0" w:space="0" w:color="auto"/>
            <w:right w:val="none" w:sz="0" w:space="0" w:color="auto"/>
          </w:divBdr>
        </w:div>
        <w:div w:id="476532224">
          <w:marLeft w:val="0"/>
          <w:marRight w:val="0"/>
          <w:marTop w:val="0"/>
          <w:marBottom w:val="0"/>
          <w:divBdr>
            <w:top w:val="none" w:sz="0" w:space="0" w:color="auto"/>
            <w:left w:val="none" w:sz="0" w:space="0" w:color="auto"/>
            <w:bottom w:val="none" w:sz="0" w:space="0" w:color="auto"/>
            <w:right w:val="none" w:sz="0" w:space="0" w:color="auto"/>
          </w:divBdr>
        </w:div>
        <w:div w:id="1856723553">
          <w:marLeft w:val="0"/>
          <w:marRight w:val="0"/>
          <w:marTop w:val="0"/>
          <w:marBottom w:val="0"/>
          <w:divBdr>
            <w:top w:val="none" w:sz="0" w:space="0" w:color="auto"/>
            <w:left w:val="none" w:sz="0" w:space="0" w:color="auto"/>
            <w:bottom w:val="none" w:sz="0" w:space="0" w:color="auto"/>
            <w:right w:val="none" w:sz="0" w:space="0" w:color="auto"/>
          </w:divBdr>
        </w:div>
        <w:div w:id="1441879842">
          <w:marLeft w:val="0"/>
          <w:marRight w:val="0"/>
          <w:marTop w:val="0"/>
          <w:marBottom w:val="0"/>
          <w:divBdr>
            <w:top w:val="none" w:sz="0" w:space="0" w:color="auto"/>
            <w:left w:val="none" w:sz="0" w:space="0" w:color="auto"/>
            <w:bottom w:val="none" w:sz="0" w:space="0" w:color="auto"/>
            <w:right w:val="none" w:sz="0" w:space="0" w:color="auto"/>
          </w:divBdr>
        </w:div>
        <w:div w:id="1610089559">
          <w:marLeft w:val="0"/>
          <w:marRight w:val="0"/>
          <w:marTop w:val="0"/>
          <w:marBottom w:val="0"/>
          <w:divBdr>
            <w:top w:val="none" w:sz="0" w:space="0" w:color="auto"/>
            <w:left w:val="none" w:sz="0" w:space="0" w:color="auto"/>
            <w:bottom w:val="none" w:sz="0" w:space="0" w:color="auto"/>
            <w:right w:val="none" w:sz="0" w:space="0" w:color="auto"/>
          </w:divBdr>
        </w:div>
        <w:div w:id="319504660">
          <w:marLeft w:val="0"/>
          <w:marRight w:val="0"/>
          <w:marTop w:val="0"/>
          <w:marBottom w:val="0"/>
          <w:divBdr>
            <w:top w:val="none" w:sz="0" w:space="0" w:color="auto"/>
            <w:left w:val="none" w:sz="0" w:space="0" w:color="auto"/>
            <w:bottom w:val="none" w:sz="0" w:space="0" w:color="auto"/>
            <w:right w:val="none" w:sz="0" w:space="0" w:color="auto"/>
          </w:divBdr>
        </w:div>
        <w:div w:id="1083723288">
          <w:marLeft w:val="0"/>
          <w:marRight w:val="0"/>
          <w:marTop w:val="0"/>
          <w:marBottom w:val="0"/>
          <w:divBdr>
            <w:top w:val="none" w:sz="0" w:space="0" w:color="auto"/>
            <w:left w:val="none" w:sz="0" w:space="0" w:color="auto"/>
            <w:bottom w:val="none" w:sz="0" w:space="0" w:color="auto"/>
            <w:right w:val="none" w:sz="0" w:space="0" w:color="auto"/>
          </w:divBdr>
        </w:div>
        <w:div w:id="2087603966">
          <w:marLeft w:val="0"/>
          <w:marRight w:val="0"/>
          <w:marTop w:val="0"/>
          <w:marBottom w:val="0"/>
          <w:divBdr>
            <w:top w:val="none" w:sz="0" w:space="0" w:color="auto"/>
            <w:left w:val="none" w:sz="0" w:space="0" w:color="auto"/>
            <w:bottom w:val="none" w:sz="0" w:space="0" w:color="auto"/>
            <w:right w:val="none" w:sz="0" w:space="0" w:color="auto"/>
          </w:divBdr>
        </w:div>
        <w:div w:id="251816905">
          <w:marLeft w:val="0"/>
          <w:marRight w:val="0"/>
          <w:marTop w:val="0"/>
          <w:marBottom w:val="0"/>
          <w:divBdr>
            <w:top w:val="none" w:sz="0" w:space="0" w:color="auto"/>
            <w:left w:val="none" w:sz="0" w:space="0" w:color="auto"/>
            <w:bottom w:val="none" w:sz="0" w:space="0" w:color="auto"/>
            <w:right w:val="none" w:sz="0" w:space="0" w:color="auto"/>
          </w:divBdr>
          <w:divsChild>
            <w:div w:id="769081133">
              <w:marLeft w:val="0"/>
              <w:marRight w:val="0"/>
              <w:marTop w:val="0"/>
              <w:marBottom w:val="0"/>
              <w:divBdr>
                <w:top w:val="none" w:sz="0" w:space="0" w:color="auto"/>
                <w:left w:val="none" w:sz="0" w:space="0" w:color="auto"/>
                <w:bottom w:val="none" w:sz="0" w:space="0" w:color="auto"/>
                <w:right w:val="none" w:sz="0" w:space="0" w:color="auto"/>
              </w:divBdr>
            </w:div>
            <w:div w:id="11541653">
              <w:marLeft w:val="0"/>
              <w:marRight w:val="0"/>
              <w:marTop w:val="0"/>
              <w:marBottom w:val="0"/>
              <w:divBdr>
                <w:top w:val="none" w:sz="0" w:space="0" w:color="auto"/>
                <w:left w:val="none" w:sz="0" w:space="0" w:color="auto"/>
                <w:bottom w:val="none" w:sz="0" w:space="0" w:color="auto"/>
                <w:right w:val="none" w:sz="0" w:space="0" w:color="auto"/>
              </w:divBdr>
            </w:div>
            <w:div w:id="34700141">
              <w:marLeft w:val="0"/>
              <w:marRight w:val="0"/>
              <w:marTop w:val="0"/>
              <w:marBottom w:val="0"/>
              <w:divBdr>
                <w:top w:val="none" w:sz="0" w:space="0" w:color="auto"/>
                <w:left w:val="none" w:sz="0" w:space="0" w:color="auto"/>
                <w:bottom w:val="none" w:sz="0" w:space="0" w:color="auto"/>
                <w:right w:val="none" w:sz="0" w:space="0" w:color="auto"/>
              </w:divBdr>
            </w:div>
            <w:div w:id="1996101103">
              <w:marLeft w:val="0"/>
              <w:marRight w:val="0"/>
              <w:marTop w:val="0"/>
              <w:marBottom w:val="0"/>
              <w:divBdr>
                <w:top w:val="none" w:sz="0" w:space="0" w:color="auto"/>
                <w:left w:val="none" w:sz="0" w:space="0" w:color="auto"/>
                <w:bottom w:val="none" w:sz="0" w:space="0" w:color="auto"/>
                <w:right w:val="none" w:sz="0" w:space="0" w:color="auto"/>
              </w:divBdr>
            </w:div>
            <w:div w:id="1927684202">
              <w:marLeft w:val="0"/>
              <w:marRight w:val="0"/>
              <w:marTop w:val="0"/>
              <w:marBottom w:val="0"/>
              <w:divBdr>
                <w:top w:val="none" w:sz="0" w:space="0" w:color="auto"/>
                <w:left w:val="none" w:sz="0" w:space="0" w:color="auto"/>
                <w:bottom w:val="none" w:sz="0" w:space="0" w:color="auto"/>
                <w:right w:val="none" w:sz="0" w:space="0" w:color="auto"/>
              </w:divBdr>
            </w:div>
          </w:divsChild>
        </w:div>
        <w:div w:id="858348854">
          <w:marLeft w:val="0"/>
          <w:marRight w:val="0"/>
          <w:marTop w:val="0"/>
          <w:marBottom w:val="0"/>
          <w:divBdr>
            <w:top w:val="none" w:sz="0" w:space="0" w:color="auto"/>
            <w:left w:val="none" w:sz="0" w:space="0" w:color="auto"/>
            <w:bottom w:val="none" w:sz="0" w:space="0" w:color="auto"/>
            <w:right w:val="none" w:sz="0" w:space="0" w:color="auto"/>
          </w:divBdr>
        </w:div>
        <w:div w:id="2035302095">
          <w:marLeft w:val="0"/>
          <w:marRight w:val="0"/>
          <w:marTop w:val="0"/>
          <w:marBottom w:val="0"/>
          <w:divBdr>
            <w:top w:val="none" w:sz="0" w:space="0" w:color="auto"/>
            <w:left w:val="none" w:sz="0" w:space="0" w:color="auto"/>
            <w:bottom w:val="none" w:sz="0" w:space="0" w:color="auto"/>
            <w:right w:val="none" w:sz="0" w:space="0" w:color="auto"/>
          </w:divBdr>
        </w:div>
        <w:div w:id="337467114">
          <w:marLeft w:val="0"/>
          <w:marRight w:val="0"/>
          <w:marTop w:val="0"/>
          <w:marBottom w:val="0"/>
          <w:divBdr>
            <w:top w:val="none" w:sz="0" w:space="0" w:color="auto"/>
            <w:left w:val="none" w:sz="0" w:space="0" w:color="auto"/>
            <w:bottom w:val="none" w:sz="0" w:space="0" w:color="auto"/>
            <w:right w:val="none" w:sz="0" w:space="0" w:color="auto"/>
          </w:divBdr>
        </w:div>
        <w:div w:id="1779064845">
          <w:marLeft w:val="0"/>
          <w:marRight w:val="0"/>
          <w:marTop w:val="0"/>
          <w:marBottom w:val="0"/>
          <w:divBdr>
            <w:top w:val="none" w:sz="0" w:space="0" w:color="auto"/>
            <w:left w:val="none" w:sz="0" w:space="0" w:color="auto"/>
            <w:bottom w:val="none" w:sz="0" w:space="0" w:color="auto"/>
            <w:right w:val="none" w:sz="0" w:space="0" w:color="auto"/>
          </w:divBdr>
        </w:div>
        <w:div w:id="18171434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ffnet.ggc.scot.nhs.uk/Corporate%20Services/Child%20Protection/Documents/Notification%20of%20Concern%20(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xggc.scot.nhs.uk\GGCData\FolderRedirects\GRI6\SMITHAL080\My%20Documents\child%20protection\gg-uhb.CPadmin@nhs.net" TargetMode="External"/><Relationship Id="rId5" Type="http://schemas.openxmlformats.org/officeDocument/2006/relationships/hyperlink" Target="file:///\\xggc.scot.nhs.uk\GGCData\FolderRedirects\GRI6\SMITHAL080\My%20Documents\child%20protection\scdchildrenandfamilies@glasgow.gsx.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2915</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Lanarkshire</Company>
  <LinksUpToDate>false</LinksUpToDate>
  <CharactersWithSpaces>3420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Kim</dc:creator>
  <cp:lastModifiedBy>mcneila168</cp:lastModifiedBy>
  <cp:revision>2</cp:revision>
  <dcterms:created xsi:type="dcterms:W3CDTF">2022-11-21T13:20:00Z</dcterms:created>
  <dcterms:modified xsi:type="dcterms:W3CDTF">2022-11-21T13:20:00Z</dcterms:modified>
</cp:coreProperties>
</file>