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20781" w14:textId="686D53DE" w:rsidR="2FC273DE" w:rsidRDefault="6D9E9C7E" w:rsidP="057081AA">
      <w:pPr>
        <w:pStyle w:val="paragraph"/>
        <w:spacing w:before="0" w:beforeAutospacing="0" w:after="0" w:afterAutospacing="0"/>
        <w:jc w:val="center"/>
      </w:pPr>
      <w:bookmarkStart w:id="0" w:name="_GoBack"/>
      <w:bookmarkEnd w:id="0"/>
      <w:r>
        <w:rPr>
          <w:noProof/>
        </w:rPr>
        <w:drawing>
          <wp:inline distT="0" distB="0" distL="0" distR="0" wp14:anchorId="3D6B0AB9" wp14:editId="2E3F0F4C">
            <wp:extent cx="3162298" cy="1683754"/>
            <wp:effectExtent l="0" t="0" r="0" b="0"/>
            <wp:docPr id="696714891" name="Picture 69671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62298" cy="1683754"/>
                    </a:xfrm>
                    <a:prstGeom prst="rect">
                      <a:avLst/>
                    </a:prstGeom>
                  </pic:spPr>
                </pic:pic>
              </a:graphicData>
            </a:graphic>
          </wp:inline>
        </w:drawing>
      </w:r>
    </w:p>
    <w:p w14:paraId="6B761E31" w14:textId="0AAC9931" w:rsidR="2FC273DE" w:rsidRDefault="2FC273DE" w:rsidP="057081AA">
      <w:pPr>
        <w:pStyle w:val="paragraph"/>
        <w:spacing w:before="0" w:beforeAutospacing="0" w:after="0" w:afterAutospacing="0"/>
        <w:jc w:val="center"/>
      </w:pPr>
    </w:p>
    <w:p w14:paraId="3B58554B" w14:textId="4955588B" w:rsidR="2FC273DE" w:rsidRDefault="2FC273DE" w:rsidP="057081AA">
      <w:pPr>
        <w:pStyle w:val="paragraph"/>
        <w:spacing w:before="0" w:beforeAutospacing="0" w:after="0" w:afterAutospacing="0"/>
        <w:jc w:val="center"/>
      </w:pPr>
    </w:p>
    <w:p w14:paraId="52AB811F" w14:textId="1453B91F"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4D335D8F" w14:textId="0B7B45FE"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17C16EE3" w14:textId="2687134C" w:rsidR="2FC273DE" w:rsidRDefault="635859BC" w:rsidP="057081AA">
      <w:pPr>
        <w:pStyle w:val="paragraph"/>
        <w:spacing w:before="0" w:beforeAutospacing="0" w:after="0" w:afterAutospacing="0"/>
        <w:jc w:val="center"/>
        <w:rPr>
          <w:rFonts w:asciiTheme="minorHAnsi" w:eastAsiaTheme="minorEastAsia" w:hAnsiTheme="minorHAnsi" w:cstheme="minorBidi"/>
          <w:b/>
          <w:bCs/>
          <w:sz w:val="56"/>
          <w:szCs w:val="56"/>
        </w:rPr>
      </w:pPr>
      <w:r w:rsidRPr="057081AA">
        <w:rPr>
          <w:rFonts w:asciiTheme="minorHAnsi" w:eastAsiaTheme="minorEastAsia" w:hAnsiTheme="minorHAnsi" w:cstheme="minorBidi"/>
          <w:b/>
          <w:bCs/>
          <w:sz w:val="56"/>
          <w:szCs w:val="56"/>
        </w:rPr>
        <w:t>Allied Health Professions</w:t>
      </w:r>
    </w:p>
    <w:p w14:paraId="3AF230E1" w14:textId="14979D9C" w:rsidR="2FC273DE" w:rsidRDefault="635859BC" w:rsidP="057081AA">
      <w:pPr>
        <w:pStyle w:val="paragraph"/>
        <w:spacing w:before="0" w:beforeAutospacing="0" w:after="0" w:afterAutospacing="0"/>
        <w:jc w:val="center"/>
        <w:rPr>
          <w:rFonts w:asciiTheme="minorHAnsi" w:eastAsiaTheme="minorEastAsia" w:hAnsiTheme="minorHAnsi" w:cstheme="minorBidi"/>
          <w:b/>
          <w:bCs/>
          <w:sz w:val="56"/>
          <w:szCs w:val="56"/>
        </w:rPr>
      </w:pPr>
      <w:r w:rsidRPr="057081AA">
        <w:rPr>
          <w:rFonts w:asciiTheme="minorHAnsi" w:eastAsiaTheme="minorEastAsia" w:hAnsiTheme="minorHAnsi" w:cstheme="minorBidi"/>
          <w:b/>
          <w:bCs/>
          <w:sz w:val="56"/>
          <w:szCs w:val="56"/>
        </w:rPr>
        <w:t xml:space="preserve"> Supervision Policy</w:t>
      </w:r>
    </w:p>
    <w:p w14:paraId="59636D64" w14:textId="0C83D76E"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50E50204" w14:textId="4A4AE480"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53554F35" w14:textId="107804B2"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0F1A64B3" w14:textId="395E4FC3"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51592979" w14:textId="067B2907"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tbl>
      <w:tblPr>
        <w:tblStyle w:val="TableGrid"/>
        <w:tblW w:w="0" w:type="auto"/>
        <w:tblLayout w:type="fixed"/>
        <w:tblLook w:val="06A0" w:firstRow="1" w:lastRow="0" w:firstColumn="1" w:lastColumn="0" w:noHBand="1" w:noVBand="1"/>
      </w:tblPr>
      <w:tblGrid>
        <w:gridCol w:w="3540"/>
        <w:gridCol w:w="5580"/>
      </w:tblGrid>
      <w:tr w:rsidR="057081AA" w14:paraId="6266077A" w14:textId="77777777" w:rsidTr="44724B38">
        <w:trPr>
          <w:trHeight w:val="300"/>
        </w:trPr>
        <w:tc>
          <w:tcPr>
            <w:tcW w:w="3540" w:type="dxa"/>
          </w:tcPr>
          <w:p w14:paraId="23DED405" w14:textId="4DFC0E83"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 xml:space="preserve">Policy </w:t>
            </w:r>
            <w:bookmarkStart w:id="1" w:name="_Int_C1iLh406"/>
            <w:r w:rsidRPr="057081AA">
              <w:rPr>
                <w:rFonts w:asciiTheme="minorHAnsi" w:eastAsiaTheme="minorEastAsia" w:hAnsiTheme="minorHAnsi" w:cstheme="minorBidi"/>
                <w:b/>
                <w:bCs/>
              </w:rPr>
              <w:t>lead</w:t>
            </w:r>
            <w:bookmarkEnd w:id="1"/>
          </w:p>
        </w:tc>
        <w:tc>
          <w:tcPr>
            <w:tcW w:w="5580" w:type="dxa"/>
          </w:tcPr>
          <w:p w14:paraId="776C2E25" w14:textId="2B916BBA" w:rsidR="5DB29429" w:rsidRDefault="5DB29429"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Jane Dudgeon, AHP Practice Education Manager</w:t>
            </w:r>
          </w:p>
        </w:tc>
      </w:tr>
      <w:tr w:rsidR="057081AA" w14:paraId="7D3A5AAD" w14:textId="77777777" w:rsidTr="44724B38">
        <w:trPr>
          <w:trHeight w:val="300"/>
        </w:trPr>
        <w:tc>
          <w:tcPr>
            <w:tcW w:w="3540" w:type="dxa"/>
          </w:tcPr>
          <w:p w14:paraId="25C18AB2" w14:textId="4CF0B59A"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Responsible Director</w:t>
            </w:r>
          </w:p>
        </w:tc>
        <w:tc>
          <w:tcPr>
            <w:tcW w:w="5580" w:type="dxa"/>
          </w:tcPr>
          <w:p w14:paraId="4315D81C" w14:textId="2AEA7F39" w:rsidR="381CB6C2" w:rsidRDefault="381CB6C2"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Fiona Smith, AHP Director</w:t>
            </w:r>
          </w:p>
        </w:tc>
      </w:tr>
      <w:tr w:rsidR="057081AA" w14:paraId="0CEE2528" w14:textId="77777777" w:rsidTr="44724B38">
        <w:trPr>
          <w:trHeight w:val="300"/>
        </w:trPr>
        <w:tc>
          <w:tcPr>
            <w:tcW w:w="3540" w:type="dxa"/>
          </w:tcPr>
          <w:p w14:paraId="1E74C4F2" w14:textId="78AFB468"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Approved by</w:t>
            </w:r>
          </w:p>
        </w:tc>
        <w:tc>
          <w:tcPr>
            <w:tcW w:w="5580" w:type="dxa"/>
          </w:tcPr>
          <w:p w14:paraId="7A45B24E" w14:textId="6C6B932E" w:rsidR="057081AA" w:rsidRDefault="00D1141A" w:rsidP="057081AA">
            <w:pPr>
              <w:pStyle w:val="paragraph"/>
              <w:rPr>
                <w:rFonts w:asciiTheme="minorHAnsi" w:eastAsiaTheme="minorEastAsia" w:hAnsiTheme="minorHAnsi" w:cstheme="minorBidi"/>
                <w:b/>
                <w:bCs/>
              </w:rPr>
            </w:pPr>
            <w:r>
              <w:rPr>
                <w:rFonts w:asciiTheme="minorHAnsi" w:eastAsiaTheme="minorEastAsia" w:hAnsiTheme="minorHAnsi" w:cstheme="minorBidi"/>
                <w:b/>
                <w:bCs/>
              </w:rPr>
              <w:t>NHS GGC Area Partnership Forum</w:t>
            </w:r>
          </w:p>
        </w:tc>
      </w:tr>
      <w:tr w:rsidR="057081AA" w14:paraId="0EFC21FF" w14:textId="77777777" w:rsidTr="44724B38">
        <w:trPr>
          <w:trHeight w:val="300"/>
        </w:trPr>
        <w:tc>
          <w:tcPr>
            <w:tcW w:w="3540" w:type="dxa"/>
          </w:tcPr>
          <w:p w14:paraId="223E798C" w14:textId="20527E44"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Date approved</w:t>
            </w:r>
          </w:p>
        </w:tc>
        <w:tc>
          <w:tcPr>
            <w:tcW w:w="5580" w:type="dxa"/>
          </w:tcPr>
          <w:p w14:paraId="4D1CA82B" w14:textId="122D993B" w:rsidR="057081AA" w:rsidRDefault="00FA6E24" w:rsidP="44724B38">
            <w:pPr>
              <w:pStyle w:val="paragraph"/>
              <w:rPr>
                <w:rFonts w:asciiTheme="minorHAnsi" w:eastAsiaTheme="minorEastAsia" w:hAnsiTheme="minorHAnsi" w:cstheme="minorBidi"/>
                <w:b/>
                <w:bCs/>
                <w:color w:val="FF0000"/>
              </w:rPr>
            </w:pPr>
            <w:r>
              <w:rPr>
                <w:rFonts w:asciiTheme="minorHAnsi" w:eastAsiaTheme="minorEastAsia" w:hAnsiTheme="minorHAnsi" w:cstheme="minorBidi"/>
                <w:b/>
                <w:bCs/>
              </w:rPr>
              <w:t>14/05/2025</w:t>
            </w:r>
          </w:p>
        </w:tc>
      </w:tr>
      <w:tr w:rsidR="057081AA" w14:paraId="6B35E4D2" w14:textId="77777777" w:rsidTr="44724B38">
        <w:trPr>
          <w:trHeight w:val="300"/>
        </w:trPr>
        <w:tc>
          <w:tcPr>
            <w:tcW w:w="3540" w:type="dxa"/>
          </w:tcPr>
          <w:p w14:paraId="170788F1" w14:textId="26B9989A"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Date for review</w:t>
            </w:r>
          </w:p>
        </w:tc>
        <w:tc>
          <w:tcPr>
            <w:tcW w:w="5580" w:type="dxa"/>
          </w:tcPr>
          <w:p w14:paraId="60B2E975" w14:textId="2B4957E8" w:rsidR="057081AA" w:rsidRPr="00D1141A" w:rsidRDefault="00D1141A" w:rsidP="44724B38">
            <w:pPr>
              <w:pStyle w:val="paragraph"/>
              <w:rPr>
                <w:rFonts w:asciiTheme="minorHAnsi" w:eastAsiaTheme="minorEastAsia" w:hAnsiTheme="minorHAnsi" w:cstheme="minorBidi"/>
                <w:b/>
                <w:bCs/>
                <w:color w:val="FF0000"/>
              </w:rPr>
            </w:pPr>
            <w:r w:rsidRPr="00D1141A">
              <w:rPr>
                <w:rFonts w:asciiTheme="minorHAnsi" w:eastAsiaTheme="minorEastAsia" w:hAnsiTheme="minorHAnsi" w:cstheme="minorBidi"/>
                <w:b/>
                <w:bCs/>
              </w:rPr>
              <w:t>May 2030</w:t>
            </w:r>
          </w:p>
        </w:tc>
      </w:tr>
      <w:tr w:rsidR="057081AA" w14:paraId="4A87385F" w14:textId="77777777" w:rsidTr="44724B38">
        <w:trPr>
          <w:trHeight w:val="300"/>
        </w:trPr>
        <w:tc>
          <w:tcPr>
            <w:tcW w:w="3540" w:type="dxa"/>
          </w:tcPr>
          <w:p w14:paraId="09A2DCFD" w14:textId="105D04C4" w:rsidR="3D3E7547" w:rsidRDefault="3D3E7547" w:rsidP="057081AA">
            <w:pPr>
              <w:pStyle w:val="paragraph"/>
              <w:rPr>
                <w:rFonts w:asciiTheme="minorHAnsi" w:eastAsiaTheme="minorEastAsia" w:hAnsiTheme="minorHAnsi" w:cstheme="minorBidi"/>
                <w:b/>
                <w:bCs/>
              </w:rPr>
            </w:pPr>
            <w:r w:rsidRPr="057081AA">
              <w:rPr>
                <w:rFonts w:asciiTheme="minorHAnsi" w:eastAsiaTheme="minorEastAsia" w:hAnsiTheme="minorHAnsi" w:cstheme="minorBidi"/>
                <w:b/>
                <w:bCs/>
              </w:rPr>
              <w:t>Replaces previous version</w:t>
            </w:r>
          </w:p>
        </w:tc>
        <w:tc>
          <w:tcPr>
            <w:tcW w:w="5580" w:type="dxa"/>
          </w:tcPr>
          <w:p w14:paraId="4BD55845" w14:textId="5D422F92" w:rsidR="3D3E7547" w:rsidRDefault="3D3E7547" w:rsidP="057081AA">
            <w:pPr>
              <w:pStyle w:val="paragraph"/>
              <w:rPr>
                <w:rFonts w:asciiTheme="minorHAnsi" w:eastAsiaTheme="minorEastAsia" w:hAnsiTheme="minorHAnsi" w:cstheme="minorBidi"/>
                <w:b/>
                <w:bCs/>
              </w:rPr>
            </w:pPr>
            <w:r w:rsidRPr="54A019FA">
              <w:rPr>
                <w:rFonts w:asciiTheme="minorHAnsi" w:eastAsiaTheme="minorEastAsia" w:hAnsiTheme="minorHAnsi" w:cstheme="minorBidi"/>
                <w:b/>
                <w:bCs/>
              </w:rPr>
              <w:t>17/08/20</w:t>
            </w:r>
            <w:r w:rsidR="1F85281B" w:rsidRPr="54A019FA">
              <w:rPr>
                <w:rFonts w:asciiTheme="minorHAnsi" w:eastAsiaTheme="minorEastAsia" w:hAnsiTheme="minorHAnsi" w:cstheme="minorBidi"/>
                <w:b/>
                <w:bCs/>
              </w:rPr>
              <w:t>17</w:t>
            </w:r>
          </w:p>
        </w:tc>
      </w:tr>
    </w:tbl>
    <w:p w14:paraId="085D9FE0" w14:textId="63AD325A" w:rsidR="2FC273DE" w:rsidRDefault="2FC273DE" w:rsidP="057081AA">
      <w:pPr>
        <w:pStyle w:val="paragraph"/>
        <w:spacing w:before="0" w:beforeAutospacing="0" w:after="0" w:afterAutospacing="0"/>
        <w:jc w:val="center"/>
        <w:rPr>
          <w:rFonts w:asciiTheme="minorHAnsi" w:eastAsiaTheme="minorEastAsia" w:hAnsiTheme="minorHAnsi" w:cstheme="minorBidi"/>
          <w:b/>
          <w:bCs/>
          <w:sz w:val="56"/>
          <w:szCs w:val="56"/>
        </w:rPr>
      </w:pPr>
    </w:p>
    <w:p w14:paraId="3AE02FA2" w14:textId="6D21CAA3" w:rsidR="2FC273DE" w:rsidRDefault="2FC273DE" w:rsidP="057081AA">
      <w:pPr>
        <w:pStyle w:val="paragraph"/>
        <w:spacing w:before="0" w:beforeAutospacing="0" w:after="0" w:afterAutospacing="0"/>
        <w:jc w:val="center"/>
        <w:rPr>
          <w:rStyle w:val="normaltextrun"/>
          <w:rFonts w:ascii="Calibri" w:hAnsi="Calibri" w:cs="Calibri"/>
          <w:b/>
          <w:bCs/>
          <w:sz w:val="22"/>
          <w:szCs w:val="22"/>
        </w:rPr>
      </w:pPr>
      <w:r w:rsidRPr="3C0047DD">
        <w:rPr>
          <w:rStyle w:val="normaltextrun"/>
          <w:rFonts w:ascii="Calibri" w:hAnsi="Calibri" w:cs="Calibri"/>
          <w:b/>
          <w:bCs/>
          <w:sz w:val="22"/>
          <w:szCs w:val="22"/>
        </w:rPr>
        <w:t xml:space="preserve">All documents referred to in this policy were the most-up-to-date </w:t>
      </w:r>
      <w:r w:rsidR="2C866197" w:rsidRPr="3C0047DD">
        <w:rPr>
          <w:rStyle w:val="normaltextrun"/>
          <w:rFonts w:ascii="Calibri" w:hAnsi="Calibri" w:cs="Calibri"/>
          <w:b/>
          <w:bCs/>
          <w:sz w:val="22"/>
          <w:szCs w:val="22"/>
        </w:rPr>
        <w:t xml:space="preserve">version </w:t>
      </w:r>
      <w:r w:rsidRPr="3C0047DD">
        <w:rPr>
          <w:rStyle w:val="normaltextrun"/>
          <w:rFonts w:ascii="Calibri" w:hAnsi="Calibri" w:cs="Calibri"/>
          <w:b/>
          <w:bCs/>
          <w:sz w:val="22"/>
          <w:szCs w:val="22"/>
        </w:rPr>
        <w:t>available at the time of p</w:t>
      </w:r>
      <w:r w:rsidR="2E67E0C6" w:rsidRPr="3C0047DD">
        <w:rPr>
          <w:rStyle w:val="normaltextrun"/>
          <w:rFonts w:ascii="Calibri" w:hAnsi="Calibri" w:cs="Calibri"/>
          <w:b/>
          <w:bCs/>
          <w:sz w:val="22"/>
          <w:szCs w:val="22"/>
        </w:rPr>
        <w:t>ublication.</w:t>
      </w:r>
    </w:p>
    <w:p w14:paraId="1F28FC96" w14:textId="6FADD452" w:rsidR="00070333" w:rsidRPr="00070333" w:rsidRDefault="00070333" w:rsidP="3C0047DD">
      <w:pPr>
        <w:pStyle w:val="paragraph"/>
        <w:spacing w:before="0" w:beforeAutospacing="0" w:after="0" w:afterAutospacing="0"/>
        <w:jc w:val="center"/>
        <w:textAlignment w:val="baseline"/>
        <w:rPr>
          <w:rStyle w:val="normaltextrun"/>
          <w:rFonts w:ascii="Calibri" w:hAnsi="Calibri" w:cs="Calibri"/>
          <w:b/>
          <w:bCs/>
          <w:sz w:val="22"/>
          <w:szCs w:val="22"/>
        </w:rPr>
      </w:pPr>
    </w:p>
    <w:p w14:paraId="50BC7CBE" w14:textId="7CD46AA3" w:rsidR="00070333" w:rsidRPr="00070333" w:rsidRDefault="00070333" w:rsidP="3C0047DD">
      <w:pPr>
        <w:pStyle w:val="paragraph"/>
        <w:spacing w:before="0" w:beforeAutospacing="0" w:after="0" w:afterAutospacing="0"/>
        <w:jc w:val="center"/>
        <w:textAlignment w:val="baseline"/>
        <w:rPr>
          <w:rStyle w:val="normaltextrun"/>
          <w:rFonts w:ascii="Calibri" w:hAnsi="Calibri" w:cs="Calibri"/>
          <w:b/>
          <w:bCs/>
          <w:sz w:val="22"/>
          <w:szCs w:val="22"/>
        </w:rPr>
      </w:pPr>
    </w:p>
    <w:p w14:paraId="5EF7B0FF" w14:textId="5B2A7E55" w:rsidR="00070333" w:rsidRPr="00070333" w:rsidRDefault="2E6D377A" w:rsidP="3C0047DD">
      <w:pPr>
        <w:spacing w:after="0"/>
        <w:textAlignment w:val="baseline"/>
      </w:pPr>
      <w:r>
        <w:br w:type="page"/>
      </w:r>
    </w:p>
    <w:p w14:paraId="44223BC9" w14:textId="32D1DECC" w:rsidR="00070333" w:rsidRPr="00070333" w:rsidRDefault="00070333" w:rsidP="3C0047DD">
      <w:pPr>
        <w:pStyle w:val="paragraph"/>
        <w:spacing w:before="0" w:beforeAutospacing="0" w:after="0" w:afterAutospacing="0"/>
        <w:jc w:val="center"/>
        <w:textAlignment w:val="baseline"/>
        <w:rPr>
          <w:rStyle w:val="normaltextrun"/>
          <w:rFonts w:ascii="Calibri" w:hAnsi="Calibri" w:cs="Calibri"/>
          <w:b/>
          <w:bCs/>
          <w:sz w:val="22"/>
          <w:szCs w:val="22"/>
        </w:rPr>
      </w:pPr>
    </w:p>
    <w:p w14:paraId="0C5DE104" w14:textId="0EBA8159" w:rsidR="00070333" w:rsidRPr="00070333" w:rsidRDefault="00070333" w:rsidP="3C0047DD">
      <w:pPr>
        <w:pStyle w:val="paragraph"/>
        <w:spacing w:before="0" w:beforeAutospacing="0" w:after="0" w:afterAutospacing="0"/>
        <w:jc w:val="center"/>
        <w:textAlignment w:val="baseline"/>
        <w:rPr>
          <w:rStyle w:val="normaltextrun"/>
          <w:rFonts w:ascii="Calibri" w:hAnsi="Calibri" w:cs="Calibri"/>
          <w:b/>
          <w:bCs/>
          <w:sz w:val="22"/>
          <w:szCs w:val="22"/>
        </w:rPr>
      </w:pPr>
    </w:p>
    <w:p w14:paraId="5A79933C" w14:textId="357B966F" w:rsidR="00070333" w:rsidRPr="00070333" w:rsidRDefault="2314F0A8" w:rsidP="3C0047DD">
      <w:pPr>
        <w:pStyle w:val="paragraph"/>
        <w:spacing w:before="0" w:beforeAutospacing="0" w:after="0" w:afterAutospacing="0"/>
        <w:textAlignment w:val="baseline"/>
        <w:rPr>
          <w:rStyle w:val="normaltextrun"/>
          <w:rFonts w:ascii="Calibri" w:hAnsi="Calibri" w:cs="Calibri"/>
          <w:b/>
          <w:bCs/>
          <w:sz w:val="22"/>
          <w:szCs w:val="22"/>
        </w:rPr>
      </w:pPr>
      <w:r w:rsidRPr="3C0047DD">
        <w:rPr>
          <w:rStyle w:val="normaltextrun"/>
          <w:rFonts w:ascii="Calibri" w:hAnsi="Calibri" w:cs="Calibri"/>
          <w:b/>
          <w:bCs/>
          <w:sz w:val="22"/>
          <w:szCs w:val="22"/>
        </w:rPr>
        <w:t>Contents Page</w:t>
      </w:r>
    </w:p>
    <w:p w14:paraId="20C06627" w14:textId="585A4FDF" w:rsidR="709E1E84" w:rsidRDefault="709E1E84" w:rsidP="709E1E84">
      <w:pPr>
        <w:pStyle w:val="paragraph"/>
        <w:spacing w:before="0" w:beforeAutospacing="0" w:after="0" w:afterAutospacing="0"/>
        <w:rPr>
          <w:rStyle w:val="normaltextrun"/>
          <w:rFonts w:ascii="Calibri" w:hAnsi="Calibri" w:cs="Calibri"/>
          <w:b/>
          <w:bCs/>
          <w:sz w:val="22"/>
          <w:szCs w:val="22"/>
        </w:rPr>
      </w:pPr>
    </w:p>
    <w:p w14:paraId="27C9F6C1" w14:textId="322F68FB" w:rsidR="00070333" w:rsidRPr="00070333" w:rsidRDefault="00070333" w:rsidP="709E1E84">
      <w:pPr>
        <w:pStyle w:val="paragraph"/>
        <w:spacing w:before="0" w:beforeAutospacing="0" w:after="0" w:afterAutospacing="0"/>
        <w:textAlignment w:val="baseline"/>
        <w:rPr>
          <w:rStyle w:val="normaltextrun"/>
          <w:rFonts w:ascii="Calibri" w:hAnsi="Calibri" w:cs="Calibri"/>
          <w:sz w:val="22"/>
          <w:szCs w:val="22"/>
        </w:rPr>
      </w:pPr>
    </w:p>
    <w:p w14:paraId="7A96881E" w14:textId="6FAA735C" w:rsidR="00070333" w:rsidRPr="00070333" w:rsidRDefault="04CB2ADF" w:rsidP="057081AA">
      <w:pPr>
        <w:pStyle w:val="paragraph"/>
        <w:spacing w:before="0" w:beforeAutospacing="0" w:after="0" w:afterAutospacing="0"/>
        <w:textAlignment w:val="baseline"/>
        <w:rPr>
          <w:rStyle w:val="normaltextrun"/>
          <w:rFonts w:ascii="Calibri" w:hAnsi="Calibri" w:cs="Calibri"/>
          <w:b/>
          <w:bCs/>
          <w:sz w:val="22"/>
          <w:szCs w:val="22"/>
        </w:rPr>
      </w:pPr>
      <w:r w:rsidRPr="709E1E84">
        <w:rPr>
          <w:rStyle w:val="normaltextrun"/>
          <w:rFonts w:ascii="Calibri" w:hAnsi="Calibri" w:cs="Calibri"/>
          <w:b/>
          <w:bCs/>
          <w:sz w:val="22"/>
          <w:szCs w:val="22"/>
        </w:rPr>
        <w:t>Section 1</w:t>
      </w:r>
    </w:p>
    <w:p w14:paraId="41BBBA4F" w14:textId="0B1BABF9" w:rsidR="164117AD" w:rsidRDefault="164117AD" w:rsidP="709E1E84">
      <w:pPr>
        <w:pStyle w:val="paragraph"/>
        <w:spacing w:before="0" w:beforeAutospacing="0" w:after="0" w:afterAutospacing="0"/>
        <w:rPr>
          <w:rStyle w:val="normaltextrun"/>
          <w:rFonts w:ascii="Calibri" w:hAnsi="Calibri" w:cs="Calibri"/>
          <w:sz w:val="22"/>
          <w:szCs w:val="22"/>
        </w:rPr>
      </w:pPr>
      <w:r w:rsidRPr="709E1E84">
        <w:rPr>
          <w:rStyle w:val="normaltextrun"/>
          <w:rFonts w:ascii="Calibri" w:hAnsi="Calibri" w:cs="Calibri"/>
          <w:sz w:val="22"/>
          <w:szCs w:val="22"/>
        </w:rPr>
        <w:t xml:space="preserve">Introduction </w:t>
      </w:r>
      <w:r w:rsidRPr="709E1E84">
        <w:rPr>
          <w:rStyle w:val="normaltextrun"/>
          <w:rFonts w:ascii="Calibri" w:hAnsi="Calibri" w:cs="Calibri"/>
          <w:b/>
          <w:bCs/>
          <w:sz w:val="22"/>
          <w:szCs w:val="22"/>
        </w:rPr>
        <w:t>...........................................................................................................................3</w:t>
      </w:r>
    </w:p>
    <w:p w14:paraId="354134A5" w14:textId="1634E402" w:rsidR="709E1E84" w:rsidRDefault="709E1E84" w:rsidP="709E1E84">
      <w:pPr>
        <w:pStyle w:val="paragraph"/>
        <w:spacing w:before="0" w:beforeAutospacing="0" w:after="0" w:afterAutospacing="0"/>
        <w:rPr>
          <w:rStyle w:val="normaltextrun"/>
          <w:rFonts w:ascii="Calibri" w:hAnsi="Calibri" w:cs="Calibri"/>
          <w:b/>
          <w:bCs/>
          <w:sz w:val="22"/>
          <w:szCs w:val="22"/>
        </w:rPr>
      </w:pPr>
    </w:p>
    <w:p w14:paraId="376A3269" w14:textId="62E569C5" w:rsidR="04CB2ADF" w:rsidRDefault="04CB2ADF"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b/>
          <w:bCs/>
          <w:sz w:val="22"/>
          <w:szCs w:val="22"/>
        </w:rPr>
        <w:t>Section 2</w:t>
      </w:r>
      <w:r w:rsidR="200BDBBA" w:rsidRPr="709E1E84">
        <w:rPr>
          <w:rStyle w:val="normaltextrun"/>
          <w:rFonts w:ascii="Calibri" w:hAnsi="Calibri" w:cs="Calibri"/>
          <w:b/>
          <w:bCs/>
          <w:sz w:val="22"/>
          <w:szCs w:val="22"/>
        </w:rPr>
        <w:t xml:space="preserve"> Policy context</w:t>
      </w:r>
    </w:p>
    <w:p w14:paraId="72BAF593" w14:textId="30BB9D8D" w:rsidR="748FBE54" w:rsidRDefault="748FBE54"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 xml:space="preserve">2.1 Rationale and </w:t>
      </w:r>
      <w:r w:rsidR="65413F80" w:rsidRPr="709E1E84">
        <w:rPr>
          <w:rStyle w:val="normaltextrun"/>
          <w:rFonts w:ascii="Calibri" w:hAnsi="Calibri" w:cs="Calibri"/>
          <w:sz w:val="22"/>
          <w:szCs w:val="22"/>
        </w:rPr>
        <w:t>p</w:t>
      </w:r>
      <w:r w:rsidRPr="709E1E84">
        <w:rPr>
          <w:rStyle w:val="normaltextrun"/>
          <w:rFonts w:ascii="Calibri" w:hAnsi="Calibri" w:cs="Calibri"/>
          <w:sz w:val="22"/>
          <w:szCs w:val="22"/>
        </w:rPr>
        <w:t xml:space="preserve">olicy </w:t>
      </w:r>
      <w:r w:rsidR="673AE6DE" w:rsidRPr="709E1E84">
        <w:rPr>
          <w:rStyle w:val="normaltextrun"/>
          <w:rFonts w:ascii="Calibri" w:hAnsi="Calibri" w:cs="Calibri"/>
          <w:sz w:val="22"/>
          <w:szCs w:val="22"/>
        </w:rPr>
        <w:t>c</w:t>
      </w:r>
      <w:r w:rsidRPr="709E1E84">
        <w:rPr>
          <w:rStyle w:val="normaltextrun"/>
          <w:rFonts w:ascii="Calibri" w:hAnsi="Calibri" w:cs="Calibri"/>
          <w:sz w:val="22"/>
          <w:szCs w:val="22"/>
        </w:rPr>
        <w:t xml:space="preserve">ontext </w:t>
      </w:r>
      <w:r w:rsidRPr="709E1E84">
        <w:rPr>
          <w:rStyle w:val="normaltextrun"/>
          <w:rFonts w:ascii="Calibri" w:hAnsi="Calibri" w:cs="Calibri"/>
          <w:b/>
          <w:bCs/>
          <w:sz w:val="22"/>
          <w:szCs w:val="22"/>
        </w:rPr>
        <w:t>...............................</w:t>
      </w:r>
      <w:r w:rsidR="3A3109C7" w:rsidRPr="709E1E84">
        <w:rPr>
          <w:rStyle w:val="normaltextrun"/>
          <w:rFonts w:ascii="Calibri" w:hAnsi="Calibri" w:cs="Calibri"/>
          <w:b/>
          <w:bCs/>
          <w:sz w:val="22"/>
          <w:szCs w:val="22"/>
        </w:rPr>
        <w:t>..............................................................3</w:t>
      </w:r>
      <w:r w:rsidR="7C088453" w:rsidRPr="709E1E84">
        <w:rPr>
          <w:rStyle w:val="normaltextrun"/>
          <w:rFonts w:ascii="Calibri" w:hAnsi="Calibri" w:cs="Calibri"/>
          <w:b/>
          <w:bCs/>
          <w:sz w:val="22"/>
          <w:szCs w:val="22"/>
        </w:rPr>
        <w:t>-4</w:t>
      </w:r>
    </w:p>
    <w:p w14:paraId="6643DF0C" w14:textId="27C61259" w:rsidR="3A3109C7" w:rsidRDefault="3A3109C7"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2.2 Definitions</w:t>
      </w:r>
      <w:r w:rsidRPr="709E1E84">
        <w:rPr>
          <w:rStyle w:val="normaltextrun"/>
          <w:rFonts w:ascii="Calibri" w:hAnsi="Calibri" w:cs="Calibri"/>
          <w:b/>
          <w:bCs/>
          <w:sz w:val="22"/>
          <w:szCs w:val="22"/>
        </w:rPr>
        <w:t xml:space="preserve"> ........................................................................................................................4-5</w:t>
      </w:r>
    </w:p>
    <w:p w14:paraId="4C81A63A" w14:textId="0137DE99" w:rsidR="6D1F3CF7" w:rsidRDefault="6D1F3CF7" w:rsidP="709E1E84">
      <w:pPr>
        <w:pStyle w:val="paragraph"/>
        <w:spacing w:before="0" w:beforeAutospacing="0" w:after="0" w:afterAutospacing="0"/>
        <w:rPr>
          <w:rStyle w:val="normaltextrun"/>
          <w:rFonts w:ascii="Calibri" w:hAnsi="Calibri" w:cs="Calibri"/>
          <w:sz w:val="22"/>
          <w:szCs w:val="22"/>
        </w:rPr>
      </w:pPr>
      <w:r w:rsidRPr="709E1E84">
        <w:rPr>
          <w:rStyle w:val="normaltextrun"/>
          <w:rFonts w:ascii="Calibri" w:hAnsi="Calibri" w:cs="Calibri"/>
          <w:sz w:val="22"/>
          <w:szCs w:val="22"/>
        </w:rPr>
        <w:t xml:space="preserve">2.3 Purpose </w:t>
      </w:r>
      <w:r w:rsidRPr="709E1E84">
        <w:rPr>
          <w:rStyle w:val="normaltextrun"/>
          <w:rFonts w:ascii="Calibri" w:hAnsi="Calibri" w:cs="Calibri"/>
          <w:b/>
          <w:bCs/>
          <w:sz w:val="22"/>
          <w:szCs w:val="22"/>
        </w:rPr>
        <w:t>............................................................................................................................5-6</w:t>
      </w:r>
    </w:p>
    <w:p w14:paraId="7B780E2E" w14:textId="33B24DEB" w:rsidR="4A7FAAB8" w:rsidRDefault="4A7FAAB8"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 xml:space="preserve">2.4 Professional body </w:t>
      </w:r>
      <w:r w:rsidR="267AB233" w:rsidRPr="709E1E84">
        <w:rPr>
          <w:rStyle w:val="normaltextrun"/>
          <w:rFonts w:ascii="Calibri" w:hAnsi="Calibri" w:cs="Calibri"/>
          <w:sz w:val="22"/>
          <w:szCs w:val="22"/>
        </w:rPr>
        <w:t>g</w:t>
      </w:r>
      <w:r w:rsidRPr="709E1E84">
        <w:rPr>
          <w:rStyle w:val="normaltextrun"/>
          <w:rFonts w:ascii="Calibri" w:hAnsi="Calibri" w:cs="Calibri"/>
          <w:sz w:val="22"/>
          <w:szCs w:val="22"/>
        </w:rPr>
        <w:t>uidance ....................................................................................................</w:t>
      </w:r>
      <w:r w:rsidRPr="709E1E84">
        <w:rPr>
          <w:rStyle w:val="normaltextrun"/>
          <w:rFonts w:ascii="Calibri" w:hAnsi="Calibri" w:cs="Calibri"/>
          <w:b/>
          <w:bCs/>
          <w:sz w:val="22"/>
          <w:szCs w:val="22"/>
        </w:rPr>
        <w:t>6</w:t>
      </w:r>
    </w:p>
    <w:p w14:paraId="067AA59C" w14:textId="4663316F" w:rsidR="4A7FAAB8" w:rsidRDefault="4A7FAAB8" w:rsidP="709E1E84">
      <w:pPr>
        <w:pStyle w:val="paragraph"/>
        <w:spacing w:before="0" w:beforeAutospacing="0" w:after="0" w:afterAutospacing="0"/>
        <w:rPr>
          <w:rStyle w:val="normaltextrun"/>
          <w:rFonts w:ascii="Calibri" w:hAnsi="Calibri" w:cs="Calibri"/>
          <w:sz w:val="22"/>
          <w:szCs w:val="22"/>
        </w:rPr>
      </w:pPr>
      <w:r w:rsidRPr="709E1E84">
        <w:rPr>
          <w:rStyle w:val="normaltextrun"/>
          <w:rFonts w:ascii="Calibri" w:hAnsi="Calibri" w:cs="Calibri"/>
          <w:sz w:val="22"/>
          <w:szCs w:val="22"/>
        </w:rPr>
        <w:t xml:space="preserve">2.5 Differentiating </w:t>
      </w:r>
      <w:r w:rsidR="0875CB97" w:rsidRPr="709E1E84">
        <w:rPr>
          <w:rStyle w:val="normaltextrun"/>
          <w:rFonts w:ascii="Calibri" w:hAnsi="Calibri" w:cs="Calibri"/>
          <w:sz w:val="22"/>
          <w:szCs w:val="22"/>
        </w:rPr>
        <w:t>t</w:t>
      </w:r>
      <w:r w:rsidRPr="709E1E84">
        <w:rPr>
          <w:rStyle w:val="normaltextrun"/>
          <w:rFonts w:ascii="Calibri" w:hAnsi="Calibri" w:cs="Calibri"/>
          <w:sz w:val="22"/>
          <w:szCs w:val="22"/>
        </w:rPr>
        <w:t xml:space="preserve">ypes of </w:t>
      </w:r>
      <w:r w:rsidR="57D1A2FA" w:rsidRPr="709E1E84">
        <w:rPr>
          <w:rStyle w:val="normaltextrun"/>
          <w:rFonts w:ascii="Calibri" w:hAnsi="Calibri" w:cs="Calibri"/>
          <w:sz w:val="22"/>
          <w:szCs w:val="22"/>
        </w:rPr>
        <w:t>s</w:t>
      </w:r>
      <w:r w:rsidRPr="709E1E84">
        <w:rPr>
          <w:rStyle w:val="normaltextrun"/>
          <w:rFonts w:ascii="Calibri" w:hAnsi="Calibri" w:cs="Calibri"/>
          <w:sz w:val="22"/>
          <w:szCs w:val="22"/>
        </w:rPr>
        <w:t>upervision</w:t>
      </w:r>
      <w:r w:rsidR="359B945A" w:rsidRPr="709E1E84">
        <w:rPr>
          <w:rStyle w:val="normaltextrun"/>
          <w:rFonts w:ascii="Calibri" w:hAnsi="Calibri" w:cs="Calibri"/>
          <w:sz w:val="22"/>
          <w:szCs w:val="22"/>
        </w:rPr>
        <w:t xml:space="preserve"> </w:t>
      </w:r>
      <w:r w:rsidR="359B945A" w:rsidRPr="709E1E84">
        <w:rPr>
          <w:rStyle w:val="normaltextrun"/>
          <w:rFonts w:ascii="Calibri" w:hAnsi="Calibri" w:cs="Calibri"/>
          <w:b/>
          <w:bCs/>
          <w:sz w:val="22"/>
          <w:szCs w:val="22"/>
        </w:rPr>
        <w:t>...................................................................................6-7</w:t>
      </w:r>
    </w:p>
    <w:p w14:paraId="72A96B07" w14:textId="46B8AF91" w:rsidR="359B945A" w:rsidRDefault="359B945A"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 xml:space="preserve">2.6 Supervision model </w:t>
      </w:r>
      <w:r w:rsidRPr="709E1E84">
        <w:rPr>
          <w:rStyle w:val="normaltextrun"/>
          <w:rFonts w:ascii="Calibri" w:hAnsi="Calibri" w:cs="Calibri"/>
          <w:b/>
          <w:bCs/>
          <w:sz w:val="22"/>
          <w:szCs w:val="22"/>
        </w:rPr>
        <w:t>............................................................................................................7-8</w:t>
      </w:r>
    </w:p>
    <w:p w14:paraId="0FDC4422" w14:textId="577BAF4E" w:rsidR="359B945A" w:rsidRDefault="359B945A"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 xml:space="preserve">2.7 Supervision approaches </w:t>
      </w:r>
      <w:r w:rsidRPr="709E1E84">
        <w:rPr>
          <w:rStyle w:val="normaltextrun"/>
          <w:rFonts w:ascii="Calibri" w:hAnsi="Calibri" w:cs="Calibri"/>
          <w:b/>
          <w:bCs/>
          <w:sz w:val="22"/>
          <w:szCs w:val="22"/>
        </w:rPr>
        <w:t>....................................................................................................</w:t>
      </w:r>
      <w:r w:rsidR="43874A87" w:rsidRPr="709E1E84">
        <w:rPr>
          <w:rStyle w:val="normaltextrun"/>
          <w:rFonts w:ascii="Calibri" w:hAnsi="Calibri" w:cs="Calibri"/>
          <w:b/>
          <w:bCs/>
          <w:sz w:val="22"/>
          <w:szCs w:val="22"/>
        </w:rPr>
        <w:t>8</w:t>
      </w:r>
      <w:r w:rsidR="00C559CA">
        <w:rPr>
          <w:rStyle w:val="normaltextrun"/>
          <w:rFonts w:ascii="Calibri" w:hAnsi="Calibri" w:cs="Calibri"/>
          <w:b/>
          <w:bCs/>
          <w:sz w:val="22"/>
          <w:szCs w:val="22"/>
        </w:rPr>
        <w:t>-9</w:t>
      </w:r>
    </w:p>
    <w:p w14:paraId="0934276E" w14:textId="17533A05" w:rsidR="709E1E84" w:rsidRDefault="709E1E84" w:rsidP="709E1E84">
      <w:pPr>
        <w:pStyle w:val="paragraph"/>
        <w:spacing w:before="0" w:beforeAutospacing="0" w:after="0" w:afterAutospacing="0"/>
        <w:rPr>
          <w:rStyle w:val="normaltextrun"/>
          <w:rFonts w:ascii="Calibri" w:hAnsi="Calibri" w:cs="Calibri"/>
          <w:b/>
          <w:bCs/>
          <w:sz w:val="22"/>
          <w:szCs w:val="22"/>
        </w:rPr>
      </w:pPr>
    </w:p>
    <w:p w14:paraId="59DB004F" w14:textId="07D0E0C8" w:rsidR="04CB2ADF" w:rsidRDefault="04CB2ADF"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b/>
          <w:bCs/>
          <w:sz w:val="22"/>
          <w:szCs w:val="22"/>
        </w:rPr>
        <w:t>Section 3</w:t>
      </w:r>
      <w:r w:rsidR="2C9E6C43" w:rsidRPr="709E1E84">
        <w:rPr>
          <w:rStyle w:val="normaltextrun"/>
          <w:rFonts w:ascii="Calibri" w:hAnsi="Calibri" w:cs="Calibri"/>
          <w:b/>
          <w:bCs/>
          <w:sz w:val="22"/>
          <w:szCs w:val="22"/>
        </w:rPr>
        <w:t xml:space="preserve"> Processes</w:t>
      </w:r>
    </w:p>
    <w:p w14:paraId="133F9368" w14:textId="21C15833" w:rsidR="2C9E6C43" w:rsidRDefault="2C9E6C43" w:rsidP="709E1E84">
      <w:pPr>
        <w:pStyle w:val="paragraph"/>
        <w:spacing w:before="0" w:beforeAutospacing="0" w:after="0" w:afterAutospacing="0"/>
        <w:rPr>
          <w:rStyle w:val="normaltextrun"/>
          <w:rFonts w:ascii="Calibri" w:hAnsi="Calibri" w:cs="Calibri"/>
          <w:sz w:val="22"/>
          <w:szCs w:val="22"/>
        </w:rPr>
      </w:pPr>
      <w:r w:rsidRPr="1BE4F922">
        <w:rPr>
          <w:rStyle w:val="normaltextrun"/>
          <w:rFonts w:ascii="Calibri" w:hAnsi="Calibri" w:cs="Calibri"/>
          <w:sz w:val="22"/>
          <w:szCs w:val="22"/>
        </w:rPr>
        <w:t>3.1 Identifying a supervisor</w:t>
      </w:r>
      <w:r w:rsidR="36F41FF3" w:rsidRPr="1BE4F922">
        <w:rPr>
          <w:rStyle w:val="normaltextrun"/>
          <w:rFonts w:ascii="Calibri" w:hAnsi="Calibri" w:cs="Calibri"/>
          <w:sz w:val="22"/>
          <w:szCs w:val="22"/>
        </w:rPr>
        <w:t xml:space="preserve"> ......</w:t>
      </w:r>
      <w:r w:rsidR="50E53A78" w:rsidRPr="1BE4F922">
        <w:rPr>
          <w:rStyle w:val="normaltextrun"/>
          <w:rFonts w:ascii="Calibri" w:hAnsi="Calibri" w:cs="Calibri"/>
          <w:sz w:val="22"/>
          <w:szCs w:val="22"/>
        </w:rPr>
        <w:t>....................................................................................................</w:t>
      </w:r>
      <w:r w:rsidR="36F41FF3" w:rsidRPr="1BE4F922">
        <w:rPr>
          <w:rStyle w:val="normaltextrun"/>
          <w:rFonts w:ascii="Calibri" w:hAnsi="Calibri" w:cs="Calibri"/>
          <w:b/>
          <w:bCs/>
          <w:sz w:val="22"/>
          <w:szCs w:val="22"/>
        </w:rPr>
        <w:t>10</w:t>
      </w:r>
    </w:p>
    <w:p w14:paraId="35C34C82" w14:textId="1EC1F4A9" w:rsidR="2C9E6C43" w:rsidRDefault="2C9E6C43"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3.2 Supervision frequency</w:t>
      </w:r>
      <w:r w:rsidR="0632B0E6" w:rsidRPr="709E1E84">
        <w:rPr>
          <w:rStyle w:val="normaltextrun"/>
          <w:rFonts w:ascii="Calibri" w:hAnsi="Calibri" w:cs="Calibri"/>
          <w:sz w:val="22"/>
          <w:szCs w:val="22"/>
        </w:rPr>
        <w:t xml:space="preserve"> </w:t>
      </w:r>
      <w:r w:rsidR="0632B0E6" w:rsidRPr="709E1E84">
        <w:rPr>
          <w:rStyle w:val="normaltextrun"/>
          <w:rFonts w:ascii="Calibri" w:hAnsi="Calibri" w:cs="Calibri"/>
          <w:b/>
          <w:bCs/>
          <w:sz w:val="22"/>
          <w:szCs w:val="22"/>
        </w:rPr>
        <w:t>...........</w:t>
      </w:r>
      <w:r w:rsidR="4904B92C" w:rsidRPr="709E1E84">
        <w:rPr>
          <w:rStyle w:val="normaltextrun"/>
          <w:rFonts w:ascii="Calibri" w:hAnsi="Calibri" w:cs="Calibri"/>
          <w:b/>
          <w:bCs/>
          <w:sz w:val="22"/>
          <w:szCs w:val="22"/>
        </w:rPr>
        <w:t>...........................................................................................</w:t>
      </w:r>
      <w:r w:rsidR="00C559CA">
        <w:rPr>
          <w:rStyle w:val="normaltextrun"/>
          <w:rFonts w:ascii="Calibri" w:hAnsi="Calibri" w:cs="Calibri"/>
          <w:b/>
          <w:bCs/>
          <w:sz w:val="22"/>
          <w:szCs w:val="22"/>
        </w:rPr>
        <w:t>10</w:t>
      </w:r>
    </w:p>
    <w:p w14:paraId="3D86508F" w14:textId="3799E5A7" w:rsidR="2C9E6C43" w:rsidRDefault="2C9E6C43"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sz w:val="22"/>
          <w:szCs w:val="22"/>
        </w:rPr>
        <w:t>3.3 Record keeping</w:t>
      </w:r>
      <w:r w:rsidR="16D46A61" w:rsidRPr="709E1E84">
        <w:rPr>
          <w:rStyle w:val="normaltextrun"/>
          <w:rFonts w:ascii="Calibri" w:hAnsi="Calibri" w:cs="Calibri"/>
          <w:sz w:val="22"/>
          <w:szCs w:val="22"/>
        </w:rPr>
        <w:t xml:space="preserve"> ....</w:t>
      </w:r>
      <w:r w:rsidR="5F659E09" w:rsidRPr="709E1E84">
        <w:rPr>
          <w:rStyle w:val="normaltextrun"/>
          <w:rFonts w:ascii="Calibri" w:hAnsi="Calibri" w:cs="Calibri"/>
          <w:sz w:val="22"/>
          <w:szCs w:val="22"/>
        </w:rPr>
        <w:t>...................................................................................................................</w:t>
      </w:r>
      <w:r w:rsidR="00C559CA">
        <w:rPr>
          <w:rStyle w:val="normaltextrun"/>
          <w:rFonts w:ascii="Calibri" w:hAnsi="Calibri" w:cs="Calibri"/>
          <w:b/>
          <w:bCs/>
          <w:sz w:val="22"/>
          <w:szCs w:val="22"/>
        </w:rPr>
        <w:t>10</w:t>
      </w:r>
      <w:r w:rsidR="16D46A61" w:rsidRPr="709E1E84">
        <w:rPr>
          <w:rStyle w:val="normaltextrun"/>
          <w:rFonts w:ascii="Calibri" w:hAnsi="Calibri" w:cs="Calibri"/>
          <w:b/>
          <w:bCs/>
          <w:sz w:val="22"/>
          <w:szCs w:val="22"/>
        </w:rPr>
        <w:t>-12</w:t>
      </w:r>
    </w:p>
    <w:p w14:paraId="15C46768" w14:textId="3EFB7705" w:rsidR="2C9E6C43" w:rsidRDefault="2C9E6C43" w:rsidP="709E1E84">
      <w:pPr>
        <w:pStyle w:val="paragraph"/>
        <w:spacing w:before="0" w:beforeAutospacing="0" w:after="0" w:afterAutospacing="0"/>
        <w:rPr>
          <w:rStyle w:val="normaltextrun"/>
          <w:rFonts w:ascii="Calibri" w:hAnsi="Calibri" w:cs="Calibri"/>
          <w:b/>
          <w:bCs/>
          <w:sz w:val="22"/>
          <w:szCs w:val="22"/>
        </w:rPr>
      </w:pPr>
      <w:r w:rsidRPr="3C0047DD">
        <w:rPr>
          <w:rStyle w:val="normaltextrun"/>
          <w:rFonts w:ascii="Calibri" w:hAnsi="Calibri" w:cs="Calibri"/>
          <w:sz w:val="22"/>
          <w:szCs w:val="22"/>
        </w:rPr>
        <w:t>3.4 Confidentiality within supervision</w:t>
      </w:r>
      <w:r w:rsidR="01D8697E" w:rsidRPr="3C0047DD">
        <w:rPr>
          <w:rStyle w:val="normaltextrun"/>
          <w:rFonts w:ascii="Calibri" w:hAnsi="Calibri" w:cs="Calibri"/>
          <w:sz w:val="22"/>
          <w:szCs w:val="22"/>
        </w:rPr>
        <w:t xml:space="preserve"> </w:t>
      </w:r>
      <w:r w:rsidR="01D8697E" w:rsidRPr="3C0047DD">
        <w:rPr>
          <w:rStyle w:val="normaltextrun"/>
          <w:rFonts w:ascii="Calibri" w:hAnsi="Calibri" w:cs="Calibri"/>
          <w:b/>
          <w:bCs/>
          <w:sz w:val="22"/>
          <w:szCs w:val="22"/>
        </w:rPr>
        <w:t>...</w:t>
      </w:r>
      <w:r w:rsidR="456C05E7" w:rsidRPr="3C0047DD">
        <w:rPr>
          <w:rStyle w:val="normaltextrun"/>
          <w:rFonts w:ascii="Calibri" w:hAnsi="Calibri" w:cs="Calibri"/>
          <w:b/>
          <w:bCs/>
          <w:sz w:val="22"/>
          <w:szCs w:val="22"/>
        </w:rPr>
        <w:t>..........................................................................</w:t>
      </w:r>
      <w:r w:rsidR="2E772DE2" w:rsidRPr="3C0047DD">
        <w:rPr>
          <w:rStyle w:val="normaltextrun"/>
          <w:rFonts w:ascii="Calibri" w:hAnsi="Calibri" w:cs="Calibri"/>
          <w:b/>
          <w:bCs/>
          <w:sz w:val="22"/>
          <w:szCs w:val="22"/>
        </w:rPr>
        <w:t>.....</w:t>
      </w:r>
      <w:r w:rsidR="456C05E7" w:rsidRPr="3C0047DD">
        <w:rPr>
          <w:rStyle w:val="normaltextrun"/>
          <w:rFonts w:ascii="Calibri" w:hAnsi="Calibri" w:cs="Calibri"/>
          <w:b/>
          <w:bCs/>
          <w:sz w:val="22"/>
          <w:szCs w:val="22"/>
        </w:rPr>
        <w:t>...</w:t>
      </w:r>
      <w:r w:rsidR="7A147F55" w:rsidRPr="3C0047DD">
        <w:rPr>
          <w:rStyle w:val="normaltextrun"/>
          <w:rFonts w:ascii="Calibri" w:hAnsi="Calibri" w:cs="Calibri"/>
          <w:b/>
          <w:bCs/>
          <w:sz w:val="22"/>
          <w:szCs w:val="22"/>
        </w:rPr>
        <w:t>12-</w:t>
      </w:r>
      <w:r w:rsidR="01D8697E" w:rsidRPr="3C0047DD">
        <w:rPr>
          <w:rStyle w:val="normaltextrun"/>
          <w:rFonts w:ascii="Calibri" w:hAnsi="Calibri" w:cs="Calibri"/>
          <w:b/>
          <w:bCs/>
          <w:sz w:val="22"/>
          <w:szCs w:val="22"/>
        </w:rPr>
        <w:t>13</w:t>
      </w:r>
    </w:p>
    <w:p w14:paraId="2005165E" w14:textId="4C1EF247" w:rsidR="2C9E6C43" w:rsidRDefault="2C9E6C43" w:rsidP="709E1E84">
      <w:pPr>
        <w:pStyle w:val="paragraph"/>
        <w:spacing w:before="0" w:beforeAutospacing="0" w:after="0" w:afterAutospacing="0"/>
        <w:rPr>
          <w:rStyle w:val="normaltextrun"/>
          <w:rFonts w:ascii="Calibri" w:hAnsi="Calibri" w:cs="Calibri"/>
          <w:sz w:val="22"/>
          <w:szCs w:val="22"/>
        </w:rPr>
      </w:pPr>
      <w:r w:rsidRPr="709E1E84">
        <w:rPr>
          <w:rStyle w:val="normaltextrun"/>
          <w:rFonts w:ascii="Calibri" w:hAnsi="Calibri" w:cs="Calibri"/>
          <w:sz w:val="22"/>
          <w:szCs w:val="22"/>
        </w:rPr>
        <w:t>3.5 Responsibilities</w:t>
      </w:r>
      <w:r w:rsidR="0238A985" w:rsidRPr="709E1E84">
        <w:rPr>
          <w:rStyle w:val="normaltextrun"/>
          <w:rFonts w:ascii="Calibri" w:hAnsi="Calibri" w:cs="Calibri"/>
          <w:sz w:val="22"/>
          <w:szCs w:val="22"/>
        </w:rPr>
        <w:t xml:space="preserve"> </w:t>
      </w:r>
      <w:r w:rsidR="0238A985" w:rsidRPr="709E1E84">
        <w:rPr>
          <w:rStyle w:val="normaltextrun"/>
          <w:rFonts w:ascii="Calibri" w:hAnsi="Calibri" w:cs="Calibri"/>
          <w:b/>
          <w:bCs/>
          <w:sz w:val="22"/>
          <w:szCs w:val="22"/>
        </w:rPr>
        <w:t>...</w:t>
      </w:r>
      <w:r w:rsidR="4A4BFF48" w:rsidRPr="709E1E84">
        <w:rPr>
          <w:rStyle w:val="normaltextrun"/>
          <w:rFonts w:ascii="Calibri" w:hAnsi="Calibri" w:cs="Calibri"/>
          <w:b/>
          <w:bCs/>
          <w:sz w:val="22"/>
          <w:szCs w:val="22"/>
        </w:rPr>
        <w:t>..............................................................................................................</w:t>
      </w:r>
      <w:r w:rsidR="00C559CA">
        <w:rPr>
          <w:rStyle w:val="normaltextrun"/>
          <w:rFonts w:ascii="Calibri" w:hAnsi="Calibri" w:cs="Calibri"/>
          <w:b/>
          <w:bCs/>
          <w:sz w:val="22"/>
          <w:szCs w:val="22"/>
        </w:rPr>
        <w:t>13</w:t>
      </w:r>
    </w:p>
    <w:p w14:paraId="02998B0D" w14:textId="0483DB13" w:rsidR="2C9E6C43" w:rsidRDefault="2C9E6C43" w:rsidP="709E1E84">
      <w:pPr>
        <w:pStyle w:val="paragraph"/>
        <w:spacing w:before="0" w:beforeAutospacing="0" w:after="0" w:afterAutospacing="0"/>
        <w:rPr>
          <w:rStyle w:val="normaltextrun"/>
          <w:rFonts w:ascii="Calibri" w:hAnsi="Calibri" w:cs="Calibri"/>
          <w:sz w:val="22"/>
          <w:szCs w:val="22"/>
        </w:rPr>
      </w:pPr>
      <w:r w:rsidRPr="709E1E84">
        <w:rPr>
          <w:rStyle w:val="normaltextrun"/>
          <w:rFonts w:ascii="Calibri" w:hAnsi="Calibri" w:cs="Calibri"/>
          <w:sz w:val="22"/>
          <w:szCs w:val="22"/>
        </w:rPr>
        <w:t>3.6 Training and skills for supervisors and su</w:t>
      </w:r>
      <w:r w:rsidR="535FAF1E" w:rsidRPr="709E1E84">
        <w:rPr>
          <w:rStyle w:val="normaltextrun"/>
          <w:rFonts w:ascii="Calibri" w:hAnsi="Calibri" w:cs="Calibri"/>
          <w:sz w:val="22"/>
          <w:szCs w:val="22"/>
        </w:rPr>
        <w:t>pervisees</w:t>
      </w:r>
      <w:r w:rsidR="7DB655BE" w:rsidRPr="709E1E84">
        <w:rPr>
          <w:rStyle w:val="normaltextrun"/>
          <w:rFonts w:ascii="Calibri" w:hAnsi="Calibri" w:cs="Calibri"/>
          <w:sz w:val="22"/>
          <w:szCs w:val="22"/>
        </w:rPr>
        <w:t xml:space="preserve"> </w:t>
      </w:r>
      <w:r w:rsidR="7DB655BE" w:rsidRPr="709E1E84">
        <w:rPr>
          <w:rStyle w:val="normaltextrun"/>
          <w:rFonts w:ascii="Calibri" w:hAnsi="Calibri" w:cs="Calibri"/>
          <w:b/>
          <w:bCs/>
          <w:sz w:val="22"/>
          <w:szCs w:val="22"/>
        </w:rPr>
        <w:t>..</w:t>
      </w:r>
      <w:r w:rsidR="52976CDA" w:rsidRPr="709E1E84">
        <w:rPr>
          <w:rStyle w:val="normaltextrun"/>
          <w:rFonts w:ascii="Calibri" w:hAnsi="Calibri" w:cs="Calibri"/>
          <w:b/>
          <w:bCs/>
          <w:sz w:val="22"/>
          <w:szCs w:val="22"/>
        </w:rPr>
        <w:t>..........................................................</w:t>
      </w:r>
      <w:r w:rsidR="00C559CA">
        <w:rPr>
          <w:rStyle w:val="normaltextrun"/>
          <w:rFonts w:ascii="Calibri" w:hAnsi="Calibri" w:cs="Calibri"/>
          <w:b/>
          <w:bCs/>
          <w:sz w:val="22"/>
          <w:szCs w:val="22"/>
        </w:rPr>
        <w:t>.13-14</w:t>
      </w:r>
    </w:p>
    <w:p w14:paraId="00F1B4E0" w14:textId="42EF613D" w:rsidR="709E1E84" w:rsidRDefault="709E1E84" w:rsidP="709E1E84">
      <w:pPr>
        <w:pStyle w:val="paragraph"/>
        <w:spacing w:before="0" w:beforeAutospacing="0" w:after="0" w:afterAutospacing="0"/>
        <w:rPr>
          <w:rStyle w:val="normaltextrun"/>
          <w:rFonts w:ascii="Calibri" w:hAnsi="Calibri" w:cs="Calibri"/>
          <w:b/>
          <w:bCs/>
          <w:sz w:val="22"/>
          <w:szCs w:val="22"/>
        </w:rPr>
      </w:pPr>
    </w:p>
    <w:p w14:paraId="5C1EF3E6" w14:textId="373215F5" w:rsidR="5843D63E" w:rsidRDefault="5843D63E" w:rsidP="709E1E84">
      <w:pPr>
        <w:pStyle w:val="paragraph"/>
        <w:spacing w:before="0" w:beforeAutospacing="0" w:after="0" w:afterAutospacing="0"/>
        <w:rPr>
          <w:rStyle w:val="normaltextrun"/>
          <w:rFonts w:ascii="Calibri" w:hAnsi="Calibri" w:cs="Calibri"/>
          <w:b/>
          <w:bCs/>
          <w:sz w:val="22"/>
          <w:szCs w:val="22"/>
        </w:rPr>
      </w:pPr>
      <w:r w:rsidRPr="709E1E84">
        <w:rPr>
          <w:rStyle w:val="normaltextrun"/>
          <w:rFonts w:ascii="Calibri" w:hAnsi="Calibri" w:cs="Calibri"/>
          <w:b/>
          <w:bCs/>
          <w:sz w:val="22"/>
          <w:szCs w:val="22"/>
        </w:rPr>
        <w:t>Reference</w:t>
      </w:r>
      <w:r w:rsidR="7164FA22" w:rsidRPr="709E1E84">
        <w:rPr>
          <w:rStyle w:val="normaltextrun"/>
          <w:rFonts w:ascii="Calibri" w:hAnsi="Calibri" w:cs="Calibri"/>
          <w:b/>
          <w:bCs/>
          <w:sz w:val="22"/>
          <w:szCs w:val="22"/>
        </w:rPr>
        <w:t>s .............................................................................................................................1</w:t>
      </w:r>
      <w:r w:rsidR="2EB87E3E" w:rsidRPr="709E1E84">
        <w:rPr>
          <w:rStyle w:val="normaltextrun"/>
          <w:rFonts w:ascii="Calibri" w:hAnsi="Calibri" w:cs="Calibri"/>
          <w:b/>
          <w:bCs/>
          <w:sz w:val="22"/>
          <w:szCs w:val="22"/>
        </w:rPr>
        <w:t>5</w:t>
      </w:r>
      <w:r w:rsidR="7164FA22" w:rsidRPr="709E1E84">
        <w:rPr>
          <w:rStyle w:val="normaltextrun"/>
          <w:rFonts w:ascii="Calibri" w:hAnsi="Calibri" w:cs="Calibri"/>
          <w:b/>
          <w:bCs/>
          <w:sz w:val="22"/>
          <w:szCs w:val="22"/>
        </w:rPr>
        <w:t>-1</w:t>
      </w:r>
      <w:r w:rsidR="00D57EE1">
        <w:rPr>
          <w:rStyle w:val="normaltextrun"/>
          <w:rFonts w:ascii="Calibri" w:hAnsi="Calibri" w:cs="Calibri"/>
          <w:b/>
          <w:bCs/>
          <w:sz w:val="22"/>
          <w:szCs w:val="22"/>
        </w:rPr>
        <w:t>7</w:t>
      </w:r>
    </w:p>
    <w:p w14:paraId="250EE753" w14:textId="4EEFB1EF" w:rsidR="709E1E84" w:rsidRDefault="709E1E84" w:rsidP="709E1E84">
      <w:pPr>
        <w:pStyle w:val="paragraph"/>
        <w:spacing w:before="0" w:beforeAutospacing="0" w:after="0" w:afterAutospacing="0"/>
        <w:rPr>
          <w:rStyle w:val="normaltextrun"/>
          <w:rFonts w:ascii="Calibri" w:hAnsi="Calibri" w:cs="Calibri"/>
          <w:sz w:val="22"/>
          <w:szCs w:val="22"/>
        </w:rPr>
      </w:pPr>
    </w:p>
    <w:p w14:paraId="2628BE5C" w14:textId="509BD193" w:rsidR="04CB2ADF" w:rsidRDefault="04CB2ADF" w:rsidP="709E1E84">
      <w:pPr>
        <w:pStyle w:val="paragraph"/>
        <w:spacing w:before="0" w:beforeAutospacing="0" w:after="0" w:afterAutospacing="0"/>
        <w:rPr>
          <w:rStyle w:val="normaltextrun"/>
          <w:rFonts w:ascii="Calibri" w:hAnsi="Calibri" w:cs="Calibri"/>
          <w:b/>
          <w:bCs/>
          <w:sz w:val="22"/>
          <w:szCs w:val="22"/>
        </w:rPr>
      </w:pPr>
      <w:r w:rsidRPr="3C0047DD">
        <w:rPr>
          <w:rStyle w:val="normaltextrun"/>
          <w:rFonts w:ascii="Calibri" w:hAnsi="Calibri" w:cs="Calibri"/>
          <w:b/>
          <w:bCs/>
          <w:sz w:val="22"/>
          <w:szCs w:val="22"/>
        </w:rPr>
        <w:t>Resources</w:t>
      </w:r>
      <w:r w:rsidR="5EA1BADA" w:rsidRPr="3C0047DD">
        <w:rPr>
          <w:rStyle w:val="normaltextrun"/>
          <w:rFonts w:ascii="Calibri" w:hAnsi="Calibri" w:cs="Calibri"/>
          <w:b/>
          <w:bCs/>
          <w:sz w:val="22"/>
          <w:szCs w:val="22"/>
        </w:rPr>
        <w:t xml:space="preserve"> </w:t>
      </w:r>
      <w:r w:rsidR="02D02B7E" w:rsidRPr="3C0047DD">
        <w:rPr>
          <w:rStyle w:val="normaltextrun"/>
          <w:rFonts w:ascii="Calibri" w:hAnsi="Calibri" w:cs="Calibri"/>
          <w:b/>
          <w:bCs/>
          <w:sz w:val="22"/>
          <w:szCs w:val="22"/>
        </w:rPr>
        <w:t>..............................................................................................................................</w:t>
      </w:r>
      <w:r w:rsidR="11D5E489" w:rsidRPr="3C0047DD">
        <w:rPr>
          <w:rStyle w:val="normaltextrun"/>
          <w:rFonts w:ascii="Calibri" w:hAnsi="Calibri" w:cs="Calibri"/>
          <w:b/>
          <w:bCs/>
          <w:sz w:val="22"/>
          <w:szCs w:val="22"/>
        </w:rPr>
        <w:t>.</w:t>
      </w:r>
      <w:r w:rsidR="02D02B7E" w:rsidRPr="3C0047DD">
        <w:rPr>
          <w:rStyle w:val="normaltextrun"/>
          <w:rFonts w:ascii="Calibri" w:hAnsi="Calibri" w:cs="Calibri"/>
          <w:b/>
          <w:bCs/>
          <w:sz w:val="22"/>
          <w:szCs w:val="22"/>
        </w:rPr>
        <w:t>1</w:t>
      </w:r>
      <w:r w:rsidR="00D57EE1">
        <w:rPr>
          <w:rStyle w:val="normaltextrun"/>
          <w:rFonts w:ascii="Calibri" w:hAnsi="Calibri" w:cs="Calibri"/>
          <w:b/>
          <w:bCs/>
          <w:sz w:val="22"/>
          <w:szCs w:val="22"/>
        </w:rPr>
        <w:t>8</w:t>
      </w:r>
    </w:p>
    <w:p w14:paraId="2BD17F5D" w14:textId="69AF7609" w:rsidR="709E1E84" w:rsidRDefault="709E1E84" w:rsidP="709E1E84">
      <w:pPr>
        <w:pStyle w:val="paragraph"/>
        <w:spacing w:before="0" w:beforeAutospacing="0" w:after="0" w:afterAutospacing="0"/>
        <w:rPr>
          <w:rStyle w:val="normaltextrun"/>
          <w:rFonts w:ascii="Calibri" w:hAnsi="Calibri" w:cs="Calibri"/>
          <w:sz w:val="22"/>
          <w:szCs w:val="22"/>
        </w:rPr>
      </w:pPr>
    </w:p>
    <w:p w14:paraId="359125E9" w14:textId="669274C8" w:rsidR="04CB2ADF" w:rsidRDefault="04CB2ADF" w:rsidP="709E1E84">
      <w:pPr>
        <w:pStyle w:val="paragraph"/>
        <w:spacing w:before="0" w:beforeAutospacing="0" w:after="0" w:afterAutospacing="0"/>
        <w:rPr>
          <w:rStyle w:val="normaltextrun"/>
          <w:rFonts w:ascii="Calibri" w:hAnsi="Calibri" w:cs="Calibri"/>
          <w:b/>
          <w:bCs/>
          <w:sz w:val="22"/>
          <w:szCs w:val="22"/>
        </w:rPr>
      </w:pPr>
      <w:r w:rsidRPr="3C0047DD">
        <w:rPr>
          <w:rStyle w:val="normaltextrun"/>
          <w:rFonts w:ascii="Calibri" w:hAnsi="Calibri" w:cs="Calibri"/>
          <w:b/>
          <w:bCs/>
          <w:sz w:val="22"/>
          <w:szCs w:val="22"/>
        </w:rPr>
        <w:t>Group membership</w:t>
      </w:r>
      <w:r w:rsidR="173FDA27" w:rsidRPr="3C0047DD">
        <w:rPr>
          <w:rStyle w:val="normaltextrun"/>
          <w:rFonts w:ascii="Calibri" w:hAnsi="Calibri" w:cs="Calibri"/>
          <w:b/>
          <w:bCs/>
          <w:sz w:val="22"/>
          <w:szCs w:val="22"/>
        </w:rPr>
        <w:t xml:space="preserve"> </w:t>
      </w:r>
      <w:r w:rsidR="3EE1402A" w:rsidRPr="3C0047DD">
        <w:rPr>
          <w:rStyle w:val="normaltextrun"/>
          <w:rFonts w:ascii="Calibri" w:hAnsi="Calibri" w:cs="Calibri"/>
          <w:b/>
          <w:bCs/>
          <w:sz w:val="22"/>
          <w:szCs w:val="22"/>
        </w:rPr>
        <w:t>................................................................................................................</w:t>
      </w:r>
      <w:r w:rsidR="25144E3A" w:rsidRPr="3C0047DD">
        <w:rPr>
          <w:rStyle w:val="normaltextrun"/>
          <w:rFonts w:ascii="Calibri" w:hAnsi="Calibri" w:cs="Calibri"/>
          <w:b/>
          <w:bCs/>
          <w:sz w:val="22"/>
          <w:szCs w:val="22"/>
        </w:rPr>
        <w:t>1</w:t>
      </w:r>
      <w:r w:rsidR="00D57EE1">
        <w:rPr>
          <w:rStyle w:val="normaltextrun"/>
          <w:rFonts w:ascii="Calibri" w:hAnsi="Calibri" w:cs="Calibri"/>
          <w:b/>
          <w:bCs/>
          <w:sz w:val="22"/>
          <w:szCs w:val="22"/>
        </w:rPr>
        <w:t>9</w:t>
      </w:r>
    </w:p>
    <w:p w14:paraId="626E0E0F" w14:textId="4AED6F73" w:rsidR="00070333" w:rsidRPr="00070333" w:rsidRDefault="00070333" w:rsidP="3C0047DD">
      <w:pPr>
        <w:pStyle w:val="paragraph"/>
        <w:spacing w:before="0" w:beforeAutospacing="0" w:after="0" w:afterAutospacing="0"/>
        <w:textAlignment w:val="baseline"/>
        <w:rPr>
          <w:rStyle w:val="normaltextrun"/>
          <w:rFonts w:ascii="Calibri" w:hAnsi="Calibri" w:cs="Calibri"/>
          <w:b/>
          <w:bCs/>
          <w:sz w:val="22"/>
          <w:szCs w:val="22"/>
        </w:rPr>
      </w:pPr>
    </w:p>
    <w:p w14:paraId="1CDF0820" w14:textId="13578C47" w:rsidR="00070333" w:rsidRPr="00070333" w:rsidRDefault="402D002C" w:rsidP="3C0047DD">
      <w:pPr>
        <w:pStyle w:val="paragraph"/>
        <w:spacing w:before="0" w:beforeAutospacing="0" w:after="0" w:afterAutospacing="0"/>
        <w:textAlignment w:val="baseline"/>
        <w:rPr>
          <w:rStyle w:val="normaltextrun"/>
          <w:rFonts w:ascii="Calibri" w:hAnsi="Calibri" w:cs="Calibri"/>
          <w:b/>
          <w:bCs/>
          <w:sz w:val="22"/>
          <w:szCs w:val="22"/>
        </w:rPr>
      </w:pPr>
      <w:r w:rsidRPr="3C0047DD">
        <w:rPr>
          <w:rStyle w:val="normaltextrun"/>
          <w:rFonts w:ascii="Calibri" w:hAnsi="Calibri" w:cs="Calibri"/>
          <w:b/>
          <w:bCs/>
          <w:sz w:val="22"/>
          <w:szCs w:val="22"/>
        </w:rPr>
        <w:t>Appendices</w:t>
      </w:r>
    </w:p>
    <w:p w14:paraId="043AEC5F" w14:textId="343BB4F0" w:rsidR="00070333" w:rsidRPr="00070333" w:rsidRDefault="498CDBA2" w:rsidP="3C0047DD">
      <w:pPr>
        <w:pStyle w:val="paragraph"/>
        <w:spacing w:before="0" w:beforeAutospacing="0" w:after="0" w:afterAutospacing="0"/>
        <w:textAlignment w:val="baseline"/>
        <w:rPr>
          <w:rStyle w:val="normaltextrun"/>
          <w:rFonts w:ascii="Calibri" w:hAnsi="Calibri" w:cs="Calibri"/>
          <w:b/>
          <w:bCs/>
          <w:sz w:val="22"/>
          <w:szCs w:val="22"/>
        </w:rPr>
      </w:pPr>
      <w:r w:rsidRPr="3C0047DD">
        <w:rPr>
          <w:rStyle w:val="normaltextrun"/>
          <w:rFonts w:ascii="Calibri" w:hAnsi="Calibri" w:cs="Calibri"/>
          <w:b/>
          <w:bCs/>
          <w:sz w:val="22"/>
          <w:szCs w:val="22"/>
          <w:lang w:val="en-US"/>
        </w:rPr>
        <w:t>Appendix 1</w:t>
      </w:r>
      <w:r w:rsidR="6EF47C6A" w:rsidRPr="3C0047DD">
        <w:rPr>
          <w:rStyle w:val="normaltextrun"/>
          <w:rFonts w:ascii="Calibri" w:hAnsi="Calibri" w:cs="Calibri"/>
          <w:b/>
          <w:bCs/>
          <w:sz w:val="22"/>
          <w:szCs w:val="22"/>
          <w:lang w:val="en-US"/>
        </w:rPr>
        <w:t xml:space="preserve"> Supervision Agreement</w:t>
      </w:r>
      <w:r w:rsidR="402D002C" w:rsidRPr="3C0047DD">
        <w:rPr>
          <w:rStyle w:val="normaltextrun"/>
          <w:rFonts w:ascii="Calibri" w:hAnsi="Calibri" w:cs="Calibri"/>
          <w:b/>
          <w:bCs/>
          <w:sz w:val="22"/>
          <w:szCs w:val="22"/>
          <w:lang w:val="en-US"/>
        </w:rPr>
        <w:t xml:space="preserve"> ..............................</w:t>
      </w:r>
      <w:r w:rsidR="4BCAB80C" w:rsidRPr="3C0047DD">
        <w:rPr>
          <w:rStyle w:val="normaltextrun"/>
          <w:rFonts w:ascii="Calibri" w:hAnsi="Calibri" w:cs="Calibri"/>
          <w:b/>
          <w:bCs/>
          <w:sz w:val="22"/>
          <w:szCs w:val="22"/>
          <w:lang w:val="en-US"/>
        </w:rPr>
        <w:t>.</w:t>
      </w:r>
      <w:r w:rsidR="402D002C" w:rsidRPr="3C0047DD">
        <w:rPr>
          <w:rStyle w:val="normaltextrun"/>
          <w:rFonts w:ascii="Calibri" w:hAnsi="Calibri" w:cs="Calibri"/>
          <w:b/>
          <w:bCs/>
          <w:sz w:val="22"/>
          <w:szCs w:val="22"/>
          <w:lang w:val="en-US"/>
        </w:rPr>
        <w:t>........................................................</w:t>
      </w:r>
      <w:r w:rsidR="00D57EE1">
        <w:rPr>
          <w:rStyle w:val="normaltextrun"/>
          <w:rFonts w:ascii="Calibri" w:hAnsi="Calibri" w:cs="Calibri"/>
          <w:b/>
          <w:bCs/>
          <w:sz w:val="22"/>
          <w:szCs w:val="22"/>
          <w:lang w:val="en-US"/>
        </w:rPr>
        <w:t>.20</w:t>
      </w:r>
    </w:p>
    <w:p w14:paraId="14386099" w14:textId="710CE80F" w:rsidR="00070333" w:rsidRPr="00070333" w:rsidRDefault="00070333" w:rsidP="3C0047DD">
      <w:pPr>
        <w:pStyle w:val="paragraph"/>
        <w:spacing w:before="0" w:beforeAutospacing="0" w:after="0" w:afterAutospacing="0"/>
        <w:textAlignment w:val="baseline"/>
        <w:rPr>
          <w:rStyle w:val="normaltextrun"/>
          <w:rFonts w:ascii="Calibri" w:hAnsi="Calibri" w:cs="Calibri"/>
          <w:b/>
          <w:bCs/>
          <w:sz w:val="22"/>
          <w:szCs w:val="22"/>
        </w:rPr>
      </w:pPr>
    </w:p>
    <w:p w14:paraId="6C2CEB11" w14:textId="358DA3D3" w:rsidR="00070333" w:rsidRPr="00070333" w:rsidRDefault="3641742C" w:rsidP="3C0047DD">
      <w:pPr>
        <w:pStyle w:val="paragraph"/>
        <w:spacing w:before="0" w:beforeAutospacing="0" w:after="0" w:afterAutospacing="0"/>
        <w:textAlignment w:val="baseline"/>
        <w:rPr>
          <w:rStyle w:val="normaltextrun"/>
          <w:rFonts w:ascii="Calibri" w:hAnsi="Calibri" w:cs="Calibri"/>
          <w:b/>
          <w:bCs/>
          <w:sz w:val="22"/>
          <w:szCs w:val="22"/>
        </w:rPr>
      </w:pPr>
      <w:r w:rsidRPr="3C0047DD">
        <w:rPr>
          <w:rStyle w:val="normaltextrun"/>
          <w:rFonts w:ascii="Calibri" w:hAnsi="Calibri" w:cs="Calibri"/>
          <w:b/>
          <w:bCs/>
          <w:sz w:val="22"/>
          <w:szCs w:val="22"/>
        </w:rPr>
        <w:t>Appendix 2</w:t>
      </w:r>
      <w:r w:rsidR="434E2736" w:rsidRPr="3C0047DD">
        <w:rPr>
          <w:rStyle w:val="normaltextrun"/>
          <w:rFonts w:ascii="Calibri" w:hAnsi="Calibri" w:cs="Calibri"/>
          <w:b/>
          <w:bCs/>
          <w:sz w:val="22"/>
          <w:szCs w:val="22"/>
        </w:rPr>
        <w:t xml:space="preserve"> </w:t>
      </w:r>
      <w:r w:rsidR="110F1723" w:rsidRPr="3C0047DD">
        <w:rPr>
          <w:rStyle w:val="normaltextrun"/>
          <w:rFonts w:ascii="Calibri" w:hAnsi="Calibri" w:cs="Calibri"/>
          <w:b/>
          <w:bCs/>
          <w:sz w:val="22"/>
          <w:szCs w:val="22"/>
        </w:rPr>
        <w:t>Supervision</w:t>
      </w:r>
      <w:r w:rsidR="0C908411" w:rsidRPr="3C0047DD">
        <w:rPr>
          <w:rStyle w:val="normaltextrun"/>
          <w:rFonts w:ascii="Calibri" w:hAnsi="Calibri" w:cs="Calibri"/>
          <w:b/>
          <w:bCs/>
          <w:sz w:val="22"/>
          <w:szCs w:val="22"/>
        </w:rPr>
        <w:t xml:space="preserve"> </w:t>
      </w:r>
      <w:r w:rsidR="5A59DC3D" w:rsidRPr="3C0047DD">
        <w:rPr>
          <w:rStyle w:val="normaltextrun"/>
          <w:rFonts w:ascii="Calibri" w:hAnsi="Calibri" w:cs="Calibri"/>
          <w:b/>
          <w:bCs/>
          <w:sz w:val="22"/>
          <w:szCs w:val="22"/>
        </w:rPr>
        <w:t xml:space="preserve">Session </w:t>
      </w:r>
      <w:r w:rsidR="0C908411" w:rsidRPr="3C0047DD">
        <w:rPr>
          <w:rStyle w:val="normaltextrun"/>
          <w:rFonts w:ascii="Calibri" w:hAnsi="Calibri" w:cs="Calibri"/>
          <w:b/>
          <w:bCs/>
          <w:sz w:val="22"/>
          <w:szCs w:val="22"/>
        </w:rPr>
        <w:t>Attendance Record</w:t>
      </w:r>
      <w:r w:rsidR="110F1723" w:rsidRPr="3C0047DD">
        <w:rPr>
          <w:rStyle w:val="normaltextrun"/>
          <w:rFonts w:ascii="Calibri" w:hAnsi="Calibri" w:cs="Calibri"/>
          <w:b/>
          <w:bCs/>
          <w:sz w:val="22"/>
          <w:szCs w:val="22"/>
        </w:rPr>
        <w:t xml:space="preserve"> </w:t>
      </w:r>
      <w:r w:rsidR="434E2736" w:rsidRPr="3C0047DD">
        <w:rPr>
          <w:rStyle w:val="normaltextrun"/>
          <w:rFonts w:ascii="Calibri" w:hAnsi="Calibri" w:cs="Calibri"/>
          <w:b/>
          <w:bCs/>
          <w:sz w:val="22"/>
          <w:szCs w:val="22"/>
        </w:rPr>
        <w:t>.................................</w:t>
      </w:r>
      <w:r w:rsidR="00D57EE1">
        <w:rPr>
          <w:rStyle w:val="normaltextrun"/>
          <w:rFonts w:ascii="Calibri" w:hAnsi="Calibri" w:cs="Calibri"/>
          <w:b/>
          <w:bCs/>
          <w:sz w:val="22"/>
          <w:szCs w:val="22"/>
        </w:rPr>
        <w:t>..............................21</w:t>
      </w:r>
    </w:p>
    <w:p w14:paraId="7B1E75AA" w14:textId="748F673B" w:rsidR="00070333" w:rsidRPr="00070333" w:rsidRDefault="00070333" w:rsidP="3C0047DD">
      <w:pPr>
        <w:pStyle w:val="paragraph"/>
        <w:spacing w:before="0" w:beforeAutospacing="0" w:after="0" w:afterAutospacing="0"/>
        <w:textAlignment w:val="baseline"/>
        <w:rPr>
          <w:rStyle w:val="normaltextrun"/>
          <w:rFonts w:ascii="Calibri" w:hAnsi="Calibri" w:cs="Calibri"/>
          <w:b/>
          <w:bCs/>
          <w:sz w:val="22"/>
          <w:szCs w:val="22"/>
        </w:rPr>
      </w:pPr>
    </w:p>
    <w:p w14:paraId="4848DE14" w14:textId="358C7E8A" w:rsidR="00070333" w:rsidRPr="00070333" w:rsidRDefault="3641742C" w:rsidP="3C0047DD">
      <w:pPr>
        <w:pStyle w:val="paragraph"/>
        <w:spacing w:before="0" w:beforeAutospacing="0" w:after="0" w:afterAutospacing="0"/>
        <w:textAlignment w:val="baseline"/>
        <w:rPr>
          <w:rStyle w:val="normaltextrun"/>
          <w:rFonts w:ascii="Calibri" w:hAnsi="Calibri" w:cs="Calibri"/>
          <w:b/>
          <w:bCs/>
          <w:sz w:val="22"/>
          <w:szCs w:val="22"/>
        </w:rPr>
      </w:pPr>
      <w:r w:rsidRPr="3C0047DD">
        <w:rPr>
          <w:rStyle w:val="normaltextrun"/>
          <w:rFonts w:ascii="Calibri" w:hAnsi="Calibri" w:cs="Calibri"/>
          <w:b/>
          <w:bCs/>
          <w:sz w:val="22"/>
          <w:szCs w:val="22"/>
        </w:rPr>
        <w:t>Appendix 3</w:t>
      </w:r>
      <w:r w:rsidR="458DE95E" w:rsidRPr="3C0047DD">
        <w:rPr>
          <w:rStyle w:val="normaltextrun"/>
          <w:rFonts w:ascii="Calibri" w:hAnsi="Calibri" w:cs="Calibri"/>
          <w:b/>
          <w:bCs/>
          <w:sz w:val="22"/>
          <w:szCs w:val="22"/>
        </w:rPr>
        <w:t xml:space="preserve"> Supervision </w:t>
      </w:r>
      <w:r w:rsidR="0FE84D2D" w:rsidRPr="3C0047DD">
        <w:rPr>
          <w:rStyle w:val="normaltextrun"/>
          <w:rFonts w:ascii="Calibri" w:hAnsi="Calibri" w:cs="Calibri"/>
          <w:b/>
          <w:bCs/>
          <w:sz w:val="22"/>
          <w:szCs w:val="22"/>
        </w:rPr>
        <w:t>Summary ...............................................................</w:t>
      </w:r>
      <w:r w:rsidR="00D57EE1">
        <w:rPr>
          <w:rStyle w:val="normaltextrun"/>
          <w:rFonts w:ascii="Calibri" w:hAnsi="Calibri" w:cs="Calibri"/>
          <w:b/>
          <w:bCs/>
          <w:sz w:val="22"/>
          <w:szCs w:val="22"/>
        </w:rPr>
        <w:t>...........................22</w:t>
      </w:r>
    </w:p>
    <w:p w14:paraId="093E52CD" w14:textId="5D5A5BD5" w:rsidR="00070333" w:rsidRPr="00070333" w:rsidRDefault="00070333" w:rsidP="3C0047DD">
      <w:pPr>
        <w:pStyle w:val="paragraph"/>
        <w:spacing w:before="0" w:beforeAutospacing="0" w:after="0" w:afterAutospacing="0"/>
        <w:textAlignment w:val="baseline"/>
        <w:rPr>
          <w:rStyle w:val="normaltextrun"/>
          <w:rFonts w:ascii="Calibri" w:hAnsi="Calibri" w:cs="Calibri"/>
          <w:b/>
          <w:bCs/>
          <w:sz w:val="22"/>
          <w:szCs w:val="22"/>
        </w:rPr>
      </w:pPr>
    </w:p>
    <w:p w14:paraId="59C1382A" w14:textId="16E06FA1" w:rsidR="00070333" w:rsidRPr="00070333" w:rsidRDefault="233CC647" w:rsidP="3C0047DD">
      <w:pPr>
        <w:pStyle w:val="paragraph"/>
        <w:spacing w:before="0" w:beforeAutospacing="0" w:after="0" w:afterAutospacing="0"/>
        <w:textAlignment w:val="baseline"/>
        <w:rPr>
          <w:rStyle w:val="normaltextrun"/>
          <w:rFonts w:ascii="Calibri" w:hAnsi="Calibri" w:cs="Calibri"/>
          <w:b/>
          <w:bCs/>
          <w:sz w:val="22"/>
          <w:szCs w:val="22"/>
        </w:rPr>
      </w:pPr>
      <w:r w:rsidRPr="48F70358">
        <w:rPr>
          <w:rStyle w:val="normaltextrun"/>
          <w:rFonts w:ascii="Calibri" w:hAnsi="Calibri" w:cs="Calibri"/>
          <w:b/>
          <w:bCs/>
          <w:sz w:val="22"/>
          <w:szCs w:val="22"/>
        </w:rPr>
        <w:t>Appendix 4 Using eESS to record supervision attendance .........................</w:t>
      </w:r>
      <w:r w:rsidR="00D57EE1">
        <w:rPr>
          <w:rStyle w:val="normaltextrun"/>
          <w:rFonts w:ascii="Calibri" w:hAnsi="Calibri" w:cs="Calibri"/>
          <w:b/>
          <w:bCs/>
          <w:sz w:val="22"/>
          <w:szCs w:val="22"/>
        </w:rPr>
        <w:t>..............................23-24</w:t>
      </w:r>
    </w:p>
    <w:p w14:paraId="0CC7C134" w14:textId="739FE9BA" w:rsidR="00070333" w:rsidRPr="00070333" w:rsidRDefault="2E6D377A" w:rsidP="3C0047DD">
      <w:pPr>
        <w:spacing w:after="0"/>
        <w:textAlignment w:val="baseline"/>
      </w:pPr>
      <w:r>
        <w:br w:type="page"/>
      </w:r>
    </w:p>
    <w:p w14:paraId="17EBBF9D" w14:textId="4019997B" w:rsidR="00070333" w:rsidRPr="00070333" w:rsidRDefault="76EFCE2D" w:rsidP="057081AA">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3C0047DD">
        <w:rPr>
          <w:rStyle w:val="normaltextrun"/>
          <w:rFonts w:ascii="Calibri" w:hAnsi="Calibri" w:cs="Calibri"/>
          <w:b/>
          <w:bCs/>
          <w:sz w:val="22"/>
          <w:szCs w:val="22"/>
        </w:rPr>
        <w:lastRenderedPageBreak/>
        <w:t xml:space="preserve">Section 1 – Introduction </w:t>
      </w:r>
    </w:p>
    <w:p w14:paraId="75A2C559" w14:textId="321FC5E7" w:rsidR="00070333" w:rsidRPr="00070333" w:rsidRDefault="00070333" w:rsidP="0A6BD4EB">
      <w:pPr>
        <w:pStyle w:val="paragraph"/>
        <w:spacing w:before="0" w:beforeAutospacing="0" w:after="0" w:afterAutospacing="0"/>
        <w:textAlignment w:val="baseline"/>
        <w:rPr>
          <w:rStyle w:val="normaltextrun"/>
          <w:rFonts w:ascii="Calibri" w:hAnsi="Calibri" w:cs="Calibri"/>
          <w:sz w:val="22"/>
          <w:szCs w:val="22"/>
        </w:rPr>
      </w:pPr>
    </w:p>
    <w:p w14:paraId="08A46A8C" w14:textId="620D80E9" w:rsidR="00070333" w:rsidRPr="00070333" w:rsidRDefault="41AFA010" w:rsidP="44724B38">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E0C9637">
        <w:rPr>
          <w:rStyle w:val="normaltextrun"/>
          <w:rFonts w:ascii="Calibri" w:hAnsi="Calibri" w:cs="Calibri"/>
          <w:sz w:val="22"/>
          <w:szCs w:val="22"/>
        </w:rPr>
        <w:t>Supervision in health and social care has been endorsed for decades and is a</w:t>
      </w:r>
      <w:r w:rsidR="75DF5555" w:rsidRPr="0E0C9637">
        <w:rPr>
          <w:rStyle w:val="normaltextrun"/>
          <w:rFonts w:ascii="Calibri" w:hAnsi="Calibri" w:cs="Calibri"/>
          <w:sz w:val="22"/>
          <w:szCs w:val="22"/>
        </w:rPr>
        <w:t>n essential</w:t>
      </w:r>
      <w:r w:rsidRPr="0E0C9637">
        <w:rPr>
          <w:rStyle w:val="normaltextrun"/>
          <w:rFonts w:ascii="Calibri" w:hAnsi="Calibri" w:cs="Calibri"/>
          <w:sz w:val="22"/>
          <w:szCs w:val="22"/>
        </w:rPr>
        <w:t xml:space="preserve"> </w:t>
      </w:r>
      <w:r w:rsidR="37B75517" w:rsidRPr="0E0C9637">
        <w:rPr>
          <w:rStyle w:val="normaltextrun"/>
          <w:rFonts w:ascii="Calibri" w:hAnsi="Calibri" w:cs="Calibri"/>
          <w:sz w:val="22"/>
          <w:szCs w:val="22"/>
        </w:rPr>
        <w:t>component</w:t>
      </w:r>
      <w:r w:rsidRPr="0E0C9637">
        <w:rPr>
          <w:rStyle w:val="normaltextrun"/>
          <w:rFonts w:ascii="Calibri" w:hAnsi="Calibri" w:cs="Calibri"/>
          <w:sz w:val="22"/>
          <w:szCs w:val="22"/>
        </w:rPr>
        <w:t xml:space="preserve"> of safe and effective practice amongst health </w:t>
      </w:r>
      <w:r w:rsidR="15EC09B7" w:rsidRPr="0E0C9637">
        <w:rPr>
          <w:rStyle w:val="normaltextrun"/>
          <w:rFonts w:ascii="Calibri" w:hAnsi="Calibri" w:cs="Calibri"/>
          <w:sz w:val="22"/>
          <w:szCs w:val="22"/>
        </w:rPr>
        <w:t xml:space="preserve">professionals, </w:t>
      </w:r>
      <w:r w:rsidR="4B83644D" w:rsidRPr="0E0C9637">
        <w:rPr>
          <w:rStyle w:val="normaltextrun"/>
          <w:rFonts w:ascii="Calibri" w:hAnsi="Calibri" w:cs="Calibri"/>
          <w:sz w:val="22"/>
          <w:szCs w:val="22"/>
        </w:rPr>
        <w:t>also</w:t>
      </w:r>
      <w:r w:rsidR="15EC09B7" w:rsidRPr="0E0C9637">
        <w:rPr>
          <w:rStyle w:val="normaltextrun"/>
          <w:rFonts w:ascii="Calibri" w:hAnsi="Calibri" w:cs="Calibri"/>
          <w:sz w:val="22"/>
          <w:szCs w:val="22"/>
        </w:rPr>
        <w:t xml:space="preserve"> </w:t>
      </w:r>
      <w:r w:rsidRPr="0E0C9637">
        <w:rPr>
          <w:rStyle w:val="normaltextrun"/>
          <w:rFonts w:ascii="Calibri" w:hAnsi="Calibri" w:cs="Calibri"/>
          <w:sz w:val="22"/>
          <w:szCs w:val="22"/>
        </w:rPr>
        <w:t>support</w:t>
      </w:r>
      <w:r w:rsidR="050EE703" w:rsidRPr="0E0C9637">
        <w:rPr>
          <w:rStyle w:val="normaltextrun"/>
          <w:rFonts w:ascii="Calibri" w:hAnsi="Calibri" w:cs="Calibri"/>
          <w:sz w:val="22"/>
          <w:szCs w:val="22"/>
        </w:rPr>
        <w:t>ing</w:t>
      </w:r>
      <w:r w:rsidRPr="0E0C9637">
        <w:rPr>
          <w:rStyle w:val="normaltextrun"/>
          <w:rFonts w:ascii="Calibri" w:hAnsi="Calibri" w:cs="Calibri"/>
          <w:sz w:val="22"/>
          <w:szCs w:val="22"/>
        </w:rPr>
        <w:t xml:space="preserve"> staff health and well-being</w:t>
      </w:r>
      <w:sdt>
        <w:sdtPr>
          <w:rPr>
            <w:rStyle w:val="normaltextrun"/>
            <w:rFonts w:ascii="Calibri" w:hAnsi="Calibri" w:cs="Calibri"/>
            <w:sz w:val="22"/>
            <w:szCs w:val="22"/>
          </w:rPr>
          <w:id w:val="1482808734"/>
          <w:citation/>
        </w:sdtPr>
        <w:sdtEndPr>
          <w:rPr>
            <w:rStyle w:val="normaltextrun"/>
          </w:rPr>
        </w:sdtEndPr>
        <w:sdtContent>
          <w:r w:rsidR="00F6770A">
            <w:rPr>
              <w:rStyle w:val="normaltextrun"/>
              <w:rFonts w:ascii="Calibri" w:hAnsi="Calibri" w:cs="Calibri"/>
              <w:sz w:val="22"/>
              <w:szCs w:val="22"/>
            </w:rPr>
            <w:fldChar w:fldCharType="begin"/>
          </w:r>
          <w:r w:rsidR="00074CB6">
            <w:rPr>
              <w:rStyle w:val="normaltextrun"/>
              <w:rFonts w:ascii="Calibri" w:hAnsi="Calibri" w:cs="Calibri"/>
              <w:sz w:val="22"/>
              <w:szCs w:val="22"/>
            </w:rPr>
            <w:instrText xml:space="preserve">CITATION HCP22 \l 2057 </w:instrText>
          </w:r>
          <w:r w:rsidR="00F6770A">
            <w:rPr>
              <w:rStyle w:val="normaltextrun"/>
              <w:rFonts w:ascii="Calibri" w:hAnsi="Calibri" w:cs="Calibri"/>
              <w:sz w:val="22"/>
              <w:szCs w:val="22"/>
            </w:rPr>
            <w:fldChar w:fldCharType="separate"/>
          </w:r>
          <w:r w:rsidR="00074CB6">
            <w:rPr>
              <w:rStyle w:val="normaltextrun"/>
              <w:rFonts w:ascii="Calibri" w:hAnsi="Calibri" w:cs="Calibri"/>
              <w:noProof/>
              <w:sz w:val="22"/>
              <w:szCs w:val="22"/>
            </w:rPr>
            <w:t xml:space="preserve"> </w:t>
          </w:r>
          <w:r w:rsidR="00074CB6" w:rsidRPr="00074CB6">
            <w:rPr>
              <w:rFonts w:ascii="Calibri" w:hAnsi="Calibri" w:cs="Calibri"/>
              <w:noProof/>
              <w:sz w:val="22"/>
              <w:szCs w:val="22"/>
            </w:rPr>
            <w:t>(HCPC, 2022)</w:t>
          </w:r>
          <w:r w:rsidR="00F6770A">
            <w:rPr>
              <w:rStyle w:val="normaltextrun"/>
              <w:rFonts w:ascii="Calibri" w:hAnsi="Calibri" w:cs="Calibri"/>
              <w:sz w:val="22"/>
              <w:szCs w:val="22"/>
            </w:rPr>
            <w:fldChar w:fldCharType="end"/>
          </w:r>
        </w:sdtContent>
      </w:sdt>
      <w:r w:rsidR="00F6770A">
        <w:rPr>
          <w:rStyle w:val="normaltextrun"/>
          <w:rFonts w:ascii="Calibri" w:hAnsi="Calibri" w:cs="Calibri"/>
          <w:sz w:val="22"/>
          <w:szCs w:val="22"/>
        </w:rPr>
        <w:t>.</w:t>
      </w:r>
    </w:p>
    <w:p w14:paraId="2A51AF3D" w14:textId="182D562F" w:rsidR="00070333" w:rsidRPr="00070333" w:rsidRDefault="5000CA2F" w:rsidP="0A6BD4EB">
      <w:pPr>
        <w:pStyle w:val="paragraph"/>
        <w:spacing w:before="0" w:beforeAutospacing="0" w:after="0" w:afterAutospacing="0"/>
        <w:textAlignment w:val="baseline"/>
        <w:rPr>
          <w:rFonts w:asciiTheme="minorHAnsi" w:eastAsiaTheme="minorEastAsia" w:hAnsiTheme="minorHAnsi" w:cstheme="minorBidi"/>
        </w:rPr>
      </w:pPr>
      <w:r w:rsidRPr="0A6BD4EB">
        <w:rPr>
          <w:rFonts w:asciiTheme="minorHAnsi" w:eastAsiaTheme="minorEastAsia" w:hAnsiTheme="minorHAnsi" w:cstheme="minorBidi"/>
          <w:color w:val="000000" w:themeColor="text1"/>
          <w:sz w:val="22"/>
          <w:szCs w:val="22"/>
        </w:rPr>
        <w:t>The supervisory process should promote and protect the best interests of staff and service users irrespective of diversity of experience, including all protected characteristics under equality legislation.</w:t>
      </w:r>
      <w:r w:rsidRPr="0A6BD4EB">
        <w:rPr>
          <w:rStyle w:val="normaltextrun"/>
          <w:rFonts w:asciiTheme="minorHAnsi" w:eastAsiaTheme="minorEastAsia" w:hAnsiTheme="minorHAnsi" w:cstheme="minorBidi"/>
          <w:b/>
          <w:bCs/>
          <w:color w:val="FF0000"/>
          <w:sz w:val="22"/>
          <w:szCs w:val="22"/>
        </w:rPr>
        <w:t xml:space="preserve"> </w:t>
      </w:r>
    </w:p>
    <w:p w14:paraId="636494FA" w14:textId="6652AE80" w:rsidR="00070333" w:rsidRPr="00070333" w:rsidRDefault="00070333" w:rsidP="0A6BD4EB">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14:paraId="38C29704" w14:textId="6DFB3293" w:rsidR="00070333" w:rsidRPr="00070333" w:rsidRDefault="5000CA2F" w:rsidP="0A6BD4EB">
      <w:pPr>
        <w:pStyle w:val="paragraph"/>
        <w:spacing w:before="0" w:beforeAutospacing="0" w:after="0" w:afterAutospacing="0"/>
        <w:textAlignment w:val="baseline"/>
        <w:rPr>
          <w:rFonts w:asciiTheme="minorHAnsi" w:eastAsiaTheme="minorEastAsia" w:hAnsiTheme="minorHAnsi" w:cstheme="minorBidi"/>
        </w:rPr>
      </w:pPr>
      <w:r w:rsidRPr="0A6BD4EB">
        <w:rPr>
          <w:rFonts w:asciiTheme="minorHAnsi" w:eastAsiaTheme="minorEastAsia" w:hAnsiTheme="minorHAnsi" w:cstheme="minorBidi"/>
          <w:color w:val="000000" w:themeColor="text1"/>
          <w:sz w:val="22"/>
          <w:szCs w:val="22"/>
        </w:rPr>
        <w:t xml:space="preserve">This policy was reviewed by the Equality and Human Rights Team with no perceived risk to warrant a full equality impact assessment.   </w:t>
      </w:r>
      <w:r w:rsidRPr="0A6BD4EB">
        <w:rPr>
          <w:rFonts w:asciiTheme="minorHAnsi" w:eastAsiaTheme="minorEastAsia" w:hAnsiTheme="minorHAnsi" w:cstheme="minorBidi"/>
          <w:sz w:val="22"/>
          <w:szCs w:val="22"/>
        </w:rPr>
        <w:t xml:space="preserve"> </w:t>
      </w:r>
    </w:p>
    <w:p w14:paraId="1C2837BE" w14:textId="77777777" w:rsidR="00070333" w:rsidRDefault="00070333" w:rsidP="00E709B6">
      <w:pPr>
        <w:pStyle w:val="paragraph"/>
        <w:spacing w:before="0" w:beforeAutospacing="0" w:after="0" w:afterAutospacing="0"/>
        <w:textAlignment w:val="baseline"/>
        <w:rPr>
          <w:rStyle w:val="normaltextrun"/>
          <w:rFonts w:ascii="Calibri" w:hAnsi="Calibri" w:cs="Calibri"/>
          <w:b/>
          <w:sz w:val="22"/>
          <w:szCs w:val="22"/>
        </w:rPr>
      </w:pPr>
    </w:p>
    <w:p w14:paraId="32017807" w14:textId="3DBDD035" w:rsidR="00E709B6" w:rsidRPr="00AB3FAE" w:rsidRDefault="14685A30" w:rsidP="709E1E84">
      <w:pPr>
        <w:pStyle w:val="paragraph"/>
        <w:spacing w:before="0" w:beforeAutospacing="0" w:after="0" w:afterAutospacing="0"/>
        <w:textAlignment w:val="baseline"/>
        <w:rPr>
          <w:rFonts w:ascii="Segoe UI" w:hAnsi="Segoe UI" w:cs="Segoe UI"/>
          <w:b/>
          <w:bCs/>
          <w:sz w:val="22"/>
          <w:szCs w:val="22"/>
        </w:rPr>
      </w:pPr>
      <w:r w:rsidRPr="709E1E84">
        <w:rPr>
          <w:rStyle w:val="normaltextrun"/>
          <w:rFonts w:ascii="Calibri" w:hAnsi="Calibri" w:cs="Calibri"/>
          <w:b/>
          <w:bCs/>
          <w:sz w:val="22"/>
          <w:szCs w:val="22"/>
        </w:rPr>
        <w:t>Section 2</w:t>
      </w:r>
      <w:r w:rsidR="02A95D9B" w:rsidRPr="709E1E84">
        <w:rPr>
          <w:rStyle w:val="normaltextrun"/>
          <w:rFonts w:ascii="Calibri" w:hAnsi="Calibri" w:cs="Calibri"/>
          <w:b/>
          <w:bCs/>
          <w:sz w:val="22"/>
          <w:szCs w:val="22"/>
        </w:rPr>
        <w:t xml:space="preserve"> - Policy context</w:t>
      </w:r>
    </w:p>
    <w:p w14:paraId="036B6B03" w14:textId="5E066B84" w:rsidR="00E709B6" w:rsidRPr="00AB3FAE" w:rsidRDefault="00E709B6" w:rsidP="709E1E84">
      <w:pPr>
        <w:pStyle w:val="paragraph"/>
        <w:spacing w:before="0" w:beforeAutospacing="0" w:after="0" w:afterAutospacing="0"/>
        <w:textAlignment w:val="baseline"/>
        <w:rPr>
          <w:rStyle w:val="normaltextrun"/>
          <w:rFonts w:ascii="Calibri" w:hAnsi="Calibri" w:cs="Calibri"/>
          <w:b/>
          <w:bCs/>
          <w:sz w:val="22"/>
          <w:szCs w:val="22"/>
        </w:rPr>
      </w:pPr>
    </w:p>
    <w:p w14:paraId="4DEF2BD8" w14:textId="7B1866E8" w:rsidR="00E709B6" w:rsidRPr="00AB3FAE" w:rsidRDefault="02A95D9B" w:rsidP="709E1E84">
      <w:pPr>
        <w:pStyle w:val="paragraph"/>
        <w:spacing w:before="0" w:beforeAutospacing="0" w:after="0" w:afterAutospacing="0"/>
        <w:textAlignment w:val="baseline"/>
        <w:rPr>
          <w:rStyle w:val="normaltextrun"/>
          <w:rFonts w:ascii="Calibri" w:hAnsi="Calibri" w:cs="Calibri"/>
          <w:b/>
          <w:bCs/>
          <w:sz w:val="22"/>
          <w:szCs w:val="22"/>
        </w:rPr>
      </w:pPr>
      <w:r w:rsidRPr="709E1E84">
        <w:rPr>
          <w:rStyle w:val="normaltextrun"/>
          <w:rFonts w:ascii="Calibri" w:hAnsi="Calibri" w:cs="Calibri"/>
          <w:b/>
          <w:bCs/>
          <w:sz w:val="22"/>
          <w:szCs w:val="22"/>
        </w:rPr>
        <w:t>2</w:t>
      </w:r>
      <w:r w:rsidR="14685A30" w:rsidRPr="709E1E84">
        <w:rPr>
          <w:rStyle w:val="normaltextrun"/>
          <w:rFonts w:ascii="Calibri" w:hAnsi="Calibri" w:cs="Calibri"/>
          <w:b/>
          <w:bCs/>
          <w:sz w:val="22"/>
          <w:szCs w:val="22"/>
        </w:rPr>
        <w:t>.1 – Rationale</w:t>
      </w:r>
    </w:p>
    <w:p w14:paraId="6B71E3AB" w14:textId="77777777" w:rsidR="00E709B6" w:rsidRDefault="00E709B6" w:rsidP="0D595BA8">
      <w:pPr>
        <w:pStyle w:val="paragraph"/>
        <w:spacing w:before="0" w:beforeAutospacing="0" w:after="0" w:afterAutospacing="0"/>
        <w:textAlignment w:val="baseline"/>
        <w:rPr>
          <w:rFonts w:ascii="Segoe UI" w:hAnsi="Segoe UI" w:cs="Segoe UI"/>
        </w:rPr>
      </w:pPr>
      <w:r w:rsidRPr="0D595BA8">
        <w:rPr>
          <w:rStyle w:val="eop"/>
          <w:rFonts w:ascii="Calibri" w:hAnsi="Calibri" w:cs="Calibri"/>
        </w:rPr>
        <w:t> </w:t>
      </w:r>
    </w:p>
    <w:p w14:paraId="0B380E09" w14:textId="3894822D" w:rsidR="00E709B6" w:rsidRDefault="00E709B6" w:rsidP="44724B38">
      <w:pPr>
        <w:pStyle w:val="paragraph"/>
        <w:spacing w:before="0" w:beforeAutospacing="0" w:after="0" w:afterAutospacing="0"/>
        <w:textAlignment w:val="baseline"/>
        <w:rPr>
          <w:rStyle w:val="eop"/>
          <w:rFonts w:ascii="Calibri" w:hAnsi="Calibri" w:cs="Calibri"/>
          <w:sz w:val="22"/>
          <w:szCs w:val="22"/>
        </w:rPr>
      </w:pPr>
      <w:r w:rsidRPr="44724B38">
        <w:rPr>
          <w:rStyle w:val="normaltextrun"/>
          <w:rFonts w:ascii="Calibri" w:hAnsi="Calibri" w:cs="Calibri"/>
          <w:sz w:val="22"/>
          <w:szCs w:val="22"/>
        </w:rPr>
        <w:t>This policy has been formulated to ensure that AHP staff have a clear understanding of their own and the organisation’s responsibility in relation to supervision</w:t>
      </w:r>
      <w:r w:rsidR="00134CD7" w:rsidRPr="44724B38">
        <w:rPr>
          <w:rStyle w:val="normaltextrun"/>
          <w:rFonts w:ascii="Calibri" w:hAnsi="Calibri" w:cs="Calibri"/>
          <w:sz w:val="22"/>
          <w:szCs w:val="22"/>
        </w:rPr>
        <w:t>,</w:t>
      </w:r>
      <w:r w:rsidRPr="44724B38">
        <w:rPr>
          <w:rStyle w:val="normaltextrun"/>
          <w:rFonts w:ascii="Calibri" w:hAnsi="Calibri" w:cs="Calibri"/>
          <w:sz w:val="22"/>
          <w:szCs w:val="22"/>
        </w:rPr>
        <w:t xml:space="preserve"> by outlining a set of underpinning processes and a framework for implementation. Although complementary, supervision is separate and distinct from </w:t>
      </w:r>
      <w:r w:rsidR="19A42F64" w:rsidRPr="44724B38">
        <w:rPr>
          <w:rStyle w:val="normaltextrun"/>
          <w:rFonts w:ascii="Calibri" w:hAnsi="Calibri" w:cs="Calibri"/>
          <w:sz w:val="22"/>
          <w:szCs w:val="22"/>
        </w:rPr>
        <w:t>l</w:t>
      </w:r>
      <w:r w:rsidRPr="44724B38">
        <w:rPr>
          <w:rStyle w:val="normaltextrun"/>
          <w:rFonts w:ascii="Calibri" w:hAnsi="Calibri" w:cs="Calibri"/>
          <w:sz w:val="22"/>
          <w:szCs w:val="22"/>
        </w:rPr>
        <w:t xml:space="preserve">ine </w:t>
      </w:r>
      <w:r w:rsidR="27FB5F01" w:rsidRPr="44724B38">
        <w:rPr>
          <w:rStyle w:val="normaltextrun"/>
          <w:rFonts w:ascii="Calibri" w:hAnsi="Calibri" w:cs="Calibri"/>
          <w:sz w:val="22"/>
          <w:szCs w:val="22"/>
        </w:rPr>
        <w:t>m</w:t>
      </w:r>
      <w:r w:rsidRPr="44724B38">
        <w:rPr>
          <w:rStyle w:val="normaltextrun"/>
          <w:rFonts w:ascii="Calibri" w:hAnsi="Calibri" w:cs="Calibri"/>
          <w:sz w:val="22"/>
          <w:szCs w:val="22"/>
        </w:rPr>
        <w:t>anagement and professional leadership.</w:t>
      </w:r>
      <w:r w:rsidRPr="44724B38">
        <w:rPr>
          <w:rStyle w:val="eop"/>
          <w:rFonts w:ascii="Calibri" w:hAnsi="Calibri" w:cs="Calibri"/>
          <w:sz w:val="22"/>
          <w:szCs w:val="22"/>
        </w:rPr>
        <w:t> </w:t>
      </w:r>
    </w:p>
    <w:p w14:paraId="2D249535" w14:textId="3E06E553" w:rsidR="7EF44575" w:rsidRDefault="7EF44575" w:rsidP="7EF44575">
      <w:pPr>
        <w:pStyle w:val="paragraph"/>
        <w:spacing w:before="0" w:beforeAutospacing="0" w:after="0" w:afterAutospacing="0"/>
        <w:rPr>
          <w:rStyle w:val="eop"/>
          <w:rFonts w:asciiTheme="minorHAnsi" w:eastAsiaTheme="minorEastAsia" w:hAnsiTheme="minorHAnsi" w:cstheme="minorBidi"/>
          <w:sz w:val="22"/>
          <w:szCs w:val="22"/>
        </w:rPr>
      </w:pPr>
    </w:p>
    <w:p w14:paraId="2D223170" w14:textId="5F656170" w:rsidR="154B9E01" w:rsidRPr="004A1D51" w:rsidRDefault="6EA800CA" w:rsidP="1A609DA8">
      <w:pPr>
        <w:pStyle w:val="paragraph"/>
        <w:spacing w:before="0" w:beforeAutospacing="0" w:after="0" w:afterAutospacing="0"/>
        <w:rPr>
          <w:rFonts w:asciiTheme="minorHAnsi" w:eastAsiaTheme="minorEastAsia" w:hAnsiTheme="minorHAnsi" w:cstheme="minorBidi"/>
          <w:color w:val="000000" w:themeColor="text1"/>
          <w:sz w:val="22"/>
          <w:szCs w:val="22"/>
        </w:rPr>
      </w:pPr>
      <w:r w:rsidRPr="1A609DA8">
        <w:rPr>
          <w:rStyle w:val="eop"/>
          <w:rFonts w:asciiTheme="minorHAnsi" w:eastAsiaTheme="minorEastAsia" w:hAnsiTheme="minorHAnsi" w:cstheme="minorBidi"/>
          <w:sz w:val="22"/>
          <w:szCs w:val="22"/>
        </w:rPr>
        <w:t xml:space="preserve">This policy aligns with the principles set out in </w:t>
      </w:r>
      <w:hyperlink r:id="rId12">
        <w:r w:rsidR="695C6530" w:rsidRPr="1A609DA8">
          <w:rPr>
            <w:rStyle w:val="Hyperlink"/>
            <w:rFonts w:asciiTheme="minorHAnsi" w:eastAsiaTheme="minorEastAsia" w:hAnsiTheme="minorHAnsi" w:cstheme="minorBidi"/>
            <w:sz w:val="22"/>
            <w:szCs w:val="22"/>
          </w:rPr>
          <w:t>Scotland's Position Statement</w:t>
        </w:r>
      </w:hyperlink>
      <w:r w:rsidR="695C6530" w:rsidRPr="1A609DA8">
        <w:rPr>
          <w:rStyle w:val="Hyperlink"/>
          <w:rFonts w:asciiTheme="minorHAnsi" w:eastAsiaTheme="minorEastAsia" w:hAnsiTheme="minorHAnsi" w:cstheme="minorBidi"/>
          <w:color w:val="000000" w:themeColor="text1"/>
          <w:sz w:val="22"/>
          <w:szCs w:val="22"/>
          <w:u w:val="none"/>
        </w:rPr>
        <w:t xml:space="preserve"> on Supervision for Allied Health Professions</w:t>
      </w:r>
      <w:r w:rsidR="00175257" w:rsidRPr="1A609DA8">
        <w:rPr>
          <w:rStyle w:val="Hyperlink"/>
          <w:rFonts w:asciiTheme="minorHAnsi" w:eastAsiaTheme="minorEastAsia" w:hAnsiTheme="minorHAnsi" w:cstheme="minorBidi"/>
          <w:color w:val="000000" w:themeColor="text1"/>
          <w:sz w:val="22"/>
          <w:szCs w:val="22"/>
          <w:u w:val="none"/>
        </w:rPr>
        <w:t xml:space="preserve"> </w:t>
      </w:r>
      <w:sdt>
        <w:sdtPr>
          <w:rPr>
            <w:rStyle w:val="Hyperlink"/>
            <w:rFonts w:asciiTheme="minorHAnsi" w:eastAsiaTheme="minorEastAsia" w:hAnsiTheme="minorHAnsi" w:cstheme="minorBidi"/>
            <w:color w:val="000000" w:themeColor="text1"/>
            <w:sz w:val="22"/>
            <w:szCs w:val="22"/>
            <w:u w:val="none"/>
          </w:rPr>
          <w:id w:val="-2125530777"/>
          <w:citation/>
        </w:sdtPr>
        <w:sdtEndPr>
          <w:rPr>
            <w:rStyle w:val="Hyperlink"/>
          </w:rPr>
        </w:sdtEndPr>
        <w:sdtContent>
          <w:r w:rsidR="00175257" w:rsidRPr="1A609DA8">
            <w:rPr>
              <w:rStyle w:val="Hyperlink"/>
              <w:rFonts w:asciiTheme="minorHAnsi" w:eastAsiaTheme="minorEastAsia" w:hAnsiTheme="minorHAnsi" w:cstheme="minorBidi"/>
              <w:color w:val="000000" w:themeColor="text1"/>
              <w:sz w:val="22"/>
              <w:szCs w:val="22"/>
              <w:u w:val="none"/>
            </w:rPr>
            <w:fldChar w:fldCharType="begin"/>
          </w:r>
          <w:r w:rsidR="00175257" w:rsidRPr="1A609DA8">
            <w:rPr>
              <w:rStyle w:val="Hyperlink"/>
              <w:rFonts w:asciiTheme="minorHAnsi" w:eastAsiaTheme="minorEastAsia" w:hAnsiTheme="minorHAnsi" w:cstheme="minorBidi"/>
              <w:color w:val="000000" w:themeColor="text1"/>
              <w:sz w:val="22"/>
              <w:szCs w:val="22"/>
              <w:u w:val="none"/>
            </w:rPr>
            <w:instrText xml:space="preserve"> CITATION NHS18 \l 2057 </w:instrText>
          </w:r>
          <w:r w:rsidR="00175257" w:rsidRPr="1A609DA8">
            <w:rPr>
              <w:rStyle w:val="Hyperlink"/>
              <w:rFonts w:asciiTheme="minorHAnsi" w:eastAsiaTheme="minorEastAsia" w:hAnsiTheme="minorHAnsi" w:cstheme="minorBidi"/>
              <w:color w:val="000000" w:themeColor="text1"/>
              <w:sz w:val="22"/>
              <w:szCs w:val="22"/>
              <w:u w:val="none"/>
            </w:rPr>
            <w:fldChar w:fldCharType="separate"/>
          </w:r>
          <w:r w:rsidR="00957049" w:rsidRPr="1A609DA8">
            <w:rPr>
              <w:rFonts w:asciiTheme="minorHAnsi" w:eastAsiaTheme="minorEastAsia" w:hAnsiTheme="minorHAnsi" w:cstheme="minorBidi"/>
              <w:noProof/>
              <w:color w:val="000000" w:themeColor="text1"/>
              <w:sz w:val="22"/>
              <w:szCs w:val="22"/>
            </w:rPr>
            <w:t>(NHS Education for Scotland, 2018)</w:t>
          </w:r>
          <w:r w:rsidR="00175257" w:rsidRPr="1A609DA8">
            <w:rPr>
              <w:rStyle w:val="Hyperlink"/>
              <w:rFonts w:asciiTheme="minorHAnsi" w:eastAsiaTheme="minorEastAsia" w:hAnsiTheme="minorHAnsi" w:cstheme="minorBidi"/>
              <w:color w:val="000000" w:themeColor="text1"/>
              <w:sz w:val="22"/>
              <w:szCs w:val="22"/>
              <w:u w:val="none"/>
            </w:rPr>
            <w:fldChar w:fldCharType="end"/>
          </w:r>
        </w:sdtContent>
      </w:sdt>
      <w:r w:rsidR="00175257" w:rsidRPr="1A609DA8">
        <w:rPr>
          <w:rStyle w:val="Hyperlink"/>
          <w:rFonts w:asciiTheme="minorHAnsi" w:eastAsiaTheme="minorEastAsia" w:hAnsiTheme="minorHAnsi" w:cstheme="minorBidi"/>
          <w:color w:val="000000" w:themeColor="text1"/>
          <w:sz w:val="22"/>
          <w:szCs w:val="22"/>
          <w:u w:val="none"/>
        </w:rPr>
        <w:t>.</w:t>
      </w:r>
    </w:p>
    <w:p w14:paraId="533718F8" w14:textId="61BA0725" w:rsidR="00B56548" w:rsidRDefault="00E709B6" w:rsidP="3C0047DD">
      <w:pPr>
        <w:pStyle w:val="paragraph"/>
        <w:spacing w:before="0" w:beforeAutospacing="0" w:after="0" w:afterAutospacing="0"/>
        <w:textAlignment w:val="baseline"/>
        <w:rPr>
          <w:rStyle w:val="normaltextrun"/>
          <w:rFonts w:ascii="Calibri" w:hAnsi="Calibri" w:cs="Calibri"/>
          <w:sz w:val="22"/>
          <w:szCs w:val="22"/>
        </w:rPr>
      </w:pPr>
      <w:r w:rsidRPr="3C0047DD">
        <w:rPr>
          <w:rStyle w:val="eop"/>
          <w:rFonts w:ascii="Calibri" w:hAnsi="Calibri" w:cs="Calibri"/>
          <w:sz w:val="22"/>
          <w:szCs w:val="22"/>
        </w:rPr>
        <w:t> </w:t>
      </w:r>
    </w:p>
    <w:p w14:paraId="03C5C86A" w14:textId="42CEC6B5" w:rsidR="00E709B6" w:rsidRDefault="00E709B6" w:rsidP="41DB95EA">
      <w:pPr>
        <w:pStyle w:val="paragraph"/>
        <w:spacing w:before="0" w:beforeAutospacing="0" w:after="0" w:afterAutospacing="0"/>
        <w:textAlignment w:val="baseline"/>
        <w:rPr>
          <w:rStyle w:val="eop"/>
          <w:rFonts w:ascii="Calibri" w:hAnsi="Calibri" w:cs="Calibri"/>
          <w:sz w:val="22"/>
          <w:szCs w:val="22"/>
        </w:rPr>
      </w:pPr>
      <w:r w:rsidRPr="41DB95EA">
        <w:rPr>
          <w:rStyle w:val="normaltextrun"/>
          <w:rFonts w:ascii="Calibri" w:hAnsi="Calibri" w:cs="Calibri"/>
          <w:sz w:val="22"/>
          <w:szCs w:val="22"/>
        </w:rPr>
        <w:t>Supervision supports the principles of clinical governance</w:t>
      </w:r>
      <w:r w:rsidR="00B56548" w:rsidRPr="41DB95EA">
        <w:rPr>
          <w:rStyle w:val="normaltextrun"/>
          <w:rFonts w:ascii="Calibri" w:hAnsi="Calibri" w:cs="Calibri"/>
          <w:sz w:val="22"/>
          <w:szCs w:val="22"/>
        </w:rPr>
        <w:t xml:space="preserve">, </w:t>
      </w:r>
      <w:r w:rsidR="577CE904" w:rsidRPr="41DB95EA">
        <w:rPr>
          <w:rStyle w:val="normaltextrun"/>
          <w:rFonts w:ascii="Calibri" w:hAnsi="Calibri" w:cs="Calibri"/>
          <w:sz w:val="22"/>
          <w:szCs w:val="22"/>
        </w:rPr>
        <w:t xml:space="preserve">ensuring </w:t>
      </w:r>
      <w:r w:rsidR="001E1B11" w:rsidRPr="41DB95EA">
        <w:rPr>
          <w:rStyle w:val="normaltextrun"/>
          <w:rFonts w:ascii="Calibri" w:hAnsi="Calibri" w:cs="Calibri"/>
          <w:sz w:val="22"/>
          <w:szCs w:val="22"/>
        </w:rPr>
        <w:t>t</w:t>
      </w:r>
      <w:r w:rsidRPr="41DB95EA">
        <w:rPr>
          <w:rStyle w:val="normaltextrun"/>
          <w:rFonts w:ascii="Calibri" w:hAnsi="Calibri" w:cs="Calibri"/>
          <w:sz w:val="22"/>
          <w:szCs w:val="22"/>
        </w:rPr>
        <w:t>he right person</w:t>
      </w:r>
      <w:r w:rsidR="2B8794DD" w:rsidRPr="41DB95EA">
        <w:rPr>
          <w:rStyle w:val="normaltextrun"/>
          <w:rFonts w:ascii="Calibri" w:hAnsi="Calibri" w:cs="Calibri"/>
          <w:sz w:val="22"/>
          <w:szCs w:val="22"/>
        </w:rPr>
        <w:t xml:space="preserve"> is</w:t>
      </w:r>
      <w:r w:rsidRPr="41DB95EA">
        <w:rPr>
          <w:rStyle w:val="normaltextrun"/>
          <w:rFonts w:ascii="Calibri" w:hAnsi="Calibri" w:cs="Calibri"/>
          <w:sz w:val="22"/>
          <w:szCs w:val="22"/>
        </w:rPr>
        <w:t xml:space="preserve"> doing: </w:t>
      </w:r>
      <w:r w:rsidRPr="41DB95EA">
        <w:rPr>
          <w:rStyle w:val="eop"/>
          <w:rFonts w:ascii="Calibri" w:hAnsi="Calibri" w:cs="Calibri"/>
          <w:sz w:val="22"/>
          <w:szCs w:val="22"/>
        </w:rPr>
        <w:t> </w:t>
      </w:r>
    </w:p>
    <w:p w14:paraId="55A62BED" w14:textId="77777777" w:rsidR="00B56548" w:rsidRDefault="00B56548" w:rsidP="00B56548">
      <w:pPr>
        <w:pStyle w:val="paragraph"/>
        <w:spacing w:before="0" w:beforeAutospacing="0" w:after="0" w:afterAutospacing="0"/>
        <w:textAlignment w:val="baseline"/>
        <w:rPr>
          <w:rFonts w:ascii="Segoe UI" w:hAnsi="Segoe UI" w:cs="Segoe UI"/>
          <w:sz w:val="18"/>
          <w:szCs w:val="18"/>
        </w:rPr>
      </w:pPr>
    </w:p>
    <w:p w14:paraId="62EFFD62" w14:textId="2FFADA2F" w:rsidR="00E709B6" w:rsidRDefault="00E709B6" w:rsidP="41DB95EA">
      <w:pPr>
        <w:pStyle w:val="paragraph"/>
        <w:numPr>
          <w:ilvl w:val="0"/>
          <w:numId w:val="34"/>
        </w:numPr>
        <w:spacing w:before="0" w:beforeAutospacing="0" w:after="0" w:afterAutospacing="0"/>
        <w:textAlignment w:val="baseline"/>
        <w:rPr>
          <w:rStyle w:val="eop"/>
          <w:rFonts w:ascii="Calibri" w:hAnsi="Calibri" w:cs="Calibri"/>
          <w:sz w:val="22"/>
          <w:szCs w:val="22"/>
        </w:rPr>
      </w:pPr>
      <w:r w:rsidRPr="431FC351">
        <w:rPr>
          <w:rStyle w:val="normaltextrun"/>
          <w:rFonts w:ascii="Calibri" w:hAnsi="Calibri" w:cs="Calibri"/>
          <w:sz w:val="22"/>
          <w:szCs w:val="22"/>
        </w:rPr>
        <w:t>The right thing (</w:t>
      </w:r>
      <w:r w:rsidR="07ADD8D1" w:rsidRPr="431FC351">
        <w:rPr>
          <w:rStyle w:val="normaltextrun"/>
          <w:rFonts w:ascii="Calibri" w:hAnsi="Calibri" w:cs="Calibri"/>
          <w:sz w:val="22"/>
          <w:szCs w:val="22"/>
        </w:rPr>
        <w:t>evidence-based</w:t>
      </w:r>
      <w:r w:rsidRPr="431FC351">
        <w:rPr>
          <w:rStyle w:val="normaltextrun"/>
          <w:rFonts w:ascii="Calibri" w:hAnsi="Calibri" w:cs="Calibri"/>
          <w:sz w:val="22"/>
          <w:szCs w:val="22"/>
        </w:rPr>
        <w:t xml:space="preserve"> practice) </w:t>
      </w:r>
      <w:r w:rsidRPr="431FC351">
        <w:rPr>
          <w:rStyle w:val="eop"/>
          <w:rFonts w:ascii="Calibri" w:hAnsi="Calibri" w:cs="Calibri"/>
          <w:sz w:val="22"/>
          <w:szCs w:val="22"/>
        </w:rPr>
        <w:t> </w:t>
      </w:r>
    </w:p>
    <w:p w14:paraId="2BD89416" w14:textId="77777777" w:rsidR="00B56548" w:rsidRDefault="00B56548" w:rsidP="00134CD7">
      <w:pPr>
        <w:pStyle w:val="paragraph"/>
        <w:spacing w:before="0" w:beforeAutospacing="0" w:after="0" w:afterAutospacing="0"/>
        <w:textAlignment w:val="baseline"/>
        <w:rPr>
          <w:rFonts w:ascii="Segoe UI" w:hAnsi="Segoe UI" w:cs="Segoe UI"/>
          <w:sz w:val="18"/>
          <w:szCs w:val="18"/>
        </w:rPr>
      </w:pPr>
    </w:p>
    <w:p w14:paraId="2EB5D0A8" w14:textId="77777777" w:rsidR="00E709B6" w:rsidRDefault="00E709B6" w:rsidP="001E1B11">
      <w:pPr>
        <w:pStyle w:val="paragraph"/>
        <w:numPr>
          <w:ilvl w:val="0"/>
          <w:numId w:val="3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 the right way (skills and competence) </w:t>
      </w:r>
      <w:r>
        <w:rPr>
          <w:rStyle w:val="eop"/>
          <w:rFonts w:ascii="Calibri" w:hAnsi="Calibri" w:cs="Calibri"/>
          <w:sz w:val="22"/>
          <w:szCs w:val="22"/>
        </w:rPr>
        <w:t> </w:t>
      </w:r>
    </w:p>
    <w:p w14:paraId="10128D82" w14:textId="77777777" w:rsidR="00B56548" w:rsidRDefault="00B56548" w:rsidP="00134CD7">
      <w:pPr>
        <w:pStyle w:val="paragraph"/>
        <w:spacing w:before="0" w:beforeAutospacing="0" w:after="0" w:afterAutospacing="0"/>
        <w:textAlignment w:val="baseline"/>
        <w:rPr>
          <w:rFonts w:ascii="Segoe UI" w:hAnsi="Segoe UI" w:cs="Segoe UI"/>
          <w:sz w:val="18"/>
          <w:szCs w:val="18"/>
        </w:rPr>
      </w:pPr>
    </w:p>
    <w:p w14:paraId="32CB6ADA" w14:textId="77777777" w:rsidR="00E709B6" w:rsidRDefault="00E709B6" w:rsidP="001E1B11">
      <w:pPr>
        <w:pStyle w:val="paragraph"/>
        <w:numPr>
          <w:ilvl w:val="0"/>
          <w:numId w:val="3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At the right time (in the person’s journey) </w:t>
      </w:r>
      <w:r>
        <w:rPr>
          <w:rStyle w:val="eop"/>
          <w:rFonts w:ascii="Calibri" w:hAnsi="Calibri" w:cs="Calibri"/>
          <w:sz w:val="22"/>
          <w:szCs w:val="22"/>
        </w:rPr>
        <w:t> </w:t>
      </w:r>
    </w:p>
    <w:p w14:paraId="40CEF0A2" w14:textId="77777777" w:rsidR="00B56548" w:rsidRDefault="00B56548" w:rsidP="00134CD7">
      <w:pPr>
        <w:pStyle w:val="paragraph"/>
        <w:spacing w:before="0" w:beforeAutospacing="0" w:after="0" w:afterAutospacing="0"/>
        <w:textAlignment w:val="baseline"/>
        <w:rPr>
          <w:rFonts w:ascii="Segoe UI" w:hAnsi="Segoe UI" w:cs="Segoe UI"/>
          <w:sz w:val="18"/>
          <w:szCs w:val="18"/>
        </w:rPr>
      </w:pPr>
    </w:p>
    <w:p w14:paraId="5DF23C9C" w14:textId="77777777" w:rsidR="00E709B6" w:rsidRDefault="00E709B6" w:rsidP="001E1B11">
      <w:pPr>
        <w:pStyle w:val="paragraph"/>
        <w:numPr>
          <w:ilvl w:val="0"/>
          <w:numId w:val="3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 the right place (location of treatment) </w:t>
      </w:r>
      <w:r>
        <w:rPr>
          <w:rStyle w:val="eop"/>
          <w:rFonts w:ascii="Calibri" w:hAnsi="Calibri" w:cs="Calibri"/>
          <w:sz w:val="22"/>
          <w:szCs w:val="22"/>
        </w:rPr>
        <w:t> </w:t>
      </w:r>
    </w:p>
    <w:p w14:paraId="310C0AA2" w14:textId="77777777" w:rsidR="00B56548" w:rsidRDefault="00B56548" w:rsidP="00134CD7">
      <w:pPr>
        <w:pStyle w:val="paragraph"/>
        <w:spacing w:before="0" w:beforeAutospacing="0" w:after="0" w:afterAutospacing="0"/>
        <w:textAlignment w:val="baseline"/>
        <w:rPr>
          <w:rFonts w:ascii="Segoe UI" w:hAnsi="Segoe UI" w:cs="Segoe UI"/>
          <w:sz w:val="18"/>
          <w:szCs w:val="18"/>
        </w:rPr>
      </w:pPr>
    </w:p>
    <w:p w14:paraId="3600BA26" w14:textId="612ABBFB" w:rsidR="00E709B6" w:rsidRDefault="00E709B6" w:rsidP="41DB95EA">
      <w:pPr>
        <w:pStyle w:val="paragraph"/>
        <w:numPr>
          <w:ilvl w:val="0"/>
          <w:numId w:val="34"/>
        </w:numPr>
        <w:spacing w:before="0" w:beforeAutospacing="0" w:after="0" w:afterAutospacing="0"/>
        <w:textAlignment w:val="baseline"/>
        <w:rPr>
          <w:rStyle w:val="normaltextrun"/>
          <w:rFonts w:ascii="Calibri" w:hAnsi="Calibri" w:cs="Calibri"/>
          <w:sz w:val="22"/>
          <w:szCs w:val="22"/>
        </w:rPr>
      </w:pPr>
      <w:r w:rsidRPr="431FC351">
        <w:rPr>
          <w:rStyle w:val="normaltextrun"/>
          <w:rFonts w:ascii="Calibri" w:hAnsi="Calibri" w:cs="Calibri"/>
          <w:sz w:val="22"/>
          <w:szCs w:val="22"/>
        </w:rPr>
        <w:t>With the right result (maximising health gain)</w:t>
      </w:r>
    </w:p>
    <w:p w14:paraId="54F220B7" w14:textId="77777777" w:rsidR="00B56548" w:rsidRDefault="00B56548" w:rsidP="00E709B6">
      <w:pPr>
        <w:pStyle w:val="paragraph"/>
        <w:spacing w:before="0" w:beforeAutospacing="0" w:after="0" w:afterAutospacing="0"/>
        <w:textAlignment w:val="baseline"/>
        <w:rPr>
          <w:rFonts w:ascii="Segoe UI" w:hAnsi="Segoe UI" w:cs="Segoe UI"/>
          <w:sz w:val="18"/>
          <w:szCs w:val="18"/>
        </w:rPr>
      </w:pPr>
    </w:p>
    <w:p w14:paraId="67DDEF4F" w14:textId="72B9073B" w:rsidR="00E709B6" w:rsidRDefault="00175257" w:rsidP="41DB95E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Francis Report </w:t>
      </w:r>
      <w:sdt>
        <w:sdtPr>
          <w:rPr>
            <w:rStyle w:val="normaltextrun"/>
            <w:rFonts w:ascii="Calibri" w:hAnsi="Calibri" w:cs="Calibri"/>
            <w:sz w:val="22"/>
            <w:szCs w:val="22"/>
          </w:rPr>
          <w:id w:val="232522133"/>
          <w:citation/>
        </w:sdtPr>
        <w:sdtEndPr>
          <w:rPr>
            <w:rStyle w:val="normaltextrun"/>
          </w:rPr>
        </w:sdtEndPr>
        <w:sdtContent>
          <w:r>
            <w:rPr>
              <w:rStyle w:val="normaltextrun"/>
              <w:rFonts w:ascii="Calibri" w:hAnsi="Calibri" w:cs="Calibri"/>
              <w:sz w:val="22"/>
              <w:szCs w:val="22"/>
            </w:rPr>
            <w:fldChar w:fldCharType="begin"/>
          </w:r>
          <w:r>
            <w:rPr>
              <w:rStyle w:val="normaltextrun"/>
              <w:rFonts w:ascii="Calibri" w:hAnsi="Calibri" w:cs="Calibri"/>
              <w:sz w:val="22"/>
              <w:szCs w:val="22"/>
            </w:rPr>
            <w:instrText xml:space="preserve"> CITATION Fra13 \l 2057 </w:instrText>
          </w:r>
          <w:r>
            <w:rPr>
              <w:rStyle w:val="normaltextrun"/>
              <w:rFonts w:ascii="Calibri" w:hAnsi="Calibri" w:cs="Calibri"/>
              <w:sz w:val="22"/>
              <w:szCs w:val="22"/>
            </w:rPr>
            <w:fldChar w:fldCharType="separate"/>
          </w:r>
          <w:r w:rsidR="00957049" w:rsidRPr="00957049">
            <w:rPr>
              <w:rFonts w:ascii="Calibri" w:hAnsi="Calibri" w:cs="Calibri"/>
              <w:noProof/>
              <w:sz w:val="22"/>
              <w:szCs w:val="22"/>
            </w:rPr>
            <w:t>(Francis, 2013)</w:t>
          </w:r>
          <w:r>
            <w:rPr>
              <w:rStyle w:val="normaltextrun"/>
              <w:rFonts w:ascii="Calibri" w:hAnsi="Calibri" w:cs="Calibri"/>
              <w:sz w:val="22"/>
              <w:szCs w:val="22"/>
            </w:rPr>
            <w:fldChar w:fldCharType="end"/>
          </w:r>
        </w:sdtContent>
      </w:sdt>
      <w:r>
        <w:rPr>
          <w:rStyle w:val="normaltextrun"/>
          <w:rFonts w:ascii="Calibri" w:hAnsi="Calibri" w:cs="Calibri"/>
          <w:sz w:val="22"/>
          <w:szCs w:val="22"/>
        </w:rPr>
        <w:t xml:space="preserve"> </w:t>
      </w:r>
      <w:r w:rsidR="00E709B6" w:rsidRPr="431FC351">
        <w:rPr>
          <w:rStyle w:val="normaltextrun"/>
          <w:rFonts w:ascii="Calibri" w:hAnsi="Calibri" w:cs="Calibri"/>
          <w:sz w:val="22"/>
          <w:szCs w:val="22"/>
        </w:rPr>
        <w:t xml:space="preserve">highlighted the importance of ensuring staff groups are supported to deliver the best quality service to patients. </w:t>
      </w:r>
      <w:r w:rsidR="00B56548" w:rsidRPr="00175257">
        <w:rPr>
          <w:rFonts w:ascii="Calibri" w:hAnsi="Calibri" w:cs="Calibri"/>
          <w:sz w:val="22"/>
          <w:szCs w:val="22"/>
        </w:rPr>
        <w:t>Research by the H</w:t>
      </w:r>
      <w:r w:rsidR="2DB99858" w:rsidRPr="00175257">
        <w:rPr>
          <w:rFonts w:ascii="Calibri" w:hAnsi="Calibri" w:cs="Calibri"/>
          <w:sz w:val="22"/>
          <w:szCs w:val="22"/>
        </w:rPr>
        <w:t xml:space="preserve">ealth and </w:t>
      </w:r>
      <w:r w:rsidR="00B56548" w:rsidRPr="00175257">
        <w:rPr>
          <w:rFonts w:ascii="Calibri" w:hAnsi="Calibri" w:cs="Calibri"/>
          <w:sz w:val="22"/>
          <w:szCs w:val="22"/>
        </w:rPr>
        <w:t>C</w:t>
      </w:r>
      <w:r w:rsidR="51F79602" w:rsidRPr="00175257">
        <w:rPr>
          <w:rFonts w:ascii="Calibri" w:hAnsi="Calibri" w:cs="Calibri"/>
          <w:sz w:val="22"/>
          <w:szCs w:val="22"/>
        </w:rPr>
        <w:t xml:space="preserve">are </w:t>
      </w:r>
      <w:r w:rsidR="00B56548" w:rsidRPr="00175257">
        <w:rPr>
          <w:rFonts w:ascii="Calibri" w:hAnsi="Calibri" w:cs="Calibri"/>
          <w:sz w:val="22"/>
          <w:szCs w:val="22"/>
        </w:rPr>
        <w:t>P</w:t>
      </w:r>
      <w:r w:rsidR="1FA6FA83" w:rsidRPr="00175257">
        <w:rPr>
          <w:rFonts w:ascii="Calibri" w:hAnsi="Calibri" w:cs="Calibri"/>
          <w:sz w:val="22"/>
          <w:szCs w:val="22"/>
        </w:rPr>
        <w:t xml:space="preserve">rofessions </w:t>
      </w:r>
      <w:r w:rsidR="00B56548" w:rsidRPr="00175257">
        <w:rPr>
          <w:rFonts w:ascii="Calibri" w:hAnsi="Calibri" w:cs="Calibri"/>
          <w:sz w:val="22"/>
          <w:szCs w:val="22"/>
        </w:rPr>
        <w:t>C</w:t>
      </w:r>
      <w:r w:rsidR="504515E2" w:rsidRPr="00175257">
        <w:rPr>
          <w:rFonts w:ascii="Calibri" w:hAnsi="Calibri" w:cs="Calibri"/>
          <w:sz w:val="22"/>
          <w:szCs w:val="22"/>
        </w:rPr>
        <w:t>ouncil</w:t>
      </w:r>
      <w:r w:rsidR="00B56548" w:rsidRPr="00175257">
        <w:rPr>
          <w:rFonts w:ascii="Calibri" w:hAnsi="Calibri" w:cs="Calibri"/>
          <w:sz w:val="22"/>
          <w:szCs w:val="22"/>
        </w:rPr>
        <w:t xml:space="preserve"> </w:t>
      </w:r>
      <w:sdt>
        <w:sdtPr>
          <w:rPr>
            <w:rFonts w:ascii="Calibri" w:hAnsi="Calibri" w:cs="Calibri"/>
            <w:sz w:val="22"/>
            <w:szCs w:val="22"/>
          </w:rPr>
          <w:id w:val="-618831406"/>
          <w:citation/>
        </w:sdtPr>
        <w:sdtEndPr/>
        <w:sdtContent>
          <w:r>
            <w:rPr>
              <w:rFonts w:ascii="Calibri" w:hAnsi="Calibri" w:cs="Calibri"/>
              <w:sz w:val="22"/>
              <w:szCs w:val="22"/>
            </w:rPr>
            <w:fldChar w:fldCharType="begin"/>
          </w:r>
          <w:r>
            <w:rPr>
              <w:rFonts w:ascii="Calibri" w:hAnsi="Calibri" w:cs="Calibri"/>
              <w:sz w:val="22"/>
              <w:szCs w:val="22"/>
            </w:rPr>
            <w:instrText xml:space="preserve"> CITATION HCP15 \l 2057 </w:instrText>
          </w:r>
          <w:r>
            <w:rPr>
              <w:rFonts w:ascii="Calibri" w:hAnsi="Calibri" w:cs="Calibri"/>
              <w:sz w:val="22"/>
              <w:szCs w:val="22"/>
            </w:rPr>
            <w:fldChar w:fldCharType="separate"/>
          </w:r>
          <w:r w:rsidR="00957049" w:rsidRPr="00957049">
            <w:rPr>
              <w:rFonts w:ascii="Calibri" w:hAnsi="Calibri" w:cs="Calibri"/>
              <w:noProof/>
              <w:sz w:val="22"/>
              <w:szCs w:val="22"/>
            </w:rPr>
            <w:t>(HCPC, 2015)</w:t>
          </w:r>
          <w:r>
            <w:rPr>
              <w:rFonts w:ascii="Calibri" w:hAnsi="Calibri" w:cs="Calibri"/>
              <w:sz w:val="22"/>
              <w:szCs w:val="22"/>
            </w:rPr>
            <w:fldChar w:fldCharType="end"/>
          </w:r>
        </w:sdtContent>
      </w:sdt>
      <w:r w:rsidR="00B56548" w:rsidRPr="431FC351">
        <w:rPr>
          <w:rStyle w:val="normaltextrun"/>
          <w:rFonts w:ascii="Calibri" w:hAnsi="Calibri" w:cs="Calibri"/>
          <w:sz w:val="22"/>
          <w:szCs w:val="22"/>
        </w:rPr>
        <w:t xml:space="preserve">, found that lack of access to, or unwillingness to engage in supervision is linked to poor competences and staff disengagement, which in turn leads to poor care delivery. Supervision can </w:t>
      </w:r>
      <w:r w:rsidR="037945E8" w:rsidRPr="431FC351">
        <w:rPr>
          <w:rStyle w:val="normaltextrun"/>
          <w:rFonts w:ascii="Calibri" w:hAnsi="Calibri" w:cs="Calibri"/>
          <w:sz w:val="22"/>
          <w:szCs w:val="22"/>
        </w:rPr>
        <w:t xml:space="preserve">identify </w:t>
      </w:r>
      <w:r w:rsidR="00B56548" w:rsidRPr="431FC351">
        <w:rPr>
          <w:rStyle w:val="normaltextrun"/>
          <w:rFonts w:ascii="Calibri" w:hAnsi="Calibri" w:cs="Calibri"/>
          <w:sz w:val="22"/>
          <w:szCs w:val="22"/>
        </w:rPr>
        <w:t xml:space="preserve">small problems and address these prior to these escalating. </w:t>
      </w:r>
    </w:p>
    <w:p w14:paraId="483299F1" w14:textId="77777777" w:rsidR="005D6BE1" w:rsidRDefault="005D6BE1" w:rsidP="00E709B6">
      <w:pPr>
        <w:pStyle w:val="paragraph"/>
        <w:spacing w:before="0" w:beforeAutospacing="0" w:after="0" w:afterAutospacing="0"/>
        <w:textAlignment w:val="baseline"/>
        <w:rPr>
          <w:rStyle w:val="normaltextrun"/>
          <w:rFonts w:ascii="Calibri" w:hAnsi="Calibri" w:cs="Calibri"/>
          <w:sz w:val="22"/>
          <w:szCs w:val="22"/>
        </w:rPr>
      </w:pPr>
    </w:p>
    <w:p w14:paraId="52F22539" w14:textId="0E924130" w:rsidR="0E0C9637" w:rsidRDefault="00175257" w:rsidP="0D595BA8">
      <w:pPr>
        <w:rPr>
          <w:rFonts w:cs="Calibri"/>
          <w:color w:val="000000" w:themeColor="text1"/>
        </w:rPr>
      </w:pPr>
      <w:r>
        <w:rPr>
          <w:rStyle w:val="Hyperlink"/>
          <w:color w:val="000000" w:themeColor="text1"/>
          <w:u w:val="none"/>
        </w:rPr>
        <w:t xml:space="preserve">The </w:t>
      </w:r>
      <w:r w:rsidR="20FBA1BA" w:rsidRPr="00175257">
        <w:rPr>
          <w:rStyle w:val="Hyperlink"/>
          <w:color w:val="000000" w:themeColor="text1"/>
          <w:u w:val="none"/>
        </w:rPr>
        <w:t>NHSGGC Mental Health and Wellbeing Policy and Guidance</w:t>
      </w:r>
      <w:r>
        <w:rPr>
          <w:rStyle w:val="Hyperlink"/>
          <w:color w:val="000000" w:themeColor="text1"/>
          <w:u w:val="none"/>
        </w:rPr>
        <w:t xml:space="preserve"> </w:t>
      </w:r>
      <w:sdt>
        <w:sdtPr>
          <w:rPr>
            <w:rStyle w:val="Hyperlink"/>
            <w:color w:val="000000" w:themeColor="text1"/>
            <w:u w:val="none"/>
          </w:rPr>
          <w:id w:val="-1325117100"/>
          <w:citation/>
        </w:sdtPr>
        <w:sdtEndPr>
          <w:rPr>
            <w:rStyle w:val="Hyperlink"/>
          </w:rPr>
        </w:sdtEndPr>
        <w:sdtContent>
          <w:r>
            <w:rPr>
              <w:rStyle w:val="Hyperlink"/>
              <w:color w:val="000000" w:themeColor="text1"/>
              <w:u w:val="none"/>
            </w:rPr>
            <w:fldChar w:fldCharType="begin"/>
          </w:r>
          <w:r>
            <w:rPr>
              <w:rStyle w:val="Hyperlink"/>
              <w:color w:val="000000" w:themeColor="text1"/>
              <w:u w:val="none"/>
            </w:rPr>
            <w:instrText xml:space="preserve"> CITATION NHS15 \l 2057 </w:instrText>
          </w:r>
          <w:r>
            <w:rPr>
              <w:rStyle w:val="Hyperlink"/>
              <w:color w:val="000000" w:themeColor="text1"/>
              <w:u w:val="none"/>
            </w:rPr>
            <w:fldChar w:fldCharType="separate"/>
          </w:r>
          <w:r w:rsidR="00957049" w:rsidRPr="00957049">
            <w:rPr>
              <w:noProof/>
              <w:color w:val="000000" w:themeColor="text1"/>
            </w:rPr>
            <w:t>(NHS Greater Glasgow and Clyde, 2015)</w:t>
          </w:r>
          <w:r>
            <w:rPr>
              <w:rStyle w:val="Hyperlink"/>
              <w:color w:val="000000" w:themeColor="text1"/>
              <w:u w:val="none"/>
            </w:rPr>
            <w:fldChar w:fldCharType="end"/>
          </w:r>
        </w:sdtContent>
      </w:sdt>
      <w:r w:rsidR="005D6BE1" w:rsidRPr="00175257">
        <w:rPr>
          <w:rFonts w:cs="Calibri"/>
          <w:color w:val="000000" w:themeColor="text1"/>
        </w:rPr>
        <w:t xml:space="preserve"> </w:t>
      </w:r>
      <w:r w:rsidR="005D6BE1" w:rsidRPr="0D595BA8">
        <w:rPr>
          <w:rFonts w:cs="Calibri"/>
        </w:rPr>
        <w:t>h</w:t>
      </w:r>
      <w:r w:rsidR="005D6BE1" w:rsidRPr="0D595BA8">
        <w:rPr>
          <w:rFonts w:cs="Calibri"/>
          <w:color w:val="000000" w:themeColor="text1"/>
        </w:rPr>
        <w:t>ighlights that it is the r</w:t>
      </w:r>
      <w:r w:rsidR="006C5EE5" w:rsidRPr="0D595BA8">
        <w:rPr>
          <w:rFonts w:cs="Calibri"/>
          <w:color w:val="000000" w:themeColor="text1"/>
        </w:rPr>
        <w:t xml:space="preserve">esponsibility of all employees </w:t>
      </w:r>
      <w:r w:rsidR="005D6BE1" w:rsidRPr="0D595BA8">
        <w:rPr>
          <w:rFonts w:cs="Calibri"/>
          <w:color w:val="000000" w:themeColor="text1"/>
        </w:rPr>
        <w:t xml:space="preserve">to support activities that enable good mental health and wellbeing. </w:t>
      </w:r>
      <w:r w:rsidR="50F538FA" w:rsidRPr="0D595BA8">
        <w:rPr>
          <w:rFonts w:cs="Calibri"/>
          <w:color w:val="000000" w:themeColor="text1"/>
        </w:rPr>
        <w:t xml:space="preserve"> </w:t>
      </w:r>
      <w:r w:rsidR="2AE5F515" w:rsidRPr="0D595BA8">
        <w:rPr>
          <w:rFonts w:cs="Calibri"/>
          <w:color w:val="000000" w:themeColor="text1"/>
        </w:rPr>
        <w:t>When implemented</w:t>
      </w:r>
      <w:r w:rsidR="4E49B819" w:rsidRPr="0D595BA8">
        <w:rPr>
          <w:rFonts w:cs="Calibri"/>
          <w:color w:val="000000" w:themeColor="text1"/>
        </w:rPr>
        <w:t>,</w:t>
      </w:r>
      <w:r w:rsidR="452CEC18" w:rsidRPr="0D595BA8">
        <w:rPr>
          <w:rFonts w:cs="Calibri"/>
          <w:color w:val="000000" w:themeColor="text1"/>
        </w:rPr>
        <w:t xml:space="preserve"> </w:t>
      </w:r>
      <w:r w:rsidR="2AE5F515" w:rsidRPr="0D595BA8">
        <w:rPr>
          <w:rFonts w:cs="Calibri"/>
          <w:color w:val="000000" w:themeColor="text1"/>
        </w:rPr>
        <w:t>t</w:t>
      </w:r>
      <w:r w:rsidR="005D6BE1" w:rsidRPr="0D595BA8">
        <w:rPr>
          <w:rFonts w:cs="Calibri"/>
          <w:color w:val="000000" w:themeColor="text1"/>
        </w:rPr>
        <w:t>his policy can support employees to utilise supervision as one activity that</w:t>
      </w:r>
      <w:r w:rsidR="683964E3" w:rsidRPr="0D595BA8">
        <w:rPr>
          <w:rFonts w:cs="Calibri"/>
          <w:color w:val="000000" w:themeColor="text1"/>
        </w:rPr>
        <w:t xml:space="preserve"> </w:t>
      </w:r>
      <w:r w:rsidR="005D6BE1" w:rsidRPr="0D595BA8">
        <w:rPr>
          <w:rFonts w:cs="Calibri"/>
          <w:color w:val="000000" w:themeColor="text1"/>
        </w:rPr>
        <w:t>can support wellbeing at work.</w:t>
      </w:r>
    </w:p>
    <w:p w14:paraId="72CE6388" w14:textId="77777777" w:rsidR="00B56548" w:rsidRDefault="00B56548" w:rsidP="00E709B6">
      <w:pPr>
        <w:pStyle w:val="paragraph"/>
        <w:spacing w:before="0" w:beforeAutospacing="0" w:after="0" w:afterAutospacing="0"/>
        <w:textAlignment w:val="baseline"/>
        <w:rPr>
          <w:rFonts w:ascii="Segoe UI" w:hAnsi="Segoe UI" w:cs="Segoe UI"/>
          <w:sz w:val="18"/>
          <w:szCs w:val="18"/>
        </w:rPr>
      </w:pPr>
    </w:p>
    <w:p w14:paraId="1E70F719" w14:textId="714B3C94" w:rsidR="00262E7D" w:rsidRDefault="14685A30" w:rsidP="709E1E84">
      <w:pPr>
        <w:pStyle w:val="paragraph"/>
        <w:spacing w:before="0" w:beforeAutospacing="0" w:after="0" w:afterAutospacing="0"/>
        <w:textAlignment w:val="baseline"/>
        <w:rPr>
          <w:rStyle w:val="normaltextrun"/>
          <w:rFonts w:ascii="Calibri" w:hAnsi="Calibri" w:cs="Calibri"/>
          <w:b/>
          <w:bCs/>
          <w:sz w:val="22"/>
          <w:szCs w:val="22"/>
        </w:rPr>
      </w:pPr>
      <w:r w:rsidRPr="0D595BA8">
        <w:rPr>
          <w:rStyle w:val="normaltextrun"/>
          <w:rFonts w:ascii="Calibri" w:hAnsi="Calibri" w:cs="Calibri"/>
          <w:sz w:val="22"/>
          <w:szCs w:val="22"/>
        </w:rPr>
        <w:t xml:space="preserve">The </w:t>
      </w:r>
      <w:r w:rsidR="79A40E80" w:rsidRPr="087013C0">
        <w:rPr>
          <w:rStyle w:val="normaltextrun"/>
          <w:rFonts w:ascii="Calibri" w:hAnsi="Calibri" w:cs="Calibri"/>
          <w:sz w:val="22"/>
          <w:szCs w:val="22"/>
        </w:rPr>
        <w:t>focus on</w:t>
      </w:r>
      <w:r w:rsidRPr="0D595BA8">
        <w:rPr>
          <w:rStyle w:val="normaltextrun"/>
          <w:rFonts w:ascii="Calibri" w:hAnsi="Calibri" w:cs="Calibri"/>
          <w:sz w:val="22"/>
          <w:szCs w:val="22"/>
        </w:rPr>
        <w:t xml:space="preserve"> quality, productivity and efficiency must be balanced by providing support and development opportunities for staff. </w:t>
      </w:r>
      <w:r w:rsidRPr="00175257">
        <w:rPr>
          <w:rStyle w:val="Hyperlink"/>
          <w:rFonts w:ascii="Calibri" w:hAnsi="Calibri" w:cs="Calibri"/>
          <w:color w:val="000000" w:themeColor="text1"/>
          <w:sz w:val="22"/>
          <w:szCs w:val="22"/>
          <w:u w:val="none"/>
        </w:rPr>
        <w:t xml:space="preserve">The Healthcare Quality Strategy </w:t>
      </w:r>
      <w:sdt>
        <w:sdtPr>
          <w:rPr>
            <w:rStyle w:val="Hyperlink"/>
            <w:rFonts w:ascii="Calibri" w:hAnsi="Calibri" w:cs="Calibri"/>
            <w:color w:val="000000" w:themeColor="text1"/>
            <w:sz w:val="22"/>
            <w:szCs w:val="22"/>
            <w:u w:val="none"/>
          </w:rPr>
          <w:id w:val="-1884785576"/>
          <w:citation/>
        </w:sdtPr>
        <w:sdtEndPr>
          <w:rPr>
            <w:rStyle w:val="Hyperlink"/>
          </w:rPr>
        </w:sdtEndPr>
        <w:sdtContent>
          <w:r w:rsidR="00175257">
            <w:rPr>
              <w:rStyle w:val="Hyperlink"/>
              <w:rFonts w:ascii="Calibri" w:hAnsi="Calibri" w:cs="Calibri"/>
              <w:color w:val="000000" w:themeColor="text1"/>
              <w:sz w:val="22"/>
              <w:szCs w:val="22"/>
              <w:u w:val="none"/>
            </w:rPr>
            <w:fldChar w:fldCharType="begin"/>
          </w:r>
          <w:r w:rsidR="00175257">
            <w:rPr>
              <w:rStyle w:val="Hyperlink"/>
              <w:rFonts w:ascii="Calibri" w:hAnsi="Calibri" w:cs="Calibri"/>
              <w:color w:val="000000" w:themeColor="text1"/>
              <w:sz w:val="22"/>
              <w:szCs w:val="22"/>
              <w:u w:val="none"/>
            </w:rPr>
            <w:instrText xml:space="preserve"> CITATION Sco10 \l 2057 </w:instrText>
          </w:r>
          <w:r w:rsidR="00175257">
            <w:rPr>
              <w:rStyle w:val="Hyperlink"/>
              <w:rFonts w:ascii="Calibri" w:hAnsi="Calibri" w:cs="Calibri"/>
              <w:color w:val="000000" w:themeColor="text1"/>
              <w:sz w:val="22"/>
              <w:szCs w:val="22"/>
              <w:u w:val="none"/>
            </w:rPr>
            <w:fldChar w:fldCharType="separate"/>
          </w:r>
          <w:r w:rsidR="79465DA8" w:rsidRPr="00957049">
            <w:rPr>
              <w:rFonts w:ascii="Calibri" w:hAnsi="Calibri" w:cs="Calibri"/>
              <w:noProof/>
              <w:color w:val="000000" w:themeColor="text1"/>
              <w:sz w:val="22"/>
              <w:szCs w:val="22"/>
            </w:rPr>
            <w:t>(Scottish Government, 2010)</w:t>
          </w:r>
          <w:r w:rsidR="00175257">
            <w:rPr>
              <w:rStyle w:val="Hyperlink"/>
              <w:rFonts w:ascii="Calibri" w:hAnsi="Calibri" w:cs="Calibri"/>
              <w:color w:val="000000" w:themeColor="text1"/>
              <w:sz w:val="22"/>
              <w:szCs w:val="22"/>
              <w:u w:val="none"/>
            </w:rPr>
            <w:fldChar w:fldCharType="end"/>
          </w:r>
        </w:sdtContent>
      </w:sdt>
      <w:r w:rsidR="5EBA2C19">
        <w:rPr>
          <w:rStyle w:val="Hyperlink"/>
          <w:rFonts w:ascii="Calibri" w:hAnsi="Calibri" w:cs="Calibri"/>
          <w:color w:val="000000" w:themeColor="text1"/>
          <w:sz w:val="22"/>
          <w:szCs w:val="22"/>
          <w:u w:val="none"/>
        </w:rPr>
        <w:t xml:space="preserve"> </w:t>
      </w:r>
      <w:r w:rsidRPr="0D595BA8">
        <w:rPr>
          <w:rStyle w:val="normaltextrun"/>
          <w:rFonts w:ascii="Calibri" w:hAnsi="Calibri" w:cs="Calibri"/>
          <w:sz w:val="22"/>
          <w:szCs w:val="22"/>
        </w:rPr>
        <w:t>makes a clear connection between staff engagement and enhanced organisational performance, linking staff experience and wellness with improved patient outcomes.</w:t>
      </w:r>
      <w:r w:rsidRPr="0D595BA8">
        <w:rPr>
          <w:rStyle w:val="eop"/>
          <w:rFonts w:ascii="Calibri" w:hAnsi="Calibri" w:cs="Calibri"/>
          <w:sz w:val="22"/>
          <w:szCs w:val="22"/>
        </w:rPr>
        <w:t> </w:t>
      </w:r>
    </w:p>
    <w:p w14:paraId="107ADACE" w14:textId="2679CA5E" w:rsidR="00262E7D" w:rsidRDefault="00262E7D" w:rsidP="709E1E84">
      <w:pPr>
        <w:pStyle w:val="paragraph"/>
        <w:spacing w:before="0" w:beforeAutospacing="0" w:after="0" w:afterAutospacing="0"/>
        <w:textAlignment w:val="baseline"/>
        <w:rPr>
          <w:rStyle w:val="eop"/>
          <w:rFonts w:ascii="Calibri" w:hAnsi="Calibri" w:cs="Calibri"/>
          <w:sz w:val="22"/>
          <w:szCs w:val="22"/>
        </w:rPr>
      </w:pPr>
    </w:p>
    <w:p w14:paraId="41D9B8AB" w14:textId="7736F8E5" w:rsidR="00262E7D" w:rsidRDefault="460FD83D" w:rsidP="057081AA">
      <w:pPr>
        <w:pStyle w:val="paragraph"/>
        <w:spacing w:before="0" w:beforeAutospacing="0" w:after="0" w:afterAutospacing="0"/>
        <w:textAlignment w:val="baseline"/>
        <w:rPr>
          <w:rStyle w:val="normaltextrun"/>
          <w:rFonts w:ascii="Calibri" w:hAnsi="Calibri" w:cs="Calibri"/>
          <w:b/>
          <w:bCs/>
          <w:sz w:val="22"/>
          <w:szCs w:val="22"/>
        </w:rPr>
      </w:pPr>
      <w:r w:rsidRPr="709E1E84">
        <w:rPr>
          <w:rStyle w:val="normaltextrun"/>
          <w:rFonts w:ascii="Calibri" w:hAnsi="Calibri" w:cs="Calibri"/>
          <w:b/>
          <w:bCs/>
          <w:sz w:val="22"/>
          <w:szCs w:val="22"/>
        </w:rPr>
        <w:t xml:space="preserve">2.2. </w:t>
      </w:r>
      <w:r w:rsidR="682786BA" w:rsidRPr="709E1E84">
        <w:rPr>
          <w:rStyle w:val="normaltextrun"/>
          <w:rFonts w:ascii="Calibri" w:hAnsi="Calibri" w:cs="Calibri"/>
          <w:b/>
          <w:bCs/>
          <w:sz w:val="22"/>
          <w:szCs w:val="22"/>
        </w:rPr>
        <w:t>Definitions</w:t>
      </w:r>
    </w:p>
    <w:p w14:paraId="588E3FD4" w14:textId="77777777" w:rsidR="00262E7D" w:rsidRDefault="00262E7D" w:rsidP="00262E7D">
      <w:pPr>
        <w:pStyle w:val="paragraph"/>
        <w:spacing w:before="0" w:beforeAutospacing="0" w:after="0" w:afterAutospacing="0"/>
        <w:jc w:val="both"/>
        <w:textAlignment w:val="baseline"/>
        <w:rPr>
          <w:rFonts w:ascii="Segoe UI" w:hAnsi="Segoe UI" w:cs="Segoe UI"/>
          <w:sz w:val="18"/>
          <w:szCs w:val="18"/>
        </w:rPr>
      </w:pPr>
    </w:p>
    <w:p w14:paraId="41D9E2C4" w14:textId="132431CF" w:rsidR="00262E7D" w:rsidRDefault="00262E7D" w:rsidP="41DB95EA">
      <w:pPr>
        <w:pStyle w:val="paragraph"/>
        <w:spacing w:before="0" w:beforeAutospacing="0" w:after="0" w:afterAutospacing="0"/>
        <w:jc w:val="both"/>
        <w:textAlignment w:val="baseline"/>
        <w:rPr>
          <w:rStyle w:val="eop"/>
          <w:rFonts w:ascii="Calibri" w:hAnsi="Calibri" w:cs="Calibri"/>
          <w:sz w:val="22"/>
          <w:szCs w:val="22"/>
        </w:rPr>
      </w:pPr>
      <w:r w:rsidRPr="0D595BA8">
        <w:rPr>
          <w:rStyle w:val="normaltextrun"/>
          <w:rFonts w:ascii="Calibri" w:hAnsi="Calibri" w:cs="Calibri"/>
          <w:b/>
          <w:bCs/>
          <w:sz w:val="22"/>
          <w:szCs w:val="22"/>
        </w:rPr>
        <w:t>Supervision</w:t>
      </w:r>
    </w:p>
    <w:p w14:paraId="6FAC3636" w14:textId="7AED49EC" w:rsidR="0D595BA8" w:rsidRDefault="0D595BA8" w:rsidP="0D595BA8">
      <w:pPr>
        <w:pStyle w:val="paragraph"/>
        <w:spacing w:before="0" w:beforeAutospacing="0" w:after="0" w:afterAutospacing="0"/>
        <w:jc w:val="both"/>
        <w:rPr>
          <w:rStyle w:val="normaltextrun"/>
          <w:rFonts w:ascii="Calibri" w:hAnsi="Calibri" w:cs="Calibri"/>
          <w:b/>
          <w:bCs/>
          <w:sz w:val="22"/>
          <w:szCs w:val="22"/>
        </w:rPr>
      </w:pPr>
    </w:p>
    <w:p w14:paraId="1C78C46D" w14:textId="11B7E6CD" w:rsidR="00262E7D" w:rsidRPr="00306B1D" w:rsidRDefault="4F1F9135" w:rsidP="00306B1D">
      <w:pPr>
        <w:pStyle w:val="paragraph"/>
        <w:spacing w:before="0" w:beforeAutospacing="0" w:after="0" w:afterAutospacing="0"/>
        <w:jc w:val="both"/>
        <w:textAlignment w:val="baseline"/>
        <w:rPr>
          <w:rStyle w:val="normaltextrun"/>
          <w:rFonts w:ascii="Calibri" w:hAnsi="Calibri" w:cs="Calibri"/>
          <w:sz w:val="22"/>
          <w:szCs w:val="22"/>
        </w:rPr>
      </w:pPr>
      <w:r w:rsidRPr="2B3FD92C">
        <w:rPr>
          <w:rStyle w:val="normaltextrun"/>
          <w:rFonts w:asciiTheme="minorHAnsi" w:eastAsiaTheme="minorEastAsia" w:hAnsiTheme="minorHAnsi" w:cstheme="minorBidi"/>
          <w:sz w:val="22"/>
          <w:szCs w:val="22"/>
        </w:rPr>
        <w:t>Whilst there is no single</w:t>
      </w:r>
      <w:r w:rsidR="412194D8" w:rsidRPr="2B3FD92C">
        <w:rPr>
          <w:rStyle w:val="normaltextrun"/>
          <w:rFonts w:asciiTheme="minorHAnsi" w:eastAsiaTheme="minorEastAsia" w:hAnsiTheme="minorHAnsi" w:cstheme="minorBidi"/>
          <w:sz w:val="22"/>
          <w:szCs w:val="22"/>
        </w:rPr>
        <w:t xml:space="preserve"> agreed definition of supervision</w:t>
      </w:r>
      <w:r w:rsidRPr="2B3FD92C">
        <w:rPr>
          <w:rStyle w:val="normaltextrun"/>
          <w:rFonts w:asciiTheme="minorHAnsi" w:eastAsiaTheme="minorEastAsia" w:hAnsiTheme="minorHAnsi" w:cstheme="minorBidi"/>
          <w:sz w:val="22"/>
          <w:szCs w:val="22"/>
        </w:rPr>
        <w:t xml:space="preserve">, there are common purposes attributed to </w:t>
      </w:r>
      <w:r w:rsidR="2C8C1303" w:rsidRPr="2B3FD92C">
        <w:rPr>
          <w:rStyle w:val="normaltextrun"/>
          <w:rFonts w:asciiTheme="minorHAnsi" w:eastAsiaTheme="minorEastAsia" w:hAnsiTheme="minorHAnsi" w:cstheme="minorBidi"/>
          <w:sz w:val="22"/>
          <w:szCs w:val="22"/>
        </w:rPr>
        <w:t xml:space="preserve">it </w:t>
      </w:r>
      <w:sdt>
        <w:sdtPr>
          <w:rPr>
            <w:rStyle w:val="normaltextrun"/>
            <w:rFonts w:asciiTheme="minorHAnsi" w:eastAsiaTheme="minorEastAsia" w:hAnsiTheme="minorHAnsi" w:cstheme="minorBidi"/>
            <w:color w:val="000000" w:themeColor="text1"/>
            <w:sz w:val="22"/>
            <w:szCs w:val="22"/>
          </w:rPr>
          <w:id w:val="1511871463"/>
          <w:citation/>
        </w:sdtPr>
        <w:sdtEndPr>
          <w:rPr>
            <w:rStyle w:val="normaltextrun"/>
          </w:rPr>
        </w:sdtEndPr>
        <w:sdtContent>
          <w:r w:rsidR="00175257" w:rsidRPr="2B3FD92C">
            <w:rPr>
              <w:rStyle w:val="normaltextrun"/>
              <w:rFonts w:asciiTheme="minorHAnsi" w:eastAsiaTheme="minorEastAsia" w:hAnsiTheme="minorHAnsi" w:cstheme="minorBidi"/>
              <w:color w:val="000000" w:themeColor="text1"/>
              <w:sz w:val="22"/>
              <w:szCs w:val="22"/>
            </w:rPr>
            <w:fldChar w:fldCharType="begin"/>
          </w:r>
          <w:r w:rsidR="00175257" w:rsidRPr="2B3FD92C">
            <w:rPr>
              <w:rStyle w:val="Hyperlink"/>
              <w:rFonts w:asciiTheme="minorHAnsi" w:eastAsiaTheme="minorEastAsia" w:hAnsiTheme="minorHAnsi" w:cstheme="minorBidi"/>
              <w:color w:val="000000" w:themeColor="text1"/>
              <w:sz w:val="22"/>
              <w:szCs w:val="22"/>
            </w:rPr>
            <w:instrText xml:space="preserve"> CITATION NHS18 \l 2057 </w:instrText>
          </w:r>
          <w:r w:rsidR="00175257" w:rsidRPr="2B3FD92C">
            <w:rPr>
              <w:rStyle w:val="normaltextrun"/>
              <w:rFonts w:asciiTheme="minorHAnsi" w:eastAsiaTheme="minorEastAsia" w:hAnsiTheme="minorHAnsi" w:cstheme="minorBidi"/>
              <w:color w:val="000000" w:themeColor="text1"/>
              <w:sz w:val="22"/>
              <w:szCs w:val="22"/>
            </w:rPr>
            <w:fldChar w:fldCharType="separate"/>
          </w:r>
          <w:r w:rsidR="00957049" w:rsidRPr="2B3FD92C">
            <w:rPr>
              <w:rFonts w:asciiTheme="minorHAnsi" w:eastAsiaTheme="minorEastAsia" w:hAnsiTheme="minorHAnsi" w:cstheme="minorBidi"/>
              <w:noProof/>
              <w:color w:val="000000" w:themeColor="text1"/>
              <w:sz w:val="22"/>
              <w:szCs w:val="22"/>
            </w:rPr>
            <w:t>(NHS Education for Scotland, 2018)</w:t>
          </w:r>
          <w:r w:rsidR="00175257" w:rsidRPr="2B3FD92C">
            <w:rPr>
              <w:rStyle w:val="normaltextrun"/>
              <w:rFonts w:asciiTheme="minorHAnsi" w:eastAsiaTheme="minorEastAsia" w:hAnsiTheme="minorHAnsi" w:cstheme="minorBidi"/>
              <w:color w:val="000000" w:themeColor="text1"/>
              <w:sz w:val="22"/>
              <w:szCs w:val="22"/>
            </w:rPr>
            <w:fldChar w:fldCharType="end"/>
          </w:r>
        </w:sdtContent>
      </w:sdt>
      <w:r w:rsidR="00175257" w:rsidRPr="2B3FD92C">
        <w:rPr>
          <w:rStyle w:val="normaltextrun"/>
          <w:rFonts w:asciiTheme="minorHAnsi" w:eastAsiaTheme="minorEastAsia" w:hAnsiTheme="minorHAnsi" w:cstheme="minorBidi"/>
          <w:color w:val="000000" w:themeColor="text1"/>
          <w:sz w:val="22"/>
          <w:szCs w:val="22"/>
        </w:rPr>
        <w:t>.</w:t>
      </w:r>
      <w:r w:rsidR="2C8C1303" w:rsidRPr="00EC4F04">
        <w:rPr>
          <w:rStyle w:val="normaltextrun"/>
          <w:rFonts w:ascii="Calibri" w:hAnsi="Calibri" w:cs="Calibri"/>
          <w:color w:val="000000" w:themeColor="text1"/>
          <w:sz w:val="22"/>
          <w:szCs w:val="22"/>
        </w:rPr>
        <w:t xml:space="preserve"> </w:t>
      </w:r>
      <w:r w:rsidR="3804C8D7" w:rsidRPr="00EC4F04">
        <w:rPr>
          <w:rStyle w:val="normaltextrun"/>
          <w:rFonts w:ascii="Calibri" w:hAnsi="Calibri" w:cs="Calibri"/>
          <w:color w:val="000000" w:themeColor="text1"/>
          <w:sz w:val="22"/>
          <w:szCs w:val="22"/>
        </w:rPr>
        <w:t xml:space="preserve">Supervision </w:t>
      </w:r>
      <w:r w:rsidR="3804C8D7" w:rsidRPr="087013C0">
        <w:rPr>
          <w:rStyle w:val="normaltextrun"/>
          <w:rFonts w:ascii="Calibri" w:hAnsi="Calibri" w:cs="Calibri"/>
          <w:sz w:val="22"/>
          <w:szCs w:val="22"/>
        </w:rPr>
        <w:t xml:space="preserve">is </w:t>
      </w:r>
      <w:r w:rsidR="2C8C1303" w:rsidRPr="087013C0">
        <w:rPr>
          <w:rStyle w:val="normaltextrun"/>
          <w:rFonts w:ascii="Calibri" w:hAnsi="Calibri" w:cs="Calibri"/>
          <w:sz w:val="22"/>
          <w:szCs w:val="22"/>
        </w:rPr>
        <w:t>a</w:t>
      </w:r>
      <w:r w:rsidR="00262E7D" w:rsidRPr="431FC351">
        <w:rPr>
          <w:rStyle w:val="normaltextrun"/>
          <w:rFonts w:ascii="Calibri" w:hAnsi="Calibri" w:cs="Calibri"/>
          <w:sz w:val="22"/>
          <w:szCs w:val="22"/>
        </w:rPr>
        <w:t xml:space="preserve"> required, accountable process which supports, </w:t>
      </w:r>
      <w:r w:rsidR="00262E7D" w:rsidRPr="00306B1D">
        <w:rPr>
          <w:rStyle w:val="normaltextrun"/>
          <w:rFonts w:ascii="Calibri" w:hAnsi="Calibri" w:cs="Calibri"/>
          <w:sz w:val="22"/>
          <w:szCs w:val="22"/>
        </w:rPr>
        <w:t xml:space="preserve">assures and develops the knowledge, skills and values of a clinician, clinical groups or teams. It involves </w:t>
      </w:r>
      <w:r w:rsidR="43DCC389" w:rsidRPr="00306B1D">
        <w:rPr>
          <w:rStyle w:val="normaltextrun"/>
          <w:rFonts w:ascii="Calibri" w:hAnsi="Calibri" w:cs="Calibri"/>
          <w:sz w:val="22"/>
          <w:szCs w:val="22"/>
        </w:rPr>
        <w:t>reflecting on the quality and effectiveness of practice</w:t>
      </w:r>
      <w:r w:rsidR="01BC8197" w:rsidRPr="00306B1D">
        <w:rPr>
          <w:rStyle w:val="normaltextrun"/>
          <w:rFonts w:ascii="Calibri" w:hAnsi="Calibri" w:cs="Calibri"/>
          <w:sz w:val="22"/>
          <w:szCs w:val="22"/>
        </w:rPr>
        <w:t xml:space="preserve">, </w:t>
      </w:r>
      <w:r w:rsidR="698BF7B5" w:rsidRPr="00306B1D">
        <w:rPr>
          <w:rStyle w:val="normaltextrun"/>
          <w:rFonts w:ascii="Calibri" w:hAnsi="Calibri" w:cs="Calibri"/>
          <w:sz w:val="22"/>
          <w:szCs w:val="22"/>
        </w:rPr>
        <w:t xml:space="preserve">celebrating success and </w:t>
      </w:r>
      <w:r w:rsidR="01BC8197" w:rsidRPr="00306B1D">
        <w:rPr>
          <w:rStyle w:val="normaltextrun"/>
          <w:rFonts w:ascii="Calibri" w:hAnsi="Calibri" w:cs="Calibri"/>
          <w:sz w:val="22"/>
          <w:szCs w:val="22"/>
        </w:rPr>
        <w:t xml:space="preserve">identifying any areas for </w:t>
      </w:r>
      <w:r w:rsidR="58C98439" w:rsidRPr="00306B1D">
        <w:rPr>
          <w:rStyle w:val="normaltextrun"/>
          <w:rFonts w:ascii="Calibri" w:hAnsi="Calibri" w:cs="Calibri"/>
          <w:sz w:val="22"/>
          <w:szCs w:val="22"/>
        </w:rPr>
        <w:t>improvement</w:t>
      </w:r>
      <w:r w:rsidR="01BC8197" w:rsidRPr="00306B1D">
        <w:rPr>
          <w:rStyle w:val="normaltextrun"/>
          <w:rFonts w:ascii="Calibri" w:hAnsi="Calibri" w:cs="Calibri"/>
          <w:sz w:val="22"/>
          <w:szCs w:val="22"/>
        </w:rPr>
        <w:t xml:space="preserve"> where needed.</w:t>
      </w:r>
      <w:r w:rsidR="00262E7D" w:rsidRPr="00306B1D">
        <w:rPr>
          <w:rStyle w:val="normaltextrun"/>
          <w:rFonts w:ascii="Calibri" w:hAnsi="Calibri" w:cs="Calibri"/>
          <w:sz w:val="22"/>
          <w:szCs w:val="22"/>
        </w:rPr>
        <w:t xml:space="preserve"> </w:t>
      </w:r>
      <w:r w:rsidR="00306B1D">
        <w:rPr>
          <w:rStyle w:val="normaltextrun"/>
          <w:rFonts w:ascii="Calibri" w:hAnsi="Calibri" w:cs="Calibri"/>
          <w:sz w:val="22"/>
          <w:szCs w:val="22"/>
        </w:rPr>
        <w:t xml:space="preserve">This process </w:t>
      </w:r>
      <w:r w:rsidR="00262E7D" w:rsidRPr="60767BA7">
        <w:rPr>
          <w:rStyle w:val="normaltextrun"/>
          <w:rFonts w:ascii="Calibri" w:hAnsi="Calibri" w:cs="Calibri"/>
        </w:rPr>
        <w:t>is supported and constructively challenged through discussion and reflection with a supervisor, enabling the supervisee to assume responsibility for their own practice and enhance patient protection, quality and safety of care. </w:t>
      </w:r>
      <w:r w:rsidR="7C2EDD3C" w:rsidRPr="60767BA7">
        <w:rPr>
          <w:rStyle w:val="normaltextrun"/>
          <w:rFonts w:ascii="Calibri" w:hAnsi="Calibri" w:cs="Calibri"/>
        </w:rPr>
        <w:t>Supervision should be tai</w:t>
      </w:r>
      <w:r w:rsidR="7C2EDD3C" w:rsidRPr="60767BA7">
        <w:rPr>
          <w:rFonts w:ascii="Calibri" w:hAnsi="Calibri" w:cs="Calibri"/>
          <w:lang w:val="en-US"/>
        </w:rPr>
        <w:t>lored to the supervisee’s level of experience and development</w:t>
      </w:r>
      <w:r w:rsidR="00306B1D">
        <w:rPr>
          <w:rFonts w:ascii="Calibri" w:hAnsi="Calibri" w:cs="Calibri"/>
          <w:lang w:val="en-US"/>
        </w:rPr>
        <w:t>. Supervision should be led by the supervisee</w:t>
      </w:r>
      <w:r w:rsidR="7C2EDD3C" w:rsidRPr="60767BA7">
        <w:rPr>
          <w:rFonts w:ascii="Calibri" w:hAnsi="Calibri" w:cs="Calibri"/>
          <w:lang w:val="en-US"/>
        </w:rPr>
        <w:t>.</w:t>
      </w:r>
    </w:p>
    <w:p w14:paraId="015CED11" w14:textId="0E67899A" w:rsidR="00262E7D" w:rsidRDefault="00262E7D" w:rsidP="3DF2C273">
      <w:pPr>
        <w:pStyle w:val="TableParagraph"/>
        <w:tabs>
          <w:tab w:val="left" w:pos="827"/>
        </w:tabs>
        <w:spacing w:before="31" w:after="0" w:line="240" w:lineRule="auto"/>
        <w:textAlignment w:val="baseline"/>
        <w:rPr>
          <w:rFonts w:ascii="Calibri" w:hAnsi="Calibri" w:cs="Calibri"/>
          <w:lang w:val="en-US"/>
        </w:rPr>
      </w:pPr>
    </w:p>
    <w:p w14:paraId="679AF790" w14:textId="5BA5AA9E" w:rsidR="00262E7D" w:rsidRPr="00BD5DAD" w:rsidRDefault="00262E7D" w:rsidP="0E0C9637">
      <w:pPr>
        <w:pStyle w:val="TableParagraph"/>
        <w:tabs>
          <w:tab w:val="left" w:pos="827"/>
        </w:tabs>
        <w:spacing w:before="31" w:after="0" w:line="240" w:lineRule="auto"/>
        <w:rPr>
          <w:rFonts w:asciiTheme="minorHAnsi" w:hAnsiTheme="minorHAnsi" w:cstheme="minorHAnsi"/>
          <w:sz w:val="24"/>
          <w:szCs w:val="24"/>
        </w:rPr>
      </w:pPr>
      <w:r w:rsidRPr="00BD5DAD">
        <w:rPr>
          <w:rStyle w:val="normaltextrun"/>
          <w:rFonts w:asciiTheme="minorHAnsi" w:hAnsiTheme="minorHAnsi" w:cstheme="minorHAnsi"/>
          <w:sz w:val="24"/>
          <w:szCs w:val="24"/>
        </w:rPr>
        <w:t>Supervision should be available to al</w:t>
      </w:r>
      <w:r w:rsidRPr="00BD5DAD">
        <w:rPr>
          <w:rStyle w:val="normaltextrun"/>
          <w:rFonts w:asciiTheme="minorHAnsi" w:eastAsiaTheme="minorEastAsia" w:hAnsiTheme="minorHAnsi" w:cstheme="minorHAnsi"/>
          <w:sz w:val="24"/>
          <w:szCs w:val="24"/>
        </w:rPr>
        <w:t xml:space="preserve">l AHP staff across the 4 areas of professional </w:t>
      </w:r>
      <w:r w:rsidR="2AEEF786" w:rsidRPr="00BD5DAD">
        <w:rPr>
          <w:rStyle w:val="normaltextrun"/>
          <w:rFonts w:asciiTheme="minorHAnsi" w:eastAsiaTheme="minorEastAsia" w:hAnsiTheme="minorHAnsi" w:cstheme="minorHAnsi"/>
          <w:sz w:val="24"/>
          <w:szCs w:val="24"/>
        </w:rPr>
        <w:t>activity: -</w:t>
      </w:r>
      <w:r w:rsidR="7039BC0C" w:rsidRPr="00BD5DAD">
        <w:rPr>
          <w:rStyle w:val="normaltextrun"/>
          <w:rFonts w:asciiTheme="minorHAnsi" w:eastAsiaTheme="minorEastAsia" w:hAnsiTheme="minorHAnsi" w:cstheme="minorHAnsi"/>
          <w:sz w:val="24"/>
          <w:szCs w:val="24"/>
        </w:rPr>
        <w:t xml:space="preserve"> </w:t>
      </w:r>
      <w:r w:rsidRPr="00BD5DAD">
        <w:rPr>
          <w:rStyle w:val="normaltextrun"/>
          <w:rFonts w:asciiTheme="minorHAnsi" w:eastAsiaTheme="minorEastAsia" w:hAnsiTheme="minorHAnsi" w:cstheme="minorHAnsi"/>
          <w:sz w:val="24"/>
          <w:szCs w:val="24"/>
        </w:rPr>
        <w:t>practice, professional, managerial and operational</w:t>
      </w:r>
      <w:r w:rsidR="00175257" w:rsidRPr="00BD5DAD">
        <w:rPr>
          <w:rStyle w:val="normaltextrun"/>
          <w:rFonts w:asciiTheme="minorHAnsi" w:eastAsiaTheme="minorEastAsia" w:hAnsiTheme="minorHAnsi" w:cstheme="minorHAnsi"/>
          <w:sz w:val="24"/>
          <w:szCs w:val="24"/>
        </w:rPr>
        <w:t xml:space="preserve"> </w:t>
      </w:r>
      <w:sdt>
        <w:sdtPr>
          <w:rPr>
            <w:rStyle w:val="normaltextrun"/>
            <w:rFonts w:asciiTheme="minorHAnsi" w:eastAsiaTheme="minorEastAsia" w:hAnsiTheme="minorHAnsi" w:cstheme="minorHAnsi"/>
            <w:sz w:val="24"/>
            <w:szCs w:val="24"/>
          </w:rPr>
          <w:id w:val="-1434964138"/>
          <w:citation/>
        </w:sdtPr>
        <w:sdtEndPr>
          <w:rPr>
            <w:rStyle w:val="normaltextrun"/>
          </w:rPr>
        </w:sdtEndPr>
        <w:sdtContent>
          <w:r w:rsidR="00175257" w:rsidRPr="00BD5DAD">
            <w:rPr>
              <w:rStyle w:val="normaltextrun"/>
              <w:rFonts w:asciiTheme="minorHAnsi" w:eastAsiaTheme="minorEastAsia" w:hAnsiTheme="minorHAnsi" w:cstheme="minorHAnsi"/>
              <w:sz w:val="24"/>
              <w:szCs w:val="24"/>
            </w:rPr>
            <w:fldChar w:fldCharType="begin"/>
          </w:r>
          <w:r w:rsidR="00175257" w:rsidRPr="00BD5DAD">
            <w:rPr>
              <w:rStyle w:val="normaltextrun"/>
              <w:rFonts w:asciiTheme="minorHAnsi" w:eastAsiaTheme="minorEastAsia" w:hAnsiTheme="minorHAnsi" w:cstheme="minorHAnsi"/>
              <w:sz w:val="24"/>
              <w:szCs w:val="24"/>
            </w:rPr>
            <w:instrText xml:space="preserve"> CITATION NHS18 \l 2057 </w:instrText>
          </w:r>
          <w:r w:rsidR="00175257" w:rsidRPr="00BD5DAD">
            <w:rPr>
              <w:rStyle w:val="normaltextrun"/>
              <w:rFonts w:asciiTheme="minorHAnsi" w:eastAsiaTheme="minorEastAsia" w:hAnsiTheme="minorHAnsi" w:cstheme="minorHAnsi"/>
              <w:sz w:val="24"/>
              <w:szCs w:val="24"/>
            </w:rPr>
            <w:fldChar w:fldCharType="separate"/>
          </w:r>
          <w:r w:rsidR="00957049" w:rsidRPr="00BD5DAD">
            <w:rPr>
              <w:rFonts w:asciiTheme="minorHAnsi" w:eastAsiaTheme="minorEastAsia" w:hAnsiTheme="minorHAnsi" w:cstheme="minorHAnsi"/>
              <w:noProof/>
              <w:sz w:val="24"/>
              <w:szCs w:val="24"/>
            </w:rPr>
            <w:t>(NHS Education for Scotland, 2018)</w:t>
          </w:r>
          <w:r w:rsidR="00175257" w:rsidRPr="00BD5DAD">
            <w:rPr>
              <w:rStyle w:val="normaltextrun"/>
              <w:rFonts w:asciiTheme="minorHAnsi" w:eastAsiaTheme="minorEastAsia" w:hAnsiTheme="minorHAnsi" w:cstheme="minorHAnsi"/>
              <w:sz w:val="24"/>
              <w:szCs w:val="24"/>
            </w:rPr>
            <w:fldChar w:fldCharType="end"/>
          </w:r>
        </w:sdtContent>
      </w:sdt>
      <w:r w:rsidR="00175257" w:rsidRPr="00BD5DAD">
        <w:rPr>
          <w:rStyle w:val="normaltextrun"/>
          <w:rFonts w:asciiTheme="minorHAnsi" w:eastAsiaTheme="minorEastAsia" w:hAnsiTheme="minorHAnsi" w:cstheme="minorHAnsi"/>
          <w:sz w:val="24"/>
          <w:szCs w:val="24"/>
        </w:rPr>
        <w:t xml:space="preserve">. </w:t>
      </w:r>
      <w:r w:rsidR="0DBE4916" w:rsidRPr="00BD5DAD">
        <w:rPr>
          <w:rStyle w:val="normaltextrun"/>
          <w:rFonts w:asciiTheme="minorHAnsi" w:eastAsiaTheme="minorEastAsia" w:hAnsiTheme="minorHAnsi" w:cstheme="minorHAnsi"/>
          <w:sz w:val="24"/>
          <w:szCs w:val="24"/>
        </w:rPr>
        <w:t xml:space="preserve">This </w:t>
      </w:r>
      <w:r w:rsidRPr="00BD5DAD">
        <w:rPr>
          <w:rStyle w:val="normaltextrun"/>
          <w:rFonts w:asciiTheme="minorHAnsi" w:eastAsiaTheme="minorEastAsia" w:hAnsiTheme="minorHAnsi" w:cstheme="minorHAnsi"/>
          <w:sz w:val="24"/>
          <w:szCs w:val="24"/>
        </w:rPr>
        <w:t>is complementary to other organisational and operational support mechanisms in place for appraisal and performance ma</w:t>
      </w:r>
      <w:r w:rsidRPr="00BD5DAD">
        <w:rPr>
          <w:rStyle w:val="normaltextrun"/>
          <w:rFonts w:asciiTheme="minorHAnsi" w:hAnsiTheme="minorHAnsi" w:cstheme="minorHAnsi"/>
          <w:sz w:val="24"/>
          <w:szCs w:val="24"/>
        </w:rPr>
        <w:t>nagement</w:t>
      </w:r>
      <w:r w:rsidR="00BF0EB3" w:rsidRPr="00BD5DAD">
        <w:rPr>
          <w:rStyle w:val="normaltextrun"/>
          <w:rFonts w:asciiTheme="minorHAnsi" w:hAnsiTheme="minorHAnsi" w:cstheme="minorHAnsi"/>
          <w:sz w:val="24"/>
          <w:szCs w:val="24"/>
        </w:rPr>
        <w:t xml:space="preserve"> (see Figure</w:t>
      </w:r>
      <w:r w:rsidR="00966B04" w:rsidRPr="00BD5DAD">
        <w:rPr>
          <w:rStyle w:val="normaltextrun"/>
          <w:rFonts w:asciiTheme="minorHAnsi" w:hAnsiTheme="minorHAnsi" w:cstheme="minorHAnsi"/>
          <w:sz w:val="24"/>
          <w:szCs w:val="24"/>
        </w:rPr>
        <w:t xml:space="preserve"> </w:t>
      </w:r>
      <w:r w:rsidR="00BF0EB3" w:rsidRPr="00BD5DAD">
        <w:rPr>
          <w:rStyle w:val="normaltextrun"/>
          <w:rFonts w:asciiTheme="minorHAnsi" w:hAnsiTheme="minorHAnsi" w:cstheme="minorHAnsi"/>
          <w:sz w:val="24"/>
          <w:szCs w:val="24"/>
        </w:rPr>
        <w:t>1.</w:t>
      </w:r>
      <w:r w:rsidR="0757B2B2" w:rsidRPr="00BD5DAD">
        <w:rPr>
          <w:rStyle w:val="normaltextrun"/>
          <w:rFonts w:asciiTheme="minorHAnsi" w:hAnsiTheme="minorHAnsi" w:cstheme="minorHAnsi"/>
          <w:sz w:val="24"/>
          <w:szCs w:val="24"/>
        </w:rPr>
        <w:t>)</w:t>
      </w:r>
      <w:r w:rsidRPr="00BD5DAD">
        <w:rPr>
          <w:rStyle w:val="eop"/>
          <w:rFonts w:asciiTheme="minorHAnsi" w:hAnsiTheme="minorHAnsi" w:cstheme="minorHAnsi"/>
          <w:sz w:val="24"/>
          <w:szCs w:val="24"/>
        </w:rPr>
        <w:t> </w:t>
      </w:r>
      <w:r w:rsidR="60F7138D" w:rsidRPr="00BD5DAD">
        <w:rPr>
          <w:rFonts w:asciiTheme="minorHAnsi" w:eastAsia="Calibri" w:hAnsiTheme="minorHAnsi" w:cstheme="minorHAnsi"/>
          <w:sz w:val="24"/>
          <w:szCs w:val="24"/>
          <w:lang w:val="en-US"/>
        </w:rPr>
        <w:t xml:space="preserve"> </w:t>
      </w:r>
    </w:p>
    <w:p w14:paraId="35339B3D" w14:textId="77777777" w:rsidR="00BF0EB3" w:rsidRDefault="00BF0EB3" w:rsidP="00262E7D">
      <w:pPr>
        <w:pStyle w:val="paragraph"/>
        <w:spacing w:before="0" w:beforeAutospacing="0" w:after="0" w:afterAutospacing="0"/>
        <w:jc w:val="both"/>
        <w:textAlignment w:val="baseline"/>
        <w:rPr>
          <w:rStyle w:val="eop"/>
          <w:rFonts w:ascii="Calibri" w:hAnsi="Calibri" w:cs="Calibri"/>
          <w:sz w:val="22"/>
          <w:szCs w:val="22"/>
        </w:rPr>
      </w:pPr>
    </w:p>
    <w:p w14:paraId="378143E4" w14:textId="76FE5577" w:rsidR="00262E7D" w:rsidRDefault="00BF0EB3" w:rsidP="2FD9345F">
      <w:pPr>
        <w:pStyle w:val="paragraph"/>
        <w:spacing w:before="0" w:beforeAutospacing="0" w:after="0" w:afterAutospacing="0"/>
        <w:jc w:val="both"/>
        <w:textAlignment w:val="baseline"/>
        <w:rPr>
          <w:rStyle w:val="eop"/>
          <w:rFonts w:ascii="Calibri" w:hAnsi="Calibri" w:cs="Calibri"/>
          <w:b/>
          <w:bCs/>
          <w:sz w:val="22"/>
          <w:szCs w:val="22"/>
        </w:rPr>
      </w:pPr>
      <w:r w:rsidRPr="2FD9345F">
        <w:rPr>
          <w:rStyle w:val="eop"/>
          <w:rFonts w:ascii="Calibri" w:hAnsi="Calibri" w:cs="Calibri"/>
          <w:b/>
          <w:bCs/>
          <w:sz w:val="22"/>
          <w:szCs w:val="22"/>
        </w:rPr>
        <w:t>Figure 1. – Staff support mechani</w:t>
      </w:r>
      <w:r w:rsidR="74AE2945" w:rsidRPr="2FD9345F">
        <w:rPr>
          <w:rStyle w:val="eop"/>
          <w:rFonts w:ascii="Calibri" w:hAnsi="Calibri" w:cs="Calibri"/>
          <w:b/>
          <w:bCs/>
          <w:sz w:val="22"/>
          <w:szCs w:val="22"/>
        </w:rPr>
        <w:t>s</w:t>
      </w:r>
      <w:r w:rsidRPr="2FD9345F">
        <w:rPr>
          <w:rStyle w:val="eop"/>
          <w:rFonts w:ascii="Calibri" w:hAnsi="Calibri" w:cs="Calibri"/>
          <w:b/>
          <w:bCs/>
          <w:sz w:val="22"/>
          <w:szCs w:val="22"/>
        </w:rPr>
        <w:t>ms</w:t>
      </w:r>
    </w:p>
    <w:p w14:paraId="2B61CE2A" w14:textId="613BDA44" w:rsidR="00262E7D" w:rsidRDefault="4D546AD2" w:rsidP="44724B38">
      <w:pPr>
        <w:pStyle w:val="paragraph"/>
        <w:spacing w:before="0" w:beforeAutospacing="0" w:after="0" w:afterAutospacing="0"/>
        <w:jc w:val="center"/>
        <w:textAlignment w:val="baseline"/>
        <w:rPr>
          <w:rStyle w:val="eop"/>
          <w:rFonts w:ascii="Calibri" w:hAnsi="Calibri" w:cs="Calibri"/>
          <w:sz w:val="22"/>
          <w:szCs w:val="22"/>
        </w:rPr>
      </w:pPr>
      <w:r>
        <w:rPr>
          <w:noProof/>
        </w:rPr>
        <w:drawing>
          <wp:inline distT="0" distB="0" distL="0" distR="0" wp14:anchorId="62AA73C4" wp14:editId="26D6EE57">
            <wp:extent cx="3635358" cy="3766722"/>
            <wp:effectExtent l="0" t="0" r="0" b="0"/>
            <wp:docPr id="135405599" name="Picture 142365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655279"/>
                    <pic:cNvPicPr/>
                  </pic:nvPicPr>
                  <pic:blipFill>
                    <a:blip r:embed="rId13">
                      <a:extLst>
                        <a:ext uri="{28A0092B-C50C-407E-A947-70E740481C1C}">
                          <a14:useLocalDpi xmlns:a14="http://schemas.microsoft.com/office/drawing/2010/main" val="0"/>
                        </a:ext>
                      </a:extLst>
                    </a:blip>
                    <a:srcRect l="12684" t="6875" r="13864" b="39375"/>
                    <a:stretch>
                      <a:fillRect/>
                    </a:stretch>
                  </pic:blipFill>
                  <pic:spPr>
                    <a:xfrm>
                      <a:off x="0" y="0"/>
                      <a:ext cx="3635358" cy="3766722"/>
                    </a:xfrm>
                    <a:prstGeom prst="rect">
                      <a:avLst/>
                    </a:prstGeom>
                  </pic:spPr>
                </pic:pic>
              </a:graphicData>
            </a:graphic>
          </wp:inline>
        </w:drawing>
      </w:r>
    </w:p>
    <w:p w14:paraId="1124FCB7" w14:textId="1879AA91" w:rsidR="00262E7D" w:rsidRDefault="00262E7D" w:rsidP="44724B38">
      <w:pPr>
        <w:spacing w:after="0"/>
        <w:textAlignment w:val="baseline"/>
      </w:pPr>
      <w:r>
        <w:br w:type="page"/>
      </w:r>
    </w:p>
    <w:p w14:paraId="7B856805" w14:textId="686DE5D1" w:rsidR="00262E7D" w:rsidRDefault="682786BA" w:rsidP="709E1E84">
      <w:pPr>
        <w:pStyle w:val="paragraph"/>
        <w:spacing w:before="0" w:beforeAutospacing="0" w:after="0" w:afterAutospacing="0"/>
        <w:textAlignment w:val="baseline"/>
        <w:rPr>
          <w:rStyle w:val="eop"/>
          <w:rFonts w:ascii="Calibri" w:hAnsi="Calibri" w:cs="Calibri"/>
          <w:sz w:val="22"/>
          <w:szCs w:val="22"/>
        </w:rPr>
      </w:pPr>
      <w:r w:rsidRPr="44724B38">
        <w:rPr>
          <w:rStyle w:val="normaltextrun"/>
          <w:rFonts w:ascii="Calibri" w:hAnsi="Calibri" w:cs="Calibri"/>
          <w:b/>
          <w:bCs/>
          <w:sz w:val="22"/>
          <w:szCs w:val="22"/>
        </w:rPr>
        <w:t>Supervisor</w:t>
      </w:r>
    </w:p>
    <w:p w14:paraId="5B4742A0" w14:textId="063DE2B1" w:rsidR="0D595BA8" w:rsidRDefault="0D595BA8" w:rsidP="0D595BA8">
      <w:pPr>
        <w:pStyle w:val="paragraph"/>
        <w:spacing w:before="0" w:beforeAutospacing="0" w:after="0" w:afterAutospacing="0"/>
        <w:jc w:val="both"/>
        <w:rPr>
          <w:rStyle w:val="normaltextrun"/>
          <w:rFonts w:ascii="Calibri" w:hAnsi="Calibri" w:cs="Calibri"/>
          <w:b/>
          <w:bCs/>
          <w:sz w:val="22"/>
          <w:szCs w:val="22"/>
        </w:rPr>
      </w:pPr>
    </w:p>
    <w:p w14:paraId="3C582732" w14:textId="0D947CB4" w:rsidR="00262E7D" w:rsidRDefault="0A189D0B" w:rsidP="41DB95EA">
      <w:pPr>
        <w:pStyle w:val="paragraph"/>
        <w:spacing w:before="0" w:beforeAutospacing="0" w:after="0" w:afterAutospacing="0"/>
        <w:jc w:val="both"/>
        <w:textAlignment w:val="baseline"/>
        <w:rPr>
          <w:rStyle w:val="eop"/>
          <w:rFonts w:ascii="Calibri" w:hAnsi="Calibri" w:cs="Calibri"/>
          <w:sz w:val="22"/>
          <w:szCs w:val="22"/>
        </w:rPr>
      </w:pPr>
      <w:r w:rsidRPr="0456940C">
        <w:rPr>
          <w:rStyle w:val="normaltextrun"/>
          <w:rFonts w:ascii="Calibri" w:hAnsi="Calibri" w:cs="Calibri"/>
          <w:sz w:val="22"/>
          <w:szCs w:val="22"/>
        </w:rPr>
        <w:t>T</w:t>
      </w:r>
      <w:r w:rsidR="00262E7D" w:rsidRPr="0456940C">
        <w:rPr>
          <w:rStyle w:val="normaltextrun"/>
          <w:rFonts w:ascii="Calibri" w:hAnsi="Calibri" w:cs="Calibri"/>
          <w:sz w:val="22"/>
          <w:szCs w:val="22"/>
        </w:rPr>
        <w:t>he person using</w:t>
      </w:r>
      <w:r w:rsidR="048E42CE" w:rsidRPr="0456940C">
        <w:rPr>
          <w:rStyle w:val="normaltextrun"/>
          <w:rFonts w:ascii="Calibri" w:hAnsi="Calibri" w:cs="Calibri"/>
          <w:sz w:val="22"/>
          <w:szCs w:val="22"/>
        </w:rPr>
        <w:t xml:space="preserve"> their </w:t>
      </w:r>
      <w:r w:rsidR="00262E7D" w:rsidRPr="0456940C">
        <w:rPr>
          <w:rStyle w:val="normaltextrun"/>
          <w:rFonts w:ascii="Calibri" w:hAnsi="Calibri" w:cs="Calibri"/>
          <w:sz w:val="22"/>
          <w:szCs w:val="22"/>
        </w:rPr>
        <w:t>knowledge and experience to facilitate structured reflection on practice</w:t>
      </w:r>
      <w:r w:rsidR="00800F0E" w:rsidRPr="0456940C">
        <w:rPr>
          <w:rStyle w:val="normaltextrun"/>
          <w:rFonts w:ascii="Calibri" w:hAnsi="Calibri" w:cs="Calibri"/>
          <w:sz w:val="22"/>
          <w:szCs w:val="22"/>
        </w:rPr>
        <w:t xml:space="preserve"> within the context of </w:t>
      </w:r>
      <w:r w:rsidR="00262E7D" w:rsidRPr="0456940C">
        <w:rPr>
          <w:rStyle w:val="normaltextrun"/>
          <w:rFonts w:ascii="Calibri" w:hAnsi="Calibri" w:cs="Calibri"/>
          <w:sz w:val="22"/>
          <w:szCs w:val="22"/>
        </w:rPr>
        <w:t xml:space="preserve">supervision. Supervisors should have </w:t>
      </w:r>
      <w:r w:rsidR="0FFB014D" w:rsidRPr="0456940C">
        <w:rPr>
          <w:rStyle w:val="normaltextrun"/>
          <w:rFonts w:ascii="Calibri" w:hAnsi="Calibri" w:cs="Calibri"/>
          <w:sz w:val="22"/>
          <w:szCs w:val="22"/>
        </w:rPr>
        <w:t xml:space="preserve">the </w:t>
      </w:r>
      <w:r w:rsidR="00262E7D" w:rsidRPr="0456940C">
        <w:rPr>
          <w:rStyle w:val="normaltextrun"/>
          <w:rFonts w:ascii="Calibri" w:hAnsi="Calibri" w:cs="Calibri"/>
          <w:sz w:val="22"/>
          <w:szCs w:val="22"/>
        </w:rPr>
        <w:t xml:space="preserve">skills and attributes required to facilitate a constructive supervisory relationship </w:t>
      </w:r>
      <w:sdt>
        <w:sdtPr>
          <w:rPr>
            <w:rStyle w:val="normaltextrun"/>
            <w:rFonts w:ascii="Calibri" w:hAnsi="Calibri" w:cs="Calibri"/>
            <w:sz w:val="22"/>
            <w:szCs w:val="22"/>
          </w:rPr>
          <w:id w:val="520740911"/>
          <w:citation/>
        </w:sdtPr>
        <w:sdtEndPr>
          <w:rPr>
            <w:rStyle w:val="normaltextrun"/>
          </w:rPr>
        </w:sdtEndPr>
        <w:sdtContent>
          <w:r w:rsidR="00175257">
            <w:rPr>
              <w:rStyle w:val="normaltextrun"/>
              <w:rFonts w:ascii="Calibri" w:hAnsi="Calibri" w:cs="Calibri"/>
              <w:sz w:val="22"/>
              <w:szCs w:val="22"/>
            </w:rPr>
            <w:fldChar w:fldCharType="begin"/>
          </w:r>
          <w:r w:rsidR="00175257">
            <w:rPr>
              <w:rStyle w:val="normaltextrun"/>
              <w:rFonts w:ascii="Calibri" w:hAnsi="Calibri" w:cs="Calibri"/>
              <w:sz w:val="22"/>
              <w:szCs w:val="22"/>
            </w:rPr>
            <w:instrText xml:space="preserve"> CITATION Sno19 \l 2057 </w:instrText>
          </w:r>
          <w:r w:rsidR="00175257">
            <w:rPr>
              <w:rStyle w:val="normaltextrun"/>
              <w:rFonts w:ascii="Calibri" w:hAnsi="Calibri" w:cs="Calibri"/>
              <w:sz w:val="22"/>
              <w:szCs w:val="22"/>
            </w:rPr>
            <w:fldChar w:fldCharType="separate"/>
          </w:r>
          <w:r w:rsidR="00957049" w:rsidRPr="00957049">
            <w:rPr>
              <w:rFonts w:ascii="Calibri" w:hAnsi="Calibri" w:cs="Calibri"/>
              <w:noProof/>
              <w:sz w:val="22"/>
              <w:szCs w:val="22"/>
            </w:rPr>
            <w:t>(Snowdon, et al., 2019)</w:t>
          </w:r>
          <w:r w:rsidR="00175257">
            <w:rPr>
              <w:rStyle w:val="normaltextrun"/>
              <w:rFonts w:ascii="Calibri" w:hAnsi="Calibri" w:cs="Calibri"/>
              <w:sz w:val="22"/>
              <w:szCs w:val="22"/>
            </w:rPr>
            <w:fldChar w:fldCharType="end"/>
          </w:r>
        </w:sdtContent>
      </w:sdt>
      <w:r w:rsidR="00175257">
        <w:rPr>
          <w:rStyle w:val="normaltextrun"/>
          <w:rFonts w:ascii="Calibri" w:hAnsi="Calibri" w:cs="Calibri"/>
          <w:sz w:val="22"/>
          <w:szCs w:val="22"/>
        </w:rPr>
        <w:t>.</w:t>
      </w:r>
      <w:r w:rsidR="00262E7D" w:rsidRPr="0456940C">
        <w:rPr>
          <w:rStyle w:val="normaltextrun"/>
          <w:rFonts w:ascii="Calibri" w:hAnsi="Calibri" w:cs="Calibri"/>
          <w:sz w:val="22"/>
          <w:szCs w:val="22"/>
        </w:rPr>
        <w:t xml:space="preserve"> With regards to ‘practice or clinical’ supervision the supervisor should ideally be from the same profession</w:t>
      </w:r>
      <w:r w:rsidR="7D4B7042" w:rsidRPr="0456940C">
        <w:rPr>
          <w:rStyle w:val="normaltextrun"/>
          <w:rFonts w:ascii="Calibri" w:hAnsi="Calibri" w:cs="Calibri"/>
          <w:sz w:val="22"/>
          <w:szCs w:val="22"/>
        </w:rPr>
        <w:t xml:space="preserve">, </w:t>
      </w:r>
      <w:r w:rsidR="00262E7D" w:rsidRPr="0456940C">
        <w:rPr>
          <w:rStyle w:val="normaltextrun"/>
          <w:rFonts w:ascii="Calibri" w:hAnsi="Calibri" w:cs="Calibri"/>
          <w:sz w:val="22"/>
          <w:szCs w:val="22"/>
        </w:rPr>
        <w:t>with</w:t>
      </w:r>
      <w:r w:rsidR="00800F0E" w:rsidRPr="0456940C">
        <w:rPr>
          <w:rStyle w:val="normaltextrun"/>
          <w:rFonts w:ascii="Calibri" w:hAnsi="Calibri" w:cs="Calibri"/>
          <w:sz w:val="22"/>
          <w:szCs w:val="22"/>
        </w:rPr>
        <w:t> experience</w:t>
      </w:r>
      <w:r w:rsidR="00262E7D" w:rsidRPr="0456940C">
        <w:rPr>
          <w:rStyle w:val="normaltextrun"/>
          <w:rFonts w:ascii="Calibri" w:hAnsi="Calibri" w:cs="Calibri"/>
          <w:sz w:val="22"/>
          <w:szCs w:val="22"/>
        </w:rPr>
        <w:t xml:space="preserve"> in the same (or related) clinical area. However, all components of supervision may not </w:t>
      </w:r>
      <w:r w:rsidR="00800F0E" w:rsidRPr="0456940C">
        <w:rPr>
          <w:rStyle w:val="normaltextrun"/>
          <w:rFonts w:ascii="Calibri" w:hAnsi="Calibri" w:cs="Calibri"/>
          <w:sz w:val="22"/>
          <w:szCs w:val="22"/>
        </w:rPr>
        <w:t xml:space="preserve">necessarily </w:t>
      </w:r>
      <w:r w:rsidR="00262E7D" w:rsidRPr="0456940C">
        <w:rPr>
          <w:rStyle w:val="normaltextrun"/>
          <w:rFonts w:ascii="Calibri" w:hAnsi="Calibri" w:cs="Calibri"/>
          <w:sz w:val="22"/>
          <w:szCs w:val="22"/>
        </w:rPr>
        <w:t xml:space="preserve">be carried out by the same supervisor due to the nature of multidisciplinary teams </w:t>
      </w:r>
      <w:sdt>
        <w:sdtPr>
          <w:rPr>
            <w:rStyle w:val="normaltextrun"/>
            <w:rFonts w:ascii="Calibri" w:hAnsi="Calibri" w:cs="Calibri"/>
            <w:sz w:val="22"/>
            <w:szCs w:val="22"/>
          </w:rPr>
          <w:id w:val="-782725179"/>
          <w:citation/>
        </w:sdtPr>
        <w:sdtEndPr>
          <w:rPr>
            <w:rStyle w:val="normaltextrun"/>
          </w:rPr>
        </w:sdtEndPr>
        <w:sdtContent>
          <w:r w:rsidR="00175257">
            <w:rPr>
              <w:rStyle w:val="normaltextrun"/>
              <w:rFonts w:ascii="Calibri" w:hAnsi="Calibri" w:cs="Calibri"/>
              <w:sz w:val="22"/>
              <w:szCs w:val="22"/>
            </w:rPr>
            <w:fldChar w:fldCharType="begin"/>
          </w:r>
          <w:r w:rsidR="00175257">
            <w:rPr>
              <w:rStyle w:val="normaltextrun"/>
              <w:rFonts w:ascii="Calibri" w:hAnsi="Calibri" w:cs="Calibri"/>
              <w:sz w:val="22"/>
              <w:szCs w:val="22"/>
            </w:rPr>
            <w:instrText xml:space="preserve"> CITATION NHS18 \l 2057 </w:instrText>
          </w:r>
          <w:r w:rsidR="00175257">
            <w:rPr>
              <w:rStyle w:val="normaltextrun"/>
              <w:rFonts w:ascii="Calibri" w:hAnsi="Calibri" w:cs="Calibri"/>
              <w:sz w:val="22"/>
              <w:szCs w:val="22"/>
            </w:rPr>
            <w:fldChar w:fldCharType="separate"/>
          </w:r>
          <w:r w:rsidR="00957049" w:rsidRPr="00957049">
            <w:rPr>
              <w:rFonts w:ascii="Calibri" w:hAnsi="Calibri" w:cs="Calibri"/>
              <w:noProof/>
              <w:sz w:val="22"/>
              <w:szCs w:val="22"/>
            </w:rPr>
            <w:t>(NHS Education for Scotland, 2018)</w:t>
          </w:r>
          <w:r w:rsidR="00175257">
            <w:rPr>
              <w:rStyle w:val="normaltextrun"/>
              <w:rFonts w:ascii="Calibri" w:hAnsi="Calibri" w:cs="Calibri"/>
              <w:sz w:val="22"/>
              <w:szCs w:val="22"/>
            </w:rPr>
            <w:fldChar w:fldCharType="end"/>
          </w:r>
        </w:sdtContent>
      </w:sdt>
      <w:r w:rsidR="00175257">
        <w:rPr>
          <w:rStyle w:val="normaltextrun"/>
          <w:rFonts w:ascii="Calibri" w:hAnsi="Calibri" w:cs="Calibri"/>
          <w:sz w:val="22"/>
          <w:szCs w:val="22"/>
        </w:rPr>
        <w:t>.</w:t>
      </w:r>
      <w:r w:rsidR="00800F0E" w:rsidRPr="0456940C">
        <w:rPr>
          <w:rStyle w:val="eop"/>
          <w:rFonts w:ascii="Calibri" w:hAnsi="Calibri" w:cs="Calibri"/>
          <w:sz w:val="22"/>
          <w:szCs w:val="22"/>
        </w:rPr>
        <w:t xml:space="preserve"> </w:t>
      </w:r>
    </w:p>
    <w:p w14:paraId="1CE478E4" w14:textId="77777777" w:rsidR="00800F0E" w:rsidRDefault="00800F0E" w:rsidP="00262E7D">
      <w:pPr>
        <w:pStyle w:val="paragraph"/>
        <w:spacing w:before="0" w:beforeAutospacing="0" w:after="0" w:afterAutospacing="0"/>
        <w:jc w:val="both"/>
        <w:textAlignment w:val="baseline"/>
        <w:rPr>
          <w:rFonts w:ascii="Segoe UI" w:hAnsi="Segoe UI" w:cs="Segoe UI"/>
          <w:sz w:val="18"/>
          <w:szCs w:val="18"/>
        </w:rPr>
      </w:pPr>
    </w:p>
    <w:p w14:paraId="65B42341" w14:textId="402D9B73" w:rsidR="00262E7D" w:rsidRDefault="00262E7D" w:rsidP="41DB95EA">
      <w:pPr>
        <w:pStyle w:val="paragraph"/>
        <w:spacing w:before="0" w:beforeAutospacing="0" w:after="0" w:afterAutospacing="0"/>
        <w:jc w:val="both"/>
        <w:textAlignment w:val="baseline"/>
        <w:rPr>
          <w:rStyle w:val="eop"/>
          <w:rFonts w:ascii="Calibri" w:hAnsi="Calibri" w:cs="Calibri"/>
          <w:sz w:val="22"/>
          <w:szCs w:val="22"/>
        </w:rPr>
      </w:pPr>
      <w:r w:rsidRPr="0D595BA8">
        <w:rPr>
          <w:rStyle w:val="normaltextrun"/>
          <w:rFonts w:ascii="Calibri" w:hAnsi="Calibri" w:cs="Calibri"/>
          <w:b/>
          <w:bCs/>
          <w:sz w:val="22"/>
          <w:szCs w:val="22"/>
        </w:rPr>
        <w:t>Supervisee(s)</w:t>
      </w:r>
    </w:p>
    <w:p w14:paraId="7E7D8EC4" w14:textId="3FA63CFE" w:rsidR="0D595BA8" w:rsidRDefault="0D595BA8" w:rsidP="0D595BA8">
      <w:pPr>
        <w:pStyle w:val="paragraph"/>
        <w:spacing w:before="0" w:beforeAutospacing="0" w:after="0" w:afterAutospacing="0"/>
        <w:jc w:val="both"/>
        <w:rPr>
          <w:rStyle w:val="normaltextrun"/>
          <w:rFonts w:ascii="Calibri" w:hAnsi="Calibri" w:cs="Calibri"/>
          <w:b/>
          <w:bCs/>
          <w:sz w:val="22"/>
          <w:szCs w:val="22"/>
        </w:rPr>
      </w:pPr>
    </w:p>
    <w:p w14:paraId="03FE8080" w14:textId="345BC3CD" w:rsidR="00262E7D" w:rsidRDefault="1DF8FDAA" w:rsidP="2B3FD92C">
      <w:pPr>
        <w:pStyle w:val="paragraph"/>
        <w:spacing w:before="0" w:beforeAutospacing="0" w:after="0" w:afterAutospacing="0"/>
        <w:jc w:val="both"/>
        <w:textAlignment w:val="baseline"/>
        <w:rPr>
          <w:rStyle w:val="eop"/>
          <w:rFonts w:ascii="Calibri" w:hAnsi="Calibri" w:cs="Calibri"/>
          <w:sz w:val="22"/>
          <w:szCs w:val="22"/>
        </w:rPr>
      </w:pPr>
      <w:r w:rsidRPr="2B3FD92C">
        <w:rPr>
          <w:rStyle w:val="normaltextrun"/>
          <w:rFonts w:ascii="Calibri" w:hAnsi="Calibri" w:cs="Calibri"/>
          <w:sz w:val="22"/>
          <w:szCs w:val="22"/>
        </w:rPr>
        <w:t>A</w:t>
      </w:r>
      <w:r w:rsidR="00262E7D" w:rsidRPr="2B3FD92C">
        <w:rPr>
          <w:rStyle w:val="normaltextrun"/>
          <w:rFonts w:ascii="Calibri" w:hAnsi="Calibri" w:cs="Calibri"/>
          <w:sz w:val="22"/>
          <w:szCs w:val="22"/>
        </w:rPr>
        <w:t xml:space="preserve">ny member of </w:t>
      </w:r>
      <w:r w:rsidR="00306B1D">
        <w:rPr>
          <w:rStyle w:val="normaltextrun"/>
          <w:rFonts w:ascii="Calibri" w:hAnsi="Calibri" w:cs="Calibri"/>
          <w:sz w:val="22"/>
          <w:szCs w:val="22"/>
        </w:rPr>
        <w:t xml:space="preserve">AHP </w:t>
      </w:r>
      <w:r w:rsidR="00262E7D" w:rsidRPr="2B3FD92C">
        <w:rPr>
          <w:rStyle w:val="normaltextrun"/>
          <w:rFonts w:ascii="Calibri" w:hAnsi="Calibri" w:cs="Calibri"/>
          <w:sz w:val="22"/>
          <w:szCs w:val="22"/>
        </w:rPr>
        <w:t xml:space="preserve">staff </w:t>
      </w:r>
      <w:r w:rsidR="335EC451" w:rsidRPr="2B3FD92C">
        <w:rPr>
          <w:rStyle w:val="normaltextrun"/>
          <w:rFonts w:ascii="Calibri" w:hAnsi="Calibri" w:cs="Calibri"/>
          <w:sz w:val="22"/>
          <w:szCs w:val="22"/>
        </w:rPr>
        <w:t>engaging in</w:t>
      </w:r>
      <w:r w:rsidR="00306B1D">
        <w:rPr>
          <w:rStyle w:val="normaltextrun"/>
          <w:rFonts w:ascii="Calibri" w:hAnsi="Calibri" w:cs="Calibri"/>
          <w:sz w:val="22"/>
          <w:szCs w:val="22"/>
        </w:rPr>
        <w:t xml:space="preserve"> supervision, Band 2-8</w:t>
      </w:r>
    </w:p>
    <w:p w14:paraId="55944E6B" w14:textId="77777777" w:rsidR="00800F0E" w:rsidRDefault="00800F0E" w:rsidP="00262E7D">
      <w:pPr>
        <w:pStyle w:val="paragraph"/>
        <w:spacing w:before="0" w:beforeAutospacing="0" w:after="0" w:afterAutospacing="0"/>
        <w:jc w:val="both"/>
        <w:textAlignment w:val="baseline"/>
        <w:rPr>
          <w:rFonts w:ascii="Segoe UI" w:hAnsi="Segoe UI" w:cs="Segoe UI"/>
          <w:sz w:val="18"/>
          <w:szCs w:val="18"/>
        </w:rPr>
      </w:pPr>
    </w:p>
    <w:p w14:paraId="3591473F" w14:textId="031B7219" w:rsidR="00800F0E" w:rsidRDefault="3EAE1A59" w:rsidP="00800F0E">
      <w:pPr>
        <w:rPr>
          <w:rFonts w:cs="Calibri"/>
        </w:rPr>
      </w:pPr>
      <w:r w:rsidRPr="00175257">
        <w:rPr>
          <w:rStyle w:val="Hyperlink"/>
          <w:rFonts w:cs="Calibri"/>
          <w:color w:val="000000" w:themeColor="text1"/>
          <w:u w:val="none"/>
        </w:rPr>
        <w:t>Scotland’s Posit</w:t>
      </w:r>
      <w:r w:rsidR="2AB85042" w:rsidRPr="00175257">
        <w:rPr>
          <w:rStyle w:val="Hyperlink"/>
          <w:rFonts w:cs="Calibri"/>
          <w:color w:val="000000" w:themeColor="text1"/>
          <w:u w:val="none"/>
        </w:rPr>
        <w:t xml:space="preserve">ion Statement </w:t>
      </w:r>
      <w:sdt>
        <w:sdtPr>
          <w:rPr>
            <w:rStyle w:val="Hyperlink"/>
            <w:rFonts w:cs="Calibri"/>
            <w:color w:val="000000" w:themeColor="text1"/>
            <w:u w:val="none"/>
          </w:rPr>
          <w:id w:val="-2045207306"/>
          <w:citation/>
        </w:sdtPr>
        <w:sdtEndPr>
          <w:rPr>
            <w:rStyle w:val="Hyperlink"/>
          </w:rPr>
        </w:sdtEndPr>
        <w:sdtContent>
          <w:r w:rsidR="00175257">
            <w:rPr>
              <w:rStyle w:val="Hyperlink"/>
              <w:rFonts w:cs="Calibri"/>
              <w:color w:val="000000" w:themeColor="text1"/>
              <w:u w:val="none"/>
            </w:rPr>
            <w:fldChar w:fldCharType="begin"/>
          </w:r>
          <w:r w:rsidR="00175257">
            <w:rPr>
              <w:rStyle w:val="Hyperlink"/>
              <w:rFonts w:cs="Calibri"/>
              <w:color w:val="000000" w:themeColor="text1"/>
              <w:u w:val="none"/>
            </w:rPr>
            <w:instrText xml:space="preserve"> CITATION NHS18 \l 2057 </w:instrText>
          </w:r>
          <w:r w:rsidR="00175257">
            <w:rPr>
              <w:rStyle w:val="Hyperlink"/>
              <w:rFonts w:cs="Calibri"/>
              <w:color w:val="000000" w:themeColor="text1"/>
              <w:u w:val="none"/>
            </w:rPr>
            <w:fldChar w:fldCharType="separate"/>
          </w:r>
          <w:r w:rsidR="00957049" w:rsidRPr="00957049">
            <w:rPr>
              <w:rFonts w:cs="Calibri"/>
              <w:noProof/>
              <w:color w:val="000000" w:themeColor="text1"/>
            </w:rPr>
            <w:t>(NHS Education for Scotland, 2018)</w:t>
          </w:r>
          <w:r w:rsidR="00175257">
            <w:rPr>
              <w:rStyle w:val="Hyperlink"/>
              <w:rFonts w:cs="Calibri"/>
              <w:color w:val="000000" w:themeColor="text1"/>
              <w:u w:val="none"/>
            </w:rPr>
            <w:fldChar w:fldCharType="end"/>
          </w:r>
        </w:sdtContent>
      </w:sdt>
      <w:r w:rsidR="00175257">
        <w:rPr>
          <w:rStyle w:val="Hyperlink"/>
          <w:rFonts w:cs="Calibri"/>
          <w:color w:val="000000" w:themeColor="text1"/>
          <w:u w:val="none"/>
        </w:rPr>
        <w:t xml:space="preserve"> </w:t>
      </w:r>
      <w:r w:rsidR="00800F0E" w:rsidRPr="0E0C9637">
        <w:rPr>
          <w:rFonts w:cs="Calibri"/>
        </w:rPr>
        <w:t xml:space="preserve">takes the position that all AHP practitioners, irrespective of their level of practice or experience, should have access to, and be prepared to make constructive use of supervision.  </w:t>
      </w:r>
      <w:r w:rsidR="011E00F0" w:rsidRPr="0E0C9637">
        <w:rPr>
          <w:rFonts w:cs="Calibri"/>
        </w:rPr>
        <w:t>T</w:t>
      </w:r>
      <w:r w:rsidR="00800F0E" w:rsidRPr="0E0C9637">
        <w:rPr>
          <w:rFonts w:cs="Calibri"/>
        </w:rPr>
        <w:t xml:space="preserve">his policy recommends that supervision arrangements are in place for </w:t>
      </w:r>
      <w:r w:rsidR="00306B1D">
        <w:rPr>
          <w:rFonts w:cs="Calibri"/>
        </w:rPr>
        <w:t xml:space="preserve">registered staff and </w:t>
      </w:r>
      <w:r w:rsidR="00800F0E" w:rsidRPr="0E0C9637">
        <w:rPr>
          <w:rFonts w:cs="Calibri"/>
        </w:rPr>
        <w:t>Healthcare Support Worker staff</w:t>
      </w:r>
      <w:r w:rsidR="6E2F8AC7" w:rsidRPr="0E0C9637">
        <w:rPr>
          <w:rFonts w:cs="Calibri"/>
        </w:rPr>
        <w:t>, as</w:t>
      </w:r>
      <w:r w:rsidR="00800F0E" w:rsidRPr="0E0C9637">
        <w:rPr>
          <w:rFonts w:cs="Calibri"/>
        </w:rPr>
        <w:t xml:space="preserve"> highlighted in </w:t>
      </w:r>
      <w:r w:rsidR="2AFFE210" w:rsidRPr="0E0C9637">
        <w:rPr>
          <w:rFonts w:cs="Calibri"/>
        </w:rPr>
        <w:t>the Induction</w:t>
      </w:r>
      <w:r w:rsidR="00800F0E" w:rsidRPr="00175257">
        <w:rPr>
          <w:rStyle w:val="Hyperlink"/>
          <w:rFonts w:cs="Calibri"/>
          <w:color w:val="000000" w:themeColor="text1"/>
          <w:u w:val="none"/>
        </w:rPr>
        <w:t xml:space="preserve"> Standards for He</w:t>
      </w:r>
      <w:r w:rsidR="00175257">
        <w:rPr>
          <w:rStyle w:val="Hyperlink"/>
          <w:rFonts w:cs="Calibri"/>
          <w:color w:val="000000" w:themeColor="text1"/>
          <w:u w:val="none"/>
        </w:rPr>
        <w:t xml:space="preserve">alth Care Support Workers </w:t>
      </w:r>
      <w:sdt>
        <w:sdtPr>
          <w:rPr>
            <w:rStyle w:val="Hyperlink"/>
            <w:rFonts w:cs="Calibri"/>
            <w:color w:val="000000" w:themeColor="text1"/>
            <w:u w:val="none"/>
          </w:rPr>
          <w:id w:val="1647013051"/>
          <w:citation/>
        </w:sdtPr>
        <w:sdtEndPr>
          <w:rPr>
            <w:rStyle w:val="Hyperlink"/>
          </w:rPr>
        </w:sdtEndPr>
        <w:sdtContent>
          <w:r w:rsidR="00175257">
            <w:rPr>
              <w:rStyle w:val="Hyperlink"/>
              <w:rFonts w:cs="Calibri"/>
              <w:color w:val="000000" w:themeColor="text1"/>
              <w:u w:val="none"/>
            </w:rPr>
            <w:fldChar w:fldCharType="begin"/>
          </w:r>
          <w:r w:rsidR="00957049">
            <w:rPr>
              <w:rStyle w:val="Hyperlink"/>
              <w:rFonts w:cs="Calibri"/>
              <w:color w:val="000000" w:themeColor="text1"/>
              <w:u w:val="none"/>
            </w:rPr>
            <w:instrText xml:space="preserve">CITATION The09 \l 2057 </w:instrText>
          </w:r>
          <w:r w:rsidR="00175257">
            <w:rPr>
              <w:rStyle w:val="Hyperlink"/>
              <w:rFonts w:cs="Calibri"/>
              <w:color w:val="000000" w:themeColor="text1"/>
              <w:u w:val="none"/>
            </w:rPr>
            <w:fldChar w:fldCharType="separate"/>
          </w:r>
          <w:r w:rsidR="00957049" w:rsidRPr="00957049">
            <w:rPr>
              <w:rFonts w:cs="Calibri"/>
              <w:noProof/>
              <w:color w:val="000000" w:themeColor="text1"/>
            </w:rPr>
            <w:t>(Scottish Government, 2009)</w:t>
          </w:r>
          <w:r w:rsidR="00175257">
            <w:rPr>
              <w:rStyle w:val="Hyperlink"/>
              <w:rFonts w:cs="Calibri"/>
              <w:color w:val="000000" w:themeColor="text1"/>
              <w:u w:val="none"/>
            </w:rPr>
            <w:fldChar w:fldCharType="end"/>
          </w:r>
        </w:sdtContent>
      </w:sdt>
      <w:r w:rsidR="00800F0E" w:rsidRPr="00175257">
        <w:rPr>
          <w:rFonts w:cs="Calibri"/>
          <w:color w:val="000000" w:themeColor="text1"/>
        </w:rPr>
        <w:t xml:space="preserve"> </w:t>
      </w:r>
      <w:r w:rsidR="00800F0E" w:rsidRPr="0E0C9637">
        <w:rPr>
          <w:rFonts w:cs="Calibri"/>
        </w:rPr>
        <w:t xml:space="preserve">and the </w:t>
      </w:r>
      <w:r w:rsidR="00800F0E" w:rsidRPr="00175257">
        <w:rPr>
          <w:rFonts w:cs="Calibri"/>
        </w:rPr>
        <w:t xml:space="preserve">Scottish Social Services Council (SSSC) Code of Practice for Social </w:t>
      </w:r>
      <w:r w:rsidR="00C15600">
        <w:rPr>
          <w:rFonts w:cs="Calibri"/>
        </w:rPr>
        <w:t xml:space="preserve">Service </w:t>
      </w:r>
      <w:r w:rsidR="00800F0E" w:rsidRPr="00175257">
        <w:rPr>
          <w:rFonts w:cs="Calibri"/>
        </w:rPr>
        <w:t>Workers and</w:t>
      </w:r>
      <w:r w:rsidR="00175257">
        <w:rPr>
          <w:rFonts w:cs="Calibri"/>
        </w:rPr>
        <w:t xml:space="preserve"> Employers </w:t>
      </w:r>
      <w:sdt>
        <w:sdtPr>
          <w:rPr>
            <w:rFonts w:cs="Calibri"/>
          </w:rPr>
          <w:id w:val="764888529"/>
          <w:citation/>
        </w:sdtPr>
        <w:sdtEndPr/>
        <w:sdtContent>
          <w:r w:rsidR="00175257">
            <w:rPr>
              <w:rFonts w:cs="Calibri"/>
            </w:rPr>
            <w:fldChar w:fldCharType="begin"/>
          </w:r>
          <w:r w:rsidR="00C15600">
            <w:rPr>
              <w:rFonts w:cs="Calibri"/>
            </w:rPr>
            <w:instrText xml:space="preserve">CITATION Sco16 \l 2057 </w:instrText>
          </w:r>
          <w:r w:rsidR="00175257">
            <w:rPr>
              <w:rFonts w:cs="Calibri"/>
            </w:rPr>
            <w:fldChar w:fldCharType="separate"/>
          </w:r>
          <w:r w:rsidR="00C15600" w:rsidRPr="00C15600">
            <w:rPr>
              <w:rFonts w:cs="Calibri"/>
              <w:noProof/>
            </w:rPr>
            <w:t>(Scottish Social Services Council, 2024)</w:t>
          </w:r>
          <w:r w:rsidR="00175257">
            <w:rPr>
              <w:rFonts w:cs="Calibri"/>
            </w:rPr>
            <w:fldChar w:fldCharType="end"/>
          </w:r>
        </w:sdtContent>
      </w:sdt>
      <w:r w:rsidR="7AB76A8B" w:rsidRPr="00175257">
        <w:rPr>
          <w:rFonts w:cs="Calibri"/>
        </w:rPr>
        <w:t>.</w:t>
      </w:r>
    </w:p>
    <w:p w14:paraId="216716B4" w14:textId="77777777" w:rsidR="00262E7D" w:rsidRDefault="00262E7D" w:rsidP="00262E7D">
      <w:pPr>
        <w:pStyle w:val="paragraph"/>
        <w:spacing w:before="0" w:beforeAutospacing="0" w:after="0" w:afterAutospacing="0"/>
        <w:jc w:val="both"/>
        <w:textAlignment w:val="baseline"/>
        <w:rPr>
          <w:rFonts w:ascii="Segoe UI" w:hAnsi="Segoe UI" w:cs="Segoe UI"/>
          <w:sz w:val="18"/>
          <w:szCs w:val="18"/>
        </w:rPr>
      </w:pPr>
    </w:p>
    <w:p w14:paraId="0ADEB091" w14:textId="574A93A2" w:rsidR="00262E7D" w:rsidRDefault="00635597" w:rsidP="0D595BA8">
      <w:pPr>
        <w:pStyle w:val="paragraph"/>
        <w:spacing w:before="0" w:beforeAutospacing="0" w:after="0" w:afterAutospacing="0"/>
        <w:jc w:val="both"/>
        <w:textAlignment w:val="baseline"/>
        <w:rPr>
          <w:rStyle w:val="normaltextrun"/>
          <w:rFonts w:ascii="Calibri" w:hAnsi="Calibri" w:cs="Calibri"/>
          <w:b/>
          <w:bCs/>
          <w:color w:val="000000" w:themeColor="text1"/>
          <w:sz w:val="22"/>
          <w:szCs w:val="22"/>
        </w:rPr>
      </w:pPr>
      <w:r w:rsidRPr="0D595BA8">
        <w:rPr>
          <w:rStyle w:val="normaltextrun"/>
          <w:rFonts w:ascii="Calibri" w:hAnsi="Calibri" w:cs="Calibri"/>
          <w:b/>
          <w:bCs/>
          <w:color w:val="000000" w:themeColor="text1"/>
          <w:sz w:val="22"/>
          <w:szCs w:val="22"/>
        </w:rPr>
        <w:t xml:space="preserve">2.3 </w:t>
      </w:r>
      <w:r w:rsidR="00262E7D" w:rsidRPr="0D595BA8">
        <w:rPr>
          <w:rStyle w:val="normaltextrun"/>
          <w:rFonts w:ascii="Calibri" w:hAnsi="Calibri" w:cs="Calibri"/>
          <w:b/>
          <w:bCs/>
          <w:color w:val="000000" w:themeColor="text1"/>
          <w:sz w:val="22"/>
          <w:szCs w:val="22"/>
        </w:rPr>
        <w:t>Purpose of Supervision</w:t>
      </w:r>
    </w:p>
    <w:p w14:paraId="00F01039" w14:textId="3BB1E0EE" w:rsidR="0D595BA8" w:rsidRDefault="0D595BA8" w:rsidP="0D595BA8">
      <w:pPr>
        <w:pStyle w:val="paragraph"/>
        <w:spacing w:before="0" w:beforeAutospacing="0" w:after="0" w:afterAutospacing="0"/>
        <w:jc w:val="both"/>
        <w:rPr>
          <w:rStyle w:val="normaltextrun"/>
          <w:rFonts w:ascii="Calibri" w:hAnsi="Calibri" w:cs="Calibri"/>
          <w:b/>
          <w:bCs/>
          <w:color w:val="000000" w:themeColor="text1"/>
          <w:sz w:val="22"/>
          <w:szCs w:val="22"/>
        </w:rPr>
      </w:pPr>
    </w:p>
    <w:p w14:paraId="1C284E7E" w14:textId="38981682" w:rsidR="00262E7D" w:rsidRDefault="00262E7D" w:rsidP="41DB95EA">
      <w:pPr>
        <w:pStyle w:val="paragraph"/>
        <w:spacing w:before="0" w:beforeAutospacing="0" w:after="0" w:afterAutospacing="0"/>
        <w:jc w:val="both"/>
        <w:textAlignment w:val="baseline"/>
        <w:rPr>
          <w:rStyle w:val="eop"/>
          <w:rFonts w:ascii="Calibri" w:hAnsi="Calibri" w:cs="Calibri"/>
          <w:color w:val="000000"/>
          <w:sz w:val="22"/>
          <w:szCs w:val="22"/>
        </w:rPr>
      </w:pPr>
      <w:r w:rsidRPr="2CD399E9">
        <w:rPr>
          <w:rStyle w:val="normaltextrun"/>
          <w:rFonts w:ascii="Calibri" w:hAnsi="Calibri" w:cs="Calibri"/>
          <w:color w:val="000000" w:themeColor="text1"/>
          <w:sz w:val="22"/>
          <w:szCs w:val="22"/>
        </w:rPr>
        <w:t>Effective supervision is an important component of clinical governance</w:t>
      </w:r>
      <w:r w:rsidR="4333ADC5" w:rsidRPr="2CD399E9">
        <w:rPr>
          <w:rStyle w:val="normaltextrun"/>
          <w:rFonts w:ascii="Calibri" w:hAnsi="Calibri" w:cs="Calibri"/>
          <w:color w:val="000000" w:themeColor="text1"/>
          <w:sz w:val="22"/>
          <w:szCs w:val="22"/>
        </w:rPr>
        <w:t xml:space="preserve">, </w:t>
      </w:r>
      <w:r w:rsidRPr="2CD399E9">
        <w:rPr>
          <w:rStyle w:val="normaltextrun"/>
          <w:rFonts w:ascii="Calibri" w:hAnsi="Calibri" w:cs="Calibri"/>
          <w:color w:val="000000" w:themeColor="text1"/>
          <w:sz w:val="22"/>
          <w:szCs w:val="22"/>
        </w:rPr>
        <w:t xml:space="preserve">supporting improvements in clinical practice through reflection and support of clinicians </w:t>
      </w:r>
      <w:sdt>
        <w:sdtPr>
          <w:rPr>
            <w:rStyle w:val="normaltextrun"/>
            <w:rFonts w:ascii="Calibri" w:hAnsi="Calibri" w:cs="Calibri"/>
            <w:color w:val="000000" w:themeColor="text1"/>
            <w:sz w:val="22"/>
            <w:szCs w:val="22"/>
          </w:rPr>
          <w:id w:val="-1503652720"/>
          <w:citation/>
        </w:sdtPr>
        <w:sdtEndPr>
          <w:rPr>
            <w:rStyle w:val="normaltextrun"/>
          </w:rPr>
        </w:sdtEndPr>
        <w:sdtContent>
          <w:r w:rsidR="00175257">
            <w:rPr>
              <w:rStyle w:val="normaltextrun"/>
              <w:rFonts w:ascii="Calibri" w:hAnsi="Calibri" w:cs="Calibri"/>
              <w:color w:val="000000" w:themeColor="text1"/>
              <w:sz w:val="22"/>
              <w:szCs w:val="22"/>
            </w:rPr>
            <w:fldChar w:fldCharType="begin"/>
          </w:r>
          <w:r w:rsidR="00175257">
            <w:rPr>
              <w:rStyle w:val="normaltextrun"/>
              <w:rFonts w:ascii="Calibri" w:hAnsi="Calibri" w:cs="Calibri"/>
              <w:color w:val="000000" w:themeColor="text1"/>
              <w:sz w:val="22"/>
              <w:szCs w:val="22"/>
            </w:rPr>
            <w:instrText xml:space="preserve"> CITATION Daw12 \l 2057 </w:instrText>
          </w:r>
          <w:r w:rsidR="00175257">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(Dawson, Philips, &amp; Leggat, 2012)</w:t>
          </w:r>
          <w:r w:rsidR="00175257">
            <w:rPr>
              <w:rStyle w:val="normaltextrun"/>
              <w:rFonts w:ascii="Calibri" w:hAnsi="Calibri" w:cs="Calibri"/>
              <w:color w:val="000000" w:themeColor="text1"/>
              <w:sz w:val="22"/>
              <w:szCs w:val="22"/>
            </w:rPr>
            <w:fldChar w:fldCharType="end"/>
          </w:r>
        </w:sdtContent>
      </w:sdt>
      <w:r w:rsidRPr="2CD399E9">
        <w:rPr>
          <w:rStyle w:val="normaltextrun"/>
          <w:rFonts w:ascii="Calibri" w:hAnsi="Calibri" w:cs="Calibri"/>
          <w:color w:val="000000" w:themeColor="text1"/>
          <w:sz w:val="22"/>
          <w:szCs w:val="22"/>
        </w:rPr>
        <w:t>.</w:t>
      </w:r>
    </w:p>
    <w:p w14:paraId="7A1392D4" w14:textId="1D599642" w:rsidR="41DB95EA" w:rsidRDefault="41DB95EA" w:rsidP="41DB95EA">
      <w:pPr>
        <w:pStyle w:val="paragraph"/>
        <w:spacing w:before="0" w:beforeAutospacing="0" w:after="0" w:afterAutospacing="0"/>
        <w:jc w:val="both"/>
        <w:rPr>
          <w:rStyle w:val="normaltextrun"/>
          <w:rFonts w:ascii="Calibri" w:hAnsi="Calibri" w:cs="Calibri"/>
          <w:color w:val="000000" w:themeColor="text1"/>
          <w:sz w:val="22"/>
          <w:szCs w:val="22"/>
        </w:rPr>
      </w:pPr>
    </w:p>
    <w:p w14:paraId="3B275590" w14:textId="4E33F3BA" w:rsidR="55A7C03E" w:rsidRDefault="55A7C03E" w:rsidP="41DB95EA">
      <w:pPr>
        <w:pStyle w:val="paragraph"/>
        <w:spacing w:before="0" w:beforeAutospacing="0" w:after="0" w:afterAutospacing="0"/>
        <w:jc w:val="both"/>
        <w:rPr>
          <w:rFonts w:ascii="Segoe UI" w:hAnsi="Segoe UI" w:cs="Segoe UI"/>
          <w:sz w:val="18"/>
          <w:szCs w:val="18"/>
        </w:rPr>
      </w:pPr>
      <w:r w:rsidRPr="431FC351">
        <w:rPr>
          <w:rStyle w:val="normaltextrun"/>
          <w:rFonts w:ascii="Calibri" w:hAnsi="Calibri" w:cs="Calibri"/>
          <w:color w:val="000000" w:themeColor="text1"/>
          <w:sz w:val="22"/>
          <w:szCs w:val="22"/>
        </w:rPr>
        <w:t>Effective supervision occurs when an individuals’ professional development is the focus</w:t>
      </w:r>
      <w:r w:rsidR="6D9B6083" w:rsidRPr="431FC351">
        <w:rPr>
          <w:rStyle w:val="normaltextrun"/>
          <w:rFonts w:ascii="Calibri" w:hAnsi="Calibri" w:cs="Calibri"/>
          <w:color w:val="000000" w:themeColor="text1"/>
          <w:sz w:val="22"/>
          <w:szCs w:val="22"/>
        </w:rPr>
        <w:t xml:space="preserve">. This is </w:t>
      </w:r>
      <w:r w:rsidRPr="431FC351">
        <w:rPr>
          <w:rStyle w:val="normaltextrun"/>
          <w:rFonts w:ascii="Calibri" w:hAnsi="Calibri" w:cs="Calibri"/>
          <w:color w:val="000000" w:themeColor="text1"/>
          <w:sz w:val="22"/>
          <w:szCs w:val="22"/>
        </w:rPr>
        <w:t>carried out by a skilled supervisor who can facilitate a constructive supervisory relationship, where the organisation’s culture promotes an environment that facilitates both these factors</w:t>
      </w:r>
      <w:r w:rsidR="00083BBE">
        <w:rPr>
          <w:rStyle w:val="normaltextrun"/>
          <w:rFonts w:ascii="Calibri" w:hAnsi="Calibri" w:cs="Calibri"/>
          <w:color w:val="000000" w:themeColor="text1"/>
          <w:sz w:val="22"/>
          <w:szCs w:val="22"/>
        </w:rPr>
        <w:t xml:space="preserve"> </w:t>
      </w:r>
      <w:sdt>
        <w:sdtPr>
          <w:rPr>
            <w:rStyle w:val="normaltextrun"/>
            <w:rFonts w:ascii="Calibri" w:hAnsi="Calibri" w:cs="Calibri"/>
            <w:color w:val="000000" w:themeColor="text1"/>
            <w:sz w:val="22"/>
            <w:szCs w:val="22"/>
          </w:rPr>
          <w:id w:val="-1489238280"/>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 CITATION Sno19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(Snowdon, et al., 2019)</w:t>
          </w:r>
          <w:r w:rsidR="00083BBE">
            <w:rPr>
              <w:rStyle w:val="normaltextrun"/>
              <w:rFonts w:ascii="Calibri" w:hAnsi="Calibri" w:cs="Calibri"/>
              <w:color w:val="000000" w:themeColor="text1"/>
              <w:sz w:val="22"/>
              <w:szCs w:val="22"/>
            </w:rPr>
            <w:fldChar w:fldCharType="end"/>
          </w:r>
        </w:sdtContent>
      </w:sdt>
      <w:r w:rsidR="00083BBE">
        <w:rPr>
          <w:rStyle w:val="normaltextrun"/>
          <w:rFonts w:ascii="Calibri" w:hAnsi="Calibri" w:cs="Calibri"/>
          <w:color w:val="000000" w:themeColor="text1"/>
          <w:sz w:val="22"/>
          <w:szCs w:val="22"/>
        </w:rPr>
        <w:t>.</w:t>
      </w:r>
    </w:p>
    <w:p w14:paraId="207649AB" w14:textId="7DE7077C" w:rsidR="41DB95EA" w:rsidRDefault="41DB95EA" w:rsidP="0D595BA8">
      <w:pPr>
        <w:pStyle w:val="paragraph"/>
        <w:spacing w:before="0" w:beforeAutospacing="0" w:after="0" w:afterAutospacing="0"/>
        <w:jc w:val="both"/>
        <w:rPr>
          <w:rStyle w:val="eop"/>
          <w:rFonts w:ascii="Calibri" w:hAnsi="Calibri" w:cs="Calibri"/>
          <w:color w:val="000000" w:themeColor="text1"/>
          <w:sz w:val="22"/>
          <w:szCs w:val="22"/>
        </w:rPr>
      </w:pPr>
    </w:p>
    <w:p w14:paraId="39A5D159" w14:textId="1897153F" w:rsidR="002A6FBD" w:rsidRDefault="00306B1D" w:rsidP="3C0047DD">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themeColor="text1"/>
          <w:sz w:val="22"/>
          <w:szCs w:val="22"/>
        </w:rPr>
        <w:t xml:space="preserve">The literature demonstrates that when implemented effectively, the </w:t>
      </w:r>
      <w:r w:rsidR="1675D440" w:rsidRPr="3C0047DD">
        <w:rPr>
          <w:rStyle w:val="normaltextrun"/>
          <w:rFonts w:ascii="Calibri" w:hAnsi="Calibri" w:cs="Calibri"/>
          <w:color w:val="000000" w:themeColor="text1"/>
          <w:sz w:val="22"/>
          <w:szCs w:val="22"/>
        </w:rPr>
        <w:t>b</w:t>
      </w:r>
      <w:r w:rsidR="00262E7D" w:rsidRPr="3C0047DD">
        <w:rPr>
          <w:rStyle w:val="normaltextrun"/>
          <w:rFonts w:ascii="Calibri" w:hAnsi="Calibri" w:cs="Calibri"/>
          <w:color w:val="000000" w:themeColor="text1"/>
          <w:sz w:val="22"/>
          <w:szCs w:val="22"/>
        </w:rPr>
        <w:t>enefits</w:t>
      </w:r>
      <w:r w:rsidR="5A3F38A3" w:rsidRPr="3C0047DD">
        <w:rPr>
          <w:rStyle w:val="normaltextrun"/>
          <w:rFonts w:ascii="Calibri" w:hAnsi="Calibri" w:cs="Calibri"/>
          <w:color w:val="000000" w:themeColor="text1"/>
          <w:sz w:val="22"/>
          <w:szCs w:val="22"/>
        </w:rPr>
        <w:t xml:space="preserve"> to staff</w:t>
      </w:r>
      <w:r w:rsidR="00262E7D" w:rsidRPr="3C0047DD">
        <w:rPr>
          <w:rStyle w:val="normaltextrun"/>
          <w:rFonts w:ascii="Calibri" w:hAnsi="Calibri" w:cs="Calibri"/>
          <w:color w:val="000000" w:themeColor="text1"/>
          <w:sz w:val="22"/>
          <w:szCs w:val="22"/>
        </w:rPr>
        <w:t xml:space="preserve"> </w:t>
      </w:r>
      <w:r w:rsidR="002A6FBD" w:rsidRPr="3C0047DD">
        <w:rPr>
          <w:rStyle w:val="normaltextrun"/>
          <w:rFonts w:ascii="Calibri" w:hAnsi="Calibri" w:cs="Calibri"/>
          <w:color w:val="000000" w:themeColor="text1"/>
          <w:sz w:val="22"/>
          <w:szCs w:val="22"/>
        </w:rPr>
        <w:t xml:space="preserve">of regular supervision </w:t>
      </w:r>
      <w:r w:rsidR="00262E7D" w:rsidRPr="3C0047DD">
        <w:rPr>
          <w:rStyle w:val="normaltextrun"/>
          <w:rFonts w:ascii="Calibri" w:hAnsi="Calibri" w:cs="Calibri"/>
          <w:color w:val="000000" w:themeColor="text1"/>
          <w:sz w:val="22"/>
          <w:szCs w:val="22"/>
        </w:rPr>
        <w:t>include: </w:t>
      </w:r>
      <w:r w:rsidR="00262E7D" w:rsidRPr="3C0047DD">
        <w:rPr>
          <w:rStyle w:val="eop"/>
          <w:rFonts w:ascii="Calibri" w:hAnsi="Calibri" w:cs="Calibri"/>
          <w:color w:val="000000" w:themeColor="text1"/>
          <w:sz w:val="22"/>
          <w:szCs w:val="22"/>
        </w:rPr>
        <w:t> </w:t>
      </w:r>
    </w:p>
    <w:p w14:paraId="295D0FFC" w14:textId="77777777" w:rsidR="002A6FBD" w:rsidRDefault="002A6FBD" w:rsidP="002A6FBD">
      <w:pPr>
        <w:pStyle w:val="paragraph"/>
        <w:spacing w:before="0" w:beforeAutospacing="0" w:after="0" w:afterAutospacing="0"/>
        <w:jc w:val="both"/>
        <w:textAlignment w:val="baseline"/>
        <w:rPr>
          <w:rStyle w:val="eop"/>
          <w:rFonts w:ascii="Calibri" w:hAnsi="Calibri" w:cs="Calibri"/>
          <w:color w:val="000000"/>
          <w:sz w:val="22"/>
          <w:szCs w:val="22"/>
        </w:rPr>
      </w:pPr>
    </w:p>
    <w:p w14:paraId="49F72E64" w14:textId="67ED4EDE" w:rsidR="002A6FBD" w:rsidRDefault="4E8C743E" w:rsidP="1A609DA8">
      <w:pPr>
        <w:pStyle w:val="paragraph"/>
        <w:numPr>
          <w:ilvl w:val="0"/>
          <w:numId w:val="5"/>
        </w:numPr>
        <w:shd w:val="clear" w:color="auto" w:fill="FFFFFF" w:themeFill="background1"/>
        <w:spacing w:before="0" w:beforeAutospacing="0" w:after="0" w:afterAutospacing="0"/>
        <w:jc w:val="both"/>
        <w:textAlignment w:val="baseline"/>
        <w:rPr>
          <w:rFonts w:ascii="Calibri" w:hAnsi="Calibri" w:cs="Calibri"/>
          <w:color w:val="000000"/>
          <w:sz w:val="22"/>
          <w:szCs w:val="22"/>
        </w:rPr>
      </w:pPr>
      <w:r w:rsidRPr="431FC351">
        <w:rPr>
          <w:rStyle w:val="normaltextrun"/>
          <w:rFonts w:ascii="Calibri" w:hAnsi="Calibri" w:cs="Calibri"/>
          <w:color w:val="000000" w:themeColor="text1"/>
          <w:sz w:val="22"/>
          <w:szCs w:val="22"/>
        </w:rPr>
        <w:t>r</w:t>
      </w:r>
      <w:r w:rsidR="00262E7D" w:rsidRPr="431FC351">
        <w:rPr>
          <w:rStyle w:val="normaltextrun"/>
          <w:rFonts w:ascii="Calibri" w:hAnsi="Calibri" w:cs="Calibri"/>
          <w:color w:val="000000" w:themeColor="text1"/>
          <w:sz w:val="22"/>
          <w:szCs w:val="22"/>
        </w:rPr>
        <w:t>educe</w:t>
      </w:r>
      <w:r w:rsidR="2C5CCE07" w:rsidRPr="431FC351">
        <w:rPr>
          <w:rStyle w:val="normaltextrun"/>
          <w:rFonts w:ascii="Calibri" w:hAnsi="Calibri" w:cs="Calibri"/>
          <w:color w:val="000000" w:themeColor="text1"/>
          <w:sz w:val="22"/>
          <w:szCs w:val="22"/>
        </w:rPr>
        <w:t>d</w:t>
      </w:r>
      <w:r w:rsidR="00262E7D" w:rsidRPr="431FC351">
        <w:rPr>
          <w:rStyle w:val="normaltextrun"/>
          <w:rFonts w:ascii="Calibri" w:hAnsi="Calibri" w:cs="Calibri"/>
          <w:color w:val="000000" w:themeColor="text1"/>
          <w:sz w:val="22"/>
          <w:szCs w:val="22"/>
        </w:rPr>
        <w:t xml:space="preserve"> risk of staff burnout </w:t>
      </w:r>
      <w:sdt>
        <w:sdtPr>
          <w:rPr>
            <w:rStyle w:val="normaltextrun"/>
            <w:rFonts w:ascii="Calibri" w:hAnsi="Calibri" w:cs="Calibri"/>
            <w:color w:val="000000" w:themeColor="text1"/>
            <w:sz w:val="22"/>
            <w:szCs w:val="22"/>
          </w:rPr>
          <w:id w:val="1117030523"/>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 CITATION Mar21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(Martin, Lizarondo, Kumar, &amp; Snowdon, 2021)</w:t>
          </w:r>
          <w:r w:rsidR="00083BBE">
            <w:rPr>
              <w:rStyle w:val="normaltextrun"/>
              <w:rFonts w:ascii="Calibri" w:hAnsi="Calibri" w:cs="Calibri"/>
              <w:color w:val="000000" w:themeColor="text1"/>
              <w:sz w:val="22"/>
              <w:szCs w:val="22"/>
            </w:rPr>
            <w:fldChar w:fldCharType="end"/>
          </w:r>
        </w:sdtContent>
      </w:sdt>
    </w:p>
    <w:p w14:paraId="723B096A" w14:textId="1E0D4739" w:rsidR="002A6FBD" w:rsidRDefault="2F93E88E" w:rsidP="41DB95EA">
      <w:pPr>
        <w:pStyle w:val="paragraph"/>
        <w:numPr>
          <w:ilvl w:val="0"/>
          <w:numId w:val="5"/>
        </w:numPr>
        <w:spacing w:before="0" w:beforeAutospacing="0" w:after="0" w:afterAutospacing="0"/>
        <w:jc w:val="both"/>
        <w:textAlignment w:val="baseline"/>
        <w:rPr>
          <w:rFonts w:ascii="Calibri" w:hAnsi="Calibri" w:cs="Calibri"/>
          <w:color w:val="000000"/>
          <w:sz w:val="22"/>
          <w:szCs w:val="22"/>
        </w:rPr>
      </w:pPr>
      <w:r w:rsidRPr="431FC351">
        <w:rPr>
          <w:rStyle w:val="normaltextrun"/>
          <w:rFonts w:ascii="Calibri" w:hAnsi="Calibri" w:cs="Calibri"/>
          <w:color w:val="000000" w:themeColor="text1"/>
          <w:sz w:val="22"/>
          <w:szCs w:val="22"/>
        </w:rPr>
        <w:t>r</w:t>
      </w:r>
      <w:r w:rsidR="00262E7D" w:rsidRPr="431FC351">
        <w:rPr>
          <w:rStyle w:val="normaltextrun"/>
          <w:rFonts w:ascii="Calibri" w:hAnsi="Calibri" w:cs="Calibri"/>
          <w:color w:val="000000" w:themeColor="text1"/>
          <w:sz w:val="22"/>
          <w:szCs w:val="22"/>
        </w:rPr>
        <w:t>educe</w:t>
      </w:r>
      <w:r w:rsidR="6B3BBAD1" w:rsidRPr="431FC351">
        <w:rPr>
          <w:rStyle w:val="normaltextrun"/>
          <w:rFonts w:ascii="Calibri" w:hAnsi="Calibri" w:cs="Calibri"/>
          <w:color w:val="000000" w:themeColor="text1"/>
          <w:sz w:val="22"/>
          <w:szCs w:val="22"/>
        </w:rPr>
        <w:t>d</w:t>
      </w:r>
      <w:r w:rsidR="00262E7D" w:rsidRPr="431FC351">
        <w:rPr>
          <w:rStyle w:val="normaltextrun"/>
          <w:rFonts w:ascii="Calibri" w:hAnsi="Calibri" w:cs="Calibri"/>
          <w:color w:val="000000" w:themeColor="text1"/>
          <w:sz w:val="22"/>
          <w:szCs w:val="22"/>
        </w:rPr>
        <w:t xml:space="preserve"> stress and anxiety </w:t>
      </w:r>
      <w:sdt>
        <w:sdtPr>
          <w:rPr>
            <w:rStyle w:val="normaltextrun"/>
            <w:rFonts w:ascii="Calibri" w:hAnsi="Calibri" w:cs="Calibri"/>
            <w:color w:val="000000" w:themeColor="text1"/>
            <w:sz w:val="22"/>
            <w:szCs w:val="22"/>
          </w:rPr>
          <w:id w:val="-917638976"/>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CITATION Rot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(Rothwell, Kehoe, Farook, &amp; Illing, 2021)</w:t>
          </w:r>
          <w:r w:rsidR="00083BBE">
            <w:rPr>
              <w:rStyle w:val="normaltextrun"/>
              <w:rFonts w:ascii="Calibri" w:hAnsi="Calibri" w:cs="Calibri"/>
              <w:color w:val="000000" w:themeColor="text1"/>
              <w:sz w:val="22"/>
              <w:szCs w:val="22"/>
            </w:rPr>
            <w:fldChar w:fldCharType="end"/>
          </w:r>
        </w:sdtContent>
      </w:sdt>
    </w:p>
    <w:p w14:paraId="5DE523AA" w14:textId="779FFD60" w:rsidR="00262E7D" w:rsidRPr="002A6FBD" w:rsidRDefault="002A6FBD" w:rsidP="41DB95EA">
      <w:pPr>
        <w:pStyle w:val="paragraph"/>
        <w:numPr>
          <w:ilvl w:val="0"/>
          <w:numId w:val="5"/>
        </w:numPr>
        <w:spacing w:before="0" w:beforeAutospacing="0" w:after="0" w:afterAutospacing="0"/>
        <w:jc w:val="both"/>
        <w:textAlignment w:val="baseline"/>
        <w:rPr>
          <w:rFonts w:ascii="Calibri" w:hAnsi="Calibri" w:cs="Calibri"/>
          <w:color w:val="000000"/>
          <w:sz w:val="22"/>
          <w:szCs w:val="22"/>
        </w:rPr>
      </w:pPr>
      <w:r w:rsidRPr="620160FC">
        <w:rPr>
          <w:rStyle w:val="normaltextrun"/>
          <w:rFonts w:ascii="Calibri" w:hAnsi="Calibri" w:cs="Calibri"/>
          <w:color w:val="000000" w:themeColor="text1"/>
          <w:sz w:val="22"/>
          <w:szCs w:val="22"/>
        </w:rPr>
        <w:t>reduce</w:t>
      </w:r>
      <w:r w:rsidR="00306B1D">
        <w:rPr>
          <w:rStyle w:val="normaltextrun"/>
          <w:rFonts w:ascii="Calibri" w:hAnsi="Calibri" w:cs="Calibri"/>
          <w:color w:val="000000" w:themeColor="text1"/>
          <w:sz w:val="22"/>
          <w:szCs w:val="22"/>
        </w:rPr>
        <w:t xml:space="preserve">d feelings of </w:t>
      </w:r>
      <w:r w:rsidRPr="620160FC">
        <w:rPr>
          <w:rStyle w:val="normaltextrun"/>
          <w:rFonts w:ascii="Calibri" w:hAnsi="Calibri" w:cs="Calibri"/>
          <w:color w:val="000000" w:themeColor="text1"/>
          <w:sz w:val="22"/>
          <w:szCs w:val="22"/>
        </w:rPr>
        <w:t xml:space="preserve"> professional isolation </w:t>
      </w:r>
      <w:sdt>
        <w:sdtPr>
          <w:rPr>
            <w:rStyle w:val="normaltextrun"/>
            <w:rFonts w:ascii="Calibri" w:hAnsi="Calibri" w:cs="Calibri"/>
            <w:color w:val="000000" w:themeColor="text1"/>
            <w:sz w:val="22"/>
            <w:szCs w:val="22"/>
          </w:rPr>
          <w:id w:val="-2113886134"/>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 CITATION Duc16 \l 2057 </w:instrText>
          </w:r>
          <w:r w:rsidR="00083BBE">
            <w:rPr>
              <w:rStyle w:val="normaltextrun"/>
              <w:rFonts w:ascii="Calibri" w:hAnsi="Calibri" w:cs="Calibri"/>
              <w:color w:val="000000" w:themeColor="text1"/>
              <w:sz w:val="22"/>
              <w:szCs w:val="22"/>
            </w:rPr>
            <w:fldChar w:fldCharType="separate"/>
          </w:r>
          <w:r w:rsidR="00957049">
            <w:rPr>
              <w:rStyle w:val="normaltextrun"/>
              <w:rFonts w:ascii="Calibri" w:hAnsi="Calibri" w:cs="Calibri"/>
              <w:noProof/>
              <w:color w:val="000000" w:themeColor="text1"/>
              <w:sz w:val="22"/>
              <w:szCs w:val="22"/>
            </w:rPr>
            <w:t xml:space="preserve"> </w:t>
          </w:r>
          <w:r w:rsidR="00957049" w:rsidRPr="00957049">
            <w:rPr>
              <w:rFonts w:ascii="Calibri" w:hAnsi="Calibri" w:cs="Calibri"/>
              <w:noProof/>
              <w:color w:val="000000" w:themeColor="text1"/>
              <w:sz w:val="22"/>
              <w:szCs w:val="22"/>
            </w:rPr>
            <w:t>(Ducat, Priya, Kumar, Burge, &amp; Abernathy, 2016)</w:t>
          </w:r>
          <w:r w:rsidR="00083BBE">
            <w:rPr>
              <w:rStyle w:val="normaltextrun"/>
              <w:rFonts w:ascii="Calibri" w:hAnsi="Calibri" w:cs="Calibri"/>
              <w:color w:val="000000" w:themeColor="text1"/>
              <w:sz w:val="22"/>
              <w:szCs w:val="22"/>
            </w:rPr>
            <w:fldChar w:fldCharType="end"/>
          </w:r>
        </w:sdtContent>
      </w:sdt>
      <w:r w:rsidRPr="620160FC">
        <w:rPr>
          <w:rStyle w:val="normaltextrun"/>
          <w:rFonts w:ascii="Calibri" w:hAnsi="Calibri" w:cs="Calibri"/>
          <w:color w:val="000000" w:themeColor="text1"/>
          <w:sz w:val="22"/>
          <w:szCs w:val="22"/>
        </w:rPr>
        <w:t xml:space="preserve"> </w:t>
      </w:r>
    </w:p>
    <w:p w14:paraId="1CB2F1B4" w14:textId="40CF04C0" w:rsidR="00262E7D" w:rsidRDefault="5635C19D" w:rsidP="41DB95EA">
      <w:pPr>
        <w:pStyle w:val="paragraph"/>
        <w:numPr>
          <w:ilvl w:val="0"/>
          <w:numId w:val="4"/>
        </w:numPr>
        <w:spacing w:before="0" w:beforeAutospacing="0" w:after="0" w:afterAutospacing="0"/>
        <w:ind w:left="360" w:firstLine="0"/>
        <w:jc w:val="both"/>
        <w:textAlignment w:val="baseline"/>
        <w:rPr>
          <w:rFonts w:ascii="Segoe UI" w:hAnsi="Segoe UI" w:cs="Segoe UI"/>
          <w:sz w:val="18"/>
          <w:szCs w:val="18"/>
        </w:rPr>
      </w:pPr>
      <w:r w:rsidRPr="2980D66C">
        <w:rPr>
          <w:rStyle w:val="normaltextrun"/>
          <w:rFonts w:ascii="Calibri" w:hAnsi="Calibri" w:cs="Calibri"/>
          <w:color w:val="000000" w:themeColor="text1"/>
          <w:sz w:val="22"/>
          <w:szCs w:val="22"/>
        </w:rPr>
        <w:t>h</w:t>
      </w:r>
      <w:r w:rsidR="00262E7D" w:rsidRPr="2980D66C">
        <w:rPr>
          <w:rStyle w:val="normaltextrun"/>
          <w:rFonts w:ascii="Calibri" w:hAnsi="Calibri" w:cs="Calibri"/>
          <w:color w:val="000000" w:themeColor="text1"/>
          <w:sz w:val="22"/>
          <w:szCs w:val="22"/>
        </w:rPr>
        <w:t>elp</w:t>
      </w:r>
      <w:r w:rsidR="784EBA04" w:rsidRPr="2980D66C">
        <w:rPr>
          <w:rStyle w:val="normaltextrun"/>
          <w:rFonts w:ascii="Calibri" w:hAnsi="Calibri" w:cs="Calibri"/>
          <w:color w:val="000000" w:themeColor="text1"/>
          <w:sz w:val="22"/>
          <w:szCs w:val="22"/>
        </w:rPr>
        <w:t xml:space="preserve"> for</w:t>
      </w:r>
      <w:r w:rsidR="00262E7D" w:rsidRPr="2980D66C">
        <w:rPr>
          <w:rStyle w:val="normaltextrun"/>
          <w:rFonts w:ascii="Calibri" w:hAnsi="Calibri" w:cs="Calibri"/>
          <w:color w:val="000000" w:themeColor="text1"/>
          <w:sz w:val="22"/>
          <w:szCs w:val="22"/>
        </w:rPr>
        <w:t xml:space="preserve"> clinicians to cope better with work stress </w:t>
      </w:r>
      <w:r w:rsidR="49F04909" w:rsidRPr="2980D66C">
        <w:rPr>
          <w:rStyle w:val="normaltextrun"/>
          <w:rFonts w:ascii="Calibri" w:hAnsi="Calibri" w:cs="Calibri"/>
          <w:color w:val="000000" w:themeColor="text1"/>
          <w:sz w:val="22"/>
          <w:szCs w:val="22"/>
        </w:rPr>
        <w:t xml:space="preserve">to </w:t>
      </w:r>
      <w:r w:rsidR="00262E7D" w:rsidRPr="2980D66C">
        <w:rPr>
          <w:rStyle w:val="normaltextrun"/>
          <w:rFonts w:ascii="Calibri" w:hAnsi="Calibri" w:cs="Calibri"/>
          <w:color w:val="000000" w:themeColor="text1"/>
          <w:sz w:val="22"/>
          <w:szCs w:val="22"/>
        </w:rPr>
        <w:t>increa</w:t>
      </w:r>
      <w:r w:rsidR="002A6FBD" w:rsidRPr="2980D66C">
        <w:rPr>
          <w:rStyle w:val="normaltextrun"/>
          <w:rFonts w:ascii="Calibri" w:hAnsi="Calibri" w:cs="Calibri"/>
          <w:color w:val="000000" w:themeColor="text1"/>
          <w:sz w:val="22"/>
          <w:szCs w:val="22"/>
        </w:rPr>
        <w:t xml:space="preserve">se their level of confidence in </w:t>
      </w:r>
      <w:r w:rsidR="00262E7D" w:rsidRPr="2980D66C">
        <w:rPr>
          <w:rStyle w:val="normaltextrun"/>
          <w:rFonts w:ascii="Calibri" w:hAnsi="Calibri" w:cs="Calibri"/>
          <w:color w:val="000000" w:themeColor="text1"/>
          <w:sz w:val="22"/>
          <w:szCs w:val="22"/>
        </w:rPr>
        <w:t xml:space="preserve">their </w:t>
      </w:r>
      <w:r w:rsidR="00306B1D">
        <w:rPr>
          <w:rStyle w:val="normaltextrun"/>
          <w:rFonts w:ascii="Calibri" w:hAnsi="Calibri" w:cs="Calibri"/>
          <w:color w:val="000000" w:themeColor="text1"/>
          <w:sz w:val="22"/>
          <w:szCs w:val="22"/>
        </w:rPr>
        <w:t xml:space="preserve">  </w:t>
      </w:r>
      <w:r w:rsidR="00262E7D" w:rsidRPr="2980D66C">
        <w:rPr>
          <w:rStyle w:val="normaltextrun"/>
          <w:rFonts w:ascii="Calibri" w:hAnsi="Calibri" w:cs="Calibri"/>
          <w:color w:val="000000" w:themeColor="text1"/>
          <w:sz w:val="22"/>
          <w:szCs w:val="22"/>
        </w:rPr>
        <w:t>practice</w:t>
      </w:r>
      <w:r w:rsidR="1C8E3E76" w:rsidRPr="2980D66C">
        <w:rPr>
          <w:rStyle w:val="normaltextrun"/>
          <w:rFonts w:ascii="Calibri" w:hAnsi="Calibri" w:cs="Calibri"/>
          <w:color w:val="000000" w:themeColor="text1"/>
          <w:sz w:val="22"/>
          <w:szCs w:val="22"/>
        </w:rPr>
        <w:t xml:space="preserve">, </w:t>
      </w:r>
      <w:r w:rsidR="00262E7D" w:rsidRPr="2980D66C">
        <w:rPr>
          <w:rStyle w:val="normaltextrun"/>
          <w:rFonts w:ascii="Calibri" w:hAnsi="Calibri" w:cs="Calibri"/>
          <w:color w:val="000000" w:themeColor="text1"/>
          <w:sz w:val="22"/>
          <w:szCs w:val="22"/>
        </w:rPr>
        <w:t xml:space="preserve">resulting in a positive impact on patient care </w:t>
      </w:r>
      <w:sdt>
        <w:sdtPr>
          <w:rPr>
            <w:rStyle w:val="normaltextrun"/>
            <w:rFonts w:ascii="Calibri" w:hAnsi="Calibri" w:cs="Calibri"/>
            <w:color w:val="000000" w:themeColor="text1"/>
            <w:sz w:val="22"/>
            <w:szCs w:val="22"/>
          </w:rPr>
          <w:id w:val="1768818226"/>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 CITATION Kui13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(Kuipers, Pager, Bell, Hall, &amp; Kendall, 2013)</w:t>
          </w:r>
          <w:r w:rsidR="00083BBE">
            <w:rPr>
              <w:rStyle w:val="normaltextrun"/>
              <w:rFonts w:ascii="Calibri" w:hAnsi="Calibri" w:cs="Calibri"/>
              <w:color w:val="000000" w:themeColor="text1"/>
              <w:sz w:val="22"/>
              <w:szCs w:val="22"/>
            </w:rPr>
            <w:fldChar w:fldCharType="end"/>
          </w:r>
        </w:sdtContent>
      </w:sdt>
    </w:p>
    <w:p w14:paraId="55671F8A" w14:textId="6E531A4E" w:rsidR="00262E7D" w:rsidRDefault="00262E7D" w:rsidP="3C0047DD">
      <w:pPr>
        <w:pStyle w:val="paragraph"/>
        <w:numPr>
          <w:ilvl w:val="0"/>
          <w:numId w:val="4"/>
        </w:numPr>
        <w:spacing w:before="0" w:beforeAutospacing="0" w:after="0" w:afterAutospacing="0"/>
        <w:ind w:left="360" w:firstLine="0"/>
        <w:jc w:val="both"/>
        <w:textAlignment w:val="baseline"/>
        <w:rPr>
          <w:rFonts w:ascii="Segoe UI" w:hAnsi="Segoe UI" w:cs="Segoe UI"/>
          <w:sz w:val="18"/>
          <w:szCs w:val="18"/>
        </w:rPr>
      </w:pPr>
      <w:r w:rsidRPr="3C0047DD">
        <w:rPr>
          <w:rStyle w:val="normaltextrun"/>
          <w:rFonts w:ascii="Calibri" w:hAnsi="Calibri" w:cs="Calibri"/>
          <w:color w:val="000000" w:themeColor="text1"/>
          <w:sz w:val="22"/>
          <w:szCs w:val="22"/>
        </w:rPr>
        <w:t>enhanc</w:t>
      </w:r>
      <w:r w:rsidR="57C471D6" w:rsidRPr="3C0047DD">
        <w:rPr>
          <w:rStyle w:val="normaltextrun"/>
          <w:rFonts w:ascii="Calibri" w:hAnsi="Calibri" w:cs="Calibri"/>
          <w:color w:val="000000" w:themeColor="text1"/>
          <w:sz w:val="22"/>
          <w:szCs w:val="22"/>
        </w:rPr>
        <w:t>ing</w:t>
      </w:r>
      <w:r w:rsidR="5246AA91" w:rsidRPr="3C0047DD">
        <w:rPr>
          <w:rStyle w:val="normaltextrun"/>
          <w:rFonts w:ascii="Calibri" w:hAnsi="Calibri" w:cs="Calibri"/>
          <w:color w:val="000000" w:themeColor="text1"/>
          <w:sz w:val="22"/>
          <w:szCs w:val="22"/>
        </w:rPr>
        <w:t xml:space="preserve"> </w:t>
      </w:r>
      <w:r w:rsidRPr="3C0047DD">
        <w:rPr>
          <w:rStyle w:val="normaltextrun"/>
          <w:rFonts w:ascii="Calibri" w:hAnsi="Calibri" w:cs="Calibri"/>
          <w:color w:val="000000" w:themeColor="text1"/>
          <w:sz w:val="22"/>
          <w:szCs w:val="22"/>
        </w:rPr>
        <w:t>professional practice</w:t>
      </w:r>
    </w:p>
    <w:p w14:paraId="764F8416" w14:textId="365E1C29" w:rsidR="00262E7D" w:rsidRDefault="00262E7D" w:rsidP="3C0047DD">
      <w:pPr>
        <w:pStyle w:val="paragraph"/>
        <w:numPr>
          <w:ilvl w:val="0"/>
          <w:numId w:val="3"/>
        </w:numPr>
        <w:spacing w:before="0" w:beforeAutospacing="0" w:after="0" w:afterAutospacing="0"/>
        <w:jc w:val="both"/>
        <w:textAlignment w:val="baseline"/>
        <w:rPr>
          <w:rFonts w:ascii="Segoe UI" w:hAnsi="Segoe UI" w:cs="Segoe UI"/>
          <w:sz w:val="18"/>
          <w:szCs w:val="18"/>
        </w:rPr>
      </w:pPr>
      <w:r w:rsidRPr="44724B38">
        <w:rPr>
          <w:rStyle w:val="normaltextrun"/>
          <w:rFonts w:ascii="Calibri" w:hAnsi="Calibri" w:cs="Calibri"/>
          <w:color w:val="000000" w:themeColor="text1"/>
          <w:sz w:val="22"/>
          <w:szCs w:val="22"/>
        </w:rPr>
        <w:t>improv</w:t>
      </w:r>
      <w:r w:rsidR="5BEC6741" w:rsidRPr="44724B38">
        <w:rPr>
          <w:rStyle w:val="normaltextrun"/>
          <w:rFonts w:ascii="Calibri" w:hAnsi="Calibri" w:cs="Calibri"/>
          <w:color w:val="000000" w:themeColor="text1"/>
          <w:sz w:val="22"/>
          <w:szCs w:val="22"/>
        </w:rPr>
        <w:t>ing</w:t>
      </w:r>
      <w:r w:rsidR="1251836A" w:rsidRPr="44724B38">
        <w:rPr>
          <w:rStyle w:val="normaltextrun"/>
          <w:rFonts w:ascii="Calibri" w:hAnsi="Calibri" w:cs="Calibri"/>
          <w:color w:val="000000" w:themeColor="text1"/>
          <w:sz w:val="22"/>
          <w:szCs w:val="22"/>
        </w:rPr>
        <w:t xml:space="preserve"> </w:t>
      </w:r>
      <w:r w:rsidRPr="44724B38">
        <w:rPr>
          <w:rStyle w:val="normaltextrun"/>
          <w:rFonts w:ascii="Calibri" w:hAnsi="Calibri" w:cs="Calibri"/>
          <w:color w:val="000000" w:themeColor="text1"/>
          <w:sz w:val="22"/>
          <w:szCs w:val="22"/>
        </w:rPr>
        <w:t>quality of service offered to patients and carer</w:t>
      </w:r>
      <w:r w:rsidR="148EDC22" w:rsidRPr="44724B38">
        <w:rPr>
          <w:rStyle w:val="normaltextrun"/>
          <w:rFonts w:ascii="Calibri" w:hAnsi="Calibri" w:cs="Calibri"/>
          <w:color w:val="000000" w:themeColor="text1"/>
          <w:sz w:val="22"/>
          <w:szCs w:val="22"/>
        </w:rPr>
        <w:t xml:space="preserve">s </w:t>
      </w:r>
    </w:p>
    <w:p w14:paraId="28D2F90C" w14:textId="72349122" w:rsidR="00262E7D" w:rsidRDefault="0900C48C" w:rsidP="3C0047DD">
      <w:pPr>
        <w:pStyle w:val="paragraph"/>
        <w:numPr>
          <w:ilvl w:val="0"/>
          <w:numId w:val="3"/>
        </w:numPr>
        <w:spacing w:before="0" w:beforeAutospacing="0" w:after="0" w:afterAutospacing="0"/>
        <w:jc w:val="both"/>
        <w:textAlignment w:val="baseline"/>
        <w:rPr>
          <w:rFonts w:ascii="Segoe UI" w:hAnsi="Segoe UI" w:cs="Segoe UI"/>
          <w:sz w:val="18"/>
          <w:szCs w:val="18"/>
        </w:rPr>
      </w:pPr>
      <w:r w:rsidRPr="3C0047DD">
        <w:rPr>
          <w:rStyle w:val="normaltextrun"/>
          <w:rFonts w:ascii="Calibri" w:hAnsi="Calibri" w:cs="Calibri"/>
          <w:color w:val="000000" w:themeColor="text1"/>
          <w:sz w:val="22"/>
          <w:szCs w:val="22"/>
        </w:rPr>
        <w:t xml:space="preserve">having </w:t>
      </w:r>
      <w:r w:rsidR="00262E7D" w:rsidRPr="3C0047DD">
        <w:rPr>
          <w:rStyle w:val="normaltextrun"/>
          <w:rFonts w:ascii="Calibri" w:hAnsi="Calibri" w:cs="Calibri"/>
          <w:color w:val="000000" w:themeColor="text1"/>
          <w:sz w:val="22"/>
          <w:szCs w:val="22"/>
        </w:rPr>
        <w:t xml:space="preserve">opportunity for safe, non-judgemental professional development associated with maintaining and developing the individual’s excellence and independence in a particular role. </w:t>
      </w:r>
    </w:p>
    <w:p w14:paraId="1DBDB32C" w14:textId="6F6FB153" w:rsidR="00083BBE" w:rsidRPr="00083BBE" w:rsidRDefault="00262E7D" w:rsidP="3C0047DD">
      <w:pPr>
        <w:pStyle w:val="paragraph"/>
        <w:numPr>
          <w:ilvl w:val="0"/>
          <w:numId w:val="3"/>
        </w:numPr>
        <w:spacing w:before="0" w:beforeAutospacing="0" w:after="0" w:afterAutospacing="0"/>
        <w:jc w:val="both"/>
        <w:textAlignment w:val="baseline"/>
        <w:rPr>
          <w:rStyle w:val="eop"/>
          <w:rFonts w:ascii="Segoe UI" w:hAnsi="Segoe UI" w:cs="Segoe UI"/>
          <w:sz w:val="18"/>
          <w:szCs w:val="18"/>
        </w:rPr>
      </w:pPr>
      <w:r w:rsidRPr="3E14371F">
        <w:rPr>
          <w:rStyle w:val="normaltextrun"/>
          <w:rFonts w:ascii="Calibri" w:hAnsi="Calibri" w:cs="Calibri"/>
          <w:color w:val="000000" w:themeColor="text1"/>
          <w:sz w:val="22"/>
          <w:szCs w:val="22"/>
        </w:rPr>
        <w:t>enhanc</w:t>
      </w:r>
      <w:r w:rsidR="56049D19" w:rsidRPr="3E14371F">
        <w:rPr>
          <w:rStyle w:val="normaltextrun"/>
          <w:rFonts w:ascii="Calibri" w:hAnsi="Calibri" w:cs="Calibri"/>
          <w:color w:val="000000" w:themeColor="text1"/>
          <w:sz w:val="22"/>
          <w:szCs w:val="22"/>
        </w:rPr>
        <w:t>ing</w:t>
      </w:r>
      <w:r w:rsidRPr="3E14371F">
        <w:rPr>
          <w:rStyle w:val="normaltextrun"/>
          <w:rFonts w:ascii="Calibri" w:hAnsi="Calibri" w:cs="Calibri"/>
          <w:color w:val="000000" w:themeColor="text1"/>
          <w:sz w:val="22"/>
          <w:szCs w:val="22"/>
        </w:rPr>
        <w:t xml:space="preserve"> working environments, job satisfaction and staff retention </w:t>
      </w:r>
      <w:sdt>
        <w:sdtPr>
          <w:rPr>
            <w:rStyle w:val="normaltextrun"/>
            <w:rFonts w:ascii="Calibri" w:hAnsi="Calibri" w:cs="Calibri"/>
            <w:color w:val="000000" w:themeColor="text1"/>
            <w:sz w:val="22"/>
            <w:szCs w:val="22"/>
          </w:rPr>
          <w:id w:val="444665062"/>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083BBE">
            <w:rPr>
              <w:rStyle w:val="normaltextrun"/>
              <w:rFonts w:ascii="Calibri" w:hAnsi="Calibri" w:cs="Calibri"/>
              <w:color w:val="000000" w:themeColor="text1"/>
              <w:sz w:val="22"/>
              <w:szCs w:val="22"/>
            </w:rPr>
            <w:instrText xml:space="preserve"> CITATION Rot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(Rothwell, Kehoe, Farook, &amp; Illing, 2021)</w:t>
          </w:r>
          <w:r w:rsidR="00083BBE">
            <w:rPr>
              <w:rStyle w:val="normaltextrun"/>
              <w:rFonts w:ascii="Calibri" w:hAnsi="Calibri" w:cs="Calibri"/>
              <w:color w:val="000000" w:themeColor="text1"/>
              <w:sz w:val="22"/>
              <w:szCs w:val="22"/>
            </w:rPr>
            <w:fldChar w:fldCharType="end"/>
          </w:r>
        </w:sdtContent>
      </w:sdt>
      <w:r w:rsidRPr="3E14371F">
        <w:rPr>
          <w:rStyle w:val="eop"/>
          <w:rFonts w:ascii="Calibri" w:hAnsi="Calibri" w:cs="Calibri"/>
          <w:color w:val="000000" w:themeColor="text1"/>
          <w:sz w:val="22"/>
          <w:szCs w:val="22"/>
        </w:rPr>
        <w:t> </w:t>
      </w:r>
    </w:p>
    <w:p w14:paraId="31DCB119" w14:textId="600A6151" w:rsidR="00262E7D" w:rsidRDefault="06947AEC" w:rsidP="3C0047DD">
      <w:pPr>
        <w:pStyle w:val="paragraph"/>
        <w:numPr>
          <w:ilvl w:val="0"/>
          <w:numId w:val="3"/>
        </w:numPr>
        <w:spacing w:before="0" w:beforeAutospacing="0" w:after="0" w:afterAutospacing="0"/>
        <w:jc w:val="both"/>
        <w:textAlignment w:val="baseline"/>
        <w:rPr>
          <w:rFonts w:ascii="Segoe UI" w:hAnsi="Segoe UI" w:cs="Segoe UI"/>
          <w:sz w:val="18"/>
          <w:szCs w:val="18"/>
        </w:rPr>
      </w:pPr>
      <w:r w:rsidRPr="3C0047DD">
        <w:rPr>
          <w:rStyle w:val="normaltextrun"/>
          <w:rFonts w:ascii="Calibri" w:hAnsi="Calibri" w:cs="Calibri"/>
          <w:color w:val="242424"/>
          <w:sz w:val="22"/>
          <w:szCs w:val="22"/>
        </w:rPr>
        <w:t>e</w:t>
      </w:r>
      <w:r w:rsidR="00262E7D" w:rsidRPr="3C0047DD">
        <w:rPr>
          <w:rStyle w:val="normaltextrun"/>
          <w:rFonts w:ascii="Calibri" w:hAnsi="Calibri" w:cs="Calibri"/>
          <w:color w:val="242424"/>
          <w:sz w:val="22"/>
          <w:szCs w:val="22"/>
        </w:rPr>
        <w:t>ncouraging a supportive and safe environment for effective and meaningful supervision discussion to take place is key.</w:t>
      </w:r>
      <w:r w:rsidR="00262E7D" w:rsidRPr="3C0047DD">
        <w:rPr>
          <w:rStyle w:val="eop"/>
          <w:rFonts w:ascii="Calibri" w:hAnsi="Calibri" w:cs="Calibri"/>
          <w:color w:val="242424"/>
          <w:sz w:val="22"/>
          <w:szCs w:val="22"/>
        </w:rPr>
        <w:t> </w:t>
      </w:r>
    </w:p>
    <w:p w14:paraId="7A82D68F" w14:textId="77777777" w:rsidR="00262E7D" w:rsidRDefault="00262E7D" w:rsidP="00262E7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242424"/>
          <w:sz w:val="22"/>
          <w:szCs w:val="22"/>
        </w:rPr>
        <w:t> </w:t>
      </w:r>
      <w:r>
        <w:rPr>
          <w:rStyle w:val="eop"/>
          <w:rFonts w:ascii="Calibri" w:hAnsi="Calibri" w:cs="Calibri"/>
          <w:color w:val="242424"/>
          <w:sz w:val="22"/>
          <w:szCs w:val="22"/>
        </w:rPr>
        <w:t> </w:t>
      </w:r>
    </w:p>
    <w:p w14:paraId="086E1AEC" w14:textId="412F1A50" w:rsidR="00262E7D" w:rsidRDefault="00262E7D" w:rsidP="0E0C9637">
      <w:pPr>
        <w:pStyle w:val="paragraph"/>
        <w:spacing w:before="0" w:beforeAutospacing="0" w:after="0" w:afterAutospacing="0"/>
        <w:jc w:val="both"/>
        <w:textAlignment w:val="baseline"/>
        <w:rPr>
          <w:rStyle w:val="eop"/>
          <w:rFonts w:ascii="Calibri" w:hAnsi="Calibri" w:cs="Calibri"/>
          <w:sz w:val="22"/>
          <w:szCs w:val="22"/>
        </w:rPr>
      </w:pPr>
      <w:r w:rsidRPr="6071ACC7">
        <w:rPr>
          <w:rStyle w:val="normaltextrun"/>
          <w:rFonts w:ascii="Calibri" w:hAnsi="Calibri" w:cs="Calibri"/>
          <w:color w:val="242424"/>
          <w:sz w:val="22"/>
          <w:szCs w:val="22"/>
        </w:rPr>
        <w:t xml:space="preserve">It is recognised that on occasion, conversations may lead to topics of discussion out with the remit and purpose of a supervision discussion.  Should this occur, as a duty of care, </w:t>
      </w:r>
      <w:r w:rsidR="5683BAEA" w:rsidRPr="6071ACC7">
        <w:rPr>
          <w:rStyle w:val="normaltextrun"/>
          <w:rFonts w:ascii="Calibri" w:hAnsi="Calibri" w:cs="Calibri"/>
          <w:color w:val="242424"/>
          <w:sz w:val="22"/>
          <w:szCs w:val="22"/>
        </w:rPr>
        <w:t>s</w:t>
      </w:r>
      <w:r w:rsidRPr="6071ACC7">
        <w:rPr>
          <w:rStyle w:val="normaltextrun"/>
          <w:rFonts w:ascii="Calibri" w:hAnsi="Calibri" w:cs="Calibri"/>
          <w:color w:val="242424"/>
          <w:sz w:val="22"/>
          <w:szCs w:val="22"/>
        </w:rPr>
        <w:t>upervisors are expected to refer matters of significant concern relating to practice, patient safety or health and wellbeing</w:t>
      </w:r>
      <w:r w:rsidR="571A31BF" w:rsidRPr="6071ACC7">
        <w:rPr>
          <w:rStyle w:val="normaltextrun"/>
          <w:rFonts w:ascii="Calibri" w:hAnsi="Calibri" w:cs="Calibri"/>
          <w:color w:val="242424"/>
          <w:sz w:val="22"/>
          <w:szCs w:val="22"/>
        </w:rPr>
        <w:t>,</w:t>
      </w:r>
      <w:r w:rsidRPr="6071ACC7">
        <w:rPr>
          <w:rStyle w:val="normaltextrun"/>
          <w:rFonts w:ascii="Calibri" w:hAnsi="Calibri" w:cs="Calibri"/>
          <w:color w:val="242424"/>
          <w:sz w:val="22"/>
          <w:szCs w:val="22"/>
        </w:rPr>
        <w:t xml:space="preserve"> through the appropriate channels</w:t>
      </w:r>
      <w:r w:rsidR="10651147" w:rsidRPr="6071ACC7">
        <w:rPr>
          <w:rStyle w:val="normaltextrun"/>
          <w:rFonts w:ascii="Calibri" w:hAnsi="Calibri" w:cs="Calibri"/>
          <w:color w:val="242424"/>
          <w:sz w:val="22"/>
          <w:szCs w:val="22"/>
        </w:rPr>
        <w:t>,</w:t>
      </w:r>
      <w:r w:rsidRPr="6071ACC7">
        <w:rPr>
          <w:rStyle w:val="normaltextrun"/>
          <w:rFonts w:ascii="Calibri" w:hAnsi="Calibri" w:cs="Calibri"/>
          <w:color w:val="242424"/>
          <w:sz w:val="22"/>
          <w:szCs w:val="22"/>
        </w:rPr>
        <w:t xml:space="preserve"> in line with workforce policies.  Matters of significant concern from a </w:t>
      </w:r>
      <w:r w:rsidR="35590EF3" w:rsidRPr="6071ACC7">
        <w:rPr>
          <w:rStyle w:val="normaltextrun"/>
          <w:rFonts w:ascii="Calibri" w:hAnsi="Calibri" w:cs="Calibri"/>
          <w:color w:val="242424"/>
          <w:sz w:val="22"/>
          <w:szCs w:val="22"/>
        </w:rPr>
        <w:t>s</w:t>
      </w:r>
      <w:r w:rsidRPr="6071ACC7">
        <w:rPr>
          <w:rStyle w:val="normaltextrun"/>
          <w:rFonts w:ascii="Calibri" w:hAnsi="Calibri" w:cs="Calibri"/>
          <w:color w:val="242424"/>
          <w:sz w:val="22"/>
          <w:szCs w:val="22"/>
        </w:rPr>
        <w:t>upervisee must also be referred for consideration through appropriate workforce policies.</w:t>
      </w:r>
      <w:r w:rsidRPr="6071ACC7">
        <w:rPr>
          <w:rStyle w:val="eop"/>
          <w:rFonts w:ascii="Calibri" w:hAnsi="Calibri" w:cs="Calibri"/>
          <w:color w:val="242424"/>
          <w:sz w:val="22"/>
          <w:szCs w:val="22"/>
        </w:rPr>
        <w:t> </w:t>
      </w:r>
      <w:r w:rsidR="7E4C897F" w:rsidRPr="6071ACC7">
        <w:rPr>
          <w:rStyle w:val="eop"/>
          <w:rFonts w:ascii="Calibri" w:hAnsi="Calibri" w:cs="Calibri"/>
          <w:color w:val="242424"/>
          <w:sz w:val="22"/>
          <w:szCs w:val="22"/>
        </w:rPr>
        <w:t>For more information regarding confidentiality please se</w:t>
      </w:r>
      <w:r w:rsidR="7E4C897F" w:rsidRPr="087013C0">
        <w:rPr>
          <w:rStyle w:val="eop"/>
          <w:rFonts w:ascii="Calibri" w:hAnsi="Calibri" w:cs="Calibri"/>
          <w:sz w:val="22"/>
          <w:szCs w:val="22"/>
        </w:rPr>
        <w:t>e section.</w:t>
      </w:r>
      <w:r w:rsidR="71B05CD5" w:rsidRPr="087013C0">
        <w:rPr>
          <w:rStyle w:val="eop"/>
          <w:rFonts w:ascii="Calibri" w:hAnsi="Calibri" w:cs="Calibri"/>
          <w:sz w:val="22"/>
          <w:szCs w:val="22"/>
        </w:rPr>
        <w:t xml:space="preserve"> 3.4</w:t>
      </w:r>
    </w:p>
    <w:p w14:paraId="030B83AA" w14:textId="77777777" w:rsidR="00262E7D" w:rsidRDefault="00262E7D" w:rsidP="00262E7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242424"/>
          <w:sz w:val="22"/>
          <w:szCs w:val="22"/>
        </w:rPr>
        <w:t> </w:t>
      </w:r>
    </w:p>
    <w:p w14:paraId="42ADEB9E" w14:textId="418511ED" w:rsidR="00262E7D" w:rsidRDefault="00262E7D" w:rsidP="3C0047DD">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3C0047DD">
        <w:rPr>
          <w:rStyle w:val="eop"/>
          <w:rFonts w:ascii="Calibri" w:hAnsi="Calibri" w:cs="Calibri"/>
          <w:color w:val="242424"/>
          <w:sz w:val="22"/>
          <w:szCs w:val="22"/>
        </w:rPr>
        <w:t> </w:t>
      </w:r>
      <w:r w:rsidR="00635597" w:rsidRPr="3C0047DD">
        <w:rPr>
          <w:rStyle w:val="normaltextrun"/>
          <w:rFonts w:ascii="Calibri" w:hAnsi="Calibri" w:cs="Calibri"/>
          <w:b/>
          <w:bCs/>
          <w:color w:val="000000" w:themeColor="text1"/>
          <w:sz w:val="22"/>
          <w:szCs w:val="22"/>
          <w:lang w:val="en-US"/>
        </w:rPr>
        <w:t xml:space="preserve">2.4 </w:t>
      </w:r>
      <w:r w:rsidRPr="3C0047DD">
        <w:rPr>
          <w:rStyle w:val="normaltextrun"/>
          <w:rFonts w:ascii="Calibri" w:hAnsi="Calibri" w:cs="Calibri"/>
          <w:b/>
          <w:bCs/>
          <w:color w:val="000000" w:themeColor="text1"/>
          <w:sz w:val="22"/>
          <w:szCs w:val="22"/>
          <w:lang w:val="en-US"/>
        </w:rPr>
        <w:t>Professional Body Guidance</w:t>
      </w:r>
    </w:p>
    <w:p w14:paraId="78EAA3DE" w14:textId="798BBECF" w:rsidR="00262E7D" w:rsidRDefault="00262E7D" w:rsidP="0D595BA8">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D595BA8">
        <w:rPr>
          <w:rStyle w:val="normaltextrun"/>
          <w:rFonts w:ascii="Calibri" w:hAnsi="Calibri" w:cs="Calibri"/>
          <w:color w:val="000000" w:themeColor="text1"/>
          <w:sz w:val="22"/>
          <w:szCs w:val="22"/>
        </w:rPr>
        <w:t> </w:t>
      </w:r>
    </w:p>
    <w:p w14:paraId="5C9D67C5" w14:textId="04010B57" w:rsidR="00262E7D" w:rsidRDefault="6A8CD921" w:rsidP="057081AA">
      <w:pPr>
        <w:pStyle w:val="paragraph"/>
        <w:spacing w:before="0" w:beforeAutospacing="0" w:after="0" w:afterAutospacing="0"/>
        <w:ind w:right="90"/>
        <w:jc w:val="both"/>
        <w:textAlignment w:val="baseline"/>
        <w:rPr>
          <w:rFonts w:ascii="Segoe UI" w:hAnsi="Segoe UI" w:cs="Segoe UI"/>
          <w:sz w:val="18"/>
          <w:szCs w:val="18"/>
        </w:rPr>
      </w:pPr>
      <w:r w:rsidRPr="00083BBE">
        <w:rPr>
          <w:rFonts w:ascii="Calibri" w:hAnsi="Calibri" w:cs="Calibri"/>
          <w:sz w:val="22"/>
          <w:szCs w:val="22"/>
          <w:lang w:val="en-US"/>
        </w:rPr>
        <w:t>T</w:t>
      </w:r>
      <w:r w:rsidR="00262E7D" w:rsidRPr="00083BBE">
        <w:rPr>
          <w:rFonts w:ascii="Calibri" w:hAnsi="Calibri" w:cs="Calibri"/>
          <w:sz w:val="22"/>
          <w:szCs w:val="22"/>
          <w:lang w:val="en-US"/>
        </w:rPr>
        <w:t>he</w:t>
      </w:r>
      <w:r w:rsidR="3830EE96" w:rsidRPr="00083BBE">
        <w:rPr>
          <w:rFonts w:ascii="Calibri" w:hAnsi="Calibri" w:cs="Calibri"/>
          <w:sz w:val="22"/>
          <w:szCs w:val="22"/>
          <w:lang w:val="en-US"/>
        </w:rPr>
        <w:t xml:space="preserve"> HCPC</w:t>
      </w:r>
      <w:r w:rsidR="00262E7D" w:rsidRPr="00083BBE">
        <w:rPr>
          <w:rFonts w:ascii="Calibri" w:hAnsi="Calibri" w:cs="Calibri"/>
          <w:sz w:val="22"/>
          <w:szCs w:val="22"/>
          <w:lang w:val="en-US"/>
        </w:rPr>
        <w:t xml:space="preserve"> Standards of condu</w:t>
      </w:r>
      <w:r w:rsidR="00083BBE">
        <w:rPr>
          <w:rFonts w:ascii="Calibri" w:hAnsi="Calibri" w:cs="Calibri"/>
          <w:sz w:val="22"/>
          <w:szCs w:val="22"/>
          <w:lang w:val="en-US"/>
        </w:rPr>
        <w:t xml:space="preserve">ct, performance and ethics </w:t>
      </w:r>
      <w:sdt>
        <w:sdtPr>
          <w:rPr>
            <w:rFonts w:ascii="Calibri" w:hAnsi="Calibri" w:cs="Calibri"/>
            <w:sz w:val="22"/>
            <w:szCs w:val="22"/>
            <w:lang w:val="en-US"/>
          </w:rPr>
          <w:id w:val="-719523772"/>
          <w:citation/>
        </w:sdtPr>
        <w:sdtEndPr/>
        <w:sdtContent>
          <w:r w:rsidR="00083BBE">
            <w:rPr>
              <w:rFonts w:ascii="Calibri" w:hAnsi="Calibri" w:cs="Calibri"/>
              <w:sz w:val="22"/>
              <w:szCs w:val="22"/>
              <w:lang w:val="en-US"/>
            </w:rPr>
            <w:fldChar w:fldCharType="begin"/>
          </w:r>
          <w:r w:rsidR="00074CB6">
            <w:rPr>
              <w:rFonts w:ascii="Calibri" w:hAnsi="Calibri" w:cs="Calibri"/>
              <w:sz w:val="22"/>
              <w:szCs w:val="22"/>
            </w:rPr>
            <w:instrText xml:space="preserve">CITATION HCP16 \l 2057 </w:instrText>
          </w:r>
          <w:r w:rsidR="00083BBE">
            <w:rPr>
              <w:rFonts w:ascii="Calibri" w:hAnsi="Calibri" w:cs="Calibri"/>
              <w:sz w:val="22"/>
              <w:szCs w:val="22"/>
              <w:lang w:val="en-US"/>
            </w:rPr>
            <w:fldChar w:fldCharType="separate"/>
          </w:r>
          <w:r w:rsidR="00074CB6" w:rsidRPr="00074CB6">
            <w:rPr>
              <w:rFonts w:ascii="Calibri" w:hAnsi="Calibri" w:cs="Calibri"/>
              <w:noProof/>
              <w:sz w:val="22"/>
              <w:szCs w:val="22"/>
            </w:rPr>
            <w:t>(HCPC, 2024)</w:t>
          </w:r>
          <w:r w:rsidR="00083BBE">
            <w:rPr>
              <w:rFonts w:ascii="Calibri" w:hAnsi="Calibri" w:cs="Calibri"/>
              <w:sz w:val="22"/>
              <w:szCs w:val="22"/>
              <w:lang w:val="en-US"/>
            </w:rPr>
            <w:fldChar w:fldCharType="end"/>
          </w:r>
        </w:sdtContent>
      </w:sdt>
      <w:r w:rsidR="00083BBE">
        <w:rPr>
          <w:rFonts w:ascii="Calibri" w:hAnsi="Calibri" w:cs="Calibri"/>
          <w:sz w:val="22"/>
          <w:szCs w:val="22"/>
          <w:lang w:val="en-US"/>
        </w:rPr>
        <w:t xml:space="preserve"> </w:t>
      </w:r>
      <w:r w:rsidR="00262E7D" w:rsidRPr="17F254DA">
        <w:rPr>
          <w:rStyle w:val="normaltextrun"/>
          <w:rFonts w:ascii="Calibri" w:hAnsi="Calibri" w:cs="Calibri"/>
          <w:color w:val="000000" w:themeColor="text1"/>
          <w:sz w:val="22"/>
          <w:szCs w:val="22"/>
          <w:lang w:val="en-US"/>
        </w:rPr>
        <w:t xml:space="preserve">include several standards relating to supervision. </w:t>
      </w:r>
      <w:r w:rsidR="58DE7BFD" w:rsidRPr="17F254DA">
        <w:rPr>
          <w:rStyle w:val="normaltextrun"/>
          <w:rFonts w:ascii="Calibri" w:hAnsi="Calibri" w:cs="Calibri"/>
          <w:color w:val="000000" w:themeColor="text1"/>
          <w:sz w:val="22"/>
          <w:szCs w:val="22"/>
          <w:lang w:val="en-US"/>
        </w:rPr>
        <w:t>Supervisio</w:t>
      </w:r>
      <w:r w:rsidR="22DF7878" w:rsidRPr="17F254DA">
        <w:rPr>
          <w:rStyle w:val="normaltextrun"/>
          <w:rFonts w:ascii="Calibri" w:hAnsi="Calibri" w:cs="Calibri"/>
          <w:color w:val="000000" w:themeColor="text1"/>
          <w:sz w:val="22"/>
          <w:szCs w:val="22"/>
          <w:lang w:val="en-US"/>
        </w:rPr>
        <w:t>n</w:t>
      </w:r>
      <w:r w:rsidR="71689E10" w:rsidRPr="17F254DA">
        <w:rPr>
          <w:rStyle w:val="normaltextrun"/>
          <w:rFonts w:ascii="Calibri" w:hAnsi="Calibri" w:cs="Calibri"/>
          <w:color w:val="000000" w:themeColor="text1"/>
          <w:sz w:val="22"/>
          <w:szCs w:val="22"/>
          <w:lang w:val="en-US"/>
        </w:rPr>
        <w:t xml:space="preserve"> </w:t>
      </w:r>
      <w:r w:rsidR="22DF7878" w:rsidRPr="17F254DA">
        <w:rPr>
          <w:rStyle w:val="normaltextrun"/>
          <w:rFonts w:ascii="Calibri" w:hAnsi="Calibri" w:cs="Calibri"/>
          <w:color w:val="000000" w:themeColor="text1"/>
          <w:sz w:val="22"/>
          <w:szCs w:val="22"/>
          <w:lang w:val="en-US"/>
        </w:rPr>
        <w:t>being</w:t>
      </w:r>
      <w:r w:rsidR="40E75C9B" w:rsidRPr="17F254DA">
        <w:rPr>
          <w:rStyle w:val="normaltextrun"/>
          <w:rFonts w:ascii="Calibri" w:hAnsi="Calibri" w:cs="Calibri"/>
          <w:color w:val="000000" w:themeColor="text1"/>
          <w:sz w:val="22"/>
          <w:szCs w:val="22"/>
          <w:lang w:val="en-US"/>
        </w:rPr>
        <w:t xml:space="preserve"> </w:t>
      </w:r>
      <w:r w:rsidR="00262E7D" w:rsidRPr="17F254DA">
        <w:rPr>
          <w:rStyle w:val="normaltextrun"/>
          <w:rFonts w:ascii="Calibri" w:hAnsi="Calibri" w:cs="Calibri"/>
          <w:color w:val="000000" w:themeColor="text1"/>
          <w:sz w:val="22"/>
          <w:szCs w:val="22"/>
          <w:lang w:val="en-US"/>
        </w:rPr>
        <w:t>identified a</w:t>
      </w:r>
      <w:r w:rsidR="3504BFF1" w:rsidRPr="17F254DA">
        <w:rPr>
          <w:rStyle w:val="normaltextrun"/>
          <w:rFonts w:ascii="Calibri" w:hAnsi="Calibri" w:cs="Calibri"/>
          <w:color w:val="000000" w:themeColor="text1"/>
          <w:sz w:val="22"/>
          <w:szCs w:val="22"/>
          <w:lang w:val="en-US"/>
        </w:rPr>
        <w:t>s a</w:t>
      </w:r>
      <w:r w:rsidR="60BCD37A" w:rsidRPr="17F254DA">
        <w:rPr>
          <w:rStyle w:val="normaltextrun"/>
          <w:rFonts w:ascii="Calibri" w:hAnsi="Calibri" w:cs="Calibri"/>
          <w:color w:val="000000" w:themeColor="text1"/>
          <w:sz w:val="22"/>
          <w:szCs w:val="22"/>
          <w:lang w:val="en-US"/>
        </w:rPr>
        <w:t xml:space="preserve"> valuable </w:t>
      </w:r>
      <w:r w:rsidR="00262E7D" w:rsidRPr="17F254DA">
        <w:rPr>
          <w:rStyle w:val="normaltextrun"/>
          <w:rFonts w:ascii="Calibri" w:hAnsi="Calibri" w:cs="Calibri"/>
          <w:color w:val="000000" w:themeColor="text1"/>
          <w:sz w:val="22"/>
          <w:szCs w:val="22"/>
          <w:lang w:val="en-US"/>
        </w:rPr>
        <w:t>component of professional practice</w:t>
      </w:r>
      <w:r w:rsidR="233FB472" w:rsidRPr="17F254DA">
        <w:rPr>
          <w:rStyle w:val="normaltextrun"/>
          <w:rFonts w:ascii="Calibri" w:hAnsi="Calibri" w:cs="Calibri"/>
          <w:color w:val="000000" w:themeColor="text1"/>
          <w:sz w:val="22"/>
          <w:szCs w:val="22"/>
          <w:lang w:val="en-US"/>
        </w:rPr>
        <w:t>,</w:t>
      </w:r>
      <w:r w:rsidR="00262E7D" w:rsidRPr="17F254DA">
        <w:rPr>
          <w:rStyle w:val="normaltextrun"/>
          <w:rFonts w:ascii="Calibri" w:hAnsi="Calibri" w:cs="Calibri"/>
          <w:color w:val="000000" w:themeColor="text1"/>
          <w:sz w:val="22"/>
          <w:szCs w:val="22"/>
          <w:lang w:val="en-US"/>
        </w:rPr>
        <w:t xml:space="preserve"> promoting safeguarding, continual professional development</w:t>
      </w:r>
      <w:r w:rsidR="01130CF8" w:rsidRPr="17F254DA">
        <w:rPr>
          <w:rStyle w:val="normaltextrun"/>
          <w:rFonts w:ascii="Calibri" w:hAnsi="Calibri" w:cs="Calibri"/>
          <w:color w:val="000000" w:themeColor="text1"/>
          <w:sz w:val="22"/>
          <w:szCs w:val="22"/>
          <w:lang w:val="en-US"/>
        </w:rPr>
        <w:t xml:space="preserve"> (CPD)</w:t>
      </w:r>
      <w:r w:rsidR="00262E7D" w:rsidRPr="17F254DA">
        <w:rPr>
          <w:rStyle w:val="normaltextrun"/>
          <w:rFonts w:ascii="Calibri" w:hAnsi="Calibri" w:cs="Calibri"/>
          <w:color w:val="000000" w:themeColor="text1"/>
          <w:sz w:val="22"/>
          <w:szCs w:val="22"/>
          <w:lang w:val="en-US"/>
        </w:rPr>
        <w:t xml:space="preserve"> and working in partnership with colleagues and people they provide care to. These standards ensure AHPs “practice safely and effectively while maintaining high professional standards of professional conduct” </w:t>
      </w:r>
      <w:sdt>
        <w:sdtPr>
          <w:rPr>
            <w:rStyle w:val="normaltextrun"/>
            <w:rFonts w:ascii="Calibri" w:hAnsi="Calibri" w:cs="Calibri"/>
            <w:color w:val="000000" w:themeColor="text1"/>
            <w:sz w:val="22"/>
            <w:szCs w:val="22"/>
            <w:lang w:val="en-US"/>
          </w:rPr>
          <w:id w:val="1055503767"/>
          <w:citation/>
        </w:sdtPr>
        <w:sdtEndPr>
          <w:rPr>
            <w:rStyle w:val="normaltextrun"/>
          </w:rPr>
        </w:sdtEndPr>
        <w:sdtContent>
          <w:r w:rsidR="00083BBE">
            <w:rPr>
              <w:rStyle w:val="normaltextrun"/>
              <w:rFonts w:ascii="Calibri" w:hAnsi="Calibri" w:cs="Calibri"/>
              <w:color w:val="000000" w:themeColor="text1"/>
              <w:sz w:val="22"/>
              <w:szCs w:val="22"/>
              <w:lang w:val="en-US"/>
            </w:rPr>
            <w:fldChar w:fldCharType="begin"/>
          </w:r>
          <w:r w:rsidR="00074CB6">
            <w:rPr>
              <w:rStyle w:val="normaltextrun"/>
              <w:rFonts w:ascii="Calibri" w:hAnsi="Calibri" w:cs="Calibri"/>
              <w:color w:val="000000" w:themeColor="text1"/>
              <w:sz w:val="22"/>
              <w:szCs w:val="22"/>
            </w:rPr>
            <w:instrText xml:space="preserve">CITATION HCP16 \l 2057 </w:instrText>
          </w:r>
          <w:r w:rsidR="00083BBE">
            <w:rPr>
              <w:rStyle w:val="normaltextrun"/>
              <w:rFonts w:ascii="Calibri" w:hAnsi="Calibri" w:cs="Calibri"/>
              <w:color w:val="000000" w:themeColor="text1"/>
              <w:sz w:val="22"/>
              <w:szCs w:val="22"/>
              <w:lang w:val="en-US"/>
            </w:rPr>
            <w:fldChar w:fldCharType="separate"/>
          </w:r>
          <w:r w:rsidR="00074CB6" w:rsidRPr="00074CB6">
            <w:rPr>
              <w:rFonts w:ascii="Calibri" w:hAnsi="Calibri" w:cs="Calibri"/>
              <w:noProof/>
              <w:color w:val="000000" w:themeColor="text1"/>
              <w:sz w:val="22"/>
              <w:szCs w:val="22"/>
            </w:rPr>
            <w:t>(HCPC, 2024)</w:t>
          </w:r>
          <w:r w:rsidR="00083BBE">
            <w:rPr>
              <w:rStyle w:val="normaltextrun"/>
              <w:rFonts w:ascii="Calibri" w:hAnsi="Calibri" w:cs="Calibri"/>
              <w:color w:val="000000" w:themeColor="text1"/>
              <w:sz w:val="22"/>
              <w:szCs w:val="22"/>
              <w:lang w:val="en-US"/>
            </w:rPr>
            <w:fldChar w:fldCharType="end"/>
          </w:r>
        </w:sdtContent>
      </w:sdt>
      <w:r w:rsidR="00083BBE">
        <w:rPr>
          <w:rStyle w:val="normaltextrun"/>
          <w:rFonts w:ascii="Calibri" w:hAnsi="Calibri" w:cs="Calibri"/>
          <w:color w:val="000000" w:themeColor="text1"/>
          <w:sz w:val="22"/>
          <w:szCs w:val="22"/>
          <w:lang w:val="en-US"/>
        </w:rPr>
        <w:t>.</w:t>
      </w:r>
    </w:p>
    <w:p w14:paraId="1DA2CE9B" w14:textId="2ACC0775" w:rsidR="00262E7D" w:rsidRDefault="00262E7D" w:rsidP="41DB95EA">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431FC351">
        <w:rPr>
          <w:rStyle w:val="normaltextrun"/>
          <w:rFonts w:ascii="Calibri" w:hAnsi="Calibri" w:cs="Calibri"/>
          <w:color w:val="000000" w:themeColor="text1"/>
          <w:sz w:val="22"/>
          <w:szCs w:val="22"/>
        </w:rPr>
        <w:t> </w:t>
      </w:r>
    </w:p>
    <w:p w14:paraId="09DCC237" w14:textId="6F9872B2" w:rsidR="00262E7D" w:rsidRDefault="00262E7D" w:rsidP="44724B38">
      <w:pPr>
        <w:pStyle w:val="paragraph"/>
        <w:spacing w:before="0" w:beforeAutospacing="0" w:after="0" w:afterAutospacing="0"/>
        <w:jc w:val="both"/>
        <w:textAlignment w:val="baseline"/>
        <w:rPr>
          <w:rFonts w:ascii="Segoe UI" w:hAnsi="Segoe UI" w:cs="Segoe UI"/>
          <w:sz w:val="18"/>
          <w:szCs w:val="18"/>
        </w:rPr>
      </w:pPr>
      <w:r w:rsidRPr="431FC351">
        <w:rPr>
          <w:rStyle w:val="normaltextrun"/>
          <w:rFonts w:ascii="Calibri" w:hAnsi="Calibri" w:cs="Calibri"/>
          <w:color w:val="000000" w:themeColor="text1"/>
          <w:sz w:val="22"/>
          <w:szCs w:val="22"/>
          <w:lang w:val="en-US"/>
        </w:rPr>
        <w:t xml:space="preserve">Similarly, </w:t>
      </w:r>
      <w:r w:rsidRPr="00083BBE">
        <w:rPr>
          <w:rStyle w:val="normaltextrun"/>
          <w:rFonts w:ascii="Calibri" w:hAnsi="Calibri" w:cs="Calibri"/>
          <w:color w:val="000000" w:themeColor="text1"/>
          <w:sz w:val="22"/>
          <w:szCs w:val="22"/>
          <w:lang w:val="en-US"/>
        </w:rPr>
        <w:t>the</w:t>
      </w:r>
      <w:r w:rsidRPr="00083BBE">
        <w:rPr>
          <w:rStyle w:val="normaltextrun"/>
          <w:rFonts w:ascii="Calibri" w:hAnsi="Calibri" w:cs="Calibri"/>
          <w:b/>
          <w:bCs/>
          <w:color w:val="000000" w:themeColor="text1"/>
          <w:sz w:val="22"/>
          <w:szCs w:val="22"/>
          <w:lang w:val="en-US"/>
        </w:rPr>
        <w:t xml:space="preserve"> </w:t>
      </w:r>
      <w:r w:rsidR="420BDB67" w:rsidRPr="00083BBE">
        <w:rPr>
          <w:rStyle w:val="Hyperlink"/>
          <w:rFonts w:ascii="Calibri" w:hAnsi="Calibri" w:cs="Calibri"/>
          <w:color w:val="000000" w:themeColor="text1"/>
          <w:sz w:val="22"/>
          <w:szCs w:val="22"/>
          <w:u w:val="none"/>
          <w:lang w:val="en-US"/>
        </w:rPr>
        <w:t xml:space="preserve">HCPC </w:t>
      </w:r>
      <w:r w:rsidRPr="00083BBE">
        <w:rPr>
          <w:rStyle w:val="Hyperlink"/>
          <w:rFonts w:ascii="Calibri" w:hAnsi="Calibri" w:cs="Calibri"/>
          <w:color w:val="000000" w:themeColor="text1"/>
          <w:sz w:val="22"/>
          <w:szCs w:val="22"/>
          <w:u w:val="none"/>
          <w:lang w:val="en-US"/>
        </w:rPr>
        <w:t xml:space="preserve">Standards of </w:t>
      </w:r>
      <w:r w:rsidR="3FC83604" w:rsidRPr="00083BBE">
        <w:rPr>
          <w:rStyle w:val="Hyperlink"/>
          <w:rFonts w:ascii="Calibri" w:hAnsi="Calibri" w:cs="Calibri"/>
          <w:color w:val="000000" w:themeColor="text1"/>
          <w:sz w:val="22"/>
          <w:szCs w:val="22"/>
          <w:u w:val="none"/>
          <w:lang w:val="en-US"/>
        </w:rPr>
        <w:t>c</w:t>
      </w:r>
      <w:r w:rsidRPr="00083BBE">
        <w:rPr>
          <w:rStyle w:val="Hyperlink"/>
          <w:rFonts w:ascii="Calibri" w:hAnsi="Calibri" w:cs="Calibri"/>
          <w:color w:val="000000" w:themeColor="text1"/>
          <w:sz w:val="22"/>
          <w:szCs w:val="22"/>
          <w:u w:val="none"/>
          <w:lang w:val="en-US"/>
        </w:rPr>
        <w:t xml:space="preserve">ontinuing </w:t>
      </w:r>
      <w:r w:rsidR="1D4FF7AE" w:rsidRPr="00083BBE">
        <w:rPr>
          <w:rStyle w:val="Hyperlink"/>
          <w:rFonts w:ascii="Calibri" w:hAnsi="Calibri" w:cs="Calibri"/>
          <w:color w:val="000000" w:themeColor="text1"/>
          <w:sz w:val="22"/>
          <w:szCs w:val="22"/>
          <w:u w:val="none"/>
          <w:lang w:val="en-US"/>
        </w:rPr>
        <w:t>p</w:t>
      </w:r>
      <w:r w:rsidRPr="00083BBE">
        <w:rPr>
          <w:rStyle w:val="Hyperlink"/>
          <w:rFonts w:ascii="Calibri" w:hAnsi="Calibri" w:cs="Calibri"/>
          <w:color w:val="000000" w:themeColor="text1"/>
          <w:sz w:val="22"/>
          <w:szCs w:val="22"/>
          <w:u w:val="none"/>
          <w:lang w:val="en-US"/>
        </w:rPr>
        <w:t xml:space="preserve">rofessional </w:t>
      </w:r>
      <w:r w:rsidR="4597E6AF" w:rsidRPr="00083BBE">
        <w:rPr>
          <w:rStyle w:val="Hyperlink"/>
          <w:rFonts w:ascii="Calibri" w:hAnsi="Calibri" w:cs="Calibri"/>
          <w:color w:val="000000" w:themeColor="text1"/>
          <w:sz w:val="22"/>
          <w:szCs w:val="22"/>
          <w:u w:val="none"/>
          <w:lang w:val="en-US"/>
        </w:rPr>
        <w:t>d</w:t>
      </w:r>
      <w:r w:rsidR="00083BBE">
        <w:rPr>
          <w:rStyle w:val="Hyperlink"/>
          <w:rFonts w:ascii="Calibri" w:hAnsi="Calibri" w:cs="Calibri"/>
          <w:color w:val="000000" w:themeColor="text1"/>
          <w:sz w:val="22"/>
          <w:szCs w:val="22"/>
          <w:u w:val="none"/>
          <w:lang w:val="en-US"/>
        </w:rPr>
        <w:t xml:space="preserve">evelopment </w:t>
      </w:r>
      <w:sdt>
        <w:sdtPr>
          <w:rPr>
            <w:rStyle w:val="Hyperlink"/>
            <w:rFonts w:ascii="Calibri" w:hAnsi="Calibri" w:cs="Calibri"/>
            <w:color w:val="000000" w:themeColor="text1"/>
            <w:sz w:val="22"/>
            <w:szCs w:val="22"/>
            <w:u w:val="none"/>
            <w:lang w:val="en-US"/>
          </w:rPr>
          <w:id w:val="342129432"/>
          <w:citation/>
        </w:sdtPr>
        <w:sdtEndPr>
          <w:rPr>
            <w:rStyle w:val="Hyperlink"/>
          </w:rPr>
        </w:sdtEndPr>
        <w:sdtContent>
          <w:r w:rsidR="00083BBE">
            <w:rPr>
              <w:rStyle w:val="Hyperlink"/>
              <w:rFonts w:ascii="Calibri" w:hAnsi="Calibri" w:cs="Calibri"/>
              <w:color w:val="000000" w:themeColor="text1"/>
              <w:sz w:val="22"/>
              <w:szCs w:val="22"/>
              <w:u w:val="none"/>
              <w:lang w:val="en-US"/>
            </w:rPr>
            <w:fldChar w:fldCharType="begin"/>
          </w:r>
          <w:r w:rsidR="00083BBE">
            <w:rPr>
              <w:rStyle w:val="Hyperlink"/>
              <w:rFonts w:ascii="Calibri" w:hAnsi="Calibri" w:cs="Calibri"/>
              <w:color w:val="000000" w:themeColor="text1"/>
              <w:sz w:val="22"/>
              <w:szCs w:val="22"/>
              <w:u w:val="none"/>
            </w:rPr>
            <w:instrText xml:space="preserve"> CITATION HCP17 \l 2057 </w:instrText>
          </w:r>
          <w:r w:rsidR="00083BBE">
            <w:rPr>
              <w:rStyle w:val="Hyperlink"/>
              <w:rFonts w:ascii="Calibri" w:hAnsi="Calibri" w:cs="Calibri"/>
              <w:color w:val="000000" w:themeColor="text1"/>
              <w:sz w:val="22"/>
              <w:szCs w:val="22"/>
              <w:u w:val="none"/>
              <w:lang w:val="en-US"/>
            </w:rPr>
            <w:fldChar w:fldCharType="separate"/>
          </w:r>
          <w:r w:rsidR="00957049" w:rsidRPr="00957049">
            <w:rPr>
              <w:rFonts w:ascii="Calibri" w:hAnsi="Calibri" w:cs="Calibri"/>
              <w:noProof/>
              <w:color w:val="000000" w:themeColor="text1"/>
              <w:sz w:val="22"/>
              <w:szCs w:val="22"/>
            </w:rPr>
            <w:t>(HCPC, 2017)</w:t>
          </w:r>
          <w:r w:rsidR="00083BBE">
            <w:rPr>
              <w:rStyle w:val="Hyperlink"/>
              <w:rFonts w:ascii="Calibri" w:hAnsi="Calibri" w:cs="Calibri"/>
              <w:color w:val="000000" w:themeColor="text1"/>
              <w:sz w:val="22"/>
              <w:szCs w:val="22"/>
              <w:u w:val="none"/>
              <w:lang w:val="en-US"/>
            </w:rPr>
            <w:fldChar w:fldCharType="end"/>
          </w:r>
        </w:sdtContent>
      </w:sdt>
      <w:r w:rsidR="00083BBE">
        <w:rPr>
          <w:rStyle w:val="normaltextrun"/>
          <w:rFonts w:ascii="Calibri" w:hAnsi="Calibri" w:cs="Calibri"/>
          <w:b/>
          <w:bCs/>
          <w:color w:val="000000" w:themeColor="text1"/>
          <w:sz w:val="22"/>
          <w:szCs w:val="22"/>
          <w:lang w:val="en-US"/>
        </w:rPr>
        <w:t xml:space="preserve">, </w:t>
      </w:r>
      <w:r w:rsidRPr="431FC351">
        <w:rPr>
          <w:rStyle w:val="normaltextrun"/>
          <w:rFonts w:ascii="Calibri" w:hAnsi="Calibri" w:cs="Calibri"/>
          <w:color w:val="000000" w:themeColor="text1"/>
          <w:sz w:val="22"/>
          <w:szCs w:val="22"/>
          <w:lang w:val="en-US"/>
        </w:rPr>
        <w:t>recognise supervision as an important feature of CPD – how “registrants continue to learn and develop throughout their career, keep their skills and knowledge up-</w:t>
      </w:r>
      <w:r w:rsidR="7E7B72DA" w:rsidRPr="431FC351">
        <w:rPr>
          <w:rStyle w:val="normaltextrun"/>
          <w:rFonts w:ascii="Calibri" w:hAnsi="Calibri" w:cs="Calibri"/>
          <w:color w:val="000000" w:themeColor="text1"/>
          <w:sz w:val="22"/>
          <w:szCs w:val="22"/>
          <w:lang w:val="en-US"/>
        </w:rPr>
        <w:t>to-date</w:t>
      </w:r>
      <w:r w:rsidRPr="431FC351">
        <w:rPr>
          <w:rStyle w:val="normaltextrun"/>
          <w:rFonts w:ascii="Calibri" w:hAnsi="Calibri" w:cs="Calibri"/>
          <w:color w:val="000000" w:themeColor="text1"/>
          <w:sz w:val="22"/>
          <w:szCs w:val="22"/>
          <w:lang w:val="en-US"/>
        </w:rPr>
        <w:t xml:space="preserve"> and ensure they work safely, legally and effectively”</w:t>
      </w:r>
      <w:r w:rsidR="00083BBE">
        <w:rPr>
          <w:rStyle w:val="normaltextrun"/>
          <w:rFonts w:ascii="Calibri" w:hAnsi="Calibri" w:cs="Calibri"/>
          <w:color w:val="000000" w:themeColor="text1"/>
          <w:sz w:val="22"/>
          <w:szCs w:val="22"/>
          <w:lang w:val="en-US"/>
        </w:rPr>
        <w:t>.</w:t>
      </w:r>
      <w:r w:rsidRPr="431FC351">
        <w:rPr>
          <w:rStyle w:val="normaltextrun"/>
          <w:rFonts w:ascii="Calibri" w:hAnsi="Calibri" w:cs="Calibri"/>
          <w:color w:val="000000" w:themeColor="text1"/>
          <w:sz w:val="22"/>
          <w:szCs w:val="22"/>
        </w:rPr>
        <w:t> </w:t>
      </w:r>
      <w:r w:rsidRPr="431FC351">
        <w:rPr>
          <w:rStyle w:val="eop"/>
          <w:rFonts w:ascii="Calibri" w:hAnsi="Calibri" w:cs="Calibri"/>
          <w:color w:val="000000" w:themeColor="text1"/>
          <w:sz w:val="22"/>
          <w:szCs w:val="22"/>
        </w:rPr>
        <w:t> </w:t>
      </w:r>
    </w:p>
    <w:p w14:paraId="75136A68" w14:textId="77777777" w:rsidR="00262E7D" w:rsidRDefault="00262E7D" w:rsidP="00262E7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4E5FAFE" w14:textId="7CBCCFF2" w:rsidR="00262E7D" w:rsidRDefault="00262E7D" w:rsidP="44724B38">
      <w:pPr>
        <w:pStyle w:val="paragraph"/>
        <w:spacing w:before="0" w:beforeAutospacing="0" w:after="0" w:afterAutospacing="0"/>
        <w:ind w:right="90"/>
        <w:jc w:val="both"/>
        <w:textAlignment w:val="baseline"/>
        <w:rPr>
          <w:rStyle w:val="eop"/>
          <w:rFonts w:ascii="Calibri" w:hAnsi="Calibri" w:cs="Calibri"/>
          <w:color w:val="000000" w:themeColor="text1"/>
          <w:sz w:val="22"/>
          <w:szCs w:val="22"/>
        </w:rPr>
      </w:pPr>
      <w:r w:rsidRPr="44724B38">
        <w:rPr>
          <w:rStyle w:val="normaltextrun"/>
          <w:rFonts w:ascii="Calibri" w:hAnsi="Calibri" w:cs="Calibri"/>
          <w:color w:val="000000" w:themeColor="text1"/>
          <w:sz w:val="22"/>
          <w:szCs w:val="22"/>
          <w:lang w:val="en-US"/>
        </w:rPr>
        <w:t>The HCPC</w:t>
      </w:r>
      <w:r w:rsidR="00074CB6">
        <w:rPr>
          <w:rStyle w:val="normaltextrun"/>
          <w:rFonts w:ascii="Calibri" w:hAnsi="Calibri" w:cs="Calibri"/>
          <w:color w:val="000000" w:themeColor="text1"/>
          <w:sz w:val="22"/>
          <w:szCs w:val="22"/>
          <w:lang w:val="en-US"/>
        </w:rPr>
        <w:t xml:space="preserve"> (2022)</w:t>
      </w:r>
      <w:r w:rsidRPr="44724B38">
        <w:rPr>
          <w:rStyle w:val="normaltextrun"/>
          <w:rFonts w:ascii="Calibri" w:hAnsi="Calibri" w:cs="Calibri"/>
          <w:color w:val="000000" w:themeColor="text1"/>
          <w:sz w:val="22"/>
          <w:szCs w:val="22"/>
          <w:lang w:val="en-US"/>
        </w:rPr>
        <w:t xml:space="preserve"> recognises that</w:t>
      </w:r>
      <w:r w:rsidR="2A3238A8" w:rsidRPr="44724B38">
        <w:rPr>
          <w:rStyle w:val="normaltextrun"/>
          <w:rFonts w:ascii="Calibri" w:hAnsi="Calibri" w:cs="Calibri"/>
          <w:color w:val="000000" w:themeColor="text1"/>
          <w:sz w:val="22"/>
          <w:szCs w:val="22"/>
          <w:lang w:val="en-US"/>
        </w:rPr>
        <w:t xml:space="preserve"> professional bodies produce their own guidance around supervision, therefore seeks specific advice from each of the AHP professions it regulates. </w:t>
      </w:r>
      <w:r w:rsidRPr="44724B38">
        <w:rPr>
          <w:rStyle w:val="eop"/>
          <w:rFonts w:ascii="Calibri" w:hAnsi="Calibri" w:cs="Calibri"/>
          <w:color w:val="000000" w:themeColor="text1"/>
          <w:sz w:val="22"/>
          <w:szCs w:val="22"/>
        </w:rPr>
        <w:t> </w:t>
      </w:r>
    </w:p>
    <w:p w14:paraId="05DA8246" w14:textId="77777777" w:rsidR="00532947" w:rsidRDefault="00532947"/>
    <w:p w14:paraId="49BF550D" w14:textId="0AEAAB0C" w:rsidR="00D85D6F" w:rsidRPr="00BF0EB3" w:rsidRDefault="009B75FC" w:rsidP="0D595BA8">
      <w:pPr>
        <w:spacing w:after="0" w:line="240" w:lineRule="auto"/>
        <w:ind w:right="105"/>
        <w:textAlignment w:val="baseline"/>
        <w:rPr>
          <w:rFonts w:eastAsia="Times New Roman" w:cs="Calibri"/>
          <w:b/>
          <w:bCs/>
          <w:lang w:val="en-US" w:eastAsia="en-GB"/>
        </w:rPr>
      </w:pPr>
      <w:r w:rsidRPr="0D595BA8">
        <w:rPr>
          <w:rFonts w:eastAsia="Times New Roman" w:cs="Calibri"/>
          <w:b/>
          <w:bCs/>
          <w:lang w:val="en-US" w:eastAsia="en-GB"/>
        </w:rPr>
        <w:t>2.5</w:t>
      </w:r>
      <w:r w:rsidR="00D85D6F" w:rsidRPr="0D595BA8">
        <w:rPr>
          <w:rFonts w:eastAsia="Times New Roman" w:cs="Calibri"/>
          <w:b/>
          <w:bCs/>
          <w:lang w:val="en-US" w:eastAsia="en-GB"/>
        </w:rPr>
        <w:t xml:space="preserve"> Differentiating Types of Supervision</w:t>
      </w:r>
    </w:p>
    <w:p w14:paraId="320AD773" w14:textId="2BC7E69C" w:rsidR="3E14371F" w:rsidRDefault="3E14371F" w:rsidP="3E14371F">
      <w:pPr>
        <w:spacing w:after="0" w:line="240" w:lineRule="auto"/>
        <w:rPr>
          <w:rFonts w:eastAsia="Times New Roman" w:cs="Calibri"/>
          <w:lang w:val="en-US" w:eastAsia="en-GB"/>
        </w:rPr>
      </w:pPr>
    </w:p>
    <w:p w14:paraId="4F55A414" w14:textId="7E467E7A" w:rsidR="00124B18" w:rsidRPr="00BF0EB3" w:rsidRDefault="00124B18" w:rsidP="00124B18">
      <w:pPr>
        <w:spacing w:after="0" w:line="240" w:lineRule="auto"/>
        <w:rPr>
          <w:rFonts w:eastAsia="Lato" w:cs="Calibri"/>
        </w:rPr>
      </w:pPr>
      <w:r w:rsidRPr="0E0C9637">
        <w:rPr>
          <w:rFonts w:eastAsia="Times New Roman" w:cs="Calibri"/>
          <w:lang w:val="en-US" w:eastAsia="en-GB"/>
        </w:rPr>
        <w:t xml:space="preserve">AHP </w:t>
      </w:r>
      <w:r w:rsidR="1C7D1A05" w:rsidRPr="0E0C9637">
        <w:rPr>
          <w:rFonts w:eastAsia="Times New Roman" w:cs="Calibri"/>
          <w:lang w:val="en-US" w:eastAsia="en-GB"/>
        </w:rPr>
        <w:t>p</w:t>
      </w:r>
      <w:r w:rsidRPr="0E0C9637">
        <w:rPr>
          <w:rFonts w:eastAsia="Times New Roman" w:cs="Calibri"/>
          <w:lang w:val="en-US" w:eastAsia="en-GB"/>
        </w:rPr>
        <w:t xml:space="preserve">ractice </w:t>
      </w:r>
      <w:r w:rsidR="634EC8D8" w:rsidRPr="0E0C9637">
        <w:rPr>
          <w:rFonts w:eastAsia="Times New Roman" w:cs="Calibri"/>
          <w:lang w:val="en-US" w:eastAsia="en-GB"/>
        </w:rPr>
        <w:t>s</w:t>
      </w:r>
      <w:r w:rsidR="00D85D6F" w:rsidRPr="0E0C9637">
        <w:rPr>
          <w:rFonts w:eastAsia="Times New Roman" w:cs="Calibri"/>
          <w:lang w:val="en-US" w:eastAsia="en-GB"/>
        </w:rPr>
        <w:t>upervision,</w:t>
      </w:r>
      <w:r w:rsidR="3CB0295F" w:rsidRPr="0E0C9637">
        <w:rPr>
          <w:rFonts w:eastAsia="Times New Roman" w:cs="Calibri"/>
          <w:lang w:val="en-US" w:eastAsia="en-GB"/>
        </w:rPr>
        <w:t xml:space="preserve"> l</w:t>
      </w:r>
      <w:r w:rsidR="00D85D6F" w:rsidRPr="0E0C9637">
        <w:rPr>
          <w:rFonts w:eastAsia="Times New Roman" w:cs="Calibri"/>
          <w:lang w:val="en-US" w:eastAsia="en-GB"/>
        </w:rPr>
        <w:t xml:space="preserve">ine </w:t>
      </w:r>
      <w:r w:rsidR="5B0FBE77" w:rsidRPr="0E0C9637">
        <w:rPr>
          <w:rFonts w:eastAsia="Times New Roman" w:cs="Calibri"/>
          <w:lang w:val="en-US" w:eastAsia="en-GB"/>
        </w:rPr>
        <w:t>m</w:t>
      </w:r>
      <w:r w:rsidR="00D85D6F" w:rsidRPr="0E0C9637">
        <w:rPr>
          <w:rFonts w:eastAsia="Times New Roman" w:cs="Calibri"/>
          <w:lang w:val="en-US" w:eastAsia="en-GB"/>
        </w:rPr>
        <w:t xml:space="preserve">anagement and </w:t>
      </w:r>
      <w:r w:rsidR="0DE0B367" w:rsidRPr="0E0C9637">
        <w:rPr>
          <w:rFonts w:eastAsia="Times New Roman" w:cs="Calibri"/>
          <w:lang w:val="en-US" w:eastAsia="en-GB"/>
        </w:rPr>
        <w:t>p</w:t>
      </w:r>
      <w:r w:rsidR="00D85D6F" w:rsidRPr="0E0C9637">
        <w:rPr>
          <w:rFonts w:eastAsia="Times New Roman" w:cs="Calibri"/>
          <w:lang w:val="en-US" w:eastAsia="en-GB"/>
        </w:rPr>
        <w:t>rofessional l</w:t>
      </w:r>
      <w:r w:rsidRPr="0E0C9637">
        <w:rPr>
          <w:rFonts w:eastAsia="Times New Roman" w:cs="Calibri"/>
          <w:lang w:val="en-US" w:eastAsia="en-GB"/>
        </w:rPr>
        <w:t>eadership are</w:t>
      </w:r>
      <w:r w:rsidR="00D85D6F" w:rsidRPr="0E0C9637">
        <w:rPr>
          <w:rFonts w:eastAsia="Times New Roman" w:cs="Calibri"/>
          <w:lang w:val="en-US" w:eastAsia="en-GB"/>
        </w:rPr>
        <w:t xml:space="preserve"> separate and distinct process</w:t>
      </w:r>
      <w:r w:rsidRPr="0E0C9637">
        <w:rPr>
          <w:rFonts w:eastAsia="Times New Roman" w:cs="Calibri"/>
          <w:lang w:val="en-US" w:eastAsia="en-GB"/>
        </w:rPr>
        <w:t>es</w:t>
      </w:r>
      <w:r w:rsidR="00D85D6F" w:rsidRPr="0E0C9637">
        <w:rPr>
          <w:rFonts w:eastAsia="Times New Roman" w:cs="Calibri"/>
          <w:lang w:val="en-US" w:eastAsia="en-GB"/>
        </w:rPr>
        <w:t xml:space="preserve"> which </w:t>
      </w:r>
      <w:r w:rsidRPr="0E0C9637">
        <w:rPr>
          <w:rFonts w:eastAsia="Times New Roman" w:cs="Calibri"/>
          <w:lang w:val="en-US" w:eastAsia="en-GB"/>
        </w:rPr>
        <w:t xml:space="preserve">are </w:t>
      </w:r>
      <w:r w:rsidR="00D85D6F" w:rsidRPr="0E0C9637">
        <w:rPr>
          <w:rFonts w:eastAsia="Times New Roman" w:cs="Calibri"/>
          <w:lang w:val="en-US" w:eastAsia="en-GB"/>
        </w:rPr>
        <w:t>important to differentiate.</w:t>
      </w:r>
      <w:r w:rsidR="00D85D6F" w:rsidRPr="0E0C9637">
        <w:rPr>
          <w:rFonts w:eastAsia="Times New Roman" w:cs="Calibri"/>
          <w:lang w:eastAsia="en-GB"/>
        </w:rPr>
        <w:t> </w:t>
      </w:r>
      <w:r w:rsidR="00D85D6F" w:rsidRPr="0E0C9637">
        <w:rPr>
          <w:rFonts w:eastAsia="Lato" w:cs="Calibri"/>
        </w:rPr>
        <w:t xml:space="preserve">        </w:t>
      </w:r>
    </w:p>
    <w:p w14:paraId="23847FD7" w14:textId="77777777" w:rsidR="00124B18" w:rsidRPr="00BF0EB3" w:rsidRDefault="00124B18" w:rsidP="00124B18">
      <w:pPr>
        <w:spacing w:after="0" w:line="240" w:lineRule="auto"/>
        <w:rPr>
          <w:rFonts w:eastAsia="Lato" w:cs="Calibri"/>
        </w:rPr>
      </w:pPr>
      <w:r w:rsidRPr="00BF0EB3">
        <w:rPr>
          <w:rFonts w:eastAsia="Lato" w:cs="Calibri"/>
        </w:rPr>
        <w:t xml:space="preserve"> </w:t>
      </w:r>
    </w:p>
    <w:p w14:paraId="2D291627" w14:textId="10A76D4B" w:rsidR="00D85D6F" w:rsidRPr="00BF0EB3" w:rsidRDefault="00D85D6F" w:rsidP="00124B18">
      <w:pPr>
        <w:spacing w:after="0" w:line="240" w:lineRule="auto"/>
        <w:rPr>
          <w:rFonts w:eastAsia="Times New Roman" w:cs="Calibri"/>
          <w:lang w:eastAsia="en-GB"/>
        </w:rPr>
      </w:pPr>
      <w:r w:rsidRPr="0E0C9637">
        <w:rPr>
          <w:rFonts w:eastAsia="Times New Roman" w:cs="Calibri"/>
          <w:lang w:val="en-US" w:eastAsia="en-GB"/>
        </w:rPr>
        <w:t xml:space="preserve">AHP </w:t>
      </w:r>
      <w:r w:rsidR="53C54AC9" w:rsidRPr="0E0C9637">
        <w:rPr>
          <w:rFonts w:eastAsia="Times New Roman" w:cs="Calibri"/>
          <w:lang w:val="en-US" w:eastAsia="en-GB"/>
        </w:rPr>
        <w:t>l</w:t>
      </w:r>
      <w:r w:rsidRPr="0E0C9637">
        <w:rPr>
          <w:rFonts w:eastAsia="Times New Roman" w:cs="Calibri"/>
          <w:lang w:val="en-US" w:eastAsia="en-GB"/>
        </w:rPr>
        <w:t xml:space="preserve">ine </w:t>
      </w:r>
      <w:r w:rsidR="32A365E5" w:rsidRPr="0E0C9637">
        <w:rPr>
          <w:rFonts w:eastAsia="Times New Roman" w:cs="Calibri"/>
          <w:lang w:val="en-US" w:eastAsia="en-GB"/>
        </w:rPr>
        <w:t>m</w:t>
      </w:r>
      <w:r w:rsidRPr="0E0C9637">
        <w:rPr>
          <w:rFonts w:eastAsia="Times New Roman" w:cs="Calibri"/>
          <w:lang w:val="en-US" w:eastAsia="en-GB"/>
        </w:rPr>
        <w:t>anagement is a mandatory, hierarchical supervisory and supportive process wherein an individual staff member’s workload, clinical practice and operational performance are monitored.</w:t>
      </w:r>
    </w:p>
    <w:p w14:paraId="1C438EBE" w14:textId="77777777" w:rsidR="00124B18" w:rsidRPr="00BF0EB3" w:rsidRDefault="00124B18" w:rsidP="00124B18">
      <w:pPr>
        <w:spacing w:after="0" w:line="240" w:lineRule="auto"/>
        <w:rPr>
          <w:rFonts w:eastAsia="Times New Roman" w:cs="Calibri"/>
          <w:lang w:val="en-US" w:eastAsia="en-GB"/>
        </w:rPr>
      </w:pPr>
    </w:p>
    <w:p w14:paraId="66C7C7D1" w14:textId="4C13624C" w:rsidR="00124B18" w:rsidRPr="00AB3FAE" w:rsidRDefault="00D85D6F" w:rsidP="00AB3FAE">
      <w:pPr>
        <w:spacing w:after="0" w:line="240" w:lineRule="auto"/>
        <w:rPr>
          <w:rFonts w:eastAsia="Lato" w:cs="Calibri"/>
        </w:rPr>
      </w:pPr>
      <w:r w:rsidRPr="3E14371F">
        <w:rPr>
          <w:rFonts w:eastAsia="Times New Roman" w:cs="Calibri"/>
          <w:lang w:val="en-US" w:eastAsia="en-GB"/>
        </w:rPr>
        <w:t>AHPs should have access to AHP professional leadership support from someone of the same profession who can support them with issues relating to the specific scope of their practice, </w:t>
      </w:r>
      <w:r w:rsidRPr="3E14371F">
        <w:rPr>
          <w:rFonts w:eastAsia="Times New Roman" w:cs="Calibri"/>
          <w:lang w:eastAsia="en-GB"/>
        </w:rPr>
        <w:t xml:space="preserve">e.g. professional guidelines/practice, CPD and other profession-specific needs. </w:t>
      </w:r>
    </w:p>
    <w:p w14:paraId="194990FE" w14:textId="77777777" w:rsidR="00124B18" w:rsidRPr="00070333" w:rsidRDefault="00124B18" w:rsidP="00D85D6F">
      <w:pPr>
        <w:spacing w:after="0" w:line="240" w:lineRule="auto"/>
        <w:textAlignment w:val="baseline"/>
        <w:rPr>
          <w:rFonts w:eastAsia="Times New Roman" w:cs="Calibri"/>
          <w:b/>
          <w:bCs/>
          <w:lang w:eastAsia="en-GB"/>
        </w:rPr>
      </w:pPr>
    </w:p>
    <w:p w14:paraId="21B24680" w14:textId="63C4FA61" w:rsidR="00124B18" w:rsidRPr="00070333" w:rsidRDefault="00D85D6F" w:rsidP="00D85D6F">
      <w:pPr>
        <w:spacing w:after="0" w:line="240" w:lineRule="auto"/>
        <w:textAlignment w:val="baseline"/>
        <w:rPr>
          <w:rFonts w:eastAsia="Times New Roman" w:cs="Calibri"/>
          <w:lang w:eastAsia="en-GB"/>
        </w:rPr>
      </w:pPr>
      <w:r w:rsidRPr="0D595BA8">
        <w:rPr>
          <w:rFonts w:eastAsia="Times New Roman" w:cs="Calibri"/>
          <w:b/>
          <w:bCs/>
          <w:lang w:eastAsia="en-GB"/>
        </w:rPr>
        <w:t>Cross-profession supervision </w:t>
      </w:r>
      <w:r w:rsidRPr="0D595BA8">
        <w:rPr>
          <w:rFonts w:eastAsia="Times New Roman" w:cs="Calibri"/>
          <w:lang w:eastAsia="en-GB"/>
        </w:rPr>
        <w:t> </w:t>
      </w:r>
    </w:p>
    <w:p w14:paraId="503AED69" w14:textId="266AD387" w:rsidR="0D595BA8" w:rsidRDefault="0D595BA8" w:rsidP="0D595BA8">
      <w:pPr>
        <w:spacing w:after="0" w:line="240" w:lineRule="auto"/>
        <w:rPr>
          <w:rFonts w:eastAsia="Times New Roman" w:cs="Calibri"/>
          <w:lang w:eastAsia="en-GB"/>
        </w:rPr>
      </w:pPr>
    </w:p>
    <w:p w14:paraId="4F475465" w14:textId="2A7D3B4C" w:rsidR="00D85D6F" w:rsidRPr="00070333" w:rsidRDefault="00D85D6F" w:rsidP="00D85D6F">
      <w:pPr>
        <w:spacing w:after="0" w:line="240" w:lineRule="auto"/>
        <w:textAlignment w:val="baseline"/>
        <w:rPr>
          <w:rFonts w:eastAsia="Times New Roman" w:cs="Calibri"/>
          <w:lang w:eastAsia="en-GB"/>
        </w:rPr>
      </w:pPr>
      <w:r w:rsidRPr="00083BBE">
        <w:rPr>
          <w:rStyle w:val="Hyperlink"/>
          <w:rFonts w:eastAsia="Times New Roman" w:cs="Calibri"/>
          <w:color w:val="000000" w:themeColor="text1"/>
          <w:u w:val="none"/>
          <w:lang w:eastAsia="en-GB"/>
        </w:rPr>
        <w:t xml:space="preserve">HCPC </w:t>
      </w:r>
      <w:r w:rsidR="248A7CA5" w:rsidRPr="00083BBE">
        <w:rPr>
          <w:rStyle w:val="Hyperlink"/>
          <w:rFonts w:eastAsia="Times New Roman" w:cs="Calibri"/>
          <w:color w:val="000000" w:themeColor="text1"/>
          <w:u w:val="none"/>
          <w:lang w:eastAsia="en-GB"/>
        </w:rPr>
        <w:t>g</w:t>
      </w:r>
      <w:r w:rsidRPr="00083BBE">
        <w:rPr>
          <w:rStyle w:val="Hyperlink"/>
          <w:rFonts w:eastAsia="Times New Roman" w:cs="Calibri"/>
          <w:color w:val="000000" w:themeColor="text1"/>
          <w:u w:val="none"/>
          <w:lang w:eastAsia="en-GB"/>
        </w:rPr>
        <w:t>uidance</w:t>
      </w:r>
      <w:r w:rsidRPr="00083BBE">
        <w:rPr>
          <w:rFonts w:eastAsia="Times New Roman" w:cs="Calibri"/>
          <w:color w:val="000000" w:themeColor="text1"/>
          <w:lang w:eastAsia="en-GB"/>
        </w:rPr>
        <w:t xml:space="preserve"> </w:t>
      </w:r>
      <w:sdt>
        <w:sdtPr>
          <w:rPr>
            <w:rFonts w:eastAsia="Times New Roman" w:cs="Calibri"/>
            <w:lang w:eastAsia="en-GB"/>
          </w:rPr>
          <w:id w:val="1249469213"/>
          <w:citation/>
        </w:sdtPr>
        <w:sdtEndPr/>
        <w:sdtContent>
          <w:r w:rsidR="00083BBE">
            <w:rPr>
              <w:rFonts w:eastAsia="Times New Roman" w:cs="Calibri"/>
              <w:lang w:eastAsia="en-GB"/>
            </w:rPr>
            <w:fldChar w:fldCharType="begin"/>
          </w:r>
          <w:r w:rsidR="00074CB6">
            <w:rPr>
              <w:rFonts w:eastAsia="Times New Roman" w:cs="Calibri"/>
              <w:lang w:eastAsia="en-GB"/>
            </w:rPr>
            <w:instrText xml:space="preserve">CITATION HCP22 \l 2057 </w:instrText>
          </w:r>
          <w:r w:rsidR="00083BBE">
            <w:rPr>
              <w:rFonts w:eastAsia="Times New Roman" w:cs="Calibri"/>
              <w:lang w:eastAsia="en-GB"/>
            </w:rPr>
            <w:fldChar w:fldCharType="separate"/>
          </w:r>
          <w:r w:rsidR="00074CB6" w:rsidRPr="00074CB6">
            <w:rPr>
              <w:rFonts w:eastAsia="Times New Roman" w:cs="Calibri"/>
              <w:noProof/>
              <w:lang w:eastAsia="en-GB"/>
            </w:rPr>
            <w:t>(HCPC, 2022)</w:t>
          </w:r>
          <w:r w:rsidR="00083BBE">
            <w:rPr>
              <w:rFonts w:eastAsia="Times New Roman" w:cs="Calibri"/>
              <w:lang w:eastAsia="en-GB"/>
            </w:rPr>
            <w:fldChar w:fldCharType="end"/>
          </w:r>
        </w:sdtContent>
      </w:sdt>
      <w:r w:rsidR="00083BBE">
        <w:rPr>
          <w:rFonts w:eastAsia="Times New Roman" w:cs="Calibri"/>
          <w:lang w:eastAsia="en-GB"/>
        </w:rPr>
        <w:t xml:space="preserve"> </w:t>
      </w:r>
      <w:r w:rsidRPr="3E14371F">
        <w:rPr>
          <w:rFonts w:eastAsia="Times New Roman" w:cs="Calibri"/>
          <w:lang w:eastAsia="en-GB"/>
        </w:rPr>
        <w:t>suggests that</w:t>
      </w:r>
      <w:r w:rsidRPr="3E14371F">
        <w:rPr>
          <w:rFonts w:eastAsia="Times New Roman" w:cs="Calibri"/>
          <w:b/>
          <w:bCs/>
          <w:lang w:eastAsia="en-GB"/>
        </w:rPr>
        <w:t xml:space="preserve"> </w:t>
      </w:r>
      <w:r w:rsidR="41FDA24D" w:rsidRPr="3E14371F">
        <w:rPr>
          <w:rFonts w:eastAsia="Times New Roman" w:cs="Calibri"/>
          <w:b/>
          <w:bCs/>
          <w:lang w:eastAsia="en-GB"/>
        </w:rPr>
        <w:t>s</w:t>
      </w:r>
      <w:r w:rsidRPr="3E14371F">
        <w:rPr>
          <w:rFonts w:eastAsia="Times New Roman" w:cs="Calibri"/>
          <w:lang w:eastAsia="en-GB"/>
        </w:rPr>
        <w:t xml:space="preserve">upervisors can be from a different profession to the supervisee </w:t>
      </w:r>
      <w:bookmarkStart w:id="2" w:name="_Int_fH2eN78y"/>
      <w:r w:rsidRPr="3E14371F">
        <w:rPr>
          <w:rFonts w:eastAsia="Times New Roman" w:cs="Calibri"/>
          <w:lang w:eastAsia="en-GB"/>
        </w:rPr>
        <w:t>provided that</w:t>
      </w:r>
      <w:bookmarkEnd w:id="2"/>
      <w:r w:rsidRPr="3E14371F">
        <w:rPr>
          <w:rFonts w:eastAsia="Times New Roman" w:cs="Calibri"/>
          <w:lang w:eastAsia="en-GB"/>
        </w:rPr>
        <w:t xml:space="preserve"> they have the appropriate skills, knowledge and experience to conduct the supervision being requested</w:t>
      </w:r>
      <w:r w:rsidR="2CFB85BF" w:rsidRPr="3E14371F">
        <w:rPr>
          <w:rFonts w:eastAsia="Times New Roman" w:cs="Calibri"/>
          <w:lang w:eastAsia="en-GB"/>
        </w:rPr>
        <w:t>.</w:t>
      </w:r>
    </w:p>
    <w:p w14:paraId="7E7D93DC" w14:textId="77777777" w:rsidR="00124B18" w:rsidRPr="00070333" w:rsidRDefault="00124B18" w:rsidP="00D85D6F">
      <w:pPr>
        <w:spacing w:after="0" w:line="240" w:lineRule="auto"/>
        <w:textAlignment w:val="baseline"/>
        <w:rPr>
          <w:rFonts w:eastAsia="Times New Roman" w:cs="Calibri"/>
          <w:lang w:eastAsia="en-GB"/>
        </w:rPr>
      </w:pPr>
    </w:p>
    <w:p w14:paraId="329E51B7" w14:textId="680111AF" w:rsidR="00D85D6F" w:rsidRDefault="00D85D6F" w:rsidP="431FC351">
      <w:pPr>
        <w:shd w:val="clear" w:color="auto" w:fill="FFFFFF" w:themeFill="background1"/>
        <w:spacing w:after="0" w:line="240" w:lineRule="auto"/>
        <w:textAlignment w:val="baseline"/>
        <w:rPr>
          <w:rFonts w:eastAsia="Times New Roman" w:cs="Calibri"/>
          <w:lang w:eastAsia="en-GB"/>
        </w:rPr>
      </w:pPr>
      <w:r w:rsidRPr="3E14371F">
        <w:rPr>
          <w:rFonts w:eastAsia="Times New Roman" w:cs="Calibri"/>
          <w:lang w:eastAsia="en-GB"/>
        </w:rPr>
        <w:t xml:space="preserve">When this happens, </w:t>
      </w:r>
      <w:r w:rsidR="4280A0EF" w:rsidRPr="087013C0">
        <w:rPr>
          <w:rFonts w:eastAsia="Times New Roman" w:cs="Calibri"/>
          <w:lang w:eastAsia="en-GB"/>
        </w:rPr>
        <w:t>it is essential that</w:t>
      </w:r>
      <w:r w:rsidRPr="3E14371F">
        <w:rPr>
          <w:rFonts w:eastAsia="Times New Roman" w:cs="Calibri"/>
          <w:lang w:eastAsia="en-GB"/>
        </w:rPr>
        <w:t xml:space="preserve"> supervisors take the time to understand any differences in professions/roles and to identify any limitations to the supervision they can provide. This may involve seeking advice and support from senior colleagues in the supervisee’s profession as appropriate. We would also expect supervisors to have received appropriate training and support, to pr</w:t>
      </w:r>
      <w:r w:rsidR="00083BBE">
        <w:rPr>
          <w:rFonts w:eastAsia="Times New Roman" w:cs="Calibri"/>
          <w:lang w:eastAsia="en-GB"/>
        </w:rPr>
        <w:t xml:space="preserve">ovide the supervision required </w:t>
      </w:r>
      <w:sdt>
        <w:sdtPr>
          <w:rPr>
            <w:rFonts w:eastAsia="Times New Roman" w:cs="Calibri"/>
            <w:lang w:eastAsia="en-GB"/>
          </w:rPr>
          <w:id w:val="275458638"/>
          <w:citation/>
        </w:sdtPr>
        <w:sdtEndPr/>
        <w:sdtContent>
          <w:r w:rsidR="00083BBE">
            <w:rPr>
              <w:rFonts w:eastAsia="Times New Roman" w:cs="Calibri"/>
              <w:lang w:eastAsia="en-GB"/>
            </w:rPr>
            <w:fldChar w:fldCharType="begin"/>
          </w:r>
          <w:r w:rsidR="00074CB6">
            <w:rPr>
              <w:rFonts w:eastAsia="Times New Roman" w:cs="Calibri"/>
              <w:lang w:eastAsia="en-GB"/>
            </w:rPr>
            <w:instrText xml:space="preserve">CITATION HCP22 \l 2057 </w:instrText>
          </w:r>
          <w:r w:rsidR="00083BBE">
            <w:rPr>
              <w:rFonts w:eastAsia="Times New Roman" w:cs="Calibri"/>
              <w:lang w:eastAsia="en-GB"/>
            </w:rPr>
            <w:fldChar w:fldCharType="separate"/>
          </w:r>
          <w:r w:rsidR="00074CB6" w:rsidRPr="00074CB6">
            <w:rPr>
              <w:rFonts w:eastAsia="Times New Roman" w:cs="Calibri"/>
              <w:noProof/>
              <w:lang w:eastAsia="en-GB"/>
            </w:rPr>
            <w:t>(HCPC, 2022)</w:t>
          </w:r>
          <w:r w:rsidR="00083BBE">
            <w:rPr>
              <w:rFonts w:eastAsia="Times New Roman" w:cs="Calibri"/>
              <w:lang w:eastAsia="en-GB"/>
            </w:rPr>
            <w:fldChar w:fldCharType="end"/>
          </w:r>
        </w:sdtContent>
      </w:sdt>
      <w:r w:rsidR="00083BBE">
        <w:rPr>
          <w:rFonts w:eastAsia="Times New Roman" w:cs="Calibri"/>
          <w:lang w:eastAsia="en-GB"/>
        </w:rPr>
        <w:t>.</w:t>
      </w:r>
    </w:p>
    <w:p w14:paraId="72825F10" w14:textId="77777777" w:rsidR="00074CB6" w:rsidRDefault="00074CB6" w:rsidP="431FC351">
      <w:pPr>
        <w:shd w:val="clear" w:color="auto" w:fill="FFFFFF" w:themeFill="background1"/>
        <w:spacing w:after="0" w:line="240" w:lineRule="auto"/>
        <w:textAlignment w:val="baseline"/>
        <w:rPr>
          <w:rFonts w:eastAsia="Times New Roman" w:cs="Calibri"/>
          <w:lang w:eastAsia="en-GB"/>
        </w:rPr>
      </w:pPr>
    </w:p>
    <w:p w14:paraId="4F6221C0" w14:textId="77777777" w:rsidR="00074CB6" w:rsidRPr="00070333" w:rsidRDefault="00074CB6" w:rsidP="431FC351">
      <w:pPr>
        <w:shd w:val="clear" w:color="auto" w:fill="FFFFFF" w:themeFill="background1"/>
        <w:spacing w:after="0" w:line="240" w:lineRule="auto"/>
        <w:textAlignment w:val="baseline"/>
        <w:rPr>
          <w:rFonts w:eastAsia="Times New Roman" w:cs="Calibri"/>
          <w:lang w:eastAsia="en-GB"/>
        </w:rPr>
      </w:pPr>
    </w:p>
    <w:p w14:paraId="5C25EF66" w14:textId="269EAC0A" w:rsidR="0E0C9637" w:rsidRDefault="0E0C9637" w:rsidP="057081AA">
      <w:pPr>
        <w:shd w:val="clear" w:color="auto" w:fill="FFFFFF" w:themeFill="background1"/>
        <w:spacing w:after="0" w:line="240" w:lineRule="auto"/>
        <w:rPr>
          <w:rFonts w:ascii="Segoe UI" w:eastAsia="Times New Roman" w:hAnsi="Segoe UI" w:cs="Segoe UI"/>
          <w:lang w:eastAsia="en-GB"/>
        </w:rPr>
      </w:pPr>
    </w:p>
    <w:p w14:paraId="7E0BD291" w14:textId="2FB148CF" w:rsidR="00D85D6F" w:rsidRPr="00070333" w:rsidRDefault="00D85D6F" w:rsidP="3C0047DD">
      <w:pPr>
        <w:shd w:val="clear" w:color="auto" w:fill="FFFFFF" w:themeFill="background1"/>
        <w:spacing w:after="0" w:line="240" w:lineRule="auto"/>
        <w:textAlignment w:val="baseline"/>
        <w:rPr>
          <w:rFonts w:eastAsia="Times New Roman" w:cs="Calibri"/>
          <w:b/>
          <w:bCs/>
          <w:color w:val="D13438"/>
          <w:lang w:eastAsia="en-GB"/>
        </w:rPr>
      </w:pPr>
      <w:r w:rsidRPr="3C0047DD">
        <w:rPr>
          <w:rFonts w:eastAsia="Times New Roman" w:cs="Calibri"/>
          <w:b/>
          <w:bCs/>
          <w:lang w:eastAsia="en-GB"/>
        </w:rPr>
        <w:t>Examples of how cross</w:t>
      </w:r>
      <w:r w:rsidR="74CD01E0" w:rsidRPr="3C0047DD">
        <w:rPr>
          <w:rFonts w:eastAsia="Times New Roman" w:cs="Calibri"/>
          <w:b/>
          <w:bCs/>
          <w:lang w:eastAsia="en-GB"/>
        </w:rPr>
        <w:t>-</w:t>
      </w:r>
      <w:r w:rsidRPr="3C0047DD">
        <w:rPr>
          <w:rFonts w:eastAsia="Times New Roman" w:cs="Calibri"/>
          <w:b/>
          <w:bCs/>
          <w:lang w:eastAsia="en-GB"/>
        </w:rPr>
        <w:t>profession supervision is used by AHP teams; </w:t>
      </w:r>
      <w:r w:rsidRPr="3C0047DD">
        <w:rPr>
          <w:rFonts w:eastAsia="Times New Roman" w:cs="Calibri"/>
          <w:b/>
          <w:bCs/>
          <w:color w:val="D13438"/>
          <w:lang w:eastAsia="en-GB"/>
        </w:rPr>
        <w:t> </w:t>
      </w:r>
    </w:p>
    <w:p w14:paraId="269A0315" w14:textId="77777777" w:rsidR="00124B18" w:rsidRPr="00070333" w:rsidRDefault="00124B18" w:rsidP="00D85D6F">
      <w:pPr>
        <w:spacing w:after="0" w:line="240" w:lineRule="auto"/>
        <w:textAlignment w:val="baseline"/>
        <w:rPr>
          <w:rFonts w:ascii="Segoe UI" w:eastAsia="Times New Roman" w:hAnsi="Segoe UI" w:cs="Segoe UI"/>
          <w:lang w:eastAsia="en-GB"/>
        </w:rPr>
      </w:pPr>
    </w:p>
    <w:p w14:paraId="7D750096" w14:textId="77777777" w:rsidR="00124B18" w:rsidRPr="00070333" w:rsidRDefault="00D85D6F" w:rsidP="00124B18">
      <w:pPr>
        <w:numPr>
          <w:ilvl w:val="0"/>
          <w:numId w:val="7"/>
        </w:numPr>
        <w:spacing w:after="0" w:line="240" w:lineRule="auto"/>
        <w:textAlignment w:val="baseline"/>
        <w:rPr>
          <w:rFonts w:eastAsia="Times New Roman" w:cs="Calibri"/>
          <w:lang w:eastAsia="en-GB"/>
        </w:rPr>
      </w:pPr>
      <w:r w:rsidRPr="00070333">
        <w:rPr>
          <w:rFonts w:eastAsia="Times New Roman" w:cs="Calibri"/>
          <w:lang w:eastAsia="en-GB"/>
        </w:rPr>
        <w:t xml:space="preserve">where the supervisee works within a multidisciplinary team and there is the opportunity for the supervisor </w:t>
      </w:r>
      <w:r w:rsidR="00124B18" w:rsidRPr="00070333">
        <w:rPr>
          <w:rFonts w:eastAsia="Times New Roman" w:cs="Calibri"/>
          <w:lang w:eastAsia="en-GB"/>
        </w:rPr>
        <w:t>to be from another profession</w:t>
      </w:r>
      <w:r w:rsidRPr="00070333">
        <w:rPr>
          <w:rFonts w:eastAsia="Times New Roman" w:cs="Calibri"/>
          <w:lang w:eastAsia="en-GB"/>
        </w:rPr>
        <w:t> </w:t>
      </w:r>
    </w:p>
    <w:p w14:paraId="0CA47108" w14:textId="1C100F6F" w:rsidR="00124B18" w:rsidRPr="00070333" w:rsidRDefault="00124B18" w:rsidP="00124B18">
      <w:pPr>
        <w:numPr>
          <w:ilvl w:val="0"/>
          <w:numId w:val="7"/>
        </w:numPr>
        <w:spacing w:after="0" w:line="240" w:lineRule="auto"/>
        <w:textAlignment w:val="baseline"/>
        <w:rPr>
          <w:rFonts w:eastAsia="Times New Roman" w:cs="Calibri"/>
          <w:lang w:eastAsia="en-GB"/>
        </w:rPr>
      </w:pPr>
      <w:r w:rsidRPr="2B3FD92C">
        <w:rPr>
          <w:rFonts w:eastAsia="Times New Roman" w:cs="Calibri"/>
          <w:lang w:eastAsia="en-GB"/>
        </w:rPr>
        <w:t>w</w:t>
      </w:r>
      <w:r w:rsidR="00D85D6F" w:rsidRPr="2B3FD92C">
        <w:rPr>
          <w:rFonts w:eastAsia="Times New Roman" w:cs="Calibri"/>
          <w:lang w:eastAsia="en-GB"/>
        </w:rPr>
        <w:t>here the staff member is the only one from their profession within the team so regular un</w:t>
      </w:r>
      <w:r w:rsidR="3CAD1D6E" w:rsidRPr="2B3FD92C">
        <w:rPr>
          <w:rFonts w:eastAsia="Times New Roman" w:cs="Calibri"/>
          <w:lang w:eastAsia="en-GB"/>
        </w:rPr>
        <w:t>i-</w:t>
      </w:r>
      <w:r w:rsidR="00D85D6F" w:rsidRPr="2B3FD92C">
        <w:rPr>
          <w:rFonts w:eastAsia="Times New Roman" w:cs="Calibri"/>
          <w:lang w:eastAsia="en-GB"/>
        </w:rPr>
        <w:t>professional supervision cannot b</w:t>
      </w:r>
      <w:r w:rsidRPr="2B3FD92C">
        <w:rPr>
          <w:rFonts w:eastAsia="Times New Roman" w:cs="Calibri"/>
          <w:lang w:eastAsia="en-GB"/>
        </w:rPr>
        <w:t>e offere</w:t>
      </w:r>
      <w:r w:rsidR="009B75FC" w:rsidRPr="2B3FD92C">
        <w:rPr>
          <w:rFonts w:eastAsia="Times New Roman" w:cs="Calibri"/>
          <w:lang w:eastAsia="en-GB"/>
        </w:rPr>
        <w:t>d</w:t>
      </w:r>
    </w:p>
    <w:p w14:paraId="1B91012C" w14:textId="7F20FCAE" w:rsidR="00D85D6F" w:rsidRPr="00070333" w:rsidRDefault="00124B18" w:rsidP="00124B18">
      <w:pPr>
        <w:numPr>
          <w:ilvl w:val="0"/>
          <w:numId w:val="7"/>
        </w:numPr>
        <w:spacing w:after="0" w:line="240" w:lineRule="auto"/>
        <w:textAlignment w:val="baseline"/>
        <w:rPr>
          <w:rFonts w:eastAsia="Times New Roman" w:cs="Calibri"/>
          <w:lang w:eastAsia="en-GB"/>
        </w:rPr>
      </w:pPr>
      <w:r w:rsidRPr="17F254DA">
        <w:rPr>
          <w:rFonts w:eastAsia="Times New Roman" w:cs="Calibri"/>
          <w:lang w:eastAsia="en-GB"/>
        </w:rPr>
        <w:t>w</w:t>
      </w:r>
      <w:r w:rsidR="00D85D6F" w:rsidRPr="17F254DA">
        <w:rPr>
          <w:rFonts w:eastAsia="Times New Roman" w:cs="Calibri"/>
          <w:lang w:eastAsia="en-GB"/>
        </w:rPr>
        <w:t>here the staff member works within a highly specialist</w:t>
      </w:r>
      <w:r w:rsidR="7BA260EE" w:rsidRPr="17F254DA">
        <w:rPr>
          <w:rFonts w:eastAsia="Times New Roman" w:cs="Calibri"/>
          <w:lang w:eastAsia="en-GB"/>
        </w:rPr>
        <w:t xml:space="preserve">, or </w:t>
      </w:r>
      <w:r w:rsidR="00D85D6F" w:rsidRPr="17F254DA">
        <w:rPr>
          <w:rFonts w:eastAsia="Times New Roman" w:cs="Calibri"/>
          <w:lang w:eastAsia="en-GB"/>
        </w:rPr>
        <w:t xml:space="preserve">advanced practice role and specialist supervision particularly around clinical aspects may be better suited to another specialist professional from the clinical area, for example a medic or </w:t>
      </w:r>
      <w:r w:rsidR="5B81CA74" w:rsidRPr="17F254DA">
        <w:rPr>
          <w:rFonts w:eastAsia="Times New Roman" w:cs="Calibri"/>
          <w:lang w:eastAsia="en-GB"/>
        </w:rPr>
        <w:t>advanced nurse</w:t>
      </w:r>
      <w:r w:rsidR="00D85D6F" w:rsidRPr="17F254DA">
        <w:rPr>
          <w:rFonts w:eastAsia="Times New Roman" w:cs="Calibri"/>
          <w:lang w:eastAsia="en-GB"/>
        </w:rPr>
        <w:t xml:space="preserve"> </w:t>
      </w:r>
      <w:r w:rsidR="188C7E20" w:rsidRPr="17F254DA">
        <w:rPr>
          <w:rFonts w:eastAsia="Times New Roman" w:cs="Calibri"/>
          <w:lang w:eastAsia="en-GB"/>
        </w:rPr>
        <w:t>practitioners</w:t>
      </w:r>
      <w:r w:rsidR="3EF98591" w:rsidRPr="17F254DA">
        <w:rPr>
          <w:rFonts w:eastAsia="Times New Roman" w:cs="Calibri"/>
          <w:lang w:eastAsia="en-GB"/>
        </w:rPr>
        <w:t xml:space="preserve"> </w:t>
      </w:r>
      <w:r w:rsidR="00D85D6F" w:rsidRPr="17F254DA">
        <w:rPr>
          <w:rFonts w:eastAsia="Times New Roman" w:cs="Calibri"/>
          <w:lang w:eastAsia="en-GB"/>
        </w:rPr>
        <w:t>may provide specialist supervisio</w:t>
      </w:r>
      <w:r w:rsidRPr="17F254DA">
        <w:rPr>
          <w:rFonts w:eastAsia="Times New Roman" w:cs="Calibri"/>
          <w:lang w:eastAsia="en-GB"/>
        </w:rPr>
        <w:t>n for an AHP from the same area</w:t>
      </w:r>
      <w:r w:rsidR="04422B2C" w:rsidRPr="17F254DA">
        <w:rPr>
          <w:rFonts w:eastAsia="Times New Roman" w:cs="Calibri"/>
          <w:lang w:eastAsia="en-GB"/>
        </w:rPr>
        <w:t>.</w:t>
      </w:r>
    </w:p>
    <w:p w14:paraId="24E6B07B" w14:textId="77777777" w:rsidR="00BF0EB3" w:rsidRPr="00BF0EB3" w:rsidRDefault="00D85D6F" w:rsidP="00BF0EB3">
      <w:pPr>
        <w:spacing w:after="0" w:line="240" w:lineRule="auto"/>
        <w:textAlignment w:val="baseline"/>
        <w:rPr>
          <w:rStyle w:val="normaltextrun"/>
          <w:rFonts w:ascii="Segoe UI" w:eastAsia="Times New Roman" w:hAnsi="Segoe UI" w:cs="Segoe UI"/>
          <w:sz w:val="18"/>
          <w:szCs w:val="18"/>
          <w:lang w:eastAsia="en-GB"/>
        </w:rPr>
      </w:pPr>
      <w:r w:rsidRPr="00D85D6F">
        <w:rPr>
          <w:rFonts w:ascii="Lato" w:eastAsia="Times New Roman" w:hAnsi="Lato" w:cs="Segoe UI"/>
          <w:sz w:val="24"/>
          <w:szCs w:val="24"/>
          <w:lang w:eastAsia="en-GB"/>
        </w:rPr>
        <w:t> </w:t>
      </w:r>
    </w:p>
    <w:p w14:paraId="410D1AB4" w14:textId="77777777" w:rsidR="009B75FC" w:rsidRPr="00BF0EB3" w:rsidRDefault="009B75FC" w:rsidP="0D595BA8">
      <w:pPr>
        <w:pStyle w:val="paragraph"/>
        <w:spacing w:before="0" w:beforeAutospacing="0" w:after="0" w:afterAutospacing="0"/>
        <w:textAlignment w:val="baseline"/>
        <w:rPr>
          <w:rFonts w:ascii="Calibri" w:hAnsi="Calibri" w:cs="Calibri"/>
          <w:sz w:val="22"/>
          <w:szCs w:val="22"/>
        </w:rPr>
      </w:pPr>
      <w:r w:rsidRPr="0D595BA8">
        <w:rPr>
          <w:rStyle w:val="normaltextrun"/>
          <w:rFonts w:ascii="Calibri" w:hAnsi="Calibri" w:cs="Calibri"/>
          <w:b/>
          <w:bCs/>
          <w:sz w:val="22"/>
          <w:szCs w:val="22"/>
          <w:lang w:val="en-US"/>
        </w:rPr>
        <w:t>2.6 Supervision Model</w:t>
      </w:r>
      <w:r w:rsidRPr="0D595BA8">
        <w:rPr>
          <w:rStyle w:val="eop"/>
          <w:rFonts w:ascii="Calibri" w:hAnsi="Calibri" w:cs="Calibri"/>
          <w:sz w:val="22"/>
          <w:szCs w:val="22"/>
        </w:rPr>
        <w:t> </w:t>
      </w:r>
    </w:p>
    <w:p w14:paraId="2EC631D3" w14:textId="77777777" w:rsidR="009B75FC" w:rsidRPr="00BF0EB3" w:rsidRDefault="009B75FC" w:rsidP="009B75FC">
      <w:pPr>
        <w:pStyle w:val="paragraph"/>
        <w:spacing w:before="0" w:beforeAutospacing="0" w:after="0" w:afterAutospacing="0"/>
        <w:textAlignment w:val="baseline"/>
        <w:rPr>
          <w:rFonts w:ascii="Calibri" w:hAnsi="Calibri" w:cs="Calibri"/>
          <w:sz w:val="22"/>
          <w:szCs w:val="22"/>
        </w:rPr>
      </w:pPr>
      <w:r w:rsidRPr="00BF0EB3">
        <w:rPr>
          <w:rStyle w:val="eop"/>
          <w:rFonts w:ascii="Calibri" w:hAnsi="Calibri" w:cs="Calibri"/>
          <w:sz w:val="22"/>
          <w:szCs w:val="22"/>
        </w:rPr>
        <w:t> </w:t>
      </w:r>
    </w:p>
    <w:p w14:paraId="04723B9B" w14:textId="4528673B" w:rsidR="009B75FC" w:rsidRPr="00BF0EB3" w:rsidRDefault="009B75FC" w:rsidP="2B3FD92C">
      <w:pPr>
        <w:pStyle w:val="paragraph"/>
        <w:spacing w:before="0" w:beforeAutospacing="0" w:after="0" w:afterAutospacing="0"/>
        <w:ind w:left="105" w:right="90"/>
        <w:textAlignment w:val="baseline"/>
        <w:rPr>
          <w:rStyle w:val="eop"/>
          <w:rFonts w:ascii="Calibri" w:hAnsi="Calibri" w:cs="Calibri"/>
          <w:sz w:val="22"/>
          <w:szCs w:val="22"/>
        </w:rPr>
      </w:pPr>
      <w:r w:rsidRPr="431FC351">
        <w:rPr>
          <w:rStyle w:val="normaltextrun"/>
          <w:rFonts w:ascii="Calibri" w:hAnsi="Calibri" w:cs="Calibri"/>
          <w:sz w:val="22"/>
          <w:szCs w:val="22"/>
          <w:lang w:val="en-US"/>
        </w:rPr>
        <w:t xml:space="preserve">Theoretical models for supervision are a way to organise and thereby structure an approach to supervision. Use of a model can facilitate interaction and ensure continuity.  Proctor’s </w:t>
      </w:r>
      <w:r w:rsidR="229F18DB" w:rsidRPr="431FC351">
        <w:rPr>
          <w:rStyle w:val="normaltextrun"/>
          <w:rFonts w:ascii="Calibri" w:hAnsi="Calibri" w:cs="Calibri"/>
          <w:sz w:val="22"/>
          <w:szCs w:val="22"/>
          <w:lang w:val="en-US"/>
        </w:rPr>
        <w:t>model of</w:t>
      </w:r>
      <w:r w:rsidRPr="431FC351">
        <w:rPr>
          <w:rStyle w:val="normaltextrun"/>
          <w:rFonts w:ascii="Calibri" w:hAnsi="Calibri" w:cs="Calibri"/>
          <w:sz w:val="22"/>
          <w:szCs w:val="22"/>
          <w:lang w:val="en-US"/>
        </w:rPr>
        <w:t xml:space="preserve"> supervision </w:t>
      </w:r>
      <w:r w:rsidRPr="00083BBE">
        <w:rPr>
          <w:rStyle w:val="Hyperlink"/>
          <w:rFonts w:ascii="Calibri" w:hAnsi="Calibri" w:cs="Calibri"/>
          <w:color w:val="000000" w:themeColor="text1"/>
          <w:sz w:val="22"/>
          <w:szCs w:val="22"/>
          <w:u w:val="none"/>
          <w:lang w:val="en-US"/>
        </w:rPr>
        <w:t>(cited in Clinical Supervision Toolkit</w:t>
      </w:r>
      <w:sdt>
        <w:sdtPr>
          <w:rPr>
            <w:rStyle w:val="Hyperlink"/>
            <w:rFonts w:ascii="Calibri" w:hAnsi="Calibri" w:cs="Calibri"/>
            <w:color w:val="000000" w:themeColor="text1"/>
            <w:sz w:val="22"/>
            <w:szCs w:val="22"/>
            <w:u w:val="none"/>
            <w:lang w:val="en-US"/>
          </w:rPr>
          <w:id w:val="-1265997319"/>
          <w:citation/>
        </w:sdtPr>
        <w:sdtEndPr>
          <w:rPr>
            <w:rStyle w:val="Hyperlink"/>
          </w:rPr>
        </w:sdtEndPr>
        <w:sdtContent>
          <w:r w:rsidR="00083BBE">
            <w:rPr>
              <w:rStyle w:val="Hyperlink"/>
              <w:rFonts w:ascii="Calibri" w:hAnsi="Calibri" w:cs="Calibri"/>
              <w:color w:val="000000" w:themeColor="text1"/>
              <w:sz w:val="22"/>
              <w:szCs w:val="22"/>
              <w:u w:val="none"/>
              <w:lang w:val="en-US"/>
            </w:rPr>
            <w:fldChar w:fldCharType="begin"/>
          </w:r>
          <w:r w:rsidR="00083BBE">
            <w:rPr>
              <w:rStyle w:val="Hyperlink"/>
              <w:rFonts w:ascii="Calibri" w:hAnsi="Calibri" w:cs="Calibri"/>
              <w:color w:val="000000" w:themeColor="text1"/>
              <w:sz w:val="22"/>
              <w:szCs w:val="22"/>
              <w:u w:val="none"/>
            </w:rPr>
            <w:instrText xml:space="preserve">CITATION Hou14 \l 2057 </w:instrText>
          </w:r>
          <w:r w:rsidR="00083BBE">
            <w:rPr>
              <w:rStyle w:val="Hyperlink"/>
              <w:rFonts w:ascii="Calibri" w:hAnsi="Calibri" w:cs="Calibri"/>
              <w:color w:val="000000" w:themeColor="text1"/>
              <w:sz w:val="22"/>
              <w:szCs w:val="22"/>
              <w:u w:val="none"/>
              <w:lang w:val="en-US"/>
            </w:rPr>
            <w:fldChar w:fldCharType="separate"/>
          </w:r>
          <w:r w:rsidR="00957049">
            <w:rPr>
              <w:rStyle w:val="Hyperlink"/>
              <w:rFonts w:ascii="Calibri" w:hAnsi="Calibri" w:cs="Calibri"/>
              <w:noProof/>
              <w:color w:val="000000" w:themeColor="text1"/>
              <w:sz w:val="22"/>
              <w:szCs w:val="22"/>
              <w:u w:val="none"/>
            </w:rPr>
            <w:t xml:space="preserve"> </w:t>
          </w:r>
          <w:r w:rsidR="00957049" w:rsidRPr="00957049">
            <w:rPr>
              <w:rFonts w:ascii="Calibri" w:hAnsi="Calibri" w:cs="Calibri"/>
              <w:noProof/>
              <w:color w:val="000000" w:themeColor="text1"/>
              <w:sz w:val="22"/>
              <w:szCs w:val="22"/>
            </w:rPr>
            <w:t>(Helen and Douglas House, 2014)</w:t>
          </w:r>
          <w:r w:rsidR="00083BBE">
            <w:rPr>
              <w:rStyle w:val="Hyperlink"/>
              <w:rFonts w:ascii="Calibri" w:hAnsi="Calibri" w:cs="Calibri"/>
              <w:color w:val="000000" w:themeColor="text1"/>
              <w:sz w:val="22"/>
              <w:szCs w:val="22"/>
              <w:u w:val="none"/>
              <w:lang w:val="en-US"/>
            </w:rPr>
            <w:fldChar w:fldCharType="end"/>
          </w:r>
        </w:sdtContent>
      </w:sdt>
      <w:r w:rsidR="00083BBE">
        <w:rPr>
          <w:rStyle w:val="Hyperlink"/>
          <w:rFonts w:ascii="Calibri" w:hAnsi="Calibri" w:cs="Calibri"/>
          <w:color w:val="000000" w:themeColor="text1"/>
          <w:sz w:val="22"/>
          <w:szCs w:val="22"/>
          <w:u w:val="none"/>
          <w:lang w:val="en-US"/>
        </w:rPr>
        <w:t>)</w:t>
      </w:r>
      <w:r w:rsidRPr="00083BBE">
        <w:rPr>
          <w:rStyle w:val="normaltextrun"/>
          <w:rFonts w:ascii="Calibri" w:hAnsi="Calibri" w:cs="Calibri"/>
          <w:color w:val="000000" w:themeColor="text1"/>
          <w:sz w:val="22"/>
          <w:szCs w:val="22"/>
          <w:lang w:val="en-US"/>
        </w:rPr>
        <w:t xml:space="preserve"> </w:t>
      </w:r>
      <w:r w:rsidRPr="431FC351">
        <w:rPr>
          <w:rStyle w:val="normaltextrun"/>
          <w:rFonts w:ascii="Calibri" w:hAnsi="Calibri" w:cs="Calibri"/>
          <w:sz w:val="22"/>
          <w:szCs w:val="22"/>
          <w:lang w:val="en-US"/>
        </w:rPr>
        <w:t>is one of the most frequently cited supervision models in the literature</w:t>
      </w:r>
      <w:r w:rsidR="1AFB6B18" w:rsidRPr="431FC351">
        <w:rPr>
          <w:rStyle w:val="normaltextrun"/>
          <w:rFonts w:ascii="Calibri" w:hAnsi="Calibri" w:cs="Calibri"/>
          <w:sz w:val="22"/>
          <w:szCs w:val="22"/>
          <w:lang w:val="en-US"/>
        </w:rPr>
        <w:t xml:space="preserve"> (Figure 2)</w:t>
      </w:r>
      <w:r w:rsidRPr="431FC351">
        <w:rPr>
          <w:rStyle w:val="normaltextrun"/>
          <w:rFonts w:ascii="Calibri" w:hAnsi="Calibri" w:cs="Calibri"/>
          <w:sz w:val="22"/>
          <w:szCs w:val="22"/>
          <w:lang w:val="en-US"/>
        </w:rPr>
        <w:t>.  Proctor’s model provides a useful way of thinking about the purpose and benefits of supervision and is one of the most widely recognised models amongst health care professionals.</w:t>
      </w:r>
      <w:r w:rsidRPr="431FC351">
        <w:rPr>
          <w:rStyle w:val="eop"/>
          <w:rFonts w:ascii="Calibri" w:hAnsi="Calibri" w:cs="Calibri"/>
          <w:sz w:val="22"/>
          <w:szCs w:val="22"/>
        </w:rPr>
        <w:t> </w:t>
      </w:r>
    </w:p>
    <w:p w14:paraId="2D655585" w14:textId="77777777" w:rsidR="009B75FC" w:rsidRPr="00BF0EB3" w:rsidRDefault="009B75FC" w:rsidP="004A4402">
      <w:pPr>
        <w:pStyle w:val="paragraph"/>
        <w:spacing w:before="0" w:beforeAutospacing="0" w:after="0" w:afterAutospacing="0"/>
        <w:ind w:left="105" w:right="90"/>
        <w:textAlignment w:val="baseline"/>
        <w:rPr>
          <w:rFonts w:ascii="Calibri" w:hAnsi="Calibri" w:cs="Calibri"/>
          <w:sz w:val="22"/>
          <w:szCs w:val="22"/>
        </w:rPr>
      </w:pPr>
    </w:p>
    <w:p w14:paraId="238E893D" w14:textId="5579354C" w:rsidR="009B75FC" w:rsidRDefault="009B75FC" w:rsidP="004A4402">
      <w:pPr>
        <w:pStyle w:val="paragraph"/>
        <w:spacing w:before="0" w:beforeAutospacing="0" w:after="0" w:afterAutospacing="0"/>
        <w:ind w:left="105" w:right="90"/>
        <w:textAlignment w:val="baseline"/>
        <w:rPr>
          <w:rStyle w:val="normaltextrun"/>
          <w:rFonts w:ascii="Calibri" w:hAnsi="Calibri" w:cs="Calibri"/>
          <w:sz w:val="22"/>
          <w:szCs w:val="22"/>
          <w:lang w:val="en-US"/>
        </w:rPr>
      </w:pPr>
      <w:r w:rsidRPr="0D595BA8">
        <w:rPr>
          <w:rStyle w:val="normaltextrun"/>
          <w:rFonts w:ascii="Calibri" w:hAnsi="Calibri" w:cs="Calibri"/>
          <w:sz w:val="22"/>
          <w:szCs w:val="22"/>
          <w:lang w:val="en-US"/>
        </w:rPr>
        <w:t xml:space="preserve">Proctor’s model </w:t>
      </w:r>
      <w:r w:rsidR="00032F44" w:rsidRPr="0D595BA8">
        <w:rPr>
          <w:rStyle w:val="normaltextrun"/>
          <w:rFonts w:ascii="Calibri" w:hAnsi="Calibri" w:cs="Calibri"/>
          <w:sz w:val="22"/>
          <w:szCs w:val="22"/>
          <w:lang w:val="en-US"/>
        </w:rPr>
        <w:t xml:space="preserve">(Figure 2.) </w:t>
      </w:r>
      <w:r w:rsidRPr="0D595BA8">
        <w:rPr>
          <w:rStyle w:val="normaltextrun"/>
          <w:rFonts w:ascii="Calibri" w:hAnsi="Calibri" w:cs="Calibri"/>
          <w:sz w:val="22"/>
          <w:szCs w:val="22"/>
          <w:lang w:val="en-US"/>
        </w:rPr>
        <w:t>identifies three main functions or elements</w:t>
      </w:r>
      <w:r w:rsidR="5BE0A856" w:rsidRPr="0D595BA8">
        <w:rPr>
          <w:rStyle w:val="normaltextrun"/>
          <w:rFonts w:ascii="Calibri" w:hAnsi="Calibri" w:cs="Calibri"/>
          <w:sz w:val="22"/>
          <w:szCs w:val="22"/>
          <w:lang w:val="en-US"/>
        </w:rPr>
        <w:t xml:space="preserve"> of supervision</w:t>
      </w:r>
      <w:r w:rsidRPr="0D595BA8">
        <w:rPr>
          <w:rStyle w:val="normaltextrun"/>
          <w:rFonts w:ascii="Calibri" w:hAnsi="Calibri" w:cs="Calibri"/>
          <w:sz w:val="22"/>
          <w:szCs w:val="22"/>
          <w:lang w:val="en-US"/>
        </w:rPr>
        <w:t>: normative, formative and r</w:t>
      </w:r>
      <w:r w:rsidR="00BF0EB3" w:rsidRPr="0D595BA8">
        <w:rPr>
          <w:rStyle w:val="normaltextrun"/>
          <w:rFonts w:ascii="Calibri" w:hAnsi="Calibri" w:cs="Calibri"/>
          <w:sz w:val="22"/>
          <w:szCs w:val="22"/>
          <w:lang w:val="en-US"/>
        </w:rPr>
        <w:t>estorative.</w:t>
      </w:r>
    </w:p>
    <w:p w14:paraId="716FC9AB" w14:textId="6CE39270" w:rsidR="0D595BA8" w:rsidRDefault="0D595BA8" w:rsidP="0D595BA8">
      <w:pPr>
        <w:pStyle w:val="paragraph"/>
        <w:spacing w:before="0" w:beforeAutospacing="0" w:after="0" w:afterAutospacing="0"/>
        <w:ind w:left="105" w:right="90"/>
        <w:jc w:val="both"/>
        <w:rPr>
          <w:rStyle w:val="normaltextrun"/>
          <w:rFonts w:ascii="Calibri" w:hAnsi="Calibri" w:cs="Calibri"/>
          <w:sz w:val="22"/>
          <w:szCs w:val="22"/>
          <w:lang w:val="en-US"/>
        </w:rPr>
      </w:pPr>
    </w:p>
    <w:p w14:paraId="4B185301" w14:textId="152168DF" w:rsidR="00BF0EB3" w:rsidRPr="00BF0EB3" w:rsidRDefault="00903B45" w:rsidP="3C0047DD">
      <w:pPr>
        <w:pStyle w:val="paragraph"/>
        <w:spacing w:before="0" w:beforeAutospacing="0" w:after="0" w:afterAutospacing="0"/>
        <w:ind w:left="105" w:right="90"/>
        <w:jc w:val="both"/>
        <w:textAlignment w:val="baseline"/>
        <w:rPr>
          <w:rStyle w:val="normaltextrun"/>
          <w:rFonts w:ascii="Calibri" w:hAnsi="Calibri" w:cs="Calibri"/>
          <w:b/>
          <w:bCs/>
          <w:color w:val="FF0000"/>
          <w:sz w:val="22"/>
          <w:szCs w:val="22"/>
          <w:lang w:val="en-US"/>
        </w:rPr>
      </w:pPr>
      <w:r w:rsidRPr="3C0047DD">
        <w:rPr>
          <w:rStyle w:val="normaltextrun"/>
          <w:rFonts w:ascii="Calibri" w:hAnsi="Calibri" w:cs="Calibri"/>
          <w:b/>
          <w:bCs/>
          <w:sz w:val="22"/>
          <w:szCs w:val="22"/>
          <w:lang w:val="en-US"/>
        </w:rPr>
        <w:t xml:space="preserve">Figure 2. – Proctor’s Model </w:t>
      </w:r>
    </w:p>
    <w:p w14:paraId="7F351D29" w14:textId="0DEF1999" w:rsidR="009B75FC" w:rsidRPr="00BF0EB3" w:rsidRDefault="008D40F9" w:rsidP="009B75FC">
      <w:pPr>
        <w:pStyle w:val="paragraph"/>
        <w:spacing w:before="0" w:beforeAutospacing="0" w:after="0" w:afterAutospacing="0"/>
        <w:ind w:left="105" w:right="90"/>
        <w:jc w:val="both"/>
        <w:textAlignment w:val="baseline"/>
        <w:rPr>
          <w:rStyle w:val="eop"/>
          <w:rFonts w:ascii="Calibri" w:hAnsi="Calibri" w:cs="Calibri"/>
          <w:sz w:val="22"/>
          <w:szCs w:val="22"/>
        </w:rPr>
      </w:pPr>
      <w:r w:rsidRPr="009B75FC">
        <w:rPr>
          <w:rStyle w:val="eop"/>
          <w:rFonts w:ascii="Calibri" w:hAnsi="Calibri" w:cs="Calibri"/>
          <w:noProof/>
          <w:sz w:val="22"/>
          <w:szCs w:val="22"/>
        </w:rPr>
        <w:drawing>
          <wp:inline distT="0" distB="0" distL="0" distR="0" wp14:anchorId="4B10D493" wp14:editId="59683611">
            <wp:extent cx="5343525" cy="2778125"/>
            <wp:effectExtent l="0" t="0" r="0" b="3175"/>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3AC98E5" w14:textId="77777777" w:rsidR="009B75FC" w:rsidRPr="00BF0EB3" w:rsidRDefault="009B75FC" w:rsidP="009B75FC">
      <w:pPr>
        <w:pStyle w:val="paragraph"/>
        <w:spacing w:before="0" w:beforeAutospacing="0" w:after="0" w:afterAutospacing="0"/>
        <w:ind w:left="105" w:right="90"/>
        <w:jc w:val="both"/>
        <w:textAlignment w:val="baseline"/>
        <w:rPr>
          <w:rFonts w:ascii="Calibri" w:hAnsi="Calibri" w:cs="Calibri"/>
          <w:sz w:val="22"/>
          <w:szCs w:val="22"/>
        </w:rPr>
      </w:pPr>
    </w:p>
    <w:p w14:paraId="7F724B59" w14:textId="77777777" w:rsidR="009B75FC" w:rsidRDefault="009B75FC" w:rsidP="009B75F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37F2BE9D" w14:textId="71EDCA85" w:rsidR="0E0C9637" w:rsidRDefault="605E18D3" w:rsidP="709E1E84">
      <w:pPr>
        <w:pStyle w:val="paragraph"/>
        <w:spacing w:before="0" w:beforeAutospacing="0" w:after="0" w:afterAutospacing="0"/>
        <w:ind w:left="105" w:right="120"/>
        <w:rPr>
          <w:rStyle w:val="eop"/>
          <w:rFonts w:ascii="Calibri" w:hAnsi="Calibri" w:cs="Calibri"/>
          <w:sz w:val="22"/>
          <w:szCs w:val="22"/>
        </w:rPr>
      </w:pPr>
      <w:r w:rsidRPr="2B3FD92C">
        <w:rPr>
          <w:rStyle w:val="normaltextrun"/>
          <w:rFonts w:ascii="Calibri" w:hAnsi="Calibri" w:cs="Calibri"/>
          <w:sz w:val="22"/>
          <w:szCs w:val="22"/>
          <w:lang w:val="en-US"/>
        </w:rPr>
        <w:t xml:space="preserve">The focus on one or other of these functions or elements can vary according to the needs and values of the individual </w:t>
      </w:r>
      <w:r w:rsidR="3A0F3CC9" w:rsidRPr="2B3FD92C">
        <w:rPr>
          <w:rStyle w:val="normaltextrun"/>
          <w:rFonts w:ascii="Calibri" w:hAnsi="Calibri" w:cs="Calibri"/>
          <w:sz w:val="22"/>
          <w:szCs w:val="22"/>
          <w:lang w:val="en-US"/>
        </w:rPr>
        <w:t>s</w:t>
      </w:r>
      <w:r w:rsidRPr="2B3FD92C">
        <w:rPr>
          <w:rStyle w:val="normaltextrun"/>
          <w:rFonts w:ascii="Calibri" w:hAnsi="Calibri" w:cs="Calibri"/>
          <w:sz w:val="22"/>
          <w:szCs w:val="22"/>
          <w:lang w:val="en-US"/>
        </w:rPr>
        <w:t xml:space="preserve">upervisee or group. This model is not prescriptive and should guide the </w:t>
      </w:r>
      <w:r w:rsidR="4EE035B8" w:rsidRPr="2B3FD92C">
        <w:rPr>
          <w:rStyle w:val="normaltextrun"/>
          <w:rFonts w:ascii="Calibri" w:hAnsi="Calibri" w:cs="Calibri"/>
          <w:sz w:val="22"/>
          <w:szCs w:val="22"/>
          <w:lang w:val="en-US"/>
        </w:rPr>
        <w:t>s</w:t>
      </w:r>
      <w:r w:rsidRPr="2B3FD92C">
        <w:rPr>
          <w:rStyle w:val="normaltextrun"/>
          <w:rFonts w:ascii="Calibri" w:hAnsi="Calibri" w:cs="Calibri"/>
          <w:sz w:val="22"/>
          <w:szCs w:val="22"/>
          <w:lang w:val="en-US"/>
        </w:rPr>
        <w:t xml:space="preserve">upervisor and </w:t>
      </w:r>
      <w:bookmarkStart w:id="3" w:name="_Int_UAsWMuKF"/>
      <w:r w:rsidR="2187839E" w:rsidRPr="2B3FD92C">
        <w:rPr>
          <w:rStyle w:val="normaltextrun"/>
          <w:rFonts w:ascii="Calibri" w:hAnsi="Calibri" w:cs="Calibri"/>
          <w:sz w:val="22"/>
          <w:szCs w:val="22"/>
          <w:lang w:val="en-US"/>
        </w:rPr>
        <w:t>s</w:t>
      </w:r>
      <w:r w:rsidRPr="2B3FD92C">
        <w:rPr>
          <w:rStyle w:val="normaltextrun"/>
          <w:rFonts w:ascii="Calibri" w:hAnsi="Calibri" w:cs="Calibri"/>
          <w:sz w:val="22"/>
          <w:szCs w:val="22"/>
          <w:lang w:val="en-US"/>
        </w:rPr>
        <w:t>upervisee to</w:t>
      </w:r>
      <w:bookmarkEnd w:id="3"/>
      <w:r w:rsidRPr="2B3FD92C">
        <w:rPr>
          <w:rStyle w:val="normaltextrun"/>
          <w:rFonts w:ascii="Calibri" w:hAnsi="Calibri" w:cs="Calibri"/>
          <w:sz w:val="22"/>
          <w:szCs w:val="22"/>
          <w:lang w:val="en-US"/>
        </w:rPr>
        <w:t xml:space="preserve"> </w:t>
      </w:r>
      <w:bookmarkStart w:id="4" w:name="_Int_n9VGnaS2"/>
      <w:r w:rsidRPr="2B3FD92C">
        <w:rPr>
          <w:rStyle w:val="normaltextrun"/>
          <w:rFonts w:ascii="Calibri" w:hAnsi="Calibri" w:cs="Calibri"/>
          <w:sz w:val="22"/>
          <w:szCs w:val="22"/>
          <w:lang w:val="en-US"/>
        </w:rPr>
        <w:t>develop</w:t>
      </w:r>
      <w:bookmarkEnd w:id="4"/>
      <w:r w:rsidRPr="2B3FD92C">
        <w:rPr>
          <w:rStyle w:val="normaltextrun"/>
          <w:rFonts w:ascii="Calibri" w:hAnsi="Calibri" w:cs="Calibri"/>
          <w:sz w:val="22"/>
          <w:szCs w:val="22"/>
          <w:lang w:val="en-US"/>
        </w:rPr>
        <w:t xml:space="preserve"> </w:t>
      </w:r>
      <w:r w:rsidR="63E5D837" w:rsidRPr="2B3FD92C">
        <w:rPr>
          <w:rStyle w:val="normaltextrun"/>
          <w:rFonts w:ascii="Calibri" w:hAnsi="Calibri" w:cs="Calibri"/>
          <w:sz w:val="22"/>
          <w:szCs w:val="22"/>
          <w:lang w:val="en-US"/>
        </w:rPr>
        <w:t xml:space="preserve">across </w:t>
      </w:r>
      <w:r w:rsidRPr="2B3FD92C">
        <w:rPr>
          <w:rStyle w:val="normaltextrun"/>
          <w:rFonts w:ascii="Calibri" w:hAnsi="Calibri" w:cs="Calibri"/>
          <w:sz w:val="22"/>
          <w:szCs w:val="22"/>
          <w:lang w:val="en-US"/>
        </w:rPr>
        <w:t>all or any of the three areas.</w:t>
      </w:r>
      <w:r w:rsidRPr="2B3FD92C">
        <w:rPr>
          <w:rStyle w:val="eop"/>
          <w:rFonts w:ascii="Calibri" w:hAnsi="Calibri" w:cs="Calibri"/>
          <w:sz w:val="22"/>
          <w:szCs w:val="22"/>
        </w:rPr>
        <w:t> </w:t>
      </w:r>
    </w:p>
    <w:p w14:paraId="02B59D0B" w14:textId="77777777" w:rsidR="00074CB6" w:rsidRDefault="00074CB6" w:rsidP="709E1E84">
      <w:pPr>
        <w:pStyle w:val="paragraph"/>
        <w:spacing w:before="0" w:beforeAutospacing="0" w:after="0" w:afterAutospacing="0"/>
        <w:ind w:left="105" w:right="120"/>
        <w:rPr>
          <w:rStyle w:val="eop"/>
          <w:rFonts w:ascii="Calibri" w:hAnsi="Calibri" w:cs="Calibri"/>
          <w:sz w:val="22"/>
          <w:szCs w:val="22"/>
        </w:rPr>
      </w:pPr>
    </w:p>
    <w:p w14:paraId="0C565DC1" w14:textId="77777777" w:rsidR="00074CB6" w:rsidRDefault="00074CB6" w:rsidP="709E1E84">
      <w:pPr>
        <w:pStyle w:val="paragraph"/>
        <w:spacing w:before="0" w:beforeAutospacing="0" w:after="0" w:afterAutospacing="0"/>
        <w:ind w:left="105" w:right="120"/>
        <w:rPr>
          <w:rStyle w:val="eop"/>
          <w:rFonts w:ascii="Calibri" w:hAnsi="Calibri" w:cs="Calibri"/>
          <w:sz w:val="22"/>
          <w:szCs w:val="22"/>
        </w:rPr>
      </w:pPr>
    </w:p>
    <w:p w14:paraId="685775C7" w14:textId="77777777" w:rsidR="00074CB6" w:rsidRDefault="00074CB6" w:rsidP="709E1E84">
      <w:pPr>
        <w:pStyle w:val="paragraph"/>
        <w:spacing w:before="0" w:beforeAutospacing="0" w:after="0" w:afterAutospacing="0"/>
        <w:ind w:left="105" w:right="120"/>
        <w:rPr>
          <w:rFonts w:ascii="Calibri" w:hAnsi="Calibri" w:cs="Calibri"/>
          <w:sz w:val="22"/>
          <w:szCs w:val="22"/>
        </w:rPr>
      </w:pPr>
    </w:p>
    <w:p w14:paraId="45CE80DB" w14:textId="77777777" w:rsidR="00D85D6F" w:rsidRDefault="00D85D6F">
      <w:pPr>
        <w:rPr>
          <w:rFonts w:cs="Calibri"/>
        </w:rPr>
      </w:pPr>
    </w:p>
    <w:p w14:paraId="1E322A6D" w14:textId="77777777" w:rsidR="00E65249" w:rsidRPr="00132671" w:rsidRDefault="00903B45" w:rsidP="3DF2C273">
      <w:pPr>
        <w:pStyle w:val="TableParagraph"/>
        <w:spacing w:line="240" w:lineRule="auto"/>
        <w:ind w:left="107" w:right="99"/>
        <w:jc w:val="both"/>
        <w:rPr>
          <w:rFonts w:asciiTheme="minorHAnsi" w:eastAsiaTheme="minorEastAsia" w:hAnsiTheme="minorHAnsi" w:cstheme="minorBidi"/>
          <w:b/>
          <w:bCs/>
          <w:color w:val="000000"/>
          <w:lang w:val="en-US"/>
        </w:rPr>
      </w:pPr>
      <w:r w:rsidRPr="3DF2C273">
        <w:rPr>
          <w:rFonts w:asciiTheme="minorHAnsi" w:eastAsiaTheme="minorEastAsia" w:hAnsiTheme="minorHAnsi" w:cstheme="minorBidi"/>
          <w:b/>
          <w:bCs/>
        </w:rPr>
        <w:t>Restorative (Supportive)</w:t>
      </w:r>
      <w:r w:rsidR="00E65249" w:rsidRPr="3DF2C273">
        <w:rPr>
          <w:rFonts w:asciiTheme="minorHAnsi" w:eastAsiaTheme="minorEastAsia" w:hAnsiTheme="minorHAnsi" w:cstheme="minorBidi"/>
          <w:b/>
          <w:bCs/>
          <w:color w:val="000000" w:themeColor="text1"/>
          <w:lang w:val="en-US"/>
        </w:rPr>
        <w:t xml:space="preserve"> </w:t>
      </w:r>
    </w:p>
    <w:p w14:paraId="05925B69" w14:textId="77777777" w:rsidR="00903B45" w:rsidRPr="00903B45" w:rsidRDefault="00E65249" w:rsidP="1A609DA8">
      <w:pPr>
        <w:pStyle w:val="TableParagraph"/>
        <w:spacing w:line="240" w:lineRule="auto"/>
        <w:ind w:right="99"/>
        <w:jc w:val="both"/>
        <w:rPr>
          <w:rFonts w:asciiTheme="minorHAnsi" w:eastAsiaTheme="minorEastAsia" w:hAnsiTheme="minorHAnsi" w:cstheme="minorBidi"/>
        </w:rPr>
      </w:pPr>
      <w:r w:rsidRPr="1A609DA8">
        <w:rPr>
          <w:rFonts w:asciiTheme="minorHAnsi" w:eastAsiaTheme="minorEastAsia" w:hAnsiTheme="minorHAnsi" w:cstheme="minorBidi"/>
          <w:b/>
          <w:bCs/>
          <w:color w:val="000000" w:themeColor="text1"/>
          <w:lang w:val="en-US"/>
        </w:rPr>
        <w:t xml:space="preserve">Key words </w:t>
      </w:r>
      <w:r w:rsidRPr="1A609DA8">
        <w:rPr>
          <w:rFonts w:asciiTheme="minorHAnsi" w:eastAsiaTheme="minorEastAsia" w:hAnsiTheme="minorHAnsi" w:cstheme="minorBidi"/>
          <w:color w:val="000000" w:themeColor="text1"/>
          <w:lang w:val="en-US"/>
        </w:rPr>
        <w:t>- supportive, building resilience, coping strategies</w:t>
      </w:r>
    </w:p>
    <w:p w14:paraId="0141B1F6" w14:textId="641CFBA5" w:rsidR="00E65249" w:rsidRPr="00132671" w:rsidRDefault="00903B45" w:rsidP="3DF2C273">
      <w:pPr>
        <w:pStyle w:val="Default"/>
        <w:rPr>
          <w:rFonts w:asciiTheme="minorHAnsi" w:eastAsiaTheme="minorEastAsia" w:hAnsiTheme="minorHAnsi" w:cstheme="minorBidi"/>
          <w:color w:val="auto"/>
          <w:sz w:val="22"/>
          <w:szCs w:val="22"/>
        </w:rPr>
      </w:pPr>
      <w:r w:rsidRPr="3DF2C273">
        <w:rPr>
          <w:rFonts w:asciiTheme="minorHAnsi" w:eastAsiaTheme="minorEastAsia" w:hAnsiTheme="minorHAnsi" w:cstheme="minorBidi"/>
          <w:color w:val="auto"/>
          <w:sz w:val="22"/>
          <w:szCs w:val="22"/>
          <w:lang w:val="en-US"/>
        </w:rPr>
        <w:t>The restorative element is concerned with well-being, personal development and building resilience, by focusing on providing support, motivation and encouragement.  This enables the supervisee to cope with the emotional aspects of their professional role, manage stress and distress and helps prevent burnout.</w:t>
      </w:r>
      <w:r w:rsidRPr="3DF2C273">
        <w:rPr>
          <w:rFonts w:asciiTheme="minorHAnsi" w:eastAsiaTheme="minorEastAsia" w:hAnsiTheme="minorHAnsi" w:cstheme="minorBidi"/>
          <w:sz w:val="22"/>
          <w:szCs w:val="22"/>
        </w:rPr>
        <w:t xml:space="preserve"> The restorative element also enhances morale, </w:t>
      </w:r>
      <w:r w:rsidRPr="3DF2C273">
        <w:rPr>
          <w:rFonts w:asciiTheme="minorHAnsi" w:eastAsiaTheme="minorEastAsia" w:hAnsiTheme="minorHAnsi" w:cstheme="minorBidi"/>
          <w:color w:val="auto"/>
          <w:sz w:val="22"/>
          <w:szCs w:val="22"/>
        </w:rPr>
        <w:t xml:space="preserve">establishes good working relationships </w:t>
      </w:r>
      <w:r w:rsidR="00AB3FAE" w:rsidRPr="3DF2C273">
        <w:rPr>
          <w:rFonts w:asciiTheme="minorHAnsi" w:eastAsiaTheme="minorEastAsia" w:hAnsiTheme="minorHAnsi" w:cstheme="minorBidi"/>
          <w:sz w:val="22"/>
          <w:szCs w:val="22"/>
        </w:rPr>
        <w:t xml:space="preserve">and </w:t>
      </w:r>
      <w:r w:rsidR="00AB3FAE" w:rsidRPr="3DF2C273">
        <w:rPr>
          <w:rFonts w:asciiTheme="minorHAnsi" w:eastAsiaTheme="minorEastAsia" w:hAnsiTheme="minorHAnsi" w:cstheme="minorBidi"/>
          <w:color w:val="auto"/>
          <w:sz w:val="22"/>
          <w:szCs w:val="22"/>
          <w:lang w:val="en-US"/>
        </w:rPr>
        <w:t>validates</w:t>
      </w:r>
      <w:r w:rsidRPr="3DF2C273">
        <w:rPr>
          <w:rFonts w:asciiTheme="minorHAnsi" w:eastAsiaTheme="minorEastAsia" w:hAnsiTheme="minorHAnsi" w:cstheme="minorBidi"/>
          <w:color w:val="auto"/>
          <w:sz w:val="22"/>
          <w:szCs w:val="22"/>
          <w:lang w:val="en-US"/>
        </w:rPr>
        <w:t xml:space="preserve"> good practice</w:t>
      </w:r>
      <w:r w:rsidR="00E65249" w:rsidRPr="3DF2C273">
        <w:rPr>
          <w:rFonts w:asciiTheme="minorHAnsi" w:eastAsiaTheme="minorEastAsia" w:hAnsiTheme="minorHAnsi" w:cstheme="minorBidi"/>
          <w:color w:val="auto"/>
          <w:sz w:val="22"/>
          <w:szCs w:val="22"/>
        </w:rPr>
        <w:t>.</w:t>
      </w:r>
    </w:p>
    <w:p w14:paraId="5054D72C" w14:textId="73C02EE0" w:rsidR="00E65249" w:rsidRPr="00132671" w:rsidRDefault="75C828F2" w:rsidP="48F70358">
      <w:pPr>
        <w:pStyle w:val="Default"/>
        <w:rPr>
          <w:rFonts w:asciiTheme="minorHAnsi" w:eastAsiaTheme="minorEastAsia" w:hAnsiTheme="minorHAnsi" w:cstheme="minorBidi"/>
          <w:color w:val="auto"/>
          <w:sz w:val="22"/>
          <w:szCs w:val="22"/>
        </w:rPr>
      </w:pPr>
      <w:r w:rsidRPr="48F70358">
        <w:rPr>
          <w:rFonts w:asciiTheme="minorHAnsi" w:eastAsiaTheme="minorEastAsia" w:hAnsiTheme="minorHAnsi" w:cstheme="minorBidi"/>
          <w:color w:val="auto"/>
          <w:sz w:val="22"/>
          <w:szCs w:val="22"/>
        </w:rPr>
        <w:t>Providing a safe environment allows honesty and reflection on emotional responses, identifying when further support may be neede</w:t>
      </w:r>
      <w:r w:rsidR="00BD5DAD">
        <w:rPr>
          <w:rFonts w:asciiTheme="minorHAnsi" w:eastAsiaTheme="minorEastAsia" w:hAnsiTheme="minorHAnsi" w:cstheme="minorBidi"/>
          <w:color w:val="auto"/>
          <w:sz w:val="22"/>
          <w:szCs w:val="22"/>
        </w:rPr>
        <w:t xml:space="preserve">d, e.g. </w:t>
      </w:r>
      <w:r w:rsidR="6A073580" w:rsidRPr="48F70358">
        <w:rPr>
          <w:rFonts w:asciiTheme="minorHAnsi" w:eastAsiaTheme="minorEastAsia" w:hAnsiTheme="minorHAnsi" w:cstheme="minorBidi"/>
          <w:color w:val="auto"/>
          <w:sz w:val="22"/>
          <w:szCs w:val="22"/>
        </w:rPr>
        <w:t>from Occupational Health.</w:t>
      </w:r>
    </w:p>
    <w:p w14:paraId="2FA096FC" w14:textId="7E4CF7FC" w:rsidR="3C0047DD" w:rsidRDefault="3C0047DD" w:rsidP="3C0047DD">
      <w:pPr>
        <w:rPr>
          <w:rFonts w:cs="Calibri"/>
          <w:b/>
          <w:bCs/>
        </w:rPr>
      </w:pPr>
    </w:p>
    <w:p w14:paraId="61CFA4A6" w14:textId="3AA82D17" w:rsidR="00E65249" w:rsidRPr="00132671" w:rsidRDefault="00E65249" w:rsidP="3C0047DD">
      <w:pPr>
        <w:widowControl w:val="0"/>
        <w:spacing w:before="9" w:line="240" w:lineRule="auto"/>
        <w:rPr>
          <w:rFonts w:eastAsia="Times New Roman" w:cs="Calibri"/>
          <w:b/>
          <w:bCs/>
          <w:color w:val="000000"/>
        </w:rPr>
      </w:pPr>
      <w:r w:rsidRPr="3C0047DD">
        <w:rPr>
          <w:rFonts w:cs="Calibri"/>
          <w:b/>
          <w:bCs/>
        </w:rPr>
        <w:t>Normative (Mana</w:t>
      </w:r>
      <w:r w:rsidRPr="3C0047DD">
        <w:rPr>
          <w:rFonts w:eastAsia="Times New Roman" w:cs="Calibri"/>
          <w:b/>
          <w:bCs/>
          <w:color w:val="000000" w:themeColor="text1"/>
        </w:rPr>
        <w:t>gerial)</w:t>
      </w:r>
    </w:p>
    <w:p w14:paraId="75EC6EA9" w14:textId="77777777" w:rsidR="00E65249" w:rsidRPr="00132671" w:rsidRDefault="00E65249" w:rsidP="00A9417A">
      <w:pPr>
        <w:pStyle w:val="TableParagraph"/>
        <w:spacing w:line="240" w:lineRule="auto"/>
        <w:ind w:right="99"/>
        <w:jc w:val="both"/>
        <w:rPr>
          <w:rFonts w:ascii="Calibri" w:hAnsi="Calibri" w:cs="Calibri"/>
        </w:rPr>
      </w:pPr>
      <w:r w:rsidRPr="00132671">
        <w:rPr>
          <w:rFonts w:ascii="Calibri" w:hAnsi="Calibri" w:cs="Calibri"/>
          <w:b/>
          <w:bCs/>
          <w:color w:val="000000"/>
          <w:lang w:val="en-US"/>
        </w:rPr>
        <w:t xml:space="preserve">Key words </w:t>
      </w:r>
      <w:r w:rsidRPr="00132671">
        <w:rPr>
          <w:rFonts w:ascii="Calibri" w:hAnsi="Calibri" w:cs="Calibri"/>
          <w:color w:val="000000"/>
          <w:lang w:val="en-US"/>
        </w:rPr>
        <w:t>– Administration, Patient safety, Quality assurance, Professional standards</w:t>
      </w:r>
    </w:p>
    <w:p w14:paraId="6DCE5CC3" w14:textId="3838424F" w:rsidR="00E65249" w:rsidRPr="00132671" w:rsidRDefault="75C828F2" w:rsidP="60767BA7">
      <w:pPr>
        <w:pStyle w:val="TableParagraph"/>
        <w:spacing w:before="34" w:line="240" w:lineRule="auto"/>
        <w:ind w:right="100"/>
        <w:jc w:val="both"/>
        <w:rPr>
          <w:rFonts w:ascii="Calibri" w:hAnsi="Calibri" w:cs="Calibri"/>
          <w:lang w:val="en-US"/>
        </w:rPr>
      </w:pPr>
      <w:r w:rsidRPr="0E0C9637">
        <w:rPr>
          <w:rFonts w:ascii="Calibri" w:eastAsia="Calibri" w:hAnsi="Calibri" w:cs="Calibri"/>
          <w:lang w:val="en-US"/>
        </w:rPr>
        <w:t xml:space="preserve">The normative element </w:t>
      </w:r>
      <w:r w:rsidR="4EDBC34A" w:rsidRPr="0E0C9637">
        <w:rPr>
          <w:rFonts w:ascii="Calibri" w:eastAsia="Calibri" w:hAnsi="Calibri" w:cs="Calibri"/>
          <w:lang w:val="en-US"/>
        </w:rPr>
        <w:t>f</w:t>
      </w:r>
      <w:r w:rsidRPr="0E0C9637">
        <w:rPr>
          <w:rFonts w:ascii="Calibri" w:eastAsia="Calibri" w:hAnsi="Calibri" w:cs="Calibri"/>
          <w:lang w:val="en-US"/>
        </w:rPr>
        <w:t>ocuses on the managerial aspects to learning</w:t>
      </w:r>
      <w:r w:rsidR="1845B5FA" w:rsidRPr="0E0C9637">
        <w:rPr>
          <w:rFonts w:ascii="Calibri" w:eastAsia="Calibri" w:hAnsi="Calibri" w:cs="Calibri"/>
          <w:lang w:val="en-US"/>
        </w:rPr>
        <w:t xml:space="preserve">, </w:t>
      </w:r>
      <w:r w:rsidR="1845B5FA" w:rsidRPr="0E0C9637">
        <w:rPr>
          <w:rFonts w:ascii="Calibri" w:hAnsi="Calibri" w:cs="Calibri"/>
          <w:lang w:val="en-US"/>
        </w:rPr>
        <w:t>maximi</w:t>
      </w:r>
      <w:r w:rsidR="03F06A75" w:rsidRPr="0E0C9637">
        <w:rPr>
          <w:rFonts w:ascii="Calibri" w:hAnsi="Calibri" w:cs="Calibri"/>
          <w:lang w:val="en-US"/>
        </w:rPr>
        <w:t>s</w:t>
      </w:r>
      <w:r w:rsidR="1845B5FA" w:rsidRPr="0E0C9637">
        <w:rPr>
          <w:rFonts w:ascii="Calibri" w:hAnsi="Calibri" w:cs="Calibri"/>
          <w:lang w:val="en-US"/>
        </w:rPr>
        <w:t xml:space="preserve">ing performance </w:t>
      </w:r>
      <w:r w:rsidR="4BAFCE58" w:rsidRPr="0E0C9637">
        <w:rPr>
          <w:rFonts w:ascii="Calibri" w:hAnsi="Calibri" w:cs="Calibri"/>
          <w:lang w:val="en-US"/>
        </w:rPr>
        <w:t>by</w:t>
      </w:r>
      <w:r w:rsidR="1845B5FA" w:rsidRPr="0E0C9637">
        <w:rPr>
          <w:rFonts w:ascii="Calibri" w:hAnsi="Calibri" w:cs="Calibri"/>
          <w:lang w:val="en-US"/>
        </w:rPr>
        <w:t xml:space="preserve"> </w:t>
      </w:r>
      <w:r w:rsidR="1845B5FA" w:rsidRPr="0E0C9637">
        <w:rPr>
          <w:rFonts w:ascii="Calibri" w:eastAsia="Calibri" w:hAnsi="Calibri" w:cs="Calibri"/>
          <w:lang w:val="en-US"/>
        </w:rPr>
        <w:t xml:space="preserve">enabling the supervisee to reflect on the quality, effectiveness and appropriateness of their practice. </w:t>
      </w:r>
      <w:r w:rsidR="2E953C2B" w:rsidRPr="0E0C9637">
        <w:rPr>
          <w:rFonts w:ascii="Calibri" w:eastAsia="Calibri" w:hAnsi="Calibri" w:cs="Calibri"/>
          <w:lang w:val="en-US"/>
        </w:rPr>
        <w:t xml:space="preserve">The supervisor works to </w:t>
      </w:r>
      <w:r w:rsidR="61C9D430" w:rsidRPr="0E0C9637">
        <w:rPr>
          <w:rFonts w:ascii="Calibri" w:eastAsia="Calibri" w:hAnsi="Calibri" w:cs="Calibri"/>
          <w:lang w:val="en-US"/>
        </w:rPr>
        <w:t>support</w:t>
      </w:r>
      <w:r w:rsidR="2E953C2B" w:rsidRPr="0E0C9637">
        <w:rPr>
          <w:rFonts w:ascii="Calibri" w:eastAsia="Calibri" w:hAnsi="Calibri" w:cs="Calibri"/>
          <w:lang w:val="en-US"/>
        </w:rPr>
        <w:t xml:space="preserve"> the supervisee’s own awareness and sense of responsibility, including legal, ethical and professional requirements of their</w:t>
      </w:r>
      <w:r w:rsidR="7E3CD5FA" w:rsidRPr="0E0C9637">
        <w:rPr>
          <w:rFonts w:ascii="Calibri" w:eastAsia="Calibri" w:hAnsi="Calibri" w:cs="Calibri"/>
          <w:lang w:val="en-US"/>
        </w:rPr>
        <w:t xml:space="preserve"> </w:t>
      </w:r>
      <w:r w:rsidR="50D85489" w:rsidRPr="0E0C9637">
        <w:rPr>
          <w:rFonts w:ascii="Calibri" w:eastAsia="Calibri" w:hAnsi="Calibri" w:cs="Calibri"/>
          <w:lang w:val="en-US"/>
        </w:rPr>
        <w:t xml:space="preserve">practice. </w:t>
      </w:r>
      <w:r w:rsidR="7164ABAF" w:rsidRPr="0E0C9637">
        <w:rPr>
          <w:rFonts w:ascii="Calibri" w:eastAsia="Calibri" w:hAnsi="Calibri" w:cs="Calibri"/>
          <w:lang w:val="en-US"/>
        </w:rPr>
        <w:t>The supervisor provides honest and constructive feedback</w:t>
      </w:r>
      <w:r w:rsidR="53367FF2" w:rsidRPr="0E0C9637">
        <w:rPr>
          <w:rFonts w:ascii="Calibri" w:eastAsia="Calibri" w:hAnsi="Calibri" w:cs="Calibri"/>
          <w:lang w:val="en-US"/>
        </w:rPr>
        <w:t xml:space="preserve">, </w:t>
      </w:r>
      <w:r w:rsidR="7164ABAF" w:rsidRPr="0E0C9637">
        <w:rPr>
          <w:rFonts w:ascii="Calibri" w:hAnsi="Calibri" w:cs="Calibri"/>
          <w:lang w:val="en-US"/>
        </w:rPr>
        <w:t xml:space="preserve">supporting </w:t>
      </w:r>
      <w:r w:rsidR="5A1FF688" w:rsidRPr="0E0C9637">
        <w:rPr>
          <w:rFonts w:ascii="Calibri" w:hAnsi="Calibri" w:cs="Calibri"/>
          <w:lang w:val="en-US"/>
        </w:rPr>
        <w:t xml:space="preserve">practice </w:t>
      </w:r>
      <w:r w:rsidR="7164ABAF" w:rsidRPr="0E0C9637">
        <w:rPr>
          <w:rFonts w:ascii="Calibri" w:hAnsi="Calibri" w:cs="Calibri"/>
          <w:lang w:val="en-US"/>
        </w:rPr>
        <w:t>and challenging when necessary</w:t>
      </w:r>
      <w:r w:rsidR="276C09F2" w:rsidRPr="0E0C9637">
        <w:rPr>
          <w:rFonts w:ascii="Calibri" w:eastAsia="Calibri" w:hAnsi="Calibri" w:cs="Calibri"/>
          <w:lang w:val="en-US"/>
        </w:rPr>
        <w:t xml:space="preserve">. </w:t>
      </w:r>
    </w:p>
    <w:p w14:paraId="703E063A" w14:textId="77777777" w:rsidR="00E65249" w:rsidRPr="00132671" w:rsidRDefault="00E65249" w:rsidP="00E65249">
      <w:pPr>
        <w:pStyle w:val="TableParagraph"/>
        <w:tabs>
          <w:tab w:val="left" w:pos="827"/>
        </w:tabs>
        <w:spacing w:before="34" w:line="240" w:lineRule="auto"/>
        <w:rPr>
          <w:rFonts w:ascii="Calibri" w:hAnsi="Calibri" w:cs="Calibri"/>
          <w:lang w:val="en-US"/>
        </w:rPr>
      </w:pPr>
    </w:p>
    <w:p w14:paraId="1681D250" w14:textId="78F353E6" w:rsidR="00E65249" w:rsidRPr="00132671" w:rsidRDefault="74850F5F" w:rsidP="057081AA">
      <w:pPr>
        <w:pStyle w:val="TableParagraph"/>
        <w:tabs>
          <w:tab w:val="left" w:pos="827"/>
        </w:tabs>
        <w:spacing w:before="34" w:line="240" w:lineRule="auto"/>
        <w:rPr>
          <w:rFonts w:ascii="Calibri" w:hAnsi="Calibri" w:cs="Calibri"/>
          <w:b/>
          <w:bCs/>
          <w:lang w:val="en-US"/>
        </w:rPr>
      </w:pPr>
      <w:r w:rsidRPr="057081AA">
        <w:rPr>
          <w:rFonts w:ascii="Calibri" w:hAnsi="Calibri" w:cs="Calibri"/>
          <w:b/>
          <w:bCs/>
          <w:lang w:val="en-US"/>
        </w:rPr>
        <w:t>Formative -</w:t>
      </w:r>
      <w:r w:rsidR="00E65249" w:rsidRPr="057081AA">
        <w:rPr>
          <w:rFonts w:ascii="Calibri" w:hAnsi="Calibri" w:cs="Calibri"/>
          <w:b/>
          <w:bCs/>
          <w:lang w:val="en-US"/>
        </w:rPr>
        <w:t xml:space="preserve"> (Learning) </w:t>
      </w:r>
    </w:p>
    <w:p w14:paraId="0D6E08A1" w14:textId="77777777" w:rsidR="00E65249" w:rsidRPr="00132671" w:rsidRDefault="00E65249" w:rsidP="00E65249">
      <w:pPr>
        <w:pStyle w:val="TableParagraph"/>
        <w:spacing w:line="240" w:lineRule="auto"/>
        <w:jc w:val="both"/>
        <w:rPr>
          <w:rFonts w:ascii="Calibri" w:hAnsi="Calibri" w:cs="Calibri"/>
        </w:rPr>
      </w:pPr>
      <w:r w:rsidRPr="00132671">
        <w:rPr>
          <w:rFonts w:ascii="Calibri" w:hAnsi="Calibri" w:cs="Calibri"/>
          <w:b/>
          <w:bCs/>
          <w:lang w:val="en-US"/>
        </w:rPr>
        <w:t xml:space="preserve">Key words </w:t>
      </w:r>
      <w:r w:rsidRPr="00132671">
        <w:rPr>
          <w:rFonts w:ascii="Calibri" w:hAnsi="Calibri" w:cs="Calibri"/>
          <w:lang w:val="en-US"/>
        </w:rPr>
        <w:t>– Education and Professional development, Skills and knowledge, lifelong learning</w:t>
      </w:r>
    </w:p>
    <w:p w14:paraId="14D3036B" w14:textId="13F009D3" w:rsidR="00E65249" w:rsidRPr="00132671" w:rsidRDefault="00E65249" w:rsidP="3DF2C273">
      <w:pPr>
        <w:pStyle w:val="TableParagraph"/>
        <w:spacing w:line="240" w:lineRule="auto"/>
        <w:ind w:right="97"/>
        <w:jc w:val="both"/>
        <w:rPr>
          <w:rFonts w:ascii="Calibri" w:eastAsia="Calibri" w:hAnsi="Calibri" w:cs="Calibri"/>
          <w:lang w:val="en-US"/>
        </w:rPr>
      </w:pPr>
      <w:r w:rsidRPr="0E0C9637">
        <w:rPr>
          <w:rFonts w:ascii="Calibri" w:eastAsia="Calibri" w:hAnsi="Calibri" w:cs="Calibri"/>
          <w:lang w:val="en-US"/>
        </w:rPr>
        <w:t>The formative element focuses on the educational aspects of practice, with the continual</w:t>
      </w:r>
      <w:r w:rsidR="19F847CB" w:rsidRPr="0E0C9637">
        <w:rPr>
          <w:rFonts w:ascii="Calibri" w:eastAsia="Calibri" w:hAnsi="Calibri" w:cs="Calibri"/>
          <w:lang w:val="en-US"/>
        </w:rPr>
        <w:t xml:space="preserve"> </w:t>
      </w:r>
      <w:r w:rsidRPr="0E0C9637">
        <w:rPr>
          <w:rFonts w:ascii="Calibri" w:eastAsia="Calibri" w:hAnsi="Calibri" w:cs="Calibri"/>
          <w:lang w:val="en-US"/>
        </w:rPr>
        <w:t>formation</w:t>
      </w:r>
      <w:r w:rsidR="301931CD" w:rsidRPr="0E0C9637">
        <w:rPr>
          <w:rFonts w:ascii="Calibri" w:eastAsia="Calibri" w:hAnsi="Calibri" w:cs="Calibri"/>
          <w:lang w:val="en-US"/>
        </w:rPr>
        <w:t xml:space="preserve"> </w:t>
      </w:r>
      <w:r w:rsidRPr="0E0C9637">
        <w:rPr>
          <w:rFonts w:ascii="Calibri" w:eastAsia="Calibri" w:hAnsi="Calibri" w:cs="Calibri"/>
          <w:lang w:val="en-US"/>
        </w:rPr>
        <w:t>of knowledge, skills, attitudes and abilities.</w:t>
      </w:r>
      <w:r w:rsidR="32F8B167" w:rsidRPr="0E0C9637">
        <w:rPr>
          <w:rFonts w:ascii="Calibri" w:eastAsia="Calibri" w:hAnsi="Calibri" w:cs="Calibri"/>
          <w:lang w:val="en-US"/>
        </w:rPr>
        <w:t xml:space="preserve"> The normative element </w:t>
      </w:r>
      <w:r w:rsidR="75C9B533" w:rsidRPr="0E0C9637">
        <w:rPr>
          <w:rFonts w:ascii="Calibri" w:eastAsia="Calibri" w:hAnsi="Calibri" w:cs="Calibri"/>
          <w:lang w:val="en-US"/>
        </w:rPr>
        <w:t>support</w:t>
      </w:r>
      <w:r w:rsidR="54BE613F" w:rsidRPr="0E0C9637">
        <w:rPr>
          <w:rFonts w:ascii="Calibri" w:eastAsia="Calibri" w:hAnsi="Calibri" w:cs="Calibri"/>
          <w:lang w:val="en-US"/>
        </w:rPr>
        <w:t>s</w:t>
      </w:r>
      <w:r w:rsidR="32F8B167" w:rsidRPr="0E0C9637">
        <w:rPr>
          <w:rFonts w:ascii="Calibri" w:eastAsia="Calibri" w:hAnsi="Calibri" w:cs="Calibri"/>
          <w:lang w:val="en-US"/>
        </w:rPr>
        <w:t xml:space="preserve"> </w:t>
      </w:r>
      <w:r w:rsidR="679C5D3F" w:rsidRPr="0E0C9637">
        <w:rPr>
          <w:rFonts w:ascii="Calibri" w:eastAsia="Calibri" w:hAnsi="Calibri" w:cs="Calibri"/>
          <w:lang w:val="en-US"/>
        </w:rPr>
        <w:t>personal</w:t>
      </w:r>
      <w:r w:rsidR="32F8B167" w:rsidRPr="0E0C9637">
        <w:rPr>
          <w:rFonts w:ascii="Calibri" w:eastAsia="Calibri" w:hAnsi="Calibri" w:cs="Calibri"/>
          <w:lang w:val="en-US"/>
        </w:rPr>
        <w:t xml:space="preserve"> </w:t>
      </w:r>
      <w:r w:rsidR="00A9079B" w:rsidRPr="0E0C9637">
        <w:rPr>
          <w:rFonts w:ascii="Calibri" w:eastAsia="Calibri" w:hAnsi="Calibri" w:cs="Calibri"/>
          <w:lang w:val="en-US"/>
        </w:rPr>
        <w:t>and</w:t>
      </w:r>
      <w:r w:rsidR="32F8B167" w:rsidRPr="0E0C9637">
        <w:rPr>
          <w:rFonts w:ascii="Calibri" w:eastAsia="Calibri" w:hAnsi="Calibri" w:cs="Calibri"/>
          <w:lang w:val="en-US"/>
        </w:rPr>
        <w:t xml:space="preserve"> professional development, identifying further </w:t>
      </w:r>
      <w:r w:rsidR="4A4DC687" w:rsidRPr="0E0C9637">
        <w:rPr>
          <w:rFonts w:ascii="Calibri" w:eastAsia="Calibri" w:hAnsi="Calibri" w:cs="Calibri"/>
          <w:lang w:val="en-US"/>
        </w:rPr>
        <w:t>learning</w:t>
      </w:r>
      <w:r w:rsidR="32F8B167" w:rsidRPr="0E0C9637">
        <w:rPr>
          <w:rFonts w:ascii="Calibri" w:eastAsia="Calibri" w:hAnsi="Calibri" w:cs="Calibri"/>
          <w:lang w:val="en-US"/>
        </w:rPr>
        <w:t xml:space="preserve"> and development needs, </w:t>
      </w:r>
      <w:r w:rsidR="63225617" w:rsidRPr="0E0C9637">
        <w:rPr>
          <w:rFonts w:ascii="Calibri" w:eastAsia="Calibri" w:hAnsi="Calibri" w:cs="Calibri"/>
          <w:lang w:val="en-US"/>
        </w:rPr>
        <w:t>thus</w:t>
      </w:r>
      <w:r w:rsidR="32F8B167" w:rsidRPr="0E0C9637">
        <w:rPr>
          <w:rFonts w:ascii="Calibri" w:eastAsia="Calibri" w:hAnsi="Calibri" w:cs="Calibri"/>
          <w:lang w:val="en-US"/>
        </w:rPr>
        <w:t xml:space="preserve"> encouraging and supp</w:t>
      </w:r>
      <w:r w:rsidR="4BCF203D" w:rsidRPr="0E0C9637">
        <w:rPr>
          <w:rFonts w:ascii="Calibri" w:eastAsia="Calibri" w:hAnsi="Calibri" w:cs="Calibri"/>
          <w:lang w:val="en-US"/>
        </w:rPr>
        <w:t>orti</w:t>
      </w:r>
      <w:r w:rsidR="32F8B167" w:rsidRPr="0E0C9637">
        <w:rPr>
          <w:rFonts w:ascii="Calibri" w:eastAsia="Calibri" w:hAnsi="Calibri" w:cs="Calibri"/>
          <w:lang w:val="en-US"/>
        </w:rPr>
        <w:t xml:space="preserve">ng lifelong </w:t>
      </w:r>
      <w:r w:rsidR="60DEAF2D" w:rsidRPr="0E0C9637">
        <w:rPr>
          <w:rFonts w:ascii="Calibri" w:eastAsia="Calibri" w:hAnsi="Calibri" w:cs="Calibri"/>
          <w:lang w:val="en-US"/>
        </w:rPr>
        <w:t>learning</w:t>
      </w:r>
      <w:r w:rsidR="32F8B167" w:rsidRPr="0E0C9637">
        <w:rPr>
          <w:rFonts w:ascii="Calibri" w:eastAsia="Calibri" w:hAnsi="Calibri" w:cs="Calibri"/>
          <w:lang w:val="en-US"/>
        </w:rPr>
        <w:t xml:space="preserve"> and </w:t>
      </w:r>
      <w:r w:rsidR="3F7E9609" w:rsidRPr="0E0C9637">
        <w:rPr>
          <w:rFonts w:ascii="Calibri" w:eastAsia="Calibri" w:hAnsi="Calibri" w:cs="Calibri"/>
          <w:lang w:val="en-US"/>
        </w:rPr>
        <w:t>development</w:t>
      </w:r>
      <w:r w:rsidR="32F8B167" w:rsidRPr="0E0C9637">
        <w:rPr>
          <w:rFonts w:ascii="Calibri" w:eastAsia="Calibri" w:hAnsi="Calibri" w:cs="Calibri"/>
          <w:lang w:val="en-US"/>
        </w:rPr>
        <w:t xml:space="preserve">. </w:t>
      </w:r>
    </w:p>
    <w:p w14:paraId="7785BA50" w14:textId="352B8706" w:rsidR="009E5405" w:rsidRDefault="75C828F2" w:rsidP="0456940C">
      <w:pPr>
        <w:pStyle w:val="TableParagraph"/>
        <w:spacing w:after="0" w:line="240" w:lineRule="auto"/>
        <w:ind w:right="97"/>
        <w:jc w:val="both"/>
        <w:textAlignment w:val="baseline"/>
        <w:rPr>
          <w:rFonts w:ascii="Calibri" w:hAnsi="Calibri" w:cs="Calibri"/>
          <w:lang w:val="en-US"/>
        </w:rPr>
      </w:pPr>
      <w:r w:rsidRPr="0456940C">
        <w:rPr>
          <w:rFonts w:ascii="Calibri" w:eastAsia="Calibri" w:hAnsi="Calibri" w:cs="Calibri"/>
          <w:lang w:val="en-US"/>
        </w:rPr>
        <w:t xml:space="preserve"> </w:t>
      </w:r>
      <w:r w:rsidRPr="0456940C">
        <w:rPr>
          <w:rFonts w:ascii="Calibri" w:hAnsi="Calibri" w:cs="Calibri"/>
          <w:lang w:val="en-US"/>
        </w:rPr>
        <w:t xml:space="preserve">Learning is achieved </w:t>
      </w:r>
      <w:r w:rsidR="63B26078" w:rsidRPr="087013C0">
        <w:rPr>
          <w:rFonts w:ascii="Calibri" w:hAnsi="Calibri" w:cs="Calibri"/>
          <w:lang w:val="en-US"/>
        </w:rPr>
        <w:t xml:space="preserve">in supervision </w:t>
      </w:r>
      <w:r w:rsidRPr="0456940C">
        <w:rPr>
          <w:rFonts w:ascii="Calibri" w:hAnsi="Calibri" w:cs="Calibri"/>
          <w:lang w:val="en-US"/>
        </w:rPr>
        <w:t>through support and guided reflection on practice</w:t>
      </w:r>
      <w:r w:rsidR="4D3B8153" w:rsidRPr="0456940C">
        <w:rPr>
          <w:rFonts w:ascii="Calibri" w:hAnsi="Calibri" w:cs="Calibri"/>
          <w:lang w:val="en-US"/>
        </w:rPr>
        <w:t>.</w:t>
      </w:r>
    </w:p>
    <w:p w14:paraId="43BA62F1" w14:textId="77777777" w:rsidR="00324FB6" w:rsidRPr="00AB3FAE" w:rsidRDefault="00324FB6" w:rsidP="0456940C">
      <w:pPr>
        <w:pStyle w:val="TableParagraph"/>
        <w:spacing w:after="0" w:line="240" w:lineRule="auto"/>
        <w:ind w:right="97"/>
        <w:jc w:val="both"/>
        <w:textAlignment w:val="baseline"/>
        <w:rPr>
          <w:rStyle w:val="eop"/>
          <w:rFonts w:ascii="Calibri" w:hAnsi="Calibri" w:cs="Calibri"/>
          <w:b/>
          <w:bCs/>
          <w:u w:val="single"/>
        </w:rPr>
      </w:pPr>
    </w:p>
    <w:p w14:paraId="4ED7E66B" w14:textId="7802BBC0" w:rsidR="009E5405" w:rsidRPr="00AB3FAE" w:rsidRDefault="009E5405" w:rsidP="0456940C">
      <w:pPr>
        <w:pStyle w:val="TableParagraph"/>
        <w:spacing w:after="0" w:line="240" w:lineRule="auto"/>
        <w:ind w:right="97"/>
        <w:jc w:val="both"/>
        <w:textAlignment w:val="baseline"/>
        <w:rPr>
          <w:rStyle w:val="normaltextrun"/>
          <w:rFonts w:ascii="Calibri" w:hAnsi="Calibri" w:cs="Calibri"/>
          <w:b/>
          <w:bCs/>
          <w:u w:val="single"/>
        </w:rPr>
      </w:pPr>
    </w:p>
    <w:p w14:paraId="5FCC8734" w14:textId="32E63F31" w:rsidR="009E5405" w:rsidRPr="00AB3FAE" w:rsidRDefault="00EB7FC9" w:rsidP="0D595BA8">
      <w:pPr>
        <w:pStyle w:val="TableParagraph"/>
        <w:spacing w:after="0" w:line="240" w:lineRule="auto"/>
        <w:ind w:right="97"/>
        <w:jc w:val="both"/>
        <w:textAlignment w:val="baseline"/>
        <w:rPr>
          <w:rStyle w:val="eop"/>
          <w:rFonts w:ascii="Calibri" w:hAnsi="Calibri" w:cs="Calibri"/>
          <w:b/>
          <w:bCs/>
        </w:rPr>
      </w:pPr>
      <w:r w:rsidRPr="0D595BA8">
        <w:rPr>
          <w:rStyle w:val="normaltextrun"/>
          <w:rFonts w:ascii="Calibri" w:hAnsi="Calibri" w:cs="Calibri"/>
          <w:b/>
          <w:bCs/>
        </w:rPr>
        <w:t xml:space="preserve">2.7 </w:t>
      </w:r>
      <w:r w:rsidR="009E5405" w:rsidRPr="0D595BA8">
        <w:rPr>
          <w:rStyle w:val="normaltextrun"/>
          <w:rFonts w:ascii="Calibri" w:hAnsi="Calibri" w:cs="Calibri"/>
          <w:b/>
          <w:bCs/>
        </w:rPr>
        <w:t>Supervision Approaches </w:t>
      </w:r>
      <w:r w:rsidR="009E5405" w:rsidRPr="0D595BA8">
        <w:rPr>
          <w:rStyle w:val="eop"/>
          <w:rFonts w:ascii="Calibri" w:hAnsi="Calibri" w:cs="Calibri"/>
          <w:b/>
          <w:bCs/>
        </w:rPr>
        <w:t> </w:t>
      </w:r>
    </w:p>
    <w:p w14:paraId="446BC370" w14:textId="77777777" w:rsidR="009E5405" w:rsidRPr="009E5405" w:rsidRDefault="009E5405" w:rsidP="009E5405">
      <w:pPr>
        <w:pStyle w:val="paragraph"/>
        <w:spacing w:before="0" w:beforeAutospacing="0" w:after="0" w:afterAutospacing="0"/>
        <w:textAlignment w:val="baseline"/>
        <w:rPr>
          <w:rFonts w:ascii="Segoe UI" w:hAnsi="Segoe UI" w:cs="Segoe UI"/>
          <w:b/>
          <w:sz w:val="18"/>
          <w:szCs w:val="18"/>
        </w:rPr>
      </w:pPr>
    </w:p>
    <w:p w14:paraId="499CD2C4" w14:textId="607293F0" w:rsidR="48F70358" w:rsidRDefault="31A94C55" w:rsidP="48F70358">
      <w:pPr>
        <w:pStyle w:val="paragraph"/>
        <w:spacing w:before="0" w:beforeAutospacing="0" w:after="0" w:afterAutospacing="0"/>
        <w:rPr>
          <w:rStyle w:val="normaltextrun"/>
          <w:rFonts w:ascii="Calibri" w:hAnsi="Calibri" w:cs="Calibri"/>
          <w:sz w:val="22"/>
          <w:szCs w:val="22"/>
        </w:rPr>
      </w:pPr>
      <w:r w:rsidRPr="48F70358">
        <w:rPr>
          <w:rStyle w:val="normaltextrun"/>
          <w:rFonts w:ascii="Calibri" w:hAnsi="Calibri" w:cs="Calibri"/>
          <w:color w:val="000000" w:themeColor="text1"/>
          <w:sz w:val="22"/>
          <w:szCs w:val="22"/>
        </w:rPr>
        <w:t>A variety of differen</w:t>
      </w:r>
      <w:r w:rsidRPr="48F70358">
        <w:rPr>
          <w:rStyle w:val="normaltextrun"/>
          <w:rFonts w:ascii="Calibri" w:hAnsi="Calibri" w:cs="Calibri"/>
          <w:sz w:val="22"/>
          <w:szCs w:val="22"/>
        </w:rPr>
        <w:t xml:space="preserve">t approaches to the delivery of </w:t>
      </w:r>
      <w:r w:rsidR="50FC26AE" w:rsidRPr="48F70358">
        <w:rPr>
          <w:rStyle w:val="normaltextrun"/>
          <w:rFonts w:ascii="Calibri" w:hAnsi="Calibri" w:cs="Calibri"/>
          <w:sz w:val="22"/>
          <w:szCs w:val="22"/>
        </w:rPr>
        <w:t>s</w:t>
      </w:r>
      <w:r w:rsidRPr="48F70358">
        <w:rPr>
          <w:rStyle w:val="normaltextrun"/>
          <w:rFonts w:ascii="Calibri" w:hAnsi="Calibri" w:cs="Calibri"/>
          <w:sz w:val="22"/>
          <w:szCs w:val="22"/>
        </w:rPr>
        <w:t xml:space="preserve">upervision are available. Groups of staff may identify a preferred approach or approaches from the list below which may result in more than one approach being employed. </w:t>
      </w:r>
      <w:r w:rsidR="49F0C059" w:rsidRPr="48F70358">
        <w:rPr>
          <w:rStyle w:val="normaltextrun"/>
          <w:rFonts w:ascii="Calibri" w:hAnsi="Calibri" w:cs="Calibri"/>
          <w:sz w:val="22"/>
          <w:szCs w:val="22"/>
        </w:rPr>
        <w:t xml:space="preserve">Where possible, </w:t>
      </w:r>
      <w:r w:rsidR="4C58CD1C" w:rsidRPr="48F70358">
        <w:rPr>
          <w:rStyle w:val="normaltextrun"/>
          <w:rFonts w:ascii="Calibri" w:hAnsi="Calibri" w:cs="Calibri"/>
          <w:sz w:val="22"/>
          <w:szCs w:val="22"/>
        </w:rPr>
        <w:t>supervisees should be given a choice of supervision approaches.  </w:t>
      </w:r>
    </w:p>
    <w:p w14:paraId="21B7C147" w14:textId="1A476D1D" w:rsidR="48F70358" w:rsidRDefault="48F70358" w:rsidP="48F70358">
      <w:pPr>
        <w:pStyle w:val="paragraph"/>
        <w:spacing w:before="0" w:beforeAutospacing="0" w:after="0" w:afterAutospacing="0"/>
        <w:rPr>
          <w:rStyle w:val="normaltextrun"/>
          <w:rFonts w:ascii="Calibri" w:hAnsi="Calibri" w:cs="Calibri"/>
          <w:sz w:val="22"/>
          <w:szCs w:val="22"/>
        </w:rPr>
      </w:pPr>
    </w:p>
    <w:p w14:paraId="07C191FD" w14:textId="650C8BC8" w:rsidR="057081AA" w:rsidRDefault="057081AA" w:rsidP="057081AA">
      <w:pPr>
        <w:pStyle w:val="paragraph"/>
        <w:spacing w:before="0" w:beforeAutospacing="0" w:after="0" w:afterAutospacing="0"/>
        <w:rPr>
          <w:rStyle w:val="normaltextrun"/>
          <w:rFonts w:ascii="Calibri" w:hAnsi="Calibri" w:cs="Calibri"/>
          <w:sz w:val="22"/>
          <w:szCs w:val="22"/>
        </w:rPr>
      </w:pPr>
    </w:p>
    <w:p w14:paraId="60E983F3" w14:textId="3757441D" w:rsidR="009E5405" w:rsidRDefault="31A94C55" w:rsidP="057081AA">
      <w:pPr>
        <w:pStyle w:val="paragraph"/>
        <w:spacing w:before="0" w:beforeAutospacing="0" w:after="0" w:afterAutospacing="0"/>
        <w:textAlignment w:val="baseline"/>
        <w:rPr>
          <w:rStyle w:val="eop"/>
          <w:rFonts w:ascii="Calibri" w:hAnsi="Calibri" w:cs="Calibri"/>
          <w:sz w:val="22"/>
          <w:szCs w:val="22"/>
        </w:rPr>
      </w:pPr>
      <w:r w:rsidRPr="0A6BD4EB">
        <w:rPr>
          <w:rStyle w:val="normaltextrun"/>
          <w:rFonts w:ascii="Calibri" w:hAnsi="Calibri" w:cs="Calibri"/>
          <w:sz w:val="22"/>
          <w:szCs w:val="22"/>
        </w:rPr>
        <w:t>Regardless of which approach is selected</w:t>
      </w:r>
      <w:r w:rsidR="3C9793ED" w:rsidRPr="0A6BD4EB">
        <w:rPr>
          <w:rStyle w:val="normaltextrun"/>
          <w:rFonts w:ascii="Calibri" w:hAnsi="Calibri" w:cs="Calibri"/>
          <w:sz w:val="22"/>
          <w:szCs w:val="22"/>
        </w:rPr>
        <w:t>, the following is required</w:t>
      </w:r>
      <w:r w:rsidRPr="0A6BD4EB">
        <w:rPr>
          <w:rStyle w:val="normaltextrun"/>
          <w:rFonts w:ascii="Calibri" w:hAnsi="Calibri" w:cs="Calibri"/>
          <w:sz w:val="22"/>
          <w:szCs w:val="22"/>
        </w:rPr>
        <w:t xml:space="preserve"> </w:t>
      </w:r>
      <w:sdt>
        <w:sdtPr>
          <w:rPr>
            <w:rStyle w:val="normaltextrun"/>
            <w:rFonts w:ascii="Calibri" w:hAnsi="Calibri" w:cs="Calibri"/>
            <w:sz w:val="22"/>
            <w:szCs w:val="22"/>
          </w:rPr>
          <w:id w:val="1193424298"/>
          <w:citation/>
        </w:sdtPr>
        <w:sdtEndPr>
          <w:rPr>
            <w:rStyle w:val="normaltextrun"/>
          </w:rPr>
        </w:sdtEndPr>
        <w:sdtContent>
          <w:r w:rsidR="00083BBE">
            <w:rPr>
              <w:rStyle w:val="normaltextrun"/>
              <w:rFonts w:ascii="Calibri" w:hAnsi="Calibri" w:cs="Calibri"/>
              <w:sz w:val="22"/>
              <w:szCs w:val="22"/>
            </w:rPr>
            <w:fldChar w:fldCharType="begin"/>
          </w:r>
          <w:r w:rsidR="00083BBE">
            <w:rPr>
              <w:rStyle w:val="normaltextrun"/>
              <w:rFonts w:ascii="Calibri" w:hAnsi="Calibri" w:cs="Calibri"/>
              <w:sz w:val="22"/>
              <w:szCs w:val="22"/>
            </w:rPr>
            <w:instrText xml:space="preserve"> CITATION Rot \l 2057 </w:instrText>
          </w:r>
          <w:r w:rsidR="00083BBE">
            <w:rPr>
              <w:rStyle w:val="normaltextrun"/>
              <w:rFonts w:ascii="Calibri" w:hAnsi="Calibri" w:cs="Calibri"/>
              <w:sz w:val="22"/>
              <w:szCs w:val="22"/>
            </w:rPr>
            <w:fldChar w:fldCharType="separate"/>
          </w:r>
          <w:r w:rsidR="00957049" w:rsidRPr="00957049">
            <w:rPr>
              <w:rFonts w:ascii="Calibri" w:hAnsi="Calibri" w:cs="Calibri"/>
              <w:noProof/>
              <w:sz w:val="22"/>
              <w:szCs w:val="22"/>
            </w:rPr>
            <w:t>(Rothwell, Kehoe, Farook, &amp; Illing, 2021)</w:t>
          </w:r>
          <w:r w:rsidR="00083BBE">
            <w:rPr>
              <w:rStyle w:val="normaltextrun"/>
              <w:rFonts w:ascii="Calibri" w:hAnsi="Calibri" w:cs="Calibri"/>
              <w:sz w:val="22"/>
              <w:szCs w:val="22"/>
            </w:rPr>
            <w:fldChar w:fldCharType="end"/>
          </w:r>
        </w:sdtContent>
      </w:sdt>
      <w:r w:rsidR="2E6D377A" w:rsidRPr="0A6BD4EB">
        <w:rPr>
          <w:rStyle w:val="normaltextrun"/>
          <w:rFonts w:ascii="Calibri" w:hAnsi="Calibri" w:cs="Calibri"/>
          <w:sz w:val="22"/>
          <w:szCs w:val="22"/>
        </w:rPr>
        <w:t>:</w:t>
      </w:r>
      <w:r w:rsidRPr="0A6BD4EB">
        <w:rPr>
          <w:rStyle w:val="eop"/>
          <w:rFonts w:ascii="Calibri" w:hAnsi="Calibri" w:cs="Calibri"/>
          <w:sz w:val="22"/>
          <w:szCs w:val="22"/>
        </w:rPr>
        <w:t> </w:t>
      </w:r>
    </w:p>
    <w:p w14:paraId="204FF61B" w14:textId="4EDB34BA" w:rsidR="057081AA" w:rsidRDefault="057081AA" w:rsidP="057081AA">
      <w:pPr>
        <w:pStyle w:val="paragraph"/>
        <w:spacing w:before="0" w:beforeAutospacing="0" w:after="0" w:afterAutospacing="0"/>
        <w:rPr>
          <w:rStyle w:val="eop"/>
          <w:rFonts w:ascii="Calibri" w:hAnsi="Calibri" w:cs="Calibri"/>
          <w:sz w:val="22"/>
          <w:szCs w:val="22"/>
        </w:rPr>
      </w:pPr>
    </w:p>
    <w:p w14:paraId="04C38FC1" w14:textId="77777777" w:rsidR="009E5405" w:rsidRDefault="009E5405" w:rsidP="009E540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an open, supportive and safe environment </w:t>
      </w:r>
      <w:r>
        <w:rPr>
          <w:rStyle w:val="eop"/>
          <w:rFonts w:ascii="Calibri" w:hAnsi="Calibri" w:cs="Calibri"/>
          <w:sz w:val="22"/>
          <w:szCs w:val="22"/>
        </w:rPr>
        <w:t> </w:t>
      </w:r>
    </w:p>
    <w:p w14:paraId="5D6E8C38" w14:textId="77777777" w:rsidR="009E5405" w:rsidRDefault="009E5405" w:rsidP="009E540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establishing a supervisory relationship based on trust </w:t>
      </w:r>
      <w:r>
        <w:rPr>
          <w:rStyle w:val="eop"/>
          <w:rFonts w:ascii="Calibri" w:hAnsi="Calibri" w:cs="Calibri"/>
          <w:sz w:val="22"/>
          <w:szCs w:val="22"/>
        </w:rPr>
        <w:t> </w:t>
      </w:r>
    </w:p>
    <w:p w14:paraId="75062784" w14:textId="77777777" w:rsidR="009E5405" w:rsidRDefault="009E5405" w:rsidP="009E540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regular supervision with timely feedback </w:t>
      </w:r>
      <w:r>
        <w:rPr>
          <w:rStyle w:val="eop"/>
          <w:rFonts w:ascii="Calibri" w:hAnsi="Calibri" w:cs="Calibri"/>
          <w:sz w:val="22"/>
          <w:szCs w:val="22"/>
        </w:rPr>
        <w:t> </w:t>
      </w:r>
    </w:p>
    <w:p w14:paraId="0826F7BB" w14:textId="77777777" w:rsidR="009E5405" w:rsidRDefault="009E5405" w:rsidP="009E540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training for supervisors </w:t>
      </w:r>
      <w:r>
        <w:rPr>
          <w:rStyle w:val="eop"/>
          <w:rFonts w:ascii="Calibri" w:hAnsi="Calibri" w:cs="Calibri"/>
          <w:sz w:val="22"/>
          <w:szCs w:val="22"/>
        </w:rPr>
        <w:t> </w:t>
      </w:r>
    </w:p>
    <w:p w14:paraId="31A4E2FE" w14:textId="5DE02900" w:rsidR="009E5405" w:rsidRDefault="009E5405" w:rsidP="0D595BA8">
      <w:pPr>
        <w:pStyle w:val="paragraph"/>
        <w:spacing w:before="0" w:beforeAutospacing="0" w:after="0" w:afterAutospacing="0"/>
        <w:rPr>
          <w:rStyle w:val="normaltextrun"/>
          <w:rFonts w:ascii="Calibri" w:hAnsi="Calibri" w:cs="Calibri"/>
          <w:b/>
          <w:bCs/>
          <w:color w:val="000000" w:themeColor="text1"/>
          <w:sz w:val="22"/>
          <w:szCs w:val="22"/>
        </w:rPr>
      </w:pPr>
      <w:r w:rsidRPr="0D595BA8">
        <w:rPr>
          <w:rStyle w:val="normaltextrun"/>
          <w:rFonts w:ascii="Calibri" w:hAnsi="Calibri" w:cs="Calibri"/>
          <w:sz w:val="22"/>
          <w:szCs w:val="22"/>
        </w:rPr>
        <w:t> </w:t>
      </w:r>
      <w:r w:rsidRPr="0D595BA8">
        <w:rPr>
          <w:rStyle w:val="eop"/>
          <w:rFonts w:ascii="Calibri" w:hAnsi="Calibri" w:cs="Calibri"/>
          <w:sz w:val="22"/>
          <w:szCs w:val="22"/>
        </w:rPr>
        <w:t> </w:t>
      </w:r>
    </w:p>
    <w:p w14:paraId="5357A53B" w14:textId="40CBDB58" w:rsidR="009E5405" w:rsidRDefault="009E5405" w:rsidP="0D595BA8">
      <w:pPr>
        <w:pStyle w:val="paragraph"/>
        <w:spacing w:before="0" w:beforeAutospacing="0" w:after="0" w:afterAutospacing="0"/>
        <w:rPr>
          <w:rStyle w:val="normaltextrun"/>
          <w:rFonts w:ascii="Calibri" w:hAnsi="Calibri" w:cs="Calibri"/>
          <w:b/>
          <w:bCs/>
          <w:color w:val="000000" w:themeColor="text1"/>
          <w:sz w:val="22"/>
          <w:szCs w:val="22"/>
        </w:rPr>
      </w:pPr>
      <w:r w:rsidRPr="0D595BA8">
        <w:rPr>
          <w:rStyle w:val="normaltextrun"/>
          <w:rFonts w:ascii="Calibri" w:hAnsi="Calibri" w:cs="Calibri"/>
          <w:b/>
          <w:bCs/>
          <w:color w:val="000000" w:themeColor="text1"/>
          <w:sz w:val="22"/>
          <w:szCs w:val="22"/>
        </w:rPr>
        <w:t>One to One (1:1)</w:t>
      </w:r>
    </w:p>
    <w:p w14:paraId="318D4234" w14:textId="492BC9C4" w:rsidR="009E5405" w:rsidRDefault="009E5405" w:rsidP="0E0C9637">
      <w:pPr>
        <w:pStyle w:val="paragraph"/>
        <w:spacing w:before="0" w:beforeAutospacing="0" w:after="0" w:afterAutospacing="0"/>
        <w:textAlignment w:val="baseline"/>
        <w:rPr>
          <w:rStyle w:val="eop"/>
          <w:rFonts w:ascii="Calibri" w:hAnsi="Calibri" w:cs="Calibri"/>
          <w:color w:val="000000"/>
          <w:sz w:val="22"/>
          <w:szCs w:val="22"/>
        </w:rPr>
      </w:pPr>
      <w:r w:rsidRPr="0E0C9637">
        <w:rPr>
          <w:rStyle w:val="normaltextrun"/>
          <w:rFonts w:ascii="Calibri" w:hAnsi="Calibri" w:cs="Calibri"/>
          <w:color w:val="000000" w:themeColor="text1"/>
          <w:sz w:val="22"/>
          <w:szCs w:val="22"/>
        </w:rPr>
        <w:t xml:space="preserve">Between a </w:t>
      </w:r>
      <w:r w:rsidR="3DB0FCF6" w:rsidRPr="0E0C9637">
        <w:rPr>
          <w:rStyle w:val="normaltextrun"/>
          <w:rFonts w:ascii="Calibri" w:hAnsi="Calibri" w:cs="Calibri"/>
          <w:color w:val="000000" w:themeColor="text1"/>
          <w:sz w:val="22"/>
          <w:szCs w:val="22"/>
        </w:rPr>
        <w:t>s</w:t>
      </w:r>
      <w:r w:rsidRPr="0E0C9637">
        <w:rPr>
          <w:rStyle w:val="normaltextrun"/>
          <w:rFonts w:ascii="Calibri" w:hAnsi="Calibri" w:cs="Calibri"/>
          <w:color w:val="000000" w:themeColor="text1"/>
          <w:sz w:val="22"/>
          <w:szCs w:val="22"/>
        </w:rPr>
        <w:t xml:space="preserve">upervisor and </w:t>
      </w:r>
      <w:r w:rsidR="36600B14" w:rsidRPr="0E0C9637">
        <w:rPr>
          <w:rStyle w:val="normaltextrun"/>
          <w:rFonts w:ascii="Calibri" w:hAnsi="Calibri" w:cs="Calibri"/>
          <w:color w:val="000000" w:themeColor="text1"/>
          <w:sz w:val="22"/>
          <w:szCs w:val="22"/>
        </w:rPr>
        <w:t>s</w:t>
      </w:r>
      <w:r w:rsidRPr="0E0C9637">
        <w:rPr>
          <w:rStyle w:val="normaltextrun"/>
          <w:rFonts w:ascii="Calibri" w:hAnsi="Calibri" w:cs="Calibri"/>
          <w:color w:val="000000" w:themeColor="text1"/>
          <w:sz w:val="22"/>
          <w:szCs w:val="22"/>
        </w:rPr>
        <w:t xml:space="preserve">upervisee. </w:t>
      </w:r>
      <w:r w:rsidR="00B54165" w:rsidRPr="0E0C9637">
        <w:rPr>
          <w:rStyle w:val="normaltextrun"/>
          <w:rFonts w:ascii="Calibri" w:hAnsi="Calibri" w:cs="Calibri"/>
          <w:color w:val="000000" w:themeColor="text1"/>
          <w:sz w:val="22"/>
          <w:szCs w:val="22"/>
        </w:rPr>
        <w:t>This is the most traditional approach to supervision. </w:t>
      </w:r>
      <w:r w:rsidR="00B54165" w:rsidRPr="0E0C9637">
        <w:rPr>
          <w:rStyle w:val="eop"/>
          <w:rFonts w:ascii="Calibri" w:hAnsi="Calibri" w:cs="Calibri"/>
          <w:color w:val="000000" w:themeColor="text1"/>
          <w:sz w:val="22"/>
          <w:szCs w:val="22"/>
        </w:rPr>
        <w:t> </w:t>
      </w:r>
      <w:r w:rsidRPr="0E0C9637">
        <w:rPr>
          <w:rStyle w:val="normaltextrun"/>
          <w:rFonts w:ascii="Calibri" w:hAnsi="Calibri" w:cs="Calibri"/>
          <w:color w:val="000000" w:themeColor="text1"/>
          <w:sz w:val="22"/>
          <w:szCs w:val="22"/>
        </w:rPr>
        <w:t xml:space="preserve">The </w:t>
      </w:r>
      <w:r w:rsidR="115E5AE9" w:rsidRPr="0E0C9637">
        <w:rPr>
          <w:rStyle w:val="normaltextrun"/>
          <w:rFonts w:ascii="Calibri" w:hAnsi="Calibri" w:cs="Calibri"/>
          <w:color w:val="000000" w:themeColor="text1"/>
          <w:sz w:val="22"/>
          <w:szCs w:val="22"/>
        </w:rPr>
        <w:t>s</w:t>
      </w:r>
      <w:r w:rsidRPr="0E0C9637">
        <w:rPr>
          <w:rStyle w:val="normaltextrun"/>
          <w:rFonts w:ascii="Calibri" w:hAnsi="Calibri" w:cs="Calibri"/>
          <w:color w:val="000000" w:themeColor="text1"/>
          <w:sz w:val="22"/>
          <w:szCs w:val="22"/>
        </w:rPr>
        <w:t xml:space="preserve">upervisor may be equally or more experienced/knowledgeable than the </w:t>
      </w:r>
      <w:r w:rsidR="511530D6" w:rsidRPr="0E0C9637">
        <w:rPr>
          <w:rStyle w:val="normaltextrun"/>
          <w:rFonts w:ascii="Calibri" w:hAnsi="Calibri" w:cs="Calibri"/>
          <w:color w:val="000000" w:themeColor="text1"/>
          <w:sz w:val="22"/>
          <w:szCs w:val="22"/>
        </w:rPr>
        <w:t>s</w:t>
      </w:r>
      <w:r w:rsidRPr="0E0C9637">
        <w:rPr>
          <w:rStyle w:val="normaltextrun"/>
          <w:rFonts w:ascii="Calibri" w:hAnsi="Calibri" w:cs="Calibri"/>
          <w:color w:val="000000" w:themeColor="text1"/>
          <w:sz w:val="22"/>
          <w:szCs w:val="22"/>
        </w:rPr>
        <w:t>upervisee</w:t>
      </w:r>
      <w:r w:rsidR="00B54165">
        <w:rPr>
          <w:rStyle w:val="normaltextrun"/>
          <w:rFonts w:ascii="Calibri" w:hAnsi="Calibri" w:cs="Calibri"/>
          <w:color w:val="000000" w:themeColor="text1"/>
          <w:sz w:val="22"/>
          <w:szCs w:val="22"/>
        </w:rPr>
        <w:t>, but will have skills in supervision</w:t>
      </w:r>
      <w:r w:rsidRPr="0E0C9637">
        <w:rPr>
          <w:rStyle w:val="normaltextrun"/>
          <w:rFonts w:ascii="Calibri" w:hAnsi="Calibri" w:cs="Calibri"/>
          <w:color w:val="000000" w:themeColor="text1"/>
          <w:sz w:val="22"/>
          <w:szCs w:val="22"/>
        </w:rPr>
        <w:t xml:space="preserve">. </w:t>
      </w:r>
    </w:p>
    <w:p w14:paraId="1331881B" w14:textId="77777777" w:rsidR="00EB7FC9" w:rsidRPr="00EB7FC9" w:rsidRDefault="00EB7FC9" w:rsidP="009E5405">
      <w:pPr>
        <w:pStyle w:val="paragraph"/>
        <w:spacing w:before="0" w:beforeAutospacing="0" w:after="0" w:afterAutospacing="0"/>
        <w:textAlignment w:val="baseline"/>
        <w:rPr>
          <w:rFonts w:ascii="Segoe UI" w:hAnsi="Segoe UI" w:cs="Segoe UI"/>
          <w:b/>
          <w:sz w:val="18"/>
          <w:szCs w:val="18"/>
        </w:rPr>
      </w:pPr>
    </w:p>
    <w:p w14:paraId="56465BAD" w14:textId="52046BD8" w:rsidR="009E5405" w:rsidRDefault="009E5405" w:rsidP="0D595BA8">
      <w:pPr>
        <w:pStyle w:val="paragraph"/>
        <w:spacing w:before="0" w:beforeAutospacing="0" w:after="0" w:afterAutospacing="0"/>
        <w:rPr>
          <w:rStyle w:val="normaltextrun"/>
          <w:rFonts w:ascii="Calibri" w:hAnsi="Calibri" w:cs="Calibri"/>
          <w:color w:val="000000" w:themeColor="text1"/>
          <w:sz w:val="22"/>
          <w:szCs w:val="22"/>
        </w:rPr>
      </w:pPr>
      <w:r w:rsidRPr="0D595BA8">
        <w:rPr>
          <w:rStyle w:val="normaltextrun"/>
          <w:rFonts w:ascii="Calibri" w:hAnsi="Calibri" w:cs="Calibri"/>
          <w:b/>
          <w:bCs/>
          <w:color w:val="000000" w:themeColor="text1"/>
          <w:sz w:val="22"/>
          <w:szCs w:val="22"/>
        </w:rPr>
        <w:t>Triadic approach</w:t>
      </w:r>
      <w:r w:rsidRPr="0D595BA8">
        <w:rPr>
          <w:rStyle w:val="normaltextrun"/>
          <w:rFonts w:ascii="Calibri" w:hAnsi="Calibri" w:cs="Calibri"/>
          <w:color w:val="000000" w:themeColor="text1"/>
          <w:sz w:val="22"/>
          <w:szCs w:val="22"/>
        </w:rPr>
        <w:t xml:space="preserve"> </w:t>
      </w:r>
    </w:p>
    <w:p w14:paraId="2E41D018" w14:textId="77424A7D" w:rsidR="00EB7FC9" w:rsidRDefault="31A94C55" w:rsidP="057081AA">
      <w:pPr>
        <w:pStyle w:val="paragraph"/>
        <w:spacing w:before="0" w:beforeAutospacing="0" w:after="0" w:afterAutospacing="0"/>
        <w:textAlignment w:val="baseline"/>
        <w:rPr>
          <w:rStyle w:val="normaltextrun"/>
          <w:rFonts w:ascii="Calibri" w:hAnsi="Calibri" w:cs="Calibri"/>
          <w:color w:val="000000"/>
          <w:sz w:val="22"/>
          <w:szCs w:val="22"/>
        </w:rPr>
      </w:pPr>
      <w:r w:rsidRPr="0A6BD4EB">
        <w:rPr>
          <w:rStyle w:val="normaltextrun"/>
          <w:rFonts w:ascii="Calibri" w:hAnsi="Calibri" w:cs="Calibri"/>
          <w:color w:val="000000" w:themeColor="text1"/>
          <w:sz w:val="22"/>
          <w:szCs w:val="22"/>
        </w:rPr>
        <w:t>The 1:1 model is expanded to include</w:t>
      </w:r>
      <w:r w:rsidR="05F27DA1" w:rsidRPr="0A6BD4EB">
        <w:rPr>
          <w:rStyle w:val="normaltextrun"/>
          <w:rFonts w:ascii="Calibri" w:hAnsi="Calibri" w:cs="Calibri"/>
          <w:color w:val="000000" w:themeColor="text1"/>
          <w:sz w:val="22"/>
          <w:szCs w:val="22"/>
        </w:rPr>
        <w:t xml:space="preserve"> a</w:t>
      </w:r>
      <w:r w:rsidRPr="0A6BD4EB">
        <w:rPr>
          <w:rStyle w:val="normaltextrun"/>
          <w:rFonts w:ascii="Calibri" w:hAnsi="Calibri" w:cs="Calibri"/>
          <w:color w:val="000000" w:themeColor="text1"/>
          <w:sz w:val="22"/>
          <w:szCs w:val="22"/>
        </w:rPr>
        <w:t xml:space="preserve"> 3rd person</w:t>
      </w:r>
      <w:r w:rsidR="55E0DCD6" w:rsidRPr="0A6BD4EB">
        <w:rPr>
          <w:rStyle w:val="normaltextrun"/>
          <w:rFonts w:ascii="Calibri" w:hAnsi="Calibri" w:cs="Calibri"/>
          <w:color w:val="000000" w:themeColor="text1"/>
          <w:sz w:val="22"/>
          <w:szCs w:val="22"/>
        </w:rPr>
        <w:t>. T</w:t>
      </w:r>
      <w:r w:rsidR="0E9695D6" w:rsidRPr="0A6BD4EB">
        <w:rPr>
          <w:rStyle w:val="normaltextrun"/>
          <w:rFonts w:ascii="Calibri" w:hAnsi="Calibri" w:cs="Calibri"/>
          <w:color w:val="000000" w:themeColor="text1"/>
          <w:sz w:val="22"/>
          <w:szCs w:val="22"/>
        </w:rPr>
        <w:t>riadic supervision is</w:t>
      </w:r>
      <w:r w:rsidR="0FE1C303" w:rsidRPr="0A6BD4EB">
        <w:rPr>
          <w:rStyle w:val="normaltextrun"/>
          <w:rFonts w:ascii="Calibri" w:hAnsi="Calibri" w:cs="Calibri"/>
          <w:color w:val="000000" w:themeColor="text1"/>
          <w:sz w:val="22"/>
          <w:szCs w:val="22"/>
        </w:rPr>
        <w:t xml:space="preserve"> </w:t>
      </w:r>
      <w:r w:rsidR="0E9695D6" w:rsidRPr="0A6BD4EB">
        <w:rPr>
          <w:rStyle w:val="normaltextrun"/>
          <w:rFonts w:ascii="Calibri" w:hAnsi="Calibri" w:cs="Calibri"/>
          <w:color w:val="000000" w:themeColor="text1"/>
          <w:sz w:val="22"/>
          <w:szCs w:val="22"/>
        </w:rPr>
        <w:t xml:space="preserve">commonly used as an approach in </w:t>
      </w:r>
      <w:r w:rsidR="4F94232E" w:rsidRPr="0A6BD4EB">
        <w:rPr>
          <w:rStyle w:val="normaltextrun"/>
          <w:rFonts w:ascii="Calibri" w:hAnsi="Calibri" w:cs="Calibri"/>
          <w:color w:val="000000" w:themeColor="text1"/>
          <w:sz w:val="22"/>
          <w:szCs w:val="22"/>
        </w:rPr>
        <w:t>counselling</w:t>
      </w:r>
      <w:r w:rsidR="0E9695D6" w:rsidRPr="0A6BD4EB">
        <w:rPr>
          <w:rStyle w:val="normaltextrun"/>
          <w:rFonts w:ascii="Calibri" w:hAnsi="Calibri" w:cs="Calibri"/>
          <w:color w:val="000000" w:themeColor="text1"/>
          <w:sz w:val="22"/>
          <w:szCs w:val="22"/>
        </w:rPr>
        <w:t xml:space="preserve"> education programmes to give support and </w:t>
      </w:r>
      <w:r w:rsidR="7AF0692D" w:rsidRPr="0A6BD4EB">
        <w:rPr>
          <w:rStyle w:val="normaltextrun"/>
          <w:rFonts w:ascii="Calibri" w:hAnsi="Calibri" w:cs="Calibri"/>
          <w:color w:val="000000" w:themeColor="text1"/>
          <w:sz w:val="22"/>
          <w:szCs w:val="22"/>
        </w:rPr>
        <w:t>feedback</w:t>
      </w:r>
      <w:r w:rsidR="0E9695D6" w:rsidRPr="0A6BD4EB">
        <w:rPr>
          <w:rStyle w:val="normaltextrun"/>
          <w:rFonts w:ascii="Calibri" w:hAnsi="Calibri" w:cs="Calibri"/>
          <w:color w:val="000000" w:themeColor="text1"/>
          <w:sz w:val="22"/>
          <w:szCs w:val="22"/>
        </w:rPr>
        <w:t xml:space="preserve"> to the supervis</w:t>
      </w:r>
      <w:r w:rsidR="78EDC5F5" w:rsidRPr="0A6BD4EB">
        <w:rPr>
          <w:rStyle w:val="normaltextrun"/>
          <w:rFonts w:ascii="Calibri" w:hAnsi="Calibri" w:cs="Calibri"/>
          <w:color w:val="000000" w:themeColor="text1"/>
          <w:sz w:val="22"/>
          <w:szCs w:val="22"/>
        </w:rPr>
        <w:t xml:space="preserve">or </w:t>
      </w:r>
      <w:sdt>
        <w:sdtPr>
          <w:rPr>
            <w:rStyle w:val="normaltextrun"/>
            <w:rFonts w:ascii="Calibri" w:hAnsi="Calibri" w:cs="Calibri"/>
            <w:color w:val="000000" w:themeColor="text1"/>
            <w:sz w:val="22"/>
            <w:szCs w:val="22"/>
          </w:rPr>
          <w:id w:val="1924604008"/>
          <w:citation/>
        </w:sdtPr>
        <w:sdtEndPr>
          <w:rPr>
            <w:rStyle w:val="normaltextrun"/>
          </w:rPr>
        </w:sdtEndPr>
        <w:sdtContent>
          <w:r w:rsidR="00083BBE">
            <w:rPr>
              <w:rStyle w:val="normaltextrun"/>
              <w:rFonts w:ascii="Calibri" w:hAnsi="Calibri" w:cs="Calibri"/>
              <w:color w:val="000000" w:themeColor="text1"/>
              <w:sz w:val="22"/>
              <w:szCs w:val="22"/>
            </w:rPr>
            <w:fldChar w:fldCharType="begin"/>
          </w:r>
          <w:r w:rsidR="006A661B">
            <w:rPr>
              <w:rStyle w:val="normaltextrun"/>
              <w:rFonts w:ascii="Calibri" w:hAnsi="Calibri" w:cs="Calibri"/>
              <w:color w:val="000000" w:themeColor="text1"/>
              <w:sz w:val="22"/>
              <w:szCs w:val="22"/>
            </w:rPr>
            <w:instrText xml:space="preserve">CITATION Lon \l 2057 </w:instrText>
          </w:r>
          <w:r w:rsidR="00083BBE">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(Lonn, 2014)</w:t>
          </w:r>
          <w:r w:rsidR="00083BBE">
            <w:rPr>
              <w:rStyle w:val="normaltextrun"/>
              <w:rFonts w:ascii="Calibri" w:hAnsi="Calibri" w:cs="Calibri"/>
              <w:color w:val="000000" w:themeColor="text1"/>
              <w:sz w:val="22"/>
              <w:szCs w:val="22"/>
            </w:rPr>
            <w:fldChar w:fldCharType="end"/>
          </w:r>
        </w:sdtContent>
      </w:sdt>
      <w:r w:rsidR="032B5B0D" w:rsidRPr="0A6BD4EB">
        <w:rPr>
          <w:rStyle w:val="normaltextrun"/>
          <w:rFonts w:ascii="Calibri" w:hAnsi="Calibri" w:cs="Calibri"/>
          <w:color w:val="000000" w:themeColor="text1"/>
          <w:sz w:val="22"/>
          <w:szCs w:val="22"/>
        </w:rPr>
        <w:t xml:space="preserve"> For those supervisors who are new to this role, a second supervisor may</w:t>
      </w:r>
      <w:r w:rsidR="0A00BA1B" w:rsidRPr="0A6BD4EB">
        <w:rPr>
          <w:rStyle w:val="normaltextrun"/>
          <w:rFonts w:ascii="Calibri" w:hAnsi="Calibri" w:cs="Calibri"/>
          <w:color w:val="000000" w:themeColor="text1"/>
          <w:sz w:val="22"/>
          <w:szCs w:val="22"/>
        </w:rPr>
        <w:t xml:space="preserve"> help in this way too. This approach </w:t>
      </w:r>
      <w:r w:rsidR="78EDC5F5" w:rsidRPr="0A6BD4EB">
        <w:rPr>
          <w:rStyle w:val="normaltextrun"/>
          <w:rFonts w:ascii="Calibri" w:hAnsi="Calibri" w:cs="Calibri"/>
          <w:color w:val="000000" w:themeColor="text1"/>
          <w:sz w:val="22"/>
          <w:szCs w:val="22"/>
        </w:rPr>
        <w:t xml:space="preserve">can </w:t>
      </w:r>
      <w:r w:rsidR="6DCBAB7F" w:rsidRPr="0A6BD4EB">
        <w:rPr>
          <w:rStyle w:val="normaltextrun"/>
          <w:rFonts w:ascii="Calibri" w:hAnsi="Calibri" w:cs="Calibri"/>
          <w:color w:val="000000" w:themeColor="text1"/>
          <w:sz w:val="22"/>
          <w:szCs w:val="22"/>
        </w:rPr>
        <w:t xml:space="preserve">also </w:t>
      </w:r>
      <w:r w:rsidR="78EDC5F5" w:rsidRPr="0A6BD4EB">
        <w:rPr>
          <w:rStyle w:val="normaltextrun"/>
          <w:rFonts w:ascii="Calibri" w:hAnsi="Calibri" w:cs="Calibri"/>
          <w:color w:val="000000" w:themeColor="text1"/>
          <w:sz w:val="22"/>
          <w:szCs w:val="22"/>
        </w:rPr>
        <w:t xml:space="preserve">be </w:t>
      </w:r>
      <w:r w:rsidR="35741BAB" w:rsidRPr="0A6BD4EB">
        <w:rPr>
          <w:rStyle w:val="normaltextrun"/>
          <w:rFonts w:ascii="Calibri" w:hAnsi="Calibri" w:cs="Calibri"/>
          <w:color w:val="000000" w:themeColor="text1"/>
          <w:sz w:val="22"/>
          <w:szCs w:val="22"/>
        </w:rPr>
        <w:t xml:space="preserve">applied in practice </w:t>
      </w:r>
      <w:r w:rsidR="4AC40DCC" w:rsidRPr="0A6BD4EB">
        <w:rPr>
          <w:rStyle w:val="normaltextrun"/>
          <w:rFonts w:ascii="Calibri" w:hAnsi="Calibri" w:cs="Calibri"/>
          <w:color w:val="000000" w:themeColor="text1"/>
          <w:sz w:val="22"/>
          <w:szCs w:val="22"/>
        </w:rPr>
        <w:t>for 2</w:t>
      </w:r>
      <w:r w:rsidR="35741BAB" w:rsidRPr="0A6BD4EB">
        <w:rPr>
          <w:rStyle w:val="normaltextrun"/>
          <w:rFonts w:ascii="Calibri" w:hAnsi="Calibri" w:cs="Calibri"/>
          <w:color w:val="000000" w:themeColor="text1"/>
          <w:sz w:val="22"/>
          <w:szCs w:val="22"/>
        </w:rPr>
        <w:t xml:space="preserve"> supervisees to</w:t>
      </w:r>
      <w:r w:rsidR="1734F380" w:rsidRPr="0A6BD4EB">
        <w:rPr>
          <w:rStyle w:val="normaltextrun"/>
          <w:rFonts w:ascii="Calibri" w:hAnsi="Calibri" w:cs="Calibri"/>
          <w:color w:val="000000" w:themeColor="text1"/>
          <w:sz w:val="22"/>
          <w:szCs w:val="22"/>
        </w:rPr>
        <w:t xml:space="preserve"> have supervision with 1 supervisor</w:t>
      </w:r>
      <w:r w:rsidR="62AB59E1" w:rsidRPr="0A6BD4EB">
        <w:rPr>
          <w:rStyle w:val="normaltextrun"/>
          <w:rFonts w:ascii="Calibri" w:hAnsi="Calibri" w:cs="Calibri"/>
          <w:color w:val="000000" w:themeColor="text1"/>
          <w:sz w:val="22"/>
          <w:szCs w:val="22"/>
        </w:rPr>
        <w:t xml:space="preserve">. </w:t>
      </w:r>
      <w:r w:rsidR="2C0F028C" w:rsidRPr="0A6BD4EB">
        <w:rPr>
          <w:rStyle w:val="normaltextrun"/>
          <w:rFonts w:ascii="Calibri" w:hAnsi="Calibri" w:cs="Calibri"/>
          <w:color w:val="000000" w:themeColor="text1"/>
          <w:sz w:val="22"/>
          <w:szCs w:val="22"/>
        </w:rPr>
        <w:t xml:space="preserve">The presence of 2 supervisees can offer peer support and </w:t>
      </w:r>
      <w:r w:rsidR="3B5C2D44" w:rsidRPr="0A6BD4EB">
        <w:rPr>
          <w:rStyle w:val="normaltextrun"/>
          <w:rFonts w:ascii="Calibri" w:hAnsi="Calibri" w:cs="Calibri"/>
          <w:color w:val="000000" w:themeColor="text1"/>
          <w:sz w:val="22"/>
          <w:szCs w:val="22"/>
        </w:rPr>
        <w:t xml:space="preserve">may </w:t>
      </w:r>
      <w:r w:rsidR="30989B3C" w:rsidRPr="0A6BD4EB">
        <w:rPr>
          <w:rStyle w:val="normaltextrun"/>
          <w:rFonts w:ascii="Calibri" w:hAnsi="Calibri" w:cs="Calibri"/>
          <w:color w:val="000000" w:themeColor="text1"/>
          <w:sz w:val="22"/>
          <w:szCs w:val="22"/>
        </w:rPr>
        <w:t xml:space="preserve">enhance the </w:t>
      </w:r>
      <w:r w:rsidR="55D5A7A6" w:rsidRPr="0A6BD4EB">
        <w:rPr>
          <w:rStyle w:val="normaltextrun"/>
          <w:rFonts w:ascii="Calibri" w:hAnsi="Calibri" w:cs="Calibri"/>
          <w:color w:val="000000" w:themeColor="text1"/>
          <w:sz w:val="22"/>
          <w:szCs w:val="22"/>
        </w:rPr>
        <w:t>quality</w:t>
      </w:r>
      <w:r w:rsidR="30989B3C" w:rsidRPr="0A6BD4EB">
        <w:rPr>
          <w:rStyle w:val="normaltextrun"/>
          <w:rFonts w:ascii="Calibri" w:hAnsi="Calibri" w:cs="Calibri"/>
          <w:color w:val="000000" w:themeColor="text1"/>
          <w:sz w:val="22"/>
          <w:szCs w:val="22"/>
        </w:rPr>
        <w:t xml:space="preserve"> of the session by </w:t>
      </w:r>
      <w:r w:rsidR="3B5C2D44" w:rsidRPr="0A6BD4EB">
        <w:rPr>
          <w:rStyle w:val="normaltextrun"/>
          <w:rFonts w:ascii="Calibri" w:hAnsi="Calibri" w:cs="Calibri"/>
          <w:color w:val="000000" w:themeColor="text1"/>
          <w:sz w:val="22"/>
          <w:szCs w:val="22"/>
        </w:rPr>
        <w:t>bring</w:t>
      </w:r>
      <w:r w:rsidR="7D7744DC" w:rsidRPr="0A6BD4EB">
        <w:rPr>
          <w:rStyle w:val="normaltextrun"/>
          <w:rFonts w:ascii="Calibri" w:hAnsi="Calibri" w:cs="Calibri"/>
          <w:color w:val="000000" w:themeColor="text1"/>
          <w:sz w:val="22"/>
          <w:szCs w:val="22"/>
        </w:rPr>
        <w:t>ing</w:t>
      </w:r>
      <w:r w:rsidR="3B5C2D44" w:rsidRPr="0A6BD4EB">
        <w:rPr>
          <w:rStyle w:val="normaltextrun"/>
          <w:rFonts w:ascii="Calibri" w:hAnsi="Calibri" w:cs="Calibri"/>
          <w:color w:val="000000" w:themeColor="text1"/>
          <w:sz w:val="22"/>
          <w:szCs w:val="22"/>
        </w:rPr>
        <w:t xml:space="preserve"> another </w:t>
      </w:r>
      <w:r w:rsidR="54D314BF" w:rsidRPr="0A6BD4EB">
        <w:rPr>
          <w:rStyle w:val="normaltextrun"/>
          <w:rFonts w:ascii="Calibri" w:hAnsi="Calibri" w:cs="Calibri"/>
          <w:color w:val="000000" w:themeColor="text1"/>
          <w:sz w:val="22"/>
          <w:szCs w:val="22"/>
        </w:rPr>
        <w:t>perspective</w:t>
      </w:r>
      <w:r w:rsidR="3B5C2D44" w:rsidRPr="0A6BD4EB">
        <w:rPr>
          <w:rStyle w:val="normaltextrun"/>
          <w:rFonts w:ascii="Calibri" w:hAnsi="Calibri" w:cs="Calibri"/>
          <w:color w:val="000000" w:themeColor="text1"/>
          <w:sz w:val="22"/>
          <w:szCs w:val="22"/>
        </w:rPr>
        <w:t xml:space="preserve"> </w:t>
      </w:r>
      <w:sdt>
        <w:sdtPr>
          <w:rPr>
            <w:rStyle w:val="normaltextrun"/>
            <w:rFonts w:ascii="Calibri" w:hAnsi="Calibri" w:cs="Calibri"/>
            <w:color w:val="000000" w:themeColor="text1"/>
            <w:sz w:val="22"/>
            <w:szCs w:val="22"/>
          </w:rPr>
          <w:id w:val="944882340"/>
          <w:citation/>
        </w:sdtPr>
        <w:sdtEndPr>
          <w:rPr>
            <w:rStyle w:val="normaltextrun"/>
          </w:rPr>
        </w:sdtEndPr>
        <w:sdtContent>
          <w:r w:rsidR="006A661B">
            <w:rPr>
              <w:rStyle w:val="normaltextrun"/>
              <w:rFonts w:ascii="Calibri" w:hAnsi="Calibri" w:cs="Calibri"/>
              <w:color w:val="000000" w:themeColor="text1"/>
              <w:sz w:val="22"/>
              <w:szCs w:val="22"/>
            </w:rPr>
            <w:fldChar w:fldCharType="begin"/>
          </w:r>
          <w:r w:rsidR="006A661B">
            <w:rPr>
              <w:rStyle w:val="normaltextrun"/>
              <w:rFonts w:ascii="Calibri" w:hAnsi="Calibri" w:cs="Calibri"/>
              <w:color w:val="000000" w:themeColor="text1"/>
              <w:sz w:val="22"/>
              <w:szCs w:val="22"/>
            </w:rPr>
            <w:instrText xml:space="preserve"> CITATION Fel15 \l 2057 </w:instrText>
          </w:r>
          <w:r w:rsidR="006A661B">
            <w:rPr>
              <w:rStyle w:val="normaltextrun"/>
              <w:rFonts w:ascii="Calibri" w:hAnsi="Calibri" w:cs="Calibri"/>
              <w:color w:val="000000" w:themeColor="text1"/>
              <w:sz w:val="22"/>
              <w:szCs w:val="22"/>
            </w:rPr>
            <w:fldChar w:fldCharType="separate"/>
          </w:r>
          <w:r w:rsidR="00957049" w:rsidRPr="00957049">
            <w:rPr>
              <w:rFonts w:ascii="Calibri" w:hAnsi="Calibri" w:cs="Calibri"/>
              <w:noProof/>
              <w:color w:val="000000" w:themeColor="text1"/>
              <w:sz w:val="22"/>
              <w:szCs w:val="22"/>
            </w:rPr>
            <w:t>(Felton, Morgan, &amp; Bruce, 2015)</w:t>
          </w:r>
          <w:r w:rsidR="006A661B">
            <w:rPr>
              <w:rStyle w:val="normaltextrun"/>
              <w:rFonts w:ascii="Calibri" w:hAnsi="Calibri" w:cs="Calibri"/>
              <w:color w:val="000000" w:themeColor="text1"/>
              <w:sz w:val="22"/>
              <w:szCs w:val="22"/>
            </w:rPr>
            <w:fldChar w:fldCharType="end"/>
          </w:r>
        </w:sdtContent>
      </w:sdt>
      <w:r w:rsidR="006A661B">
        <w:rPr>
          <w:rStyle w:val="normaltextrun"/>
          <w:rFonts w:ascii="Calibri" w:hAnsi="Calibri" w:cs="Calibri"/>
          <w:color w:val="000000" w:themeColor="text1"/>
          <w:sz w:val="22"/>
          <w:szCs w:val="22"/>
        </w:rPr>
        <w:t>.</w:t>
      </w:r>
    </w:p>
    <w:p w14:paraId="55D62C43" w14:textId="016FA17E" w:rsidR="3DF2C273" w:rsidRDefault="3DF2C273" w:rsidP="3DF2C273">
      <w:pPr>
        <w:pStyle w:val="paragraph"/>
        <w:spacing w:before="0" w:beforeAutospacing="0" w:after="0" w:afterAutospacing="0"/>
        <w:rPr>
          <w:rStyle w:val="normaltextrun"/>
          <w:rFonts w:ascii="Calibri" w:hAnsi="Calibri" w:cs="Calibri"/>
          <w:color w:val="000000" w:themeColor="text1"/>
          <w:sz w:val="22"/>
          <w:szCs w:val="22"/>
        </w:rPr>
      </w:pPr>
    </w:p>
    <w:p w14:paraId="083F106A" w14:textId="53CCC203" w:rsidR="009E5405" w:rsidRDefault="009E5405" w:rsidP="0D595BA8">
      <w:pPr>
        <w:pStyle w:val="paragraph"/>
        <w:spacing w:before="0" w:beforeAutospacing="0" w:after="0" w:afterAutospacing="0"/>
        <w:rPr>
          <w:rStyle w:val="normaltextrun"/>
          <w:rFonts w:ascii="Calibri" w:hAnsi="Calibri" w:cs="Calibri"/>
          <w:color w:val="000000" w:themeColor="text1"/>
          <w:sz w:val="22"/>
          <w:szCs w:val="22"/>
        </w:rPr>
      </w:pPr>
      <w:r w:rsidRPr="0D595BA8">
        <w:rPr>
          <w:rStyle w:val="normaltextrun"/>
          <w:rFonts w:ascii="Calibri" w:hAnsi="Calibri" w:cs="Calibri"/>
          <w:b/>
          <w:bCs/>
          <w:color w:val="000000" w:themeColor="text1"/>
          <w:sz w:val="22"/>
          <w:szCs w:val="22"/>
        </w:rPr>
        <w:t>Group approach</w:t>
      </w:r>
      <w:r w:rsidRPr="0D595BA8">
        <w:rPr>
          <w:rStyle w:val="normaltextrun"/>
          <w:rFonts w:ascii="Calibri" w:hAnsi="Calibri" w:cs="Calibri"/>
          <w:color w:val="000000" w:themeColor="text1"/>
          <w:sz w:val="22"/>
          <w:szCs w:val="22"/>
        </w:rPr>
        <w:t xml:space="preserve"> </w:t>
      </w:r>
    </w:p>
    <w:p w14:paraId="769AB845" w14:textId="7FF3A40D" w:rsidR="009E5405" w:rsidRDefault="31A94C55" w:rsidP="057081AA">
      <w:pPr>
        <w:pStyle w:val="paragraph"/>
        <w:spacing w:before="0" w:beforeAutospacing="0" w:after="0" w:afterAutospacing="0"/>
        <w:textAlignment w:val="baseline"/>
        <w:rPr>
          <w:rStyle w:val="normaltextrun"/>
          <w:rFonts w:ascii="Calibri" w:hAnsi="Calibri" w:cs="Calibri"/>
          <w:color w:val="000000"/>
          <w:sz w:val="22"/>
          <w:szCs w:val="22"/>
        </w:rPr>
      </w:pPr>
      <w:r w:rsidRPr="3C0047DD">
        <w:rPr>
          <w:rStyle w:val="normaltextrun"/>
          <w:rFonts w:ascii="Calibri" w:hAnsi="Calibri" w:cs="Calibri"/>
          <w:color w:val="000000" w:themeColor="text1"/>
          <w:sz w:val="22"/>
          <w:szCs w:val="22"/>
        </w:rPr>
        <w:t xml:space="preserve">More than </w:t>
      </w:r>
      <w:r w:rsidR="36658912" w:rsidRPr="3C0047DD">
        <w:rPr>
          <w:rStyle w:val="normaltextrun"/>
          <w:rFonts w:ascii="Calibri" w:hAnsi="Calibri" w:cs="Calibri"/>
          <w:color w:val="000000" w:themeColor="text1"/>
          <w:sz w:val="22"/>
          <w:szCs w:val="22"/>
        </w:rPr>
        <w:t xml:space="preserve">2 </w:t>
      </w:r>
      <w:r w:rsidR="7ACF7722" w:rsidRPr="3C0047DD">
        <w:rPr>
          <w:rStyle w:val="normaltextrun"/>
          <w:rFonts w:ascii="Calibri" w:hAnsi="Calibri" w:cs="Calibri"/>
          <w:color w:val="000000" w:themeColor="text1"/>
          <w:sz w:val="22"/>
          <w:szCs w:val="22"/>
        </w:rPr>
        <w:t>s</w:t>
      </w:r>
      <w:r w:rsidRPr="3C0047DD">
        <w:rPr>
          <w:rStyle w:val="normaltextrun"/>
          <w:rFonts w:ascii="Calibri" w:hAnsi="Calibri" w:cs="Calibri"/>
          <w:color w:val="000000" w:themeColor="text1"/>
          <w:sz w:val="22"/>
          <w:szCs w:val="22"/>
        </w:rPr>
        <w:t>upervisee</w:t>
      </w:r>
      <w:r w:rsidR="0F01E4D1" w:rsidRPr="3C0047DD">
        <w:rPr>
          <w:rStyle w:val="normaltextrun"/>
          <w:rFonts w:ascii="Calibri" w:hAnsi="Calibri" w:cs="Calibri"/>
          <w:color w:val="000000" w:themeColor="text1"/>
          <w:sz w:val="22"/>
          <w:szCs w:val="22"/>
        </w:rPr>
        <w:t>s</w:t>
      </w:r>
      <w:r w:rsidR="79AFD2EF" w:rsidRPr="3C0047DD">
        <w:rPr>
          <w:rStyle w:val="normaltextrun"/>
          <w:rFonts w:ascii="Calibri" w:hAnsi="Calibri" w:cs="Calibri"/>
          <w:color w:val="000000" w:themeColor="text1"/>
          <w:sz w:val="22"/>
          <w:szCs w:val="22"/>
        </w:rPr>
        <w:t xml:space="preserve"> participating in </w:t>
      </w:r>
      <w:r w:rsidRPr="3C0047DD">
        <w:rPr>
          <w:rStyle w:val="normaltextrun"/>
          <w:rFonts w:ascii="Calibri" w:hAnsi="Calibri" w:cs="Calibri"/>
          <w:color w:val="000000" w:themeColor="text1"/>
          <w:sz w:val="22"/>
          <w:szCs w:val="22"/>
        </w:rPr>
        <w:t xml:space="preserve">supervision from one </w:t>
      </w:r>
      <w:r w:rsidR="6C26BD78" w:rsidRPr="3C0047DD">
        <w:rPr>
          <w:rStyle w:val="normaltextrun"/>
          <w:rFonts w:ascii="Calibri" w:hAnsi="Calibri" w:cs="Calibri"/>
          <w:color w:val="000000" w:themeColor="text1"/>
          <w:sz w:val="22"/>
          <w:szCs w:val="22"/>
        </w:rPr>
        <w:t>s</w:t>
      </w:r>
      <w:r w:rsidRPr="3C0047DD">
        <w:rPr>
          <w:rStyle w:val="normaltextrun"/>
          <w:rFonts w:ascii="Calibri" w:hAnsi="Calibri" w:cs="Calibri"/>
          <w:color w:val="000000" w:themeColor="text1"/>
          <w:sz w:val="22"/>
          <w:szCs w:val="22"/>
        </w:rPr>
        <w:t xml:space="preserve">upervisor. This may be appropriate where the group members share similar supervision needs which may have been identified in 1:1 sessions. </w:t>
      </w:r>
    </w:p>
    <w:p w14:paraId="289C1A11" w14:textId="77777777" w:rsidR="00EB7FC9" w:rsidRDefault="00EB7FC9" w:rsidP="009E5405">
      <w:pPr>
        <w:pStyle w:val="paragraph"/>
        <w:spacing w:before="0" w:beforeAutospacing="0" w:after="0" w:afterAutospacing="0"/>
        <w:textAlignment w:val="baseline"/>
        <w:rPr>
          <w:rFonts w:ascii="Segoe UI" w:hAnsi="Segoe UI" w:cs="Segoe UI"/>
          <w:sz w:val="18"/>
          <w:szCs w:val="18"/>
        </w:rPr>
      </w:pPr>
    </w:p>
    <w:p w14:paraId="01121930" w14:textId="624B5AE1" w:rsidR="00EB7FC9" w:rsidRDefault="00EB7FC9" w:rsidP="0D595BA8">
      <w:pPr>
        <w:pStyle w:val="paragraph"/>
        <w:spacing w:before="0" w:beforeAutospacing="0" w:after="0" w:afterAutospacing="0"/>
        <w:rPr>
          <w:rStyle w:val="normaltextrun"/>
          <w:rFonts w:ascii="Calibri" w:hAnsi="Calibri" w:cs="Calibri"/>
          <w:color w:val="000000" w:themeColor="text1"/>
          <w:sz w:val="22"/>
          <w:szCs w:val="22"/>
        </w:rPr>
      </w:pPr>
      <w:r w:rsidRPr="0D595BA8">
        <w:rPr>
          <w:rStyle w:val="normaltextrun"/>
          <w:rFonts w:ascii="Calibri" w:hAnsi="Calibri" w:cs="Calibri"/>
          <w:b/>
          <w:bCs/>
          <w:color w:val="000000" w:themeColor="text1"/>
          <w:sz w:val="22"/>
          <w:szCs w:val="22"/>
        </w:rPr>
        <w:t>Peer Group approach</w:t>
      </w:r>
      <w:r w:rsidR="009E5405" w:rsidRPr="0D595BA8">
        <w:rPr>
          <w:rStyle w:val="normaltextrun"/>
          <w:rFonts w:ascii="Calibri" w:hAnsi="Calibri" w:cs="Calibri"/>
          <w:color w:val="000000" w:themeColor="text1"/>
          <w:sz w:val="22"/>
          <w:szCs w:val="22"/>
        </w:rPr>
        <w:t xml:space="preserve"> </w:t>
      </w:r>
    </w:p>
    <w:p w14:paraId="3CFF8BFE" w14:textId="6C5E0523" w:rsidR="009E5405" w:rsidRDefault="009E5405" w:rsidP="04F6061B">
      <w:pPr>
        <w:pStyle w:val="paragraph"/>
        <w:spacing w:before="0" w:beforeAutospacing="0" w:after="0" w:afterAutospacing="0"/>
        <w:textAlignment w:val="baseline"/>
        <w:rPr>
          <w:rFonts w:ascii="Segoe UI" w:hAnsi="Segoe UI" w:cs="Segoe UI"/>
          <w:sz w:val="18"/>
          <w:szCs w:val="18"/>
        </w:rPr>
      </w:pPr>
      <w:r w:rsidRPr="04F6061B">
        <w:rPr>
          <w:rStyle w:val="normaltextrun"/>
          <w:rFonts w:ascii="Calibri" w:hAnsi="Calibri" w:cs="Calibri"/>
          <w:color w:val="000000" w:themeColor="text1"/>
          <w:sz w:val="22"/>
          <w:szCs w:val="22"/>
        </w:rPr>
        <w:t xml:space="preserve">All participants offer mutual support through sharing, rather than receiving supervision from a single </w:t>
      </w:r>
      <w:r w:rsidR="071A4BCB" w:rsidRPr="04F6061B">
        <w:rPr>
          <w:rStyle w:val="normaltextrun"/>
          <w:rFonts w:ascii="Calibri" w:hAnsi="Calibri" w:cs="Calibri"/>
          <w:color w:val="000000" w:themeColor="text1"/>
          <w:sz w:val="22"/>
          <w:szCs w:val="22"/>
        </w:rPr>
        <w:t>s</w:t>
      </w:r>
      <w:r w:rsidRPr="04F6061B">
        <w:rPr>
          <w:rStyle w:val="normaltextrun"/>
          <w:rFonts w:ascii="Calibri" w:hAnsi="Calibri" w:cs="Calibri"/>
          <w:color w:val="000000" w:themeColor="text1"/>
          <w:sz w:val="22"/>
          <w:szCs w:val="22"/>
        </w:rPr>
        <w:t xml:space="preserve">upervisor. A chairperson or </w:t>
      </w:r>
      <w:r w:rsidR="7DC32AFF" w:rsidRPr="04F6061B">
        <w:rPr>
          <w:rStyle w:val="normaltextrun"/>
          <w:rFonts w:ascii="Calibri" w:hAnsi="Calibri" w:cs="Calibri"/>
          <w:color w:val="000000" w:themeColor="text1"/>
          <w:sz w:val="22"/>
          <w:szCs w:val="22"/>
        </w:rPr>
        <w:t>f</w:t>
      </w:r>
      <w:r w:rsidRPr="04F6061B">
        <w:rPr>
          <w:rStyle w:val="normaltextrun"/>
          <w:rFonts w:ascii="Calibri" w:hAnsi="Calibri" w:cs="Calibri"/>
          <w:color w:val="000000" w:themeColor="text1"/>
          <w:sz w:val="22"/>
          <w:szCs w:val="22"/>
        </w:rPr>
        <w:t xml:space="preserve">acilitator should be clearly identified, to ensure that sessions remain </w:t>
      </w:r>
      <w:r w:rsidRPr="00B54165">
        <w:rPr>
          <w:rStyle w:val="normaltextrun"/>
          <w:rFonts w:ascii="Calibri" w:hAnsi="Calibri" w:cs="Calibri"/>
          <w:color w:val="000000" w:themeColor="text1"/>
          <w:sz w:val="22"/>
          <w:szCs w:val="22"/>
        </w:rPr>
        <w:t xml:space="preserve">constructive and </w:t>
      </w:r>
      <w:r w:rsidR="22A0A7A8" w:rsidRPr="00B54165">
        <w:rPr>
          <w:rStyle w:val="normaltextrun"/>
          <w:rFonts w:ascii="Calibri" w:hAnsi="Calibri" w:cs="Calibri"/>
          <w:color w:val="000000" w:themeColor="text1"/>
          <w:sz w:val="22"/>
          <w:szCs w:val="22"/>
        </w:rPr>
        <w:t>allow all supervisees the chance to participate.</w:t>
      </w:r>
      <w:r w:rsidR="22A0A7A8" w:rsidRPr="04F6061B">
        <w:rPr>
          <w:rStyle w:val="normaltextrun"/>
          <w:rFonts w:ascii="Calibri" w:hAnsi="Calibri" w:cs="Calibri"/>
          <w:color w:val="000000" w:themeColor="text1"/>
          <w:sz w:val="22"/>
          <w:szCs w:val="22"/>
        </w:rPr>
        <w:t xml:space="preserve"> </w:t>
      </w:r>
      <w:r w:rsidR="00B54165">
        <w:rPr>
          <w:rStyle w:val="normaltextrun"/>
          <w:rFonts w:ascii="Calibri" w:hAnsi="Calibri" w:cs="Calibri"/>
          <w:color w:val="000000" w:themeColor="text1"/>
          <w:sz w:val="22"/>
          <w:szCs w:val="22"/>
        </w:rPr>
        <w:t xml:space="preserve"> </w:t>
      </w:r>
      <w:r w:rsidRPr="04F6061B">
        <w:rPr>
          <w:rStyle w:val="normaltextrun"/>
          <w:rFonts w:ascii="Calibri" w:hAnsi="Calibri" w:cs="Calibri"/>
          <w:color w:val="000000" w:themeColor="text1"/>
          <w:sz w:val="22"/>
          <w:szCs w:val="22"/>
        </w:rPr>
        <w:t xml:space="preserve">This role would normally be rotational. </w:t>
      </w:r>
      <w:r w:rsidRPr="04F6061B">
        <w:rPr>
          <w:rStyle w:val="normaltextrun"/>
          <w:rFonts w:ascii="Calibri" w:hAnsi="Calibri" w:cs="Calibri"/>
          <w:sz w:val="22"/>
          <w:szCs w:val="22"/>
        </w:rPr>
        <w:t>Organisational support, facilitator training, group structure and planning for sustainability are critical factors for success.</w:t>
      </w:r>
      <w:r w:rsidRPr="04F6061B">
        <w:rPr>
          <w:rStyle w:val="eop"/>
          <w:rFonts w:ascii="Calibri" w:hAnsi="Calibri" w:cs="Calibri"/>
          <w:sz w:val="22"/>
          <w:szCs w:val="22"/>
        </w:rPr>
        <w:t> </w:t>
      </w:r>
    </w:p>
    <w:p w14:paraId="32AA6691" w14:textId="77777777" w:rsidR="009E5405" w:rsidRDefault="009E5405" w:rsidP="009E54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48D944F" w14:textId="6047FFEF" w:rsidR="00EB7FC9" w:rsidRDefault="00EB7FC9" w:rsidP="0D595BA8">
      <w:pPr>
        <w:pStyle w:val="paragraph"/>
        <w:spacing w:before="0" w:beforeAutospacing="0" w:after="0" w:afterAutospacing="0"/>
        <w:rPr>
          <w:rStyle w:val="normaltextrun"/>
          <w:rFonts w:ascii="Calibri" w:hAnsi="Calibri" w:cs="Calibri"/>
          <w:b/>
          <w:bCs/>
          <w:color w:val="000000" w:themeColor="text1"/>
          <w:sz w:val="22"/>
          <w:szCs w:val="22"/>
        </w:rPr>
      </w:pPr>
      <w:r w:rsidRPr="0D595BA8">
        <w:rPr>
          <w:rStyle w:val="normaltextrun"/>
          <w:rFonts w:ascii="Calibri" w:hAnsi="Calibri" w:cs="Calibri"/>
          <w:b/>
          <w:bCs/>
          <w:color w:val="000000" w:themeColor="text1"/>
          <w:sz w:val="22"/>
          <w:szCs w:val="22"/>
        </w:rPr>
        <w:t>Team approach</w:t>
      </w:r>
    </w:p>
    <w:p w14:paraId="45846D5C" w14:textId="130381DE" w:rsidR="00EB7FC9" w:rsidRDefault="009E5405" w:rsidP="0E0C9637">
      <w:pPr>
        <w:pStyle w:val="paragraph"/>
        <w:spacing w:before="0" w:beforeAutospacing="0" w:after="0" w:afterAutospacing="0"/>
        <w:textAlignment w:val="baseline"/>
        <w:rPr>
          <w:rStyle w:val="normaltextrun"/>
          <w:rFonts w:ascii="Calibri" w:hAnsi="Calibri" w:cs="Calibri"/>
          <w:color w:val="000000"/>
          <w:sz w:val="22"/>
          <w:szCs w:val="22"/>
        </w:rPr>
      </w:pPr>
      <w:r w:rsidRPr="0E0C9637">
        <w:rPr>
          <w:rStyle w:val="normaltextrun"/>
          <w:rFonts w:ascii="Calibri" w:hAnsi="Calibri" w:cs="Calibri"/>
          <w:color w:val="000000" w:themeColor="text1"/>
          <w:sz w:val="22"/>
          <w:szCs w:val="22"/>
        </w:rPr>
        <w:t>All supervisees</w:t>
      </w:r>
      <w:r w:rsidR="2B3DE52F" w:rsidRPr="0E0C9637">
        <w:rPr>
          <w:rStyle w:val="normaltextrun"/>
          <w:rFonts w:ascii="Calibri" w:hAnsi="Calibri" w:cs="Calibri"/>
          <w:color w:val="000000" w:themeColor="text1"/>
          <w:sz w:val="22"/>
          <w:szCs w:val="22"/>
        </w:rPr>
        <w:t xml:space="preserve"> </w:t>
      </w:r>
      <w:r w:rsidRPr="0E0C9637">
        <w:rPr>
          <w:rStyle w:val="normaltextrun"/>
          <w:rFonts w:ascii="Calibri" w:hAnsi="Calibri" w:cs="Calibri"/>
          <w:color w:val="000000" w:themeColor="text1"/>
          <w:sz w:val="22"/>
          <w:szCs w:val="22"/>
        </w:rPr>
        <w:t>who work together</w:t>
      </w:r>
      <w:r w:rsidR="4858A2F1" w:rsidRPr="0E0C9637">
        <w:rPr>
          <w:rStyle w:val="normaltextrun"/>
          <w:rFonts w:ascii="Calibri" w:hAnsi="Calibri" w:cs="Calibri"/>
          <w:color w:val="000000" w:themeColor="text1"/>
          <w:sz w:val="22"/>
          <w:szCs w:val="22"/>
        </w:rPr>
        <w:t xml:space="preserve"> within a team</w:t>
      </w:r>
      <w:r w:rsidR="4AEA3EB0" w:rsidRPr="0E0C9637">
        <w:rPr>
          <w:rStyle w:val="normaltextrun"/>
          <w:rFonts w:ascii="Calibri" w:hAnsi="Calibri" w:cs="Calibri"/>
          <w:color w:val="000000" w:themeColor="text1"/>
          <w:sz w:val="22"/>
          <w:szCs w:val="22"/>
        </w:rPr>
        <w:t>,</w:t>
      </w:r>
      <w:r w:rsidR="4858A2F1" w:rsidRPr="0E0C9637">
        <w:rPr>
          <w:rStyle w:val="normaltextrun"/>
          <w:rFonts w:ascii="Calibri" w:hAnsi="Calibri" w:cs="Calibri"/>
          <w:color w:val="000000" w:themeColor="text1"/>
          <w:sz w:val="22"/>
          <w:szCs w:val="22"/>
        </w:rPr>
        <w:t xml:space="preserve"> </w:t>
      </w:r>
      <w:r w:rsidRPr="0E0C9637">
        <w:rPr>
          <w:rStyle w:val="normaltextrun"/>
          <w:rFonts w:ascii="Calibri" w:hAnsi="Calibri" w:cs="Calibri"/>
          <w:color w:val="000000" w:themeColor="text1"/>
          <w:sz w:val="22"/>
          <w:szCs w:val="22"/>
        </w:rPr>
        <w:t>receiv</w:t>
      </w:r>
      <w:r w:rsidR="77375876" w:rsidRPr="0E0C9637">
        <w:rPr>
          <w:rStyle w:val="normaltextrun"/>
          <w:rFonts w:ascii="Calibri" w:hAnsi="Calibri" w:cs="Calibri"/>
          <w:color w:val="000000" w:themeColor="text1"/>
          <w:sz w:val="22"/>
          <w:szCs w:val="22"/>
        </w:rPr>
        <w:t>e</w:t>
      </w:r>
      <w:r w:rsidRPr="0E0C9637">
        <w:rPr>
          <w:rStyle w:val="normaltextrun"/>
          <w:rFonts w:ascii="Calibri" w:hAnsi="Calibri" w:cs="Calibri"/>
          <w:color w:val="000000" w:themeColor="text1"/>
          <w:sz w:val="22"/>
          <w:szCs w:val="22"/>
        </w:rPr>
        <w:t xml:space="preserve"> group supervision from one </w:t>
      </w:r>
      <w:r w:rsidR="6D212734" w:rsidRPr="0E0C9637">
        <w:rPr>
          <w:rStyle w:val="normaltextrun"/>
          <w:rFonts w:ascii="Calibri" w:hAnsi="Calibri" w:cs="Calibri"/>
          <w:color w:val="000000" w:themeColor="text1"/>
          <w:sz w:val="22"/>
          <w:szCs w:val="22"/>
        </w:rPr>
        <w:t>s</w:t>
      </w:r>
      <w:r w:rsidRPr="0E0C9637">
        <w:rPr>
          <w:rStyle w:val="normaltextrun"/>
          <w:rFonts w:ascii="Calibri" w:hAnsi="Calibri" w:cs="Calibri"/>
          <w:color w:val="000000" w:themeColor="text1"/>
          <w:sz w:val="22"/>
          <w:szCs w:val="22"/>
        </w:rPr>
        <w:t xml:space="preserve">upervisor. This may be profession specific or a multidisciplinary team. </w:t>
      </w:r>
    </w:p>
    <w:p w14:paraId="04644A47" w14:textId="77777777" w:rsidR="00EB7FC9" w:rsidRDefault="00EB7FC9" w:rsidP="009E5405">
      <w:pPr>
        <w:pStyle w:val="paragraph"/>
        <w:spacing w:before="0" w:beforeAutospacing="0" w:after="0" w:afterAutospacing="0"/>
        <w:textAlignment w:val="baseline"/>
        <w:rPr>
          <w:rStyle w:val="normaltextrun"/>
          <w:rFonts w:ascii="Calibri" w:hAnsi="Calibri" w:cs="Calibri"/>
          <w:color w:val="000000"/>
          <w:sz w:val="22"/>
          <w:szCs w:val="22"/>
        </w:rPr>
      </w:pPr>
    </w:p>
    <w:p w14:paraId="66CCE8D4" w14:textId="6807EB0D" w:rsidR="009E5405" w:rsidRDefault="009E5405" w:rsidP="0D595BA8">
      <w:pPr>
        <w:pStyle w:val="paragraph"/>
        <w:spacing w:before="0" w:beforeAutospacing="0" w:after="0" w:afterAutospacing="0"/>
        <w:rPr>
          <w:rStyle w:val="normaltextrun"/>
          <w:rFonts w:ascii="Calibri" w:hAnsi="Calibri" w:cs="Calibri"/>
          <w:color w:val="000000" w:themeColor="text1"/>
          <w:sz w:val="22"/>
          <w:szCs w:val="22"/>
        </w:rPr>
      </w:pPr>
      <w:r w:rsidRPr="0D595BA8">
        <w:rPr>
          <w:rStyle w:val="normaltextrun"/>
          <w:rFonts w:ascii="Calibri" w:hAnsi="Calibri" w:cs="Calibri"/>
          <w:b/>
          <w:bCs/>
          <w:color w:val="000000" w:themeColor="text1"/>
          <w:sz w:val="22"/>
          <w:szCs w:val="22"/>
        </w:rPr>
        <w:t>Network approach</w:t>
      </w:r>
      <w:r w:rsidRPr="0D595BA8">
        <w:rPr>
          <w:rStyle w:val="normaltextrun"/>
          <w:rFonts w:ascii="Calibri" w:hAnsi="Calibri" w:cs="Calibri"/>
          <w:color w:val="000000" w:themeColor="text1"/>
          <w:sz w:val="22"/>
          <w:szCs w:val="22"/>
        </w:rPr>
        <w:t xml:space="preserve"> </w:t>
      </w:r>
    </w:p>
    <w:p w14:paraId="1B71AE09" w14:textId="1754E61B" w:rsidR="009E5405" w:rsidRDefault="1BBA82CA" w:rsidP="3E14371F">
      <w:pPr>
        <w:pStyle w:val="paragraph"/>
        <w:spacing w:before="0" w:beforeAutospacing="0" w:after="0" w:afterAutospacing="0"/>
        <w:textAlignment w:val="baseline"/>
        <w:rPr>
          <w:rStyle w:val="eop"/>
          <w:rFonts w:ascii="Calibri" w:hAnsi="Calibri" w:cs="Calibri"/>
          <w:color w:val="000000"/>
          <w:sz w:val="22"/>
          <w:szCs w:val="22"/>
        </w:rPr>
      </w:pPr>
      <w:r w:rsidRPr="3E14371F">
        <w:rPr>
          <w:rStyle w:val="normaltextrun"/>
          <w:rFonts w:ascii="Calibri" w:hAnsi="Calibri" w:cs="Calibri"/>
          <w:color w:val="000000" w:themeColor="text1"/>
          <w:sz w:val="22"/>
          <w:szCs w:val="22"/>
        </w:rPr>
        <w:t>This is s</w:t>
      </w:r>
      <w:r w:rsidR="009E5405" w:rsidRPr="3E14371F">
        <w:rPr>
          <w:rStyle w:val="normaltextrun"/>
          <w:rFonts w:ascii="Calibri" w:hAnsi="Calibri" w:cs="Calibri"/>
          <w:color w:val="000000" w:themeColor="text1"/>
          <w:sz w:val="22"/>
          <w:szCs w:val="22"/>
        </w:rPr>
        <w:t>imilar to peer group support but where those involved do not work together on a regular basis. </w:t>
      </w:r>
      <w:r w:rsidR="009E5405" w:rsidRPr="3E14371F">
        <w:rPr>
          <w:rStyle w:val="eop"/>
          <w:rFonts w:ascii="Calibri" w:hAnsi="Calibri" w:cs="Calibri"/>
          <w:color w:val="000000" w:themeColor="text1"/>
          <w:sz w:val="22"/>
          <w:szCs w:val="22"/>
        </w:rPr>
        <w:t> </w:t>
      </w:r>
    </w:p>
    <w:p w14:paraId="732E56D3" w14:textId="77777777" w:rsidR="00EB7FC9" w:rsidRDefault="00EB7FC9" w:rsidP="009E5405">
      <w:pPr>
        <w:pStyle w:val="paragraph"/>
        <w:spacing w:before="0" w:beforeAutospacing="0" w:after="0" w:afterAutospacing="0"/>
        <w:textAlignment w:val="baseline"/>
        <w:rPr>
          <w:rFonts w:ascii="Segoe UI" w:hAnsi="Segoe UI" w:cs="Segoe UI"/>
          <w:sz w:val="18"/>
          <w:szCs w:val="18"/>
        </w:rPr>
      </w:pPr>
    </w:p>
    <w:p w14:paraId="1ACB2FD6" w14:textId="3312ABC0" w:rsidR="00EB7FC9" w:rsidRDefault="00EB7FC9" w:rsidP="0D595BA8">
      <w:pPr>
        <w:pStyle w:val="paragraph"/>
        <w:spacing w:before="0" w:beforeAutospacing="0" w:after="0" w:afterAutospacing="0"/>
        <w:rPr>
          <w:rStyle w:val="normaltextrun"/>
          <w:rFonts w:ascii="Calibri" w:hAnsi="Calibri" w:cs="Calibri"/>
          <w:b/>
          <w:bCs/>
          <w:sz w:val="22"/>
          <w:szCs w:val="22"/>
        </w:rPr>
      </w:pPr>
      <w:r w:rsidRPr="0D595BA8">
        <w:rPr>
          <w:rStyle w:val="normaltextrun"/>
          <w:rFonts w:ascii="Calibri" w:hAnsi="Calibri" w:cs="Calibri"/>
          <w:b/>
          <w:bCs/>
          <w:sz w:val="22"/>
          <w:szCs w:val="22"/>
        </w:rPr>
        <w:t>Walk and talk</w:t>
      </w:r>
    </w:p>
    <w:p w14:paraId="65A5D2AF" w14:textId="77777777" w:rsidR="009E5405" w:rsidRDefault="009E5405" w:rsidP="009E540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 more casual 1:1 approach, where supervisor and supervisee engage in supervision whilst walking outside. Patient sensitive information should not be discussed during this session, due to being unable to guarantee a confidential environment. </w:t>
      </w:r>
    </w:p>
    <w:p w14:paraId="2590776A" w14:textId="77777777" w:rsidR="00EB7FC9" w:rsidRPr="00132671" w:rsidRDefault="00EB7FC9" w:rsidP="009E5405">
      <w:pPr>
        <w:pStyle w:val="paragraph"/>
        <w:spacing w:before="0" w:beforeAutospacing="0" w:after="0" w:afterAutospacing="0"/>
        <w:textAlignment w:val="baseline"/>
        <w:rPr>
          <w:rStyle w:val="normaltextrun"/>
          <w:rFonts w:ascii="Calibri" w:hAnsi="Calibri" w:cs="Calibri"/>
          <w:sz w:val="22"/>
          <w:szCs w:val="22"/>
        </w:rPr>
      </w:pPr>
    </w:p>
    <w:p w14:paraId="61134825" w14:textId="538EC9FE" w:rsidR="00EB7FC9" w:rsidRDefault="00EB7FC9" w:rsidP="0D595BA8">
      <w:pPr>
        <w:pStyle w:val="paragraph"/>
        <w:spacing w:before="0" w:beforeAutospacing="0" w:after="0" w:afterAutospacing="0"/>
        <w:rPr>
          <w:rStyle w:val="normaltextrun"/>
          <w:rFonts w:ascii="Calibri" w:hAnsi="Calibri" w:cs="Calibri"/>
          <w:b/>
          <w:bCs/>
          <w:sz w:val="22"/>
          <w:szCs w:val="22"/>
        </w:rPr>
      </w:pPr>
      <w:r w:rsidRPr="0D595BA8">
        <w:rPr>
          <w:rStyle w:val="normaltextrun"/>
          <w:rFonts w:ascii="Calibri" w:hAnsi="Calibri" w:cs="Calibri"/>
          <w:b/>
          <w:bCs/>
          <w:sz w:val="22"/>
          <w:szCs w:val="22"/>
        </w:rPr>
        <w:t>Virtual supervis</w:t>
      </w:r>
      <w:r w:rsidR="49353CF9" w:rsidRPr="0D595BA8">
        <w:rPr>
          <w:rStyle w:val="normaltextrun"/>
          <w:rFonts w:ascii="Calibri" w:hAnsi="Calibri" w:cs="Calibri"/>
          <w:b/>
          <w:bCs/>
          <w:sz w:val="22"/>
          <w:szCs w:val="22"/>
        </w:rPr>
        <w:t>i</w:t>
      </w:r>
      <w:r w:rsidRPr="0D595BA8">
        <w:rPr>
          <w:rStyle w:val="normaltextrun"/>
          <w:rFonts w:ascii="Calibri" w:hAnsi="Calibri" w:cs="Calibri"/>
          <w:b/>
          <w:bCs/>
          <w:sz w:val="22"/>
          <w:szCs w:val="22"/>
        </w:rPr>
        <w:t xml:space="preserve">on </w:t>
      </w:r>
    </w:p>
    <w:p w14:paraId="26ACAF2A" w14:textId="032E9865" w:rsidR="009E5405" w:rsidRDefault="00EB7FC9" w:rsidP="3E14371F">
      <w:pPr>
        <w:pStyle w:val="paragraph"/>
        <w:spacing w:before="0" w:beforeAutospacing="0" w:after="0" w:afterAutospacing="0"/>
        <w:textAlignment w:val="baseline"/>
        <w:rPr>
          <w:rFonts w:ascii="Calibri" w:hAnsi="Calibri"/>
          <w:sz w:val="22"/>
          <w:szCs w:val="22"/>
          <w:lang w:eastAsia="en-US"/>
        </w:rPr>
      </w:pPr>
      <w:r w:rsidRPr="3E14371F">
        <w:rPr>
          <w:rStyle w:val="normaltextrun"/>
          <w:rFonts w:ascii="Calibri" w:hAnsi="Calibri" w:cs="Calibri"/>
          <w:sz w:val="22"/>
          <w:szCs w:val="22"/>
        </w:rPr>
        <w:t xml:space="preserve">The use of technology to engage in </w:t>
      </w:r>
      <w:r w:rsidR="00B50848" w:rsidRPr="3E14371F">
        <w:rPr>
          <w:rStyle w:val="normaltextrun"/>
          <w:rFonts w:ascii="Calibri" w:hAnsi="Calibri" w:cs="Calibri"/>
          <w:sz w:val="22"/>
          <w:szCs w:val="22"/>
        </w:rPr>
        <w:t xml:space="preserve">supervision </w:t>
      </w:r>
      <w:r w:rsidR="7C6C6CD6" w:rsidRPr="3E14371F">
        <w:rPr>
          <w:rStyle w:val="normaltextrun"/>
          <w:rFonts w:ascii="Calibri" w:hAnsi="Calibri" w:cs="Calibri"/>
          <w:sz w:val="22"/>
          <w:szCs w:val="22"/>
        </w:rPr>
        <w:t>a</w:t>
      </w:r>
      <w:r w:rsidR="00B50848" w:rsidRPr="3E14371F">
        <w:rPr>
          <w:rStyle w:val="normaltextrun"/>
          <w:rFonts w:ascii="Calibri" w:hAnsi="Calibri" w:cs="Calibri"/>
          <w:sz w:val="22"/>
          <w:szCs w:val="22"/>
        </w:rPr>
        <w:t>rose during the COV</w:t>
      </w:r>
      <w:r w:rsidRPr="3E14371F">
        <w:rPr>
          <w:rStyle w:val="normaltextrun"/>
          <w:rFonts w:ascii="Calibri" w:hAnsi="Calibri" w:cs="Calibri"/>
          <w:sz w:val="22"/>
          <w:szCs w:val="22"/>
        </w:rPr>
        <w:t xml:space="preserve">ID-19 Pandemic. Many people prefer this approach due </w:t>
      </w:r>
      <w:r w:rsidR="0FE145D8" w:rsidRPr="3E14371F">
        <w:rPr>
          <w:rStyle w:val="normaltextrun"/>
          <w:rFonts w:ascii="Calibri" w:hAnsi="Calibri" w:cs="Calibri"/>
          <w:sz w:val="22"/>
          <w:szCs w:val="22"/>
        </w:rPr>
        <w:t xml:space="preserve">to </w:t>
      </w:r>
      <w:r w:rsidRPr="3E14371F">
        <w:rPr>
          <w:rStyle w:val="normaltextrun"/>
          <w:rFonts w:ascii="Calibri" w:hAnsi="Calibri" w:cs="Calibri"/>
          <w:sz w:val="22"/>
          <w:szCs w:val="22"/>
        </w:rPr>
        <w:t xml:space="preserve">its flexibility (e.g. no venue </w:t>
      </w:r>
      <w:r w:rsidR="2887AF92" w:rsidRPr="3E14371F">
        <w:rPr>
          <w:rStyle w:val="normaltextrun"/>
          <w:rFonts w:ascii="Calibri" w:hAnsi="Calibri" w:cs="Calibri"/>
          <w:sz w:val="22"/>
          <w:szCs w:val="22"/>
        </w:rPr>
        <w:t>booking,</w:t>
      </w:r>
      <w:r w:rsidRPr="3E14371F">
        <w:rPr>
          <w:rStyle w:val="normaltextrun"/>
          <w:rFonts w:ascii="Calibri" w:hAnsi="Calibri" w:cs="Calibri"/>
          <w:sz w:val="22"/>
          <w:szCs w:val="22"/>
        </w:rPr>
        <w:t xml:space="preserve"> and no travel time needed)</w:t>
      </w:r>
      <w:r w:rsidRPr="3E14371F">
        <w:rPr>
          <w:rFonts w:ascii="Calibri" w:hAnsi="Calibri" w:cs="Calibri"/>
          <w:sz w:val="22"/>
          <w:szCs w:val="22"/>
        </w:rPr>
        <w:t xml:space="preserve">. </w:t>
      </w:r>
    </w:p>
    <w:p w14:paraId="49C89508" w14:textId="77777777" w:rsidR="00B50848" w:rsidRPr="00132671" w:rsidRDefault="00B50848" w:rsidP="00B50848">
      <w:pPr>
        <w:pStyle w:val="paragraph"/>
        <w:spacing w:before="0" w:beforeAutospacing="0" w:after="0" w:afterAutospacing="0"/>
        <w:jc w:val="both"/>
        <w:textAlignment w:val="baseline"/>
        <w:rPr>
          <w:rFonts w:ascii="Calibri" w:hAnsi="Calibri" w:cs="Calibri"/>
          <w:sz w:val="22"/>
          <w:szCs w:val="22"/>
        </w:rPr>
      </w:pPr>
    </w:p>
    <w:p w14:paraId="1BAF9DE6" w14:textId="2B31C62E" w:rsidR="00B50848" w:rsidRPr="00132671" w:rsidRDefault="00B50848" w:rsidP="0D595BA8">
      <w:pPr>
        <w:pStyle w:val="paragraph"/>
        <w:spacing w:before="0" w:beforeAutospacing="0" w:after="0" w:afterAutospacing="0"/>
        <w:jc w:val="both"/>
        <w:textAlignment w:val="baseline"/>
        <w:rPr>
          <w:rFonts w:ascii="Calibri" w:hAnsi="Calibri" w:cs="Calibri"/>
          <w:sz w:val="22"/>
          <w:szCs w:val="22"/>
        </w:rPr>
      </w:pPr>
      <w:r w:rsidRPr="0D595BA8">
        <w:rPr>
          <w:rFonts w:ascii="Calibri" w:hAnsi="Calibri" w:cs="Calibri"/>
          <w:sz w:val="22"/>
          <w:szCs w:val="22"/>
        </w:rPr>
        <w:t xml:space="preserve">The </w:t>
      </w:r>
      <w:r w:rsidRPr="0D595BA8">
        <w:rPr>
          <w:rStyle w:val="normaltextrun"/>
          <w:rFonts w:ascii="Calibri" w:hAnsi="Calibri" w:cs="Calibri"/>
          <w:sz w:val="22"/>
          <w:szCs w:val="22"/>
        </w:rPr>
        <w:t xml:space="preserve">use of MS Teams for virtual supervision session is the preferred platform.  </w:t>
      </w:r>
    </w:p>
    <w:p w14:paraId="3344F8AC" w14:textId="66273147" w:rsidR="00B50848" w:rsidRPr="00132671" w:rsidRDefault="00B50848" w:rsidP="0E0C9637">
      <w:pPr>
        <w:pStyle w:val="paragraph"/>
        <w:spacing w:before="0" w:beforeAutospacing="0" w:after="0" w:afterAutospacing="0"/>
        <w:jc w:val="both"/>
        <w:textAlignment w:val="baseline"/>
        <w:rPr>
          <w:rFonts w:ascii="Calibri" w:hAnsi="Calibri" w:cs="Calibri"/>
          <w:sz w:val="22"/>
          <w:szCs w:val="22"/>
        </w:rPr>
      </w:pPr>
      <w:r w:rsidRPr="0D595BA8">
        <w:rPr>
          <w:rStyle w:val="normaltextrun"/>
          <w:rFonts w:ascii="Calibri" w:hAnsi="Calibri" w:cs="Calibri"/>
          <w:sz w:val="22"/>
          <w:szCs w:val="22"/>
        </w:rPr>
        <w:t>Virtual supervision can offer the same benefits as face-to-face supervision and the use of cameras support</w:t>
      </w:r>
      <w:r w:rsidR="72BEADCB" w:rsidRPr="0D595BA8">
        <w:rPr>
          <w:rStyle w:val="normaltextrun"/>
          <w:rFonts w:ascii="Calibri" w:hAnsi="Calibri" w:cs="Calibri"/>
          <w:sz w:val="22"/>
          <w:szCs w:val="22"/>
        </w:rPr>
        <w:t>s</w:t>
      </w:r>
      <w:r w:rsidRPr="0D595BA8">
        <w:rPr>
          <w:rStyle w:val="normaltextrun"/>
          <w:rFonts w:ascii="Calibri" w:hAnsi="Calibri" w:cs="Calibri"/>
          <w:sz w:val="22"/>
          <w:szCs w:val="22"/>
        </w:rPr>
        <w:t xml:space="preserve"> the maintenance of a good supervisory relationship, whil</w:t>
      </w:r>
      <w:r w:rsidR="00224AFD">
        <w:rPr>
          <w:rStyle w:val="normaltextrun"/>
          <w:rFonts w:ascii="Calibri" w:hAnsi="Calibri" w:cs="Calibri"/>
          <w:sz w:val="22"/>
          <w:szCs w:val="22"/>
        </w:rPr>
        <w:t xml:space="preserve">e recognising both parties may </w:t>
      </w:r>
      <w:r w:rsidRPr="0D595BA8">
        <w:rPr>
          <w:rStyle w:val="normaltextrun"/>
          <w:rFonts w:ascii="Calibri" w:hAnsi="Calibri" w:cs="Calibri"/>
          <w:sz w:val="22"/>
          <w:szCs w:val="22"/>
        </w:rPr>
        <w:t>need to work harder to build rapport, trust and mutual respect via a virtual platform.  It is recommended that the supervisee is afforded the choice of face to face o</w:t>
      </w:r>
      <w:r w:rsidR="2DAC8AC3" w:rsidRPr="0D595BA8">
        <w:rPr>
          <w:rStyle w:val="normaltextrun"/>
          <w:rFonts w:ascii="Calibri" w:hAnsi="Calibri" w:cs="Calibri"/>
          <w:sz w:val="22"/>
          <w:szCs w:val="22"/>
        </w:rPr>
        <w:t>r</w:t>
      </w:r>
      <w:r w:rsidRPr="0D595BA8">
        <w:rPr>
          <w:rStyle w:val="normaltextrun"/>
          <w:rFonts w:ascii="Calibri" w:hAnsi="Calibri" w:cs="Calibri"/>
          <w:sz w:val="22"/>
          <w:szCs w:val="22"/>
        </w:rPr>
        <w:t xml:space="preserve"> virtual supervision. </w:t>
      </w:r>
    </w:p>
    <w:p w14:paraId="68DAF16A" w14:textId="77777777" w:rsidR="00070333" w:rsidRDefault="00070333" w:rsidP="00074CB6">
      <w:pPr>
        <w:pStyle w:val="paragraph"/>
        <w:spacing w:before="0" w:beforeAutospacing="0" w:after="0" w:afterAutospacing="0"/>
        <w:textAlignment w:val="baseline"/>
        <w:rPr>
          <w:rFonts w:ascii="Calibri" w:eastAsia="Calibri" w:hAnsi="Calibri" w:cs="Calibri"/>
          <w:sz w:val="22"/>
          <w:szCs w:val="22"/>
        </w:rPr>
      </w:pPr>
    </w:p>
    <w:p w14:paraId="7E4E3AC2" w14:textId="77777777" w:rsidR="00074CB6" w:rsidRDefault="00074CB6" w:rsidP="00074CB6">
      <w:pPr>
        <w:pStyle w:val="paragraph"/>
        <w:spacing w:before="0" w:beforeAutospacing="0" w:after="0" w:afterAutospacing="0"/>
        <w:textAlignment w:val="baseline"/>
        <w:rPr>
          <w:rFonts w:ascii="Calibri" w:eastAsia="Calibri" w:hAnsi="Calibri" w:cs="Calibri"/>
          <w:sz w:val="22"/>
          <w:szCs w:val="22"/>
        </w:rPr>
      </w:pPr>
    </w:p>
    <w:p w14:paraId="672B7D7B" w14:textId="77777777" w:rsidR="00074CB6" w:rsidRDefault="00074CB6" w:rsidP="3C0047DD">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lang w:val="en-US"/>
        </w:rPr>
      </w:pPr>
    </w:p>
    <w:p w14:paraId="26A2369B" w14:textId="77777777" w:rsidR="00324FB6" w:rsidRDefault="00324FB6" w:rsidP="3C0047DD">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lang w:val="en-US"/>
        </w:rPr>
      </w:pPr>
    </w:p>
    <w:p w14:paraId="326C7003" w14:textId="77777777" w:rsidR="00070333" w:rsidRDefault="00070333" w:rsidP="3C0047DD">
      <w:pPr>
        <w:pStyle w:val="paragraph"/>
        <w:spacing w:before="0" w:beforeAutospacing="0" w:after="0" w:afterAutospacing="0"/>
        <w:textAlignment w:val="baseline"/>
        <w:rPr>
          <w:rFonts w:asciiTheme="minorHAnsi" w:eastAsiaTheme="minorEastAsia" w:hAnsiTheme="minorHAnsi" w:cstheme="minorBidi"/>
          <w:sz w:val="22"/>
          <w:szCs w:val="22"/>
        </w:rPr>
      </w:pPr>
      <w:r w:rsidRPr="3C0047DD">
        <w:rPr>
          <w:rStyle w:val="normaltextrun"/>
          <w:rFonts w:asciiTheme="minorHAnsi" w:eastAsiaTheme="minorEastAsia" w:hAnsiTheme="minorHAnsi" w:cstheme="minorBidi"/>
          <w:b/>
          <w:bCs/>
          <w:sz w:val="22"/>
          <w:szCs w:val="22"/>
          <w:lang w:val="en-US"/>
        </w:rPr>
        <w:t>Section 3 – Processes</w:t>
      </w:r>
      <w:r w:rsidRPr="3C0047DD">
        <w:rPr>
          <w:rStyle w:val="normaltextrun"/>
          <w:rFonts w:asciiTheme="minorHAnsi" w:eastAsiaTheme="minorEastAsia" w:hAnsiTheme="minorHAnsi" w:cstheme="minorBidi"/>
          <w:sz w:val="22"/>
          <w:szCs w:val="22"/>
        </w:rPr>
        <w:t> </w:t>
      </w:r>
      <w:r w:rsidRPr="3C0047DD">
        <w:rPr>
          <w:rStyle w:val="eop"/>
          <w:rFonts w:asciiTheme="minorHAnsi" w:eastAsiaTheme="minorEastAsia" w:hAnsiTheme="minorHAnsi" w:cstheme="minorBidi"/>
          <w:sz w:val="22"/>
          <w:szCs w:val="22"/>
        </w:rPr>
        <w:t> </w:t>
      </w:r>
    </w:p>
    <w:p w14:paraId="0511EA47" w14:textId="77777777" w:rsidR="00070333" w:rsidRPr="00132671" w:rsidRDefault="00070333" w:rsidP="0D595BA8">
      <w:pPr>
        <w:pStyle w:val="paragraph"/>
        <w:spacing w:before="0" w:beforeAutospacing="0" w:after="0" w:afterAutospacing="0"/>
        <w:textAlignment w:val="baseline"/>
        <w:rPr>
          <w:rFonts w:ascii="Calibri" w:hAnsi="Calibri" w:cs="Calibri"/>
          <w:sz w:val="22"/>
          <w:szCs w:val="22"/>
        </w:rPr>
      </w:pPr>
      <w:r w:rsidRPr="0D595BA8">
        <w:rPr>
          <w:rStyle w:val="normaltextrun"/>
          <w:rFonts w:ascii="Calibri" w:hAnsi="Calibri" w:cs="Calibri"/>
          <w:sz w:val="22"/>
          <w:szCs w:val="22"/>
        </w:rPr>
        <w:t> </w:t>
      </w:r>
      <w:r w:rsidRPr="0D595BA8">
        <w:rPr>
          <w:rStyle w:val="eop"/>
          <w:rFonts w:ascii="Calibri" w:hAnsi="Calibri" w:cs="Calibri"/>
          <w:sz w:val="22"/>
          <w:szCs w:val="22"/>
        </w:rPr>
        <w:t> </w:t>
      </w:r>
    </w:p>
    <w:p w14:paraId="1B554856" w14:textId="49B82856" w:rsidR="00070333" w:rsidRPr="00132671" w:rsidRDefault="47184DD1" w:rsidP="0D595BA8">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D595BA8">
        <w:rPr>
          <w:rStyle w:val="normaltextrun"/>
          <w:rFonts w:asciiTheme="minorHAnsi" w:eastAsiaTheme="minorEastAsia" w:hAnsiTheme="minorHAnsi" w:cstheme="minorBidi"/>
          <w:b/>
          <w:bCs/>
          <w:sz w:val="22"/>
          <w:szCs w:val="22"/>
          <w:lang w:val="en-US"/>
        </w:rPr>
        <w:t xml:space="preserve">3.1 </w:t>
      </w:r>
      <w:r w:rsidR="00070333" w:rsidRPr="0D595BA8">
        <w:rPr>
          <w:rStyle w:val="normaltextrun"/>
          <w:rFonts w:asciiTheme="minorHAnsi" w:eastAsiaTheme="minorEastAsia" w:hAnsiTheme="minorHAnsi" w:cstheme="minorBidi"/>
          <w:b/>
          <w:bCs/>
          <w:sz w:val="22"/>
          <w:szCs w:val="22"/>
          <w:lang w:val="en-US"/>
        </w:rPr>
        <w:t xml:space="preserve">Identifying a </w:t>
      </w:r>
      <w:r w:rsidR="4EDE4A4C" w:rsidRPr="0D595BA8">
        <w:rPr>
          <w:rStyle w:val="normaltextrun"/>
          <w:rFonts w:asciiTheme="minorHAnsi" w:eastAsiaTheme="minorEastAsia" w:hAnsiTheme="minorHAnsi" w:cstheme="minorBidi"/>
          <w:b/>
          <w:bCs/>
          <w:sz w:val="22"/>
          <w:szCs w:val="22"/>
          <w:lang w:val="en-US"/>
        </w:rPr>
        <w:t>s</w:t>
      </w:r>
      <w:r w:rsidR="00070333" w:rsidRPr="0D595BA8">
        <w:rPr>
          <w:rStyle w:val="normaltextrun"/>
          <w:rFonts w:asciiTheme="minorHAnsi" w:eastAsiaTheme="minorEastAsia" w:hAnsiTheme="minorHAnsi" w:cstheme="minorBidi"/>
          <w:b/>
          <w:bCs/>
          <w:sz w:val="22"/>
          <w:szCs w:val="22"/>
          <w:lang w:val="en-US"/>
        </w:rPr>
        <w:t>upervisor</w:t>
      </w:r>
      <w:r w:rsidR="00070333" w:rsidRPr="0D595BA8">
        <w:rPr>
          <w:rStyle w:val="normaltextrun"/>
          <w:rFonts w:asciiTheme="minorHAnsi" w:eastAsiaTheme="minorEastAsia" w:hAnsiTheme="minorHAnsi" w:cstheme="minorBidi"/>
          <w:sz w:val="22"/>
          <w:szCs w:val="22"/>
        </w:rPr>
        <w:t> </w:t>
      </w:r>
      <w:r w:rsidR="00070333" w:rsidRPr="0D595BA8">
        <w:rPr>
          <w:rStyle w:val="eop"/>
          <w:rFonts w:asciiTheme="minorHAnsi" w:eastAsiaTheme="minorEastAsia" w:hAnsiTheme="minorHAnsi" w:cstheme="minorBidi"/>
          <w:sz w:val="22"/>
          <w:szCs w:val="22"/>
        </w:rPr>
        <w:t> </w:t>
      </w:r>
    </w:p>
    <w:p w14:paraId="31C4DAF8" w14:textId="77777777" w:rsidR="007A331C" w:rsidRPr="00132671" w:rsidRDefault="007A331C" w:rsidP="007A331C">
      <w:pPr>
        <w:pStyle w:val="paragraph"/>
        <w:spacing w:before="0" w:beforeAutospacing="0" w:after="0" w:afterAutospacing="0"/>
        <w:textAlignment w:val="baseline"/>
        <w:rPr>
          <w:rFonts w:ascii="Calibri" w:hAnsi="Calibri" w:cs="Calibri"/>
          <w:sz w:val="22"/>
          <w:szCs w:val="22"/>
        </w:rPr>
      </w:pPr>
    </w:p>
    <w:p w14:paraId="681119C2" w14:textId="437AEDC8" w:rsidR="007A331C" w:rsidRPr="00132671" w:rsidRDefault="09F50093" w:rsidP="0E0C9637">
      <w:pPr>
        <w:pStyle w:val="paragraph"/>
        <w:spacing w:before="0" w:beforeAutospacing="0" w:after="0" w:afterAutospacing="0"/>
        <w:ind w:left="105" w:right="120"/>
        <w:textAlignment w:val="baseline"/>
        <w:rPr>
          <w:rStyle w:val="eop"/>
          <w:rFonts w:ascii="Calibri" w:hAnsi="Calibri" w:cs="Calibri"/>
          <w:sz w:val="22"/>
          <w:szCs w:val="22"/>
        </w:rPr>
      </w:pPr>
      <w:r w:rsidRPr="0E0C9637">
        <w:rPr>
          <w:rStyle w:val="normaltextrun"/>
          <w:rFonts w:ascii="Calibri" w:hAnsi="Calibri" w:cs="Calibri"/>
          <w:sz w:val="22"/>
          <w:szCs w:val="22"/>
          <w:lang w:val="en-US"/>
        </w:rPr>
        <w:t>A trusting supervisory relationship is vital</w:t>
      </w:r>
      <w:r w:rsidR="0E051451" w:rsidRPr="0E0C9637">
        <w:rPr>
          <w:rStyle w:val="normaltextrun"/>
          <w:rFonts w:ascii="Calibri" w:hAnsi="Calibri" w:cs="Calibri"/>
          <w:sz w:val="22"/>
          <w:szCs w:val="22"/>
          <w:lang w:val="en-US"/>
        </w:rPr>
        <w:t xml:space="preserve"> and so </w:t>
      </w:r>
      <w:r w:rsidR="33131D5D" w:rsidRPr="0E0C9637">
        <w:rPr>
          <w:rStyle w:val="normaltextrun"/>
          <w:rFonts w:ascii="Calibri" w:hAnsi="Calibri" w:cs="Calibri"/>
          <w:sz w:val="22"/>
          <w:szCs w:val="22"/>
          <w:lang w:val="en-US"/>
        </w:rPr>
        <w:t>it</w:t>
      </w:r>
      <w:r w:rsidRPr="0E0C9637">
        <w:rPr>
          <w:rStyle w:val="normaltextrun"/>
          <w:rFonts w:ascii="Calibri" w:hAnsi="Calibri" w:cs="Calibri"/>
          <w:sz w:val="22"/>
          <w:szCs w:val="22"/>
          <w:lang w:val="en-US"/>
        </w:rPr>
        <w:t xml:space="preserve"> is </w:t>
      </w:r>
      <w:r w:rsidR="00070333" w:rsidRPr="0E0C9637">
        <w:rPr>
          <w:rStyle w:val="normaltextrun"/>
          <w:rFonts w:ascii="Calibri" w:hAnsi="Calibri" w:cs="Calibri"/>
          <w:sz w:val="22"/>
          <w:szCs w:val="22"/>
          <w:lang w:val="en-US"/>
        </w:rPr>
        <w:t xml:space="preserve">important that </w:t>
      </w:r>
      <w:r w:rsidR="2FAE9146" w:rsidRPr="0E0C9637">
        <w:rPr>
          <w:rStyle w:val="normaltextrun"/>
          <w:rFonts w:ascii="Calibri" w:hAnsi="Calibri" w:cs="Calibri"/>
          <w:sz w:val="22"/>
          <w:szCs w:val="22"/>
          <w:lang w:val="en-US"/>
        </w:rPr>
        <w:t xml:space="preserve">the following points </w:t>
      </w:r>
      <w:r w:rsidR="187F266D" w:rsidRPr="0E0C9637">
        <w:rPr>
          <w:rStyle w:val="normaltextrun"/>
          <w:rFonts w:ascii="Calibri" w:hAnsi="Calibri" w:cs="Calibri"/>
          <w:sz w:val="22"/>
          <w:szCs w:val="22"/>
          <w:lang w:val="en-US"/>
        </w:rPr>
        <w:t>be</w:t>
      </w:r>
      <w:r w:rsidR="2FAE9146" w:rsidRPr="0E0C9637">
        <w:rPr>
          <w:rStyle w:val="normaltextrun"/>
          <w:rFonts w:ascii="Calibri" w:hAnsi="Calibri" w:cs="Calibri"/>
          <w:sz w:val="22"/>
          <w:szCs w:val="22"/>
          <w:lang w:val="en-US"/>
        </w:rPr>
        <w:t xml:space="preserve"> </w:t>
      </w:r>
      <w:r w:rsidR="22BA3E04" w:rsidRPr="0E0C9637">
        <w:rPr>
          <w:rStyle w:val="normaltextrun"/>
          <w:rFonts w:ascii="Calibri" w:hAnsi="Calibri" w:cs="Calibri"/>
          <w:sz w:val="22"/>
          <w:szCs w:val="22"/>
          <w:lang w:val="en-US"/>
        </w:rPr>
        <w:t>considered</w:t>
      </w:r>
      <w:r w:rsidR="441F2753" w:rsidRPr="0E0C9637">
        <w:rPr>
          <w:rStyle w:val="normaltextrun"/>
          <w:rFonts w:ascii="Calibri" w:hAnsi="Calibri" w:cs="Calibri"/>
          <w:sz w:val="22"/>
          <w:szCs w:val="22"/>
          <w:lang w:val="en-US"/>
        </w:rPr>
        <w:t xml:space="preserve"> when identifying a suitable supervisor</w:t>
      </w:r>
      <w:r w:rsidR="22BA3E04" w:rsidRPr="0E0C9637">
        <w:rPr>
          <w:rStyle w:val="normaltextrun"/>
          <w:rFonts w:ascii="Calibri" w:hAnsi="Calibri" w:cs="Calibri"/>
          <w:sz w:val="22"/>
          <w:szCs w:val="22"/>
          <w:lang w:val="en-US"/>
        </w:rPr>
        <w:t>:</w:t>
      </w:r>
      <w:r w:rsidR="2FAE9146" w:rsidRPr="0E0C9637">
        <w:rPr>
          <w:rStyle w:val="normaltextrun"/>
          <w:rFonts w:ascii="Calibri" w:hAnsi="Calibri" w:cs="Calibri"/>
          <w:sz w:val="22"/>
          <w:szCs w:val="22"/>
          <w:lang w:val="en-US"/>
        </w:rPr>
        <w:t xml:space="preserve"> </w:t>
      </w:r>
    </w:p>
    <w:p w14:paraId="296C7466" w14:textId="405310CD" w:rsidR="3E14371F" w:rsidRDefault="3E14371F" w:rsidP="3E14371F">
      <w:pPr>
        <w:pStyle w:val="paragraph"/>
        <w:spacing w:before="0" w:beforeAutospacing="0" w:after="0" w:afterAutospacing="0"/>
        <w:ind w:left="105" w:right="120"/>
        <w:rPr>
          <w:rStyle w:val="normaltextrun"/>
          <w:rFonts w:ascii="Calibri" w:hAnsi="Calibri" w:cs="Calibri"/>
          <w:sz w:val="22"/>
          <w:szCs w:val="22"/>
          <w:lang w:val="en-US"/>
        </w:rPr>
      </w:pPr>
    </w:p>
    <w:p w14:paraId="7316141F" w14:textId="77777777" w:rsidR="007A331C" w:rsidRPr="00132671" w:rsidRDefault="00070333" w:rsidP="007A331C">
      <w:pPr>
        <w:pStyle w:val="paragraph"/>
        <w:numPr>
          <w:ilvl w:val="0"/>
          <w:numId w:val="33"/>
        </w:numPr>
        <w:spacing w:before="0" w:beforeAutospacing="0" w:after="0" w:afterAutospacing="0"/>
        <w:ind w:right="120"/>
        <w:textAlignment w:val="baseline"/>
        <w:rPr>
          <w:rStyle w:val="eop"/>
          <w:rFonts w:ascii="Calibri" w:hAnsi="Calibri" w:cs="Calibri"/>
          <w:sz w:val="22"/>
          <w:szCs w:val="22"/>
        </w:rPr>
      </w:pPr>
      <w:r w:rsidRPr="00132671">
        <w:rPr>
          <w:rStyle w:val="normaltextrun"/>
          <w:rFonts w:ascii="Calibri" w:hAnsi="Calibri" w:cs="Calibri"/>
          <w:sz w:val="22"/>
          <w:szCs w:val="22"/>
          <w:lang w:val="en-US"/>
        </w:rPr>
        <w:t xml:space="preserve">The choice of </w:t>
      </w:r>
      <w:r w:rsidRPr="00132671">
        <w:rPr>
          <w:rStyle w:val="normaltextrun"/>
          <w:rFonts w:ascii="Calibri" w:hAnsi="Calibri" w:cs="Calibri"/>
          <w:strike/>
          <w:sz w:val="22"/>
          <w:szCs w:val="22"/>
          <w:lang w:val="en-US"/>
        </w:rPr>
        <w:t>s</w:t>
      </w:r>
      <w:r w:rsidRPr="00132671">
        <w:rPr>
          <w:rStyle w:val="normaltextrun"/>
          <w:rFonts w:ascii="Calibri" w:hAnsi="Calibri" w:cs="Calibri"/>
          <w:sz w:val="22"/>
          <w:szCs w:val="22"/>
          <w:lang w:val="en-US"/>
        </w:rPr>
        <w:t>upervisor will be made through negotiation and mutual agreement between the individual, their manager and the proposed supervisor</w:t>
      </w:r>
      <w:r w:rsidRPr="00132671">
        <w:rPr>
          <w:rStyle w:val="normaltextrun"/>
          <w:rFonts w:ascii="Calibri" w:hAnsi="Calibri" w:cs="Calibri"/>
          <w:sz w:val="22"/>
          <w:szCs w:val="22"/>
        </w:rPr>
        <w:t> </w:t>
      </w:r>
      <w:r w:rsidRPr="00132671">
        <w:rPr>
          <w:rStyle w:val="eop"/>
          <w:rFonts w:ascii="Calibri" w:hAnsi="Calibri" w:cs="Calibri"/>
          <w:sz w:val="22"/>
          <w:szCs w:val="22"/>
        </w:rPr>
        <w:t> </w:t>
      </w:r>
    </w:p>
    <w:p w14:paraId="310ED1A3" w14:textId="77777777" w:rsidR="007A331C" w:rsidRPr="00132671" w:rsidRDefault="007A331C" w:rsidP="007A331C">
      <w:pPr>
        <w:pStyle w:val="paragraph"/>
        <w:spacing w:before="0" w:beforeAutospacing="0" w:after="0" w:afterAutospacing="0"/>
        <w:ind w:left="720" w:right="120"/>
        <w:textAlignment w:val="baseline"/>
        <w:rPr>
          <w:rStyle w:val="eop"/>
          <w:rFonts w:ascii="Calibri" w:hAnsi="Calibri" w:cs="Calibri"/>
          <w:sz w:val="22"/>
          <w:szCs w:val="22"/>
        </w:rPr>
      </w:pPr>
    </w:p>
    <w:p w14:paraId="208D351B" w14:textId="77777777" w:rsidR="00070333" w:rsidRPr="00132671" w:rsidRDefault="00070333" w:rsidP="007A331C">
      <w:pPr>
        <w:pStyle w:val="paragraph"/>
        <w:numPr>
          <w:ilvl w:val="0"/>
          <w:numId w:val="33"/>
        </w:numPr>
        <w:spacing w:before="0" w:beforeAutospacing="0" w:after="0" w:afterAutospacing="0"/>
        <w:ind w:right="120"/>
        <w:textAlignment w:val="baseline"/>
        <w:rPr>
          <w:rFonts w:ascii="Calibri" w:hAnsi="Calibri" w:cs="Calibri"/>
          <w:sz w:val="22"/>
          <w:szCs w:val="22"/>
        </w:rPr>
      </w:pPr>
      <w:r w:rsidRPr="00132671">
        <w:rPr>
          <w:rStyle w:val="normaltextrun"/>
          <w:rFonts w:ascii="Calibri" w:hAnsi="Calibri" w:cs="Calibri"/>
          <w:sz w:val="22"/>
          <w:szCs w:val="22"/>
          <w:lang w:val="en-US"/>
        </w:rPr>
        <w:t>The choice of supervisor will be based more upon appropriate skills, knowledge, cultural needs, expertise and accessibility, rather than relying on hierarchical status or clinical location</w:t>
      </w:r>
      <w:r w:rsidRPr="00132671">
        <w:rPr>
          <w:rStyle w:val="normaltextrun"/>
          <w:rFonts w:ascii="Calibri" w:hAnsi="Calibri" w:cs="Calibri"/>
          <w:sz w:val="22"/>
          <w:szCs w:val="22"/>
        </w:rPr>
        <w:t> </w:t>
      </w:r>
      <w:r w:rsidRPr="00132671">
        <w:rPr>
          <w:rStyle w:val="eop"/>
          <w:rFonts w:ascii="Calibri" w:hAnsi="Calibri" w:cs="Calibri"/>
          <w:sz w:val="22"/>
          <w:szCs w:val="22"/>
        </w:rPr>
        <w:t> </w:t>
      </w:r>
    </w:p>
    <w:p w14:paraId="643B0CF2" w14:textId="77777777" w:rsidR="007A331C" w:rsidRPr="00132671" w:rsidRDefault="00070333" w:rsidP="007A331C">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486C8C56" w14:textId="443A3018" w:rsidR="007A331C" w:rsidRPr="00132671" w:rsidRDefault="29023530" w:rsidP="0E0C9637">
      <w:pPr>
        <w:pStyle w:val="paragraph"/>
        <w:numPr>
          <w:ilvl w:val="0"/>
          <w:numId w:val="31"/>
        </w:numPr>
        <w:spacing w:before="0" w:beforeAutospacing="0" w:after="0" w:afterAutospacing="0"/>
        <w:textAlignment w:val="baseline"/>
        <w:rPr>
          <w:rFonts w:ascii="Calibri" w:hAnsi="Calibri" w:cs="Calibri"/>
          <w:sz w:val="22"/>
          <w:szCs w:val="22"/>
        </w:rPr>
      </w:pPr>
      <w:r w:rsidRPr="0D595BA8">
        <w:rPr>
          <w:rStyle w:val="normaltextrun"/>
          <w:rFonts w:ascii="Calibri" w:hAnsi="Calibri" w:cs="Calibri"/>
          <w:sz w:val="22"/>
          <w:szCs w:val="22"/>
          <w:lang w:val="en-US"/>
        </w:rPr>
        <w:t xml:space="preserve">Whilst </w:t>
      </w:r>
      <w:r w:rsidR="2E6D377A" w:rsidRPr="0D595BA8">
        <w:rPr>
          <w:rStyle w:val="normaltextrun"/>
          <w:rFonts w:ascii="Calibri" w:hAnsi="Calibri" w:cs="Calibri"/>
          <w:sz w:val="22"/>
          <w:szCs w:val="22"/>
          <w:lang w:val="en-US"/>
        </w:rPr>
        <w:t>an individual is entitled to decline any</w:t>
      </w:r>
      <w:r w:rsidR="2E6D377A" w:rsidRPr="0D595BA8">
        <w:rPr>
          <w:rStyle w:val="normaltextrun"/>
          <w:rFonts w:ascii="Calibri" w:hAnsi="Calibri" w:cs="Calibri"/>
          <w:i/>
          <w:iCs/>
          <w:sz w:val="22"/>
          <w:szCs w:val="22"/>
          <w:lang w:val="en-US"/>
        </w:rPr>
        <w:t xml:space="preserve"> </w:t>
      </w:r>
      <w:r w:rsidR="2E6D377A" w:rsidRPr="0D595BA8">
        <w:rPr>
          <w:rStyle w:val="normaltextrun"/>
          <w:rFonts w:ascii="Calibri" w:hAnsi="Calibri" w:cs="Calibri"/>
          <w:sz w:val="22"/>
          <w:szCs w:val="22"/>
          <w:lang w:val="en-US"/>
        </w:rPr>
        <w:t xml:space="preserve">specific </w:t>
      </w:r>
      <w:r w:rsidR="14C14D28" w:rsidRPr="0D595BA8">
        <w:rPr>
          <w:rStyle w:val="normaltextrun"/>
          <w:rFonts w:ascii="Calibri" w:hAnsi="Calibri" w:cs="Calibri"/>
          <w:sz w:val="22"/>
          <w:szCs w:val="22"/>
          <w:lang w:val="en-US"/>
        </w:rPr>
        <w:t>s</w:t>
      </w:r>
      <w:r w:rsidR="2E6D377A" w:rsidRPr="0D595BA8">
        <w:rPr>
          <w:rStyle w:val="normaltextrun"/>
          <w:rFonts w:ascii="Calibri" w:hAnsi="Calibri" w:cs="Calibri"/>
          <w:sz w:val="22"/>
          <w:szCs w:val="22"/>
          <w:lang w:val="en-US"/>
        </w:rPr>
        <w:t>upervisor proposed, they cannot refuse all supervisors</w:t>
      </w:r>
      <w:r w:rsidR="006A661B">
        <w:rPr>
          <w:rStyle w:val="normaltextrun"/>
          <w:rFonts w:ascii="Calibri" w:hAnsi="Calibri" w:cs="Calibri"/>
          <w:sz w:val="22"/>
          <w:szCs w:val="22"/>
          <w:lang w:val="en-US"/>
        </w:rPr>
        <w:t xml:space="preserve"> </w:t>
      </w:r>
      <w:sdt>
        <w:sdtPr>
          <w:rPr>
            <w:rStyle w:val="normaltextrun"/>
            <w:rFonts w:ascii="Calibri" w:hAnsi="Calibri" w:cs="Calibri"/>
            <w:sz w:val="22"/>
            <w:szCs w:val="22"/>
            <w:lang w:val="en-US"/>
          </w:rPr>
          <w:id w:val="1557286180"/>
          <w:citation/>
        </w:sdtPr>
        <w:sdtEndPr>
          <w:rPr>
            <w:rStyle w:val="normaltextrun"/>
          </w:rPr>
        </w:sdtEndPr>
        <w:sdtContent>
          <w:r w:rsidR="006A661B">
            <w:rPr>
              <w:rStyle w:val="normaltextrun"/>
              <w:rFonts w:ascii="Calibri" w:hAnsi="Calibri" w:cs="Calibri"/>
              <w:sz w:val="22"/>
              <w:szCs w:val="22"/>
              <w:lang w:val="en-US"/>
            </w:rPr>
            <w:fldChar w:fldCharType="begin"/>
          </w:r>
          <w:r w:rsidR="006A661B">
            <w:rPr>
              <w:rStyle w:val="normaltextrun"/>
              <w:rFonts w:ascii="Calibri" w:hAnsi="Calibri" w:cs="Calibri"/>
              <w:sz w:val="22"/>
              <w:szCs w:val="22"/>
            </w:rPr>
            <w:instrText xml:space="preserve"> CITATION Dim98 \l 2057 </w:instrText>
          </w:r>
          <w:r w:rsidR="006A661B">
            <w:rPr>
              <w:rStyle w:val="normaltextrun"/>
              <w:rFonts w:ascii="Calibri" w:hAnsi="Calibri" w:cs="Calibri"/>
              <w:sz w:val="22"/>
              <w:szCs w:val="22"/>
              <w:lang w:val="en-US"/>
            </w:rPr>
            <w:fldChar w:fldCharType="separate"/>
          </w:r>
          <w:r w:rsidR="00957049" w:rsidRPr="00957049">
            <w:rPr>
              <w:rFonts w:ascii="Calibri" w:hAnsi="Calibri" w:cs="Calibri"/>
              <w:noProof/>
              <w:sz w:val="22"/>
              <w:szCs w:val="22"/>
            </w:rPr>
            <w:t>(Dimond, 1998)</w:t>
          </w:r>
          <w:r w:rsidR="006A661B">
            <w:rPr>
              <w:rStyle w:val="normaltextrun"/>
              <w:rFonts w:ascii="Calibri" w:hAnsi="Calibri" w:cs="Calibri"/>
              <w:sz w:val="22"/>
              <w:szCs w:val="22"/>
              <w:lang w:val="en-US"/>
            </w:rPr>
            <w:fldChar w:fldCharType="end"/>
          </w:r>
        </w:sdtContent>
      </w:sdt>
      <w:r w:rsidR="006A661B">
        <w:rPr>
          <w:rStyle w:val="normaltextrun"/>
          <w:rFonts w:ascii="Calibri" w:hAnsi="Calibri" w:cs="Calibri"/>
          <w:sz w:val="22"/>
          <w:szCs w:val="22"/>
          <w:lang w:val="en-US"/>
        </w:rPr>
        <w:t>.</w:t>
      </w:r>
      <w:r w:rsidR="2E6D377A" w:rsidRPr="0D595BA8">
        <w:rPr>
          <w:rStyle w:val="normaltextrun"/>
          <w:rFonts w:ascii="Calibri" w:hAnsi="Calibri" w:cs="Calibri"/>
          <w:sz w:val="22"/>
          <w:szCs w:val="22"/>
        </w:rPr>
        <w:t> </w:t>
      </w:r>
      <w:r w:rsidR="2E6D377A" w:rsidRPr="0D595BA8">
        <w:rPr>
          <w:rStyle w:val="eop"/>
          <w:rFonts w:ascii="Calibri" w:hAnsi="Calibri" w:cs="Calibri"/>
          <w:sz w:val="22"/>
          <w:szCs w:val="22"/>
        </w:rPr>
        <w:t> </w:t>
      </w:r>
    </w:p>
    <w:p w14:paraId="075092B7" w14:textId="77777777" w:rsidR="007A331C" w:rsidRPr="00132671" w:rsidRDefault="007A331C" w:rsidP="007A331C">
      <w:pPr>
        <w:pStyle w:val="paragraph"/>
        <w:spacing w:before="0" w:beforeAutospacing="0" w:after="0" w:afterAutospacing="0"/>
        <w:ind w:left="720"/>
        <w:textAlignment w:val="baseline"/>
        <w:rPr>
          <w:rFonts w:ascii="Calibri" w:hAnsi="Calibri" w:cs="Calibri"/>
          <w:sz w:val="22"/>
          <w:szCs w:val="22"/>
        </w:rPr>
      </w:pPr>
    </w:p>
    <w:p w14:paraId="3919374B" w14:textId="69D3DC83" w:rsidR="00070333" w:rsidRPr="00132671" w:rsidRDefault="00070333" w:rsidP="057081AA">
      <w:pPr>
        <w:pStyle w:val="paragraph"/>
        <w:numPr>
          <w:ilvl w:val="0"/>
          <w:numId w:val="31"/>
        </w:numPr>
        <w:spacing w:before="0" w:beforeAutospacing="0" w:after="0" w:afterAutospacing="0"/>
        <w:textAlignment w:val="baseline"/>
        <w:rPr>
          <w:rFonts w:ascii="Calibri" w:hAnsi="Calibri" w:cs="Calibri"/>
          <w:sz w:val="22"/>
          <w:szCs w:val="22"/>
        </w:rPr>
      </w:pPr>
      <w:r w:rsidRPr="2CD399E9">
        <w:rPr>
          <w:rStyle w:val="normaltextrun"/>
          <w:rFonts w:ascii="Calibri" w:hAnsi="Calibri" w:cs="Calibri"/>
          <w:sz w:val="22"/>
          <w:szCs w:val="22"/>
          <w:lang w:val="en-US"/>
        </w:rPr>
        <w:t>It is important to review the supervisory arrangement regularly as supervisee needs may change over time</w:t>
      </w:r>
      <w:r w:rsidR="006A661B">
        <w:rPr>
          <w:rStyle w:val="normaltextrun"/>
          <w:rFonts w:ascii="Calibri" w:hAnsi="Calibri" w:cs="Calibri"/>
          <w:sz w:val="22"/>
          <w:szCs w:val="22"/>
          <w:lang w:val="en-US"/>
        </w:rPr>
        <w:t xml:space="preserve"> </w:t>
      </w:r>
      <w:sdt>
        <w:sdtPr>
          <w:rPr>
            <w:rStyle w:val="normaltextrun"/>
            <w:rFonts w:ascii="Calibri" w:hAnsi="Calibri" w:cs="Calibri"/>
            <w:sz w:val="22"/>
            <w:szCs w:val="22"/>
            <w:lang w:val="en-US"/>
          </w:rPr>
          <w:id w:val="-815024444"/>
          <w:citation/>
        </w:sdtPr>
        <w:sdtEndPr>
          <w:rPr>
            <w:rStyle w:val="normaltextrun"/>
          </w:rPr>
        </w:sdtEndPr>
        <w:sdtContent>
          <w:r w:rsidR="006A661B">
            <w:rPr>
              <w:rStyle w:val="normaltextrun"/>
              <w:rFonts w:ascii="Calibri" w:hAnsi="Calibri" w:cs="Calibri"/>
              <w:sz w:val="22"/>
              <w:szCs w:val="22"/>
              <w:lang w:val="en-US"/>
            </w:rPr>
            <w:fldChar w:fldCharType="begin"/>
          </w:r>
          <w:r w:rsidR="006A661B">
            <w:rPr>
              <w:rStyle w:val="normaltextrun"/>
              <w:rFonts w:ascii="Calibri" w:hAnsi="Calibri" w:cs="Calibri"/>
              <w:sz w:val="22"/>
              <w:szCs w:val="22"/>
            </w:rPr>
            <w:instrText xml:space="preserve"> CITATION NHS18 \l 2057 </w:instrText>
          </w:r>
          <w:r w:rsidR="006A661B">
            <w:rPr>
              <w:rStyle w:val="normaltextrun"/>
              <w:rFonts w:ascii="Calibri" w:hAnsi="Calibri" w:cs="Calibri"/>
              <w:sz w:val="22"/>
              <w:szCs w:val="22"/>
              <w:lang w:val="en-US"/>
            </w:rPr>
            <w:fldChar w:fldCharType="separate"/>
          </w:r>
          <w:r w:rsidR="00957049" w:rsidRPr="00957049">
            <w:rPr>
              <w:rFonts w:ascii="Calibri" w:hAnsi="Calibri" w:cs="Calibri"/>
              <w:noProof/>
              <w:sz w:val="22"/>
              <w:szCs w:val="22"/>
            </w:rPr>
            <w:t>(NHS Education for Scotland, 2018)</w:t>
          </w:r>
          <w:r w:rsidR="006A661B">
            <w:rPr>
              <w:rStyle w:val="normaltextrun"/>
              <w:rFonts w:ascii="Calibri" w:hAnsi="Calibri" w:cs="Calibri"/>
              <w:sz w:val="22"/>
              <w:szCs w:val="22"/>
              <w:lang w:val="en-US"/>
            </w:rPr>
            <w:fldChar w:fldCharType="end"/>
          </w:r>
        </w:sdtContent>
      </w:sdt>
      <w:r w:rsidR="007A331C" w:rsidRPr="2CD399E9">
        <w:rPr>
          <w:rStyle w:val="normaltextrun"/>
          <w:rFonts w:ascii="Calibri" w:hAnsi="Calibri" w:cs="Calibri"/>
          <w:sz w:val="22"/>
          <w:szCs w:val="22"/>
          <w:lang w:val="en-US"/>
        </w:rPr>
        <w:t xml:space="preserve"> </w:t>
      </w:r>
      <w:r w:rsidRPr="2CD399E9">
        <w:rPr>
          <w:rStyle w:val="normaltextrun"/>
          <w:rFonts w:ascii="Calibri" w:hAnsi="Calibri" w:cs="Calibri"/>
          <w:sz w:val="22"/>
          <w:szCs w:val="22"/>
          <w:lang w:val="en-US"/>
        </w:rPr>
        <w:t>(see section 3.3)</w:t>
      </w:r>
      <w:r w:rsidR="006A661B">
        <w:rPr>
          <w:rStyle w:val="normaltextrun"/>
          <w:rFonts w:ascii="Calibri" w:hAnsi="Calibri" w:cs="Calibri"/>
          <w:sz w:val="22"/>
          <w:szCs w:val="22"/>
          <w:lang w:val="en-US"/>
        </w:rPr>
        <w:t>.</w:t>
      </w:r>
      <w:r w:rsidRPr="2CD399E9">
        <w:rPr>
          <w:rStyle w:val="eop"/>
          <w:rFonts w:ascii="Calibri" w:hAnsi="Calibri" w:cs="Calibri"/>
          <w:sz w:val="22"/>
          <w:szCs w:val="22"/>
        </w:rPr>
        <w:t> </w:t>
      </w:r>
    </w:p>
    <w:p w14:paraId="176B16A9" w14:textId="77777777" w:rsidR="00070333" w:rsidRPr="00132671" w:rsidRDefault="00070333" w:rsidP="00070333">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0250FFC7" w14:textId="2DABF4D1" w:rsidR="00070333" w:rsidRPr="00132671" w:rsidRDefault="70D46E1F" w:rsidP="0D595BA8">
      <w:pPr>
        <w:pStyle w:val="paragraph"/>
        <w:spacing w:before="0" w:beforeAutospacing="0" w:after="0" w:afterAutospacing="0"/>
        <w:jc w:val="both"/>
        <w:textAlignment w:val="baseline"/>
        <w:rPr>
          <w:rStyle w:val="normaltextrun"/>
          <w:rFonts w:ascii="Calibri" w:hAnsi="Calibri" w:cs="Calibri"/>
          <w:b/>
          <w:bCs/>
          <w:sz w:val="22"/>
          <w:szCs w:val="22"/>
          <w:lang w:val="en-US"/>
        </w:rPr>
      </w:pPr>
      <w:r w:rsidRPr="0D595BA8">
        <w:rPr>
          <w:rStyle w:val="normaltextrun"/>
          <w:rFonts w:ascii="Calibri" w:hAnsi="Calibri" w:cs="Calibri"/>
          <w:b/>
          <w:bCs/>
          <w:sz w:val="22"/>
          <w:szCs w:val="22"/>
          <w:lang w:val="en-US"/>
        </w:rPr>
        <w:t xml:space="preserve">3.2 </w:t>
      </w:r>
      <w:r w:rsidR="2E6D377A" w:rsidRPr="0D595BA8">
        <w:rPr>
          <w:rStyle w:val="normaltextrun"/>
          <w:rFonts w:ascii="Calibri" w:hAnsi="Calibri" w:cs="Calibri"/>
          <w:b/>
          <w:bCs/>
          <w:sz w:val="22"/>
          <w:szCs w:val="22"/>
          <w:lang w:val="en-US"/>
        </w:rPr>
        <w:t>Supervision Frequency</w:t>
      </w:r>
    </w:p>
    <w:p w14:paraId="78713979" w14:textId="77777777" w:rsidR="007A331C" w:rsidRPr="00132671" w:rsidRDefault="007A331C" w:rsidP="004A4402">
      <w:pPr>
        <w:pStyle w:val="paragraph"/>
        <w:spacing w:before="0" w:beforeAutospacing="0" w:after="0" w:afterAutospacing="0"/>
        <w:textAlignment w:val="baseline"/>
        <w:rPr>
          <w:rFonts w:ascii="Calibri" w:hAnsi="Calibri" w:cs="Calibri"/>
          <w:sz w:val="22"/>
          <w:szCs w:val="22"/>
        </w:rPr>
      </w:pPr>
    </w:p>
    <w:p w14:paraId="2AB6E267" w14:textId="5F18B6B7" w:rsidR="00070333" w:rsidRPr="00132671" w:rsidRDefault="2E6D377A" w:rsidP="004A4402">
      <w:pPr>
        <w:pStyle w:val="paragraph"/>
        <w:spacing w:before="0" w:beforeAutospacing="0" w:after="0" w:afterAutospacing="0"/>
        <w:textAlignment w:val="baseline"/>
        <w:rPr>
          <w:rStyle w:val="normaltextrun"/>
          <w:rFonts w:ascii="Calibri" w:hAnsi="Calibri" w:cs="Calibri"/>
          <w:sz w:val="22"/>
          <w:szCs w:val="22"/>
        </w:rPr>
      </w:pPr>
      <w:r w:rsidRPr="0E0C9637">
        <w:rPr>
          <w:rStyle w:val="normaltextrun"/>
          <w:rFonts w:ascii="Calibri" w:hAnsi="Calibri" w:cs="Calibri"/>
          <w:sz w:val="22"/>
          <w:szCs w:val="22"/>
          <w:lang w:val="en-US"/>
        </w:rPr>
        <w:t xml:space="preserve">The frequency and duration of </w:t>
      </w:r>
      <w:r w:rsidR="4DC1BEEF" w:rsidRPr="0E0C9637">
        <w:rPr>
          <w:rStyle w:val="normaltextrun"/>
          <w:rFonts w:ascii="Calibri" w:hAnsi="Calibri" w:cs="Calibri"/>
          <w:sz w:val="22"/>
          <w:szCs w:val="22"/>
          <w:lang w:val="en-US"/>
        </w:rPr>
        <w:t>s</w:t>
      </w:r>
      <w:r w:rsidRPr="0E0C9637">
        <w:rPr>
          <w:rStyle w:val="normaltextrun"/>
          <w:rFonts w:ascii="Calibri" w:hAnsi="Calibri" w:cs="Calibri"/>
          <w:sz w:val="22"/>
          <w:szCs w:val="22"/>
          <w:lang w:val="en-US"/>
        </w:rPr>
        <w:t xml:space="preserve">upervision sessions will vary according to the </w:t>
      </w:r>
      <w:r w:rsidR="539A21F5" w:rsidRPr="0E0C9637">
        <w:rPr>
          <w:rStyle w:val="normaltextrun"/>
          <w:rFonts w:ascii="Calibri" w:hAnsi="Calibri" w:cs="Calibri"/>
          <w:sz w:val="22"/>
          <w:szCs w:val="22"/>
          <w:lang w:val="en-US"/>
        </w:rPr>
        <w:t>s</w:t>
      </w:r>
      <w:r w:rsidRPr="0E0C9637">
        <w:rPr>
          <w:rStyle w:val="normaltextrun"/>
          <w:rFonts w:ascii="Calibri" w:hAnsi="Calibri" w:cs="Calibri"/>
          <w:sz w:val="22"/>
          <w:szCs w:val="22"/>
          <w:lang w:val="en-US"/>
        </w:rPr>
        <w:t xml:space="preserve">upervisee’s situation. The </w:t>
      </w:r>
      <w:r w:rsidRPr="0E0C9637">
        <w:rPr>
          <w:rStyle w:val="normaltextrun"/>
          <w:rFonts w:ascii="Calibri" w:hAnsi="Calibri" w:cs="Calibri"/>
          <w:b/>
          <w:bCs/>
          <w:sz w:val="22"/>
          <w:szCs w:val="22"/>
          <w:lang w:val="en-US"/>
        </w:rPr>
        <w:t xml:space="preserve">minimum </w:t>
      </w:r>
      <w:r w:rsidRPr="0E0C9637">
        <w:rPr>
          <w:rStyle w:val="normaltextrun"/>
          <w:rFonts w:ascii="Calibri" w:hAnsi="Calibri" w:cs="Calibri"/>
          <w:sz w:val="22"/>
          <w:szCs w:val="22"/>
          <w:lang w:val="en-US"/>
        </w:rPr>
        <w:t xml:space="preserve">recommended number for AHPs is </w:t>
      </w:r>
      <w:r w:rsidRPr="0E0C9637">
        <w:rPr>
          <w:rStyle w:val="normaltextrun"/>
          <w:rFonts w:ascii="Calibri" w:hAnsi="Calibri" w:cs="Calibri"/>
          <w:b/>
          <w:bCs/>
          <w:sz w:val="22"/>
          <w:szCs w:val="22"/>
          <w:lang w:val="en-US"/>
        </w:rPr>
        <w:t>6 sessions per year</w:t>
      </w:r>
      <w:r w:rsidR="65917594" w:rsidRPr="0E0C9637">
        <w:rPr>
          <w:rStyle w:val="normaltextrun"/>
          <w:rFonts w:ascii="Calibri" w:hAnsi="Calibri" w:cs="Calibri"/>
          <w:b/>
          <w:bCs/>
          <w:sz w:val="22"/>
          <w:szCs w:val="22"/>
          <w:lang w:val="en-US"/>
        </w:rPr>
        <w:t>,</w:t>
      </w:r>
      <w:r w:rsidRPr="0E0C9637">
        <w:rPr>
          <w:rStyle w:val="normaltextrun"/>
          <w:rFonts w:ascii="Calibri" w:hAnsi="Calibri" w:cs="Calibri"/>
          <w:b/>
          <w:bCs/>
          <w:sz w:val="22"/>
          <w:szCs w:val="22"/>
          <w:lang w:val="en-US"/>
        </w:rPr>
        <w:t xml:space="preserve"> </w:t>
      </w:r>
      <w:r w:rsidRPr="0E0C9637">
        <w:rPr>
          <w:rStyle w:val="normaltextrun"/>
          <w:rFonts w:ascii="Calibri" w:hAnsi="Calibri" w:cs="Calibri"/>
          <w:sz w:val="22"/>
          <w:szCs w:val="22"/>
          <w:lang w:val="en-US"/>
        </w:rPr>
        <w:t xml:space="preserve">at regular intervals, with each session </w:t>
      </w:r>
      <w:r w:rsidR="6A77562A" w:rsidRPr="0E0C9637">
        <w:rPr>
          <w:rStyle w:val="normaltextrun"/>
          <w:rFonts w:ascii="Calibri" w:hAnsi="Calibri" w:cs="Calibri"/>
          <w:sz w:val="22"/>
          <w:szCs w:val="22"/>
          <w:lang w:val="en-US"/>
        </w:rPr>
        <w:t xml:space="preserve">allocated </w:t>
      </w:r>
      <w:r w:rsidR="00224AFD">
        <w:rPr>
          <w:rStyle w:val="normaltextrun"/>
          <w:rFonts w:ascii="Calibri" w:hAnsi="Calibri" w:cs="Calibri"/>
          <w:b/>
          <w:bCs/>
          <w:sz w:val="22"/>
          <w:szCs w:val="22"/>
          <w:lang w:val="en-US"/>
        </w:rPr>
        <w:t xml:space="preserve">at least 1 hour. </w:t>
      </w:r>
      <w:r w:rsidR="00224AFD" w:rsidRPr="00224AFD">
        <w:rPr>
          <w:rStyle w:val="normaltextrun"/>
          <w:rFonts w:ascii="Calibri" w:hAnsi="Calibri" w:cs="Calibri"/>
          <w:bCs/>
          <w:sz w:val="22"/>
          <w:szCs w:val="22"/>
          <w:lang w:val="en-US"/>
        </w:rPr>
        <w:t>T</w:t>
      </w:r>
      <w:r w:rsidRPr="00224AFD">
        <w:rPr>
          <w:rStyle w:val="normaltextrun"/>
          <w:rFonts w:ascii="Calibri" w:hAnsi="Calibri" w:cs="Calibri"/>
          <w:sz w:val="22"/>
          <w:szCs w:val="22"/>
          <w:lang w:val="en-US"/>
        </w:rPr>
        <w:t>his minimum</w:t>
      </w:r>
      <w:r w:rsidRPr="0E0C9637">
        <w:rPr>
          <w:rStyle w:val="normaltextrun"/>
          <w:rFonts w:ascii="Calibri" w:hAnsi="Calibri" w:cs="Calibri"/>
          <w:sz w:val="22"/>
          <w:szCs w:val="22"/>
          <w:lang w:val="en-US"/>
        </w:rPr>
        <w:t xml:space="preserve"> applies to </w:t>
      </w:r>
      <w:r w:rsidRPr="0E0C9637">
        <w:rPr>
          <w:rStyle w:val="normaltextrun"/>
          <w:rFonts w:ascii="Calibri" w:hAnsi="Calibri" w:cs="Calibri"/>
          <w:b/>
          <w:bCs/>
          <w:sz w:val="22"/>
          <w:szCs w:val="22"/>
          <w:lang w:val="en-US"/>
        </w:rPr>
        <w:t xml:space="preserve">all </w:t>
      </w:r>
      <w:r w:rsidRPr="0E0C9637">
        <w:rPr>
          <w:rStyle w:val="normaltextrun"/>
          <w:rFonts w:ascii="Calibri" w:hAnsi="Calibri" w:cs="Calibri"/>
          <w:sz w:val="22"/>
          <w:szCs w:val="22"/>
          <w:lang w:val="en-US"/>
        </w:rPr>
        <w:t>AHP staff.</w:t>
      </w:r>
      <w:r w:rsidRPr="0E0C9637">
        <w:rPr>
          <w:rStyle w:val="normaltextrun"/>
          <w:rFonts w:ascii="Calibri" w:hAnsi="Calibri" w:cs="Calibri"/>
          <w:sz w:val="22"/>
          <w:szCs w:val="22"/>
        </w:rPr>
        <w:t xml:space="preserve"> </w:t>
      </w:r>
      <w:r w:rsidR="004A4402">
        <w:rPr>
          <w:rStyle w:val="normaltextrun"/>
          <w:rFonts w:ascii="Calibri" w:hAnsi="Calibri" w:cs="Calibri"/>
          <w:sz w:val="22"/>
          <w:szCs w:val="22"/>
        </w:rPr>
        <w:t xml:space="preserve">One study found </w:t>
      </w:r>
      <w:r w:rsidR="29023530" w:rsidRPr="0E0C9637">
        <w:rPr>
          <w:rStyle w:val="normaltextrun"/>
          <w:rFonts w:ascii="Calibri" w:hAnsi="Calibri" w:cs="Calibri"/>
          <w:sz w:val="22"/>
          <w:szCs w:val="22"/>
          <w:lang w:val="en-US"/>
        </w:rPr>
        <w:t>that clinicians who engage in</w:t>
      </w:r>
      <w:r w:rsidRPr="0E0C9637">
        <w:rPr>
          <w:rStyle w:val="normaltextrun"/>
          <w:rFonts w:ascii="Calibri" w:hAnsi="Calibri" w:cs="Calibri"/>
          <w:sz w:val="22"/>
          <w:szCs w:val="22"/>
          <w:lang w:val="en-US"/>
        </w:rPr>
        <w:t xml:space="preserve"> a m</w:t>
      </w:r>
      <w:r w:rsidR="29023530" w:rsidRPr="0E0C9637">
        <w:rPr>
          <w:rStyle w:val="normaltextrun"/>
          <w:rFonts w:ascii="Calibri" w:hAnsi="Calibri" w:cs="Calibri"/>
          <w:sz w:val="22"/>
          <w:szCs w:val="22"/>
          <w:lang w:val="en-US"/>
        </w:rPr>
        <w:t xml:space="preserve">inimum requirement for </w:t>
      </w:r>
      <w:r w:rsidRPr="0E0C9637">
        <w:rPr>
          <w:rStyle w:val="normaltextrun"/>
          <w:rFonts w:ascii="Calibri" w:hAnsi="Calibri" w:cs="Calibri"/>
          <w:sz w:val="22"/>
          <w:szCs w:val="22"/>
          <w:lang w:val="en-US"/>
        </w:rPr>
        <w:t>supervision reported more effective supervision than those who did not</w:t>
      </w:r>
      <w:r w:rsidR="004A4402">
        <w:rPr>
          <w:rStyle w:val="normaltextrun"/>
          <w:rFonts w:ascii="Calibri" w:hAnsi="Calibri" w:cs="Calibri"/>
          <w:sz w:val="22"/>
          <w:szCs w:val="22"/>
          <w:lang w:val="en-US"/>
        </w:rPr>
        <w:t xml:space="preserve"> </w:t>
      </w:r>
      <w:sdt>
        <w:sdtPr>
          <w:rPr>
            <w:rStyle w:val="normaltextrun"/>
            <w:rFonts w:ascii="Calibri" w:hAnsi="Calibri" w:cs="Calibri"/>
            <w:sz w:val="22"/>
            <w:szCs w:val="22"/>
            <w:lang w:val="en-US"/>
          </w:rPr>
          <w:id w:val="-325510856"/>
          <w:citation/>
        </w:sdtPr>
        <w:sdtEndPr>
          <w:rPr>
            <w:rStyle w:val="normaltextrun"/>
          </w:rPr>
        </w:sdtEndPr>
        <w:sdtContent>
          <w:r w:rsidR="004A4402">
            <w:rPr>
              <w:rStyle w:val="normaltextrun"/>
              <w:rFonts w:ascii="Calibri" w:hAnsi="Calibri" w:cs="Calibri"/>
              <w:sz w:val="22"/>
              <w:szCs w:val="22"/>
              <w:lang w:val="en-US"/>
            </w:rPr>
            <w:fldChar w:fldCharType="begin"/>
          </w:r>
          <w:r w:rsidR="004A4402">
            <w:rPr>
              <w:rStyle w:val="normaltextrun"/>
              <w:rFonts w:ascii="Calibri" w:hAnsi="Calibri" w:cs="Calibri"/>
              <w:sz w:val="22"/>
              <w:szCs w:val="22"/>
            </w:rPr>
            <w:instrText xml:space="preserve"> CITATION Sno15 \l 2057 </w:instrText>
          </w:r>
          <w:r w:rsidR="004A4402">
            <w:rPr>
              <w:rStyle w:val="normaltextrun"/>
              <w:rFonts w:ascii="Calibri" w:hAnsi="Calibri" w:cs="Calibri"/>
              <w:sz w:val="22"/>
              <w:szCs w:val="22"/>
              <w:lang w:val="en-US"/>
            </w:rPr>
            <w:fldChar w:fldCharType="separate"/>
          </w:r>
          <w:r w:rsidR="00957049" w:rsidRPr="00957049">
            <w:rPr>
              <w:rFonts w:ascii="Calibri" w:hAnsi="Calibri" w:cs="Calibri"/>
              <w:noProof/>
              <w:sz w:val="22"/>
              <w:szCs w:val="22"/>
            </w:rPr>
            <w:t>(Snowdon, Millard, &amp; Taylor, Effectiveness of clinical supervision of physiotherapists: a survey, 2015)</w:t>
          </w:r>
          <w:r w:rsidR="004A4402">
            <w:rPr>
              <w:rStyle w:val="normaltextrun"/>
              <w:rFonts w:ascii="Calibri" w:hAnsi="Calibri" w:cs="Calibri"/>
              <w:sz w:val="22"/>
              <w:szCs w:val="22"/>
              <w:lang w:val="en-US"/>
            </w:rPr>
            <w:fldChar w:fldCharType="end"/>
          </w:r>
        </w:sdtContent>
      </w:sdt>
      <w:r w:rsidRPr="0E0C9637">
        <w:rPr>
          <w:rStyle w:val="normaltextrun"/>
          <w:rFonts w:ascii="Calibri" w:hAnsi="Calibri" w:cs="Calibri"/>
          <w:sz w:val="22"/>
          <w:szCs w:val="22"/>
          <w:lang w:val="en-US"/>
        </w:rPr>
        <w:t>. Without the minimum requirement clinicians found it dif</w:t>
      </w:r>
      <w:r w:rsidR="29023530" w:rsidRPr="0E0C9637">
        <w:rPr>
          <w:rStyle w:val="normaltextrun"/>
          <w:rFonts w:ascii="Calibri" w:hAnsi="Calibri" w:cs="Calibri"/>
          <w:sz w:val="22"/>
          <w:szCs w:val="22"/>
          <w:lang w:val="en-US"/>
        </w:rPr>
        <w:t>ficult to find time for</w:t>
      </w:r>
      <w:r w:rsidRPr="0E0C9637">
        <w:rPr>
          <w:rStyle w:val="normaltextrun"/>
          <w:rFonts w:ascii="Calibri" w:hAnsi="Calibri" w:cs="Calibri"/>
          <w:sz w:val="22"/>
          <w:szCs w:val="22"/>
          <w:lang w:val="en-US"/>
        </w:rPr>
        <w:t xml:space="preserve"> supervision despite recognising its importance and value.</w:t>
      </w:r>
      <w:r w:rsidRPr="0E0C9637">
        <w:rPr>
          <w:rStyle w:val="normaltextrun"/>
          <w:rFonts w:ascii="Calibri" w:hAnsi="Calibri" w:cs="Calibri"/>
          <w:sz w:val="22"/>
          <w:szCs w:val="22"/>
        </w:rPr>
        <w:t xml:space="preserve">  Supervision should be flexible and available ad hoc if </w:t>
      </w:r>
      <w:r w:rsidR="4933639C" w:rsidRPr="0E0C9637">
        <w:rPr>
          <w:rStyle w:val="normaltextrun"/>
          <w:rFonts w:ascii="Calibri" w:hAnsi="Calibri" w:cs="Calibri"/>
          <w:sz w:val="22"/>
          <w:szCs w:val="22"/>
        </w:rPr>
        <w:t>required</w:t>
      </w:r>
      <w:r w:rsidR="004A4402">
        <w:rPr>
          <w:rStyle w:val="normaltextrun"/>
          <w:rFonts w:ascii="Calibri" w:hAnsi="Calibri" w:cs="Calibri"/>
          <w:sz w:val="22"/>
          <w:szCs w:val="22"/>
        </w:rPr>
        <w:t xml:space="preserve"> </w:t>
      </w:r>
      <w:sdt>
        <w:sdtPr>
          <w:rPr>
            <w:rStyle w:val="normaltextrun"/>
            <w:rFonts w:ascii="Calibri" w:hAnsi="Calibri" w:cs="Calibri"/>
            <w:sz w:val="22"/>
            <w:szCs w:val="22"/>
          </w:rPr>
          <w:id w:val="-1723977535"/>
          <w:citation/>
        </w:sdtPr>
        <w:sdtEndPr>
          <w:rPr>
            <w:rStyle w:val="normaltextrun"/>
          </w:rPr>
        </w:sdtEndPr>
        <w:sdtContent>
          <w:r w:rsidR="004A4402">
            <w:rPr>
              <w:rStyle w:val="normaltextrun"/>
              <w:rFonts w:ascii="Calibri" w:hAnsi="Calibri" w:cs="Calibri"/>
              <w:sz w:val="22"/>
              <w:szCs w:val="22"/>
            </w:rPr>
            <w:fldChar w:fldCharType="begin"/>
          </w:r>
          <w:r w:rsidR="004A4402">
            <w:rPr>
              <w:rStyle w:val="normaltextrun"/>
              <w:rFonts w:ascii="Calibri" w:hAnsi="Calibri" w:cs="Calibri"/>
              <w:sz w:val="22"/>
              <w:szCs w:val="22"/>
            </w:rPr>
            <w:instrText xml:space="preserve"> CITATION NHS18 \l 2057 </w:instrText>
          </w:r>
          <w:r w:rsidR="004A4402">
            <w:rPr>
              <w:rStyle w:val="normaltextrun"/>
              <w:rFonts w:ascii="Calibri" w:hAnsi="Calibri" w:cs="Calibri"/>
              <w:sz w:val="22"/>
              <w:szCs w:val="22"/>
            </w:rPr>
            <w:fldChar w:fldCharType="separate"/>
          </w:r>
          <w:r w:rsidR="00957049" w:rsidRPr="00957049">
            <w:rPr>
              <w:rFonts w:ascii="Calibri" w:hAnsi="Calibri" w:cs="Calibri"/>
              <w:noProof/>
              <w:sz w:val="22"/>
              <w:szCs w:val="22"/>
            </w:rPr>
            <w:t>(NHS Education for Scotland, 2018)</w:t>
          </w:r>
          <w:r w:rsidR="004A4402">
            <w:rPr>
              <w:rStyle w:val="normaltextrun"/>
              <w:rFonts w:ascii="Calibri" w:hAnsi="Calibri" w:cs="Calibri"/>
              <w:sz w:val="22"/>
              <w:szCs w:val="22"/>
            </w:rPr>
            <w:fldChar w:fldCharType="end"/>
          </w:r>
        </w:sdtContent>
      </w:sdt>
      <w:r w:rsidR="004A4402">
        <w:rPr>
          <w:rStyle w:val="normaltextrun"/>
          <w:rFonts w:ascii="Calibri" w:hAnsi="Calibri" w:cs="Calibri"/>
          <w:sz w:val="22"/>
          <w:szCs w:val="22"/>
        </w:rPr>
        <w:t>.</w:t>
      </w:r>
    </w:p>
    <w:p w14:paraId="4518552C" w14:textId="77777777" w:rsidR="00070333" w:rsidRPr="00132671" w:rsidRDefault="00070333" w:rsidP="00070333">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518844F6" w14:textId="1DDFDAAC" w:rsidR="00070333" w:rsidRPr="00132671" w:rsidRDefault="00324FB6" w:rsidP="04F6061B">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It is important to recognize </w:t>
      </w:r>
      <w:r w:rsidR="2E6D377A" w:rsidRPr="04F6061B">
        <w:rPr>
          <w:rStyle w:val="normaltextrun"/>
          <w:rFonts w:ascii="Calibri" w:hAnsi="Calibri" w:cs="Calibri"/>
          <w:sz w:val="22"/>
          <w:szCs w:val="22"/>
          <w:lang w:val="en-US"/>
        </w:rPr>
        <w:t>that some staff may require more than the minimum. The requ</w:t>
      </w:r>
      <w:r w:rsidR="6409581C" w:rsidRPr="04F6061B">
        <w:rPr>
          <w:rStyle w:val="normaltextrun"/>
          <w:rFonts w:ascii="Calibri" w:hAnsi="Calibri" w:cs="Calibri"/>
          <w:sz w:val="22"/>
          <w:szCs w:val="22"/>
          <w:lang w:val="en-US"/>
        </w:rPr>
        <w:t>ired frequency and duration of s</w:t>
      </w:r>
      <w:r w:rsidR="2E6D377A" w:rsidRPr="04F6061B">
        <w:rPr>
          <w:rStyle w:val="normaltextrun"/>
          <w:rFonts w:ascii="Calibri" w:hAnsi="Calibri" w:cs="Calibri"/>
          <w:sz w:val="22"/>
          <w:szCs w:val="22"/>
          <w:lang w:val="en-US"/>
        </w:rPr>
        <w:t xml:space="preserve">upervision sessions should be negotiated on an individual </w:t>
      </w:r>
      <w:r w:rsidR="733A85CC" w:rsidRPr="04F6061B">
        <w:rPr>
          <w:rStyle w:val="normaltextrun"/>
          <w:rFonts w:ascii="Calibri" w:hAnsi="Calibri" w:cs="Calibri"/>
          <w:sz w:val="22"/>
          <w:szCs w:val="22"/>
          <w:lang w:val="en-US"/>
        </w:rPr>
        <w:t xml:space="preserve">basis, </w:t>
      </w:r>
      <w:r w:rsidR="00224AFD">
        <w:rPr>
          <w:rStyle w:val="normaltextrun"/>
          <w:rFonts w:ascii="Calibri" w:hAnsi="Calibri" w:cs="Calibri"/>
          <w:sz w:val="22"/>
          <w:szCs w:val="22"/>
          <w:lang w:val="en-US"/>
        </w:rPr>
        <w:t xml:space="preserve">taking into account </w:t>
      </w:r>
      <w:r w:rsidR="2E6D377A" w:rsidRPr="04F6061B">
        <w:rPr>
          <w:rStyle w:val="normaltextrun"/>
          <w:rFonts w:ascii="Calibri" w:hAnsi="Calibri" w:cs="Calibri"/>
          <w:sz w:val="22"/>
          <w:szCs w:val="22"/>
          <w:lang w:val="en-US"/>
        </w:rPr>
        <w:t xml:space="preserve">the </w:t>
      </w:r>
      <w:r w:rsidR="153093EE" w:rsidRPr="04F6061B">
        <w:rPr>
          <w:rStyle w:val="normaltextrun"/>
          <w:rFonts w:ascii="Calibri" w:hAnsi="Calibri" w:cs="Calibri"/>
          <w:sz w:val="22"/>
          <w:szCs w:val="22"/>
          <w:lang w:val="en-US"/>
        </w:rPr>
        <w:t>s</w:t>
      </w:r>
      <w:r w:rsidR="2E6D377A" w:rsidRPr="04F6061B">
        <w:rPr>
          <w:rStyle w:val="normaltextrun"/>
          <w:rFonts w:ascii="Calibri" w:hAnsi="Calibri" w:cs="Calibri"/>
          <w:sz w:val="22"/>
          <w:szCs w:val="22"/>
          <w:lang w:val="en-US"/>
        </w:rPr>
        <w:t xml:space="preserve">upervisee’s needs and circumstances (e.g. moving into a new role, </w:t>
      </w:r>
      <w:r w:rsidR="6409581C" w:rsidRPr="04F6061B">
        <w:rPr>
          <w:rStyle w:val="normaltextrun"/>
          <w:rFonts w:ascii="Calibri" w:hAnsi="Calibri" w:cs="Calibri"/>
          <w:sz w:val="22"/>
          <w:szCs w:val="22"/>
          <w:lang w:val="en-US"/>
        </w:rPr>
        <w:t xml:space="preserve">taking on new responsibilities). This should then be agreed and specified in the </w:t>
      </w:r>
      <w:r w:rsidR="2E6D377A" w:rsidRPr="04F6061B">
        <w:rPr>
          <w:rStyle w:val="normaltextrun"/>
          <w:rFonts w:ascii="Calibri" w:hAnsi="Calibri" w:cs="Calibri"/>
          <w:sz w:val="22"/>
          <w:szCs w:val="22"/>
          <w:lang w:val="en-US"/>
        </w:rPr>
        <w:t>Supervision Agreement.</w:t>
      </w:r>
      <w:r w:rsidR="2E6D377A" w:rsidRPr="04F6061B">
        <w:rPr>
          <w:rStyle w:val="normaltextrun"/>
          <w:rFonts w:ascii="Calibri" w:hAnsi="Calibri" w:cs="Calibri"/>
          <w:sz w:val="22"/>
          <w:szCs w:val="22"/>
        </w:rPr>
        <w:t> </w:t>
      </w:r>
      <w:r w:rsidR="2E6D377A" w:rsidRPr="04F6061B">
        <w:rPr>
          <w:rStyle w:val="eop"/>
          <w:rFonts w:ascii="Calibri" w:hAnsi="Calibri" w:cs="Calibri"/>
          <w:sz w:val="22"/>
          <w:szCs w:val="22"/>
        </w:rPr>
        <w:t> </w:t>
      </w:r>
    </w:p>
    <w:p w14:paraId="263B27EE" w14:textId="3C54D29E" w:rsidR="00070333" w:rsidRPr="00132671" w:rsidRDefault="00070333" w:rsidP="0A6BD4EB">
      <w:pPr>
        <w:pStyle w:val="paragraph"/>
        <w:spacing w:before="0" w:beforeAutospacing="0" w:after="0" w:afterAutospacing="0"/>
        <w:jc w:val="both"/>
        <w:textAlignment w:val="baseline"/>
        <w:rPr>
          <w:rStyle w:val="eop"/>
          <w:rFonts w:ascii="Calibri" w:hAnsi="Calibri" w:cs="Calibri"/>
          <w:sz w:val="22"/>
          <w:szCs w:val="22"/>
        </w:rPr>
      </w:pPr>
    </w:p>
    <w:p w14:paraId="73CA723F" w14:textId="7FAA736B" w:rsidR="00070333" w:rsidRPr="00132671" w:rsidRDefault="35899E8B" w:rsidP="0A6BD4EB">
      <w:pPr>
        <w:pStyle w:val="paragraph"/>
        <w:spacing w:before="0" w:beforeAutospacing="0" w:after="0" w:afterAutospacing="0"/>
        <w:textAlignment w:val="baseline"/>
        <w:rPr>
          <w:rStyle w:val="normaltextrun"/>
          <w:rFonts w:ascii="Calibri" w:hAnsi="Calibri" w:cs="Calibri"/>
          <w:sz w:val="22"/>
          <w:szCs w:val="22"/>
        </w:rPr>
      </w:pPr>
      <w:r w:rsidRPr="0A6BD4EB">
        <w:rPr>
          <w:rStyle w:val="normaltextrun"/>
          <w:rFonts w:ascii="Calibri" w:hAnsi="Calibri" w:cs="Calibri"/>
          <w:sz w:val="22"/>
          <w:szCs w:val="22"/>
        </w:rPr>
        <w:t>I</w:t>
      </w:r>
      <w:r w:rsidR="00224AFD">
        <w:rPr>
          <w:rStyle w:val="normaltextrun"/>
          <w:rFonts w:ascii="Calibri" w:hAnsi="Calibri" w:cs="Calibri"/>
          <w:sz w:val="22"/>
          <w:szCs w:val="22"/>
        </w:rPr>
        <w:t>rrespective of whether the supervision session takes place in person or virtually, time should be afforded for preparation, either in advance or at the start of the session, as well as time afterwards for reflection.</w:t>
      </w:r>
    </w:p>
    <w:p w14:paraId="388DD5C5" w14:textId="77777777" w:rsidR="00070333" w:rsidRPr="00132671" w:rsidRDefault="00070333" w:rsidP="00070333">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344EBC36" w14:textId="6BC2BF1F" w:rsidR="00070333" w:rsidRPr="00132671" w:rsidRDefault="3AB72BBA" w:rsidP="48F70358">
      <w:pPr>
        <w:pStyle w:val="paragraph"/>
        <w:spacing w:before="0" w:beforeAutospacing="0" w:after="0" w:afterAutospacing="0"/>
        <w:textAlignment w:val="baseline"/>
        <w:rPr>
          <w:rStyle w:val="normaltextrun"/>
          <w:rFonts w:ascii="Calibri" w:hAnsi="Calibri" w:cs="Calibri"/>
          <w:sz w:val="22"/>
          <w:szCs w:val="22"/>
          <w:lang w:val="en-US"/>
        </w:rPr>
      </w:pPr>
      <w:r w:rsidRPr="638B4128">
        <w:rPr>
          <w:rStyle w:val="normaltextrun"/>
          <w:rFonts w:ascii="Calibri" w:hAnsi="Calibri" w:cs="Calibri"/>
          <w:sz w:val="22"/>
          <w:szCs w:val="22"/>
          <w:lang w:val="en-US"/>
        </w:rPr>
        <w:t>A private space and p</w:t>
      </w:r>
      <w:r w:rsidR="2E6D377A" w:rsidRPr="638B4128">
        <w:rPr>
          <w:rStyle w:val="normaltextrun"/>
          <w:rFonts w:ascii="Calibri" w:hAnsi="Calibri" w:cs="Calibri"/>
          <w:sz w:val="22"/>
          <w:szCs w:val="22"/>
          <w:lang w:val="en-US"/>
        </w:rPr>
        <w:t xml:space="preserve">rotected time for </w:t>
      </w:r>
      <w:r w:rsidR="1C336595" w:rsidRPr="638B4128">
        <w:rPr>
          <w:rStyle w:val="normaltextrun"/>
          <w:rFonts w:ascii="Calibri" w:hAnsi="Calibri" w:cs="Calibri"/>
          <w:sz w:val="22"/>
          <w:szCs w:val="22"/>
          <w:lang w:val="en-US"/>
        </w:rPr>
        <w:t>superv</w:t>
      </w:r>
      <w:r w:rsidR="4136D522" w:rsidRPr="638B4128">
        <w:rPr>
          <w:rStyle w:val="normaltextrun"/>
          <w:rFonts w:ascii="Calibri" w:hAnsi="Calibri" w:cs="Calibri"/>
          <w:sz w:val="22"/>
          <w:szCs w:val="22"/>
          <w:lang w:val="en-US"/>
        </w:rPr>
        <w:t>ision</w:t>
      </w:r>
      <w:r w:rsidR="588C5AA3" w:rsidRPr="638B4128">
        <w:rPr>
          <w:rStyle w:val="normaltextrun"/>
          <w:rFonts w:ascii="Calibri" w:hAnsi="Calibri" w:cs="Calibri"/>
          <w:sz w:val="22"/>
          <w:szCs w:val="22"/>
          <w:lang w:val="en-US"/>
        </w:rPr>
        <w:t xml:space="preserve"> sessions is essential, regardless of whether this </w:t>
      </w:r>
      <w:r w:rsidR="33190A3A" w:rsidRPr="638B4128">
        <w:rPr>
          <w:rStyle w:val="normaltextrun"/>
          <w:rFonts w:ascii="Calibri" w:hAnsi="Calibri" w:cs="Calibri"/>
          <w:sz w:val="22"/>
          <w:szCs w:val="22"/>
          <w:lang w:val="en-US"/>
        </w:rPr>
        <w:t xml:space="preserve">is </w:t>
      </w:r>
      <w:r w:rsidR="588C5AA3" w:rsidRPr="638B4128">
        <w:rPr>
          <w:rStyle w:val="normaltextrun"/>
          <w:rFonts w:ascii="Calibri" w:hAnsi="Calibri" w:cs="Calibri"/>
          <w:sz w:val="22"/>
          <w:szCs w:val="22"/>
          <w:lang w:val="en-US"/>
        </w:rPr>
        <w:t>face-to</w:t>
      </w:r>
      <w:r w:rsidR="7A8F99D8" w:rsidRPr="638B4128">
        <w:rPr>
          <w:rStyle w:val="normaltextrun"/>
          <w:rFonts w:ascii="Calibri" w:hAnsi="Calibri" w:cs="Calibri"/>
          <w:sz w:val="22"/>
          <w:szCs w:val="22"/>
          <w:lang w:val="en-US"/>
        </w:rPr>
        <w:t>-</w:t>
      </w:r>
      <w:r w:rsidR="588C5AA3" w:rsidRPr="638B4128">
        <w:rPr>
          <w:rStyle w:val="normaltextrun"/>
          <w:rFonts w:ascii="Calibri" w:hAnsi="Calibri" w:cs="Calibri"/>
          <w:sz w:val="22"/>
          <w:szCs w:val="22"/>
          <w:lang w:val="en-US"/>
        </w:rPr>
        <w:t>face, or using digital</w:t>
      </w:r>
      <w:r w:rsidR="52F35EC9" w:rsidRPr="638B4128">
        <w:rPr>
          <w:rStyle w:val="normaltextrun"/>
          <w:rFonts w:ascii="Calibri" w:hAnsi="Calibri" w:cs="Calibri"/>
          <w:sz w:val="22"/>
          <w:szCs w:val="22"/>
          <w:lang w:val="en-US"/>
        </w:rPr>
        <w:t xml:space="preserve"> technology</w:t>
      </w:r>
      <w:r w:rsidR="4136D522" w:rsidRPr="638B4128">
        <w:rPr>
          <w:rStyle w:val="normaltextrun"/>
          <w:rFonts w:ascii="Calibri" w:hAnsi="Calibri" w:cs="Calibri"/>
          <w:sz w:val="22"/>
          <w:szCs w:val="22"/>
          <w:lang w:val="en-US"/>
        </w:rPr>
        <w:t xml:space="preserve">.  Both </w:t>
      </w:r>
      <w:r w:rsidR="55106101" w:rsidRPr="638B4128">
        <w:rPr>
          <w:rStyle w:val="normaltextrun"/>
          <w:rFonts w:ascii="Calibri" w:hAnsi="Calibri" w:cs="Calibri"/>
          <w:sz w:val="22"/>
          <w:szCs w:val="22"/>
          <w:lang w:val="en-US"/>
        </w:rPr>
        <w:t>s</w:t>
      </w:r>
      <w:r w:rsidR="4136D522" w:rsidRPr="638B4128">
        <w:rPr>
          <w:rStyle w:val="normaltextrun"/>
          <w:rFonts w:ascii="Calibri" w:hAnsi="Calibri" w:cs="Calibri"/>
          <w:sz w:val="22"/>
          <w:szCs w:val="22"/>
          <w:lang w:val="en-US"/>
        </w:rPr>
        <w:t>upervis</w:t>
      </w:r>
      <w:r w:rsidR="75BA3AD4" w:rsidRPr="638B4128">
        <w:rPr>
          <w:rStyle w:val="normaltextrun"/>
          <w:rFonts w:ascii="Calibri" w:hAnsi="Calibri" w:cs="Calibri"/>
          <w:sz w:val="22"/>
          <w:szCs w:val="22"/>
          <w:lang w:val="en-US"/>
        </w:rPr>
        <w:t xml:space="preserve">or </w:t>
      </w:r>
      <w:r w:rsidR="4136D522" w:rsidRPr="638B4128">
        <w:rPr>
          <w:rStyle w:val="normaltextrun"/>
          <w:rFonts w:ascii="Calibri" w:hAnsi="Calibri" w:cs="Calibri"/>
          <w:sz w:val="22"/>
          <w:szCs w:val="22"/>
          <w:lang w:val="en-US"/>
        </w:rPr>
        <w:t xml:space="preserve">and </w:t>
      </w:r>
      <w:r w:rsidR="295F5ACB" w:rsidRPr="638B4128">
        <w:rPr>
          <w:rStyle w:val="normaltextrun"/>
          <w:rFonts w:ascii="Calibri" w:hAnsi="Calibri" w:cs="Calibri"/>
          <w:sz w:val="22"/>
          <w:szCs w:val="22"/>
          <w:lang w:val="en-US"/>
        </w:rPr>
        <w:t>s</w:t>
      </w:r>
      <w:r w:rsidR="4136D522" w:rsidRPr="638B4128">
        <w:rPr>
          <w:rStyle w:val="normaltextrun"/>
          <w:rFonts w:ascii="Calibri" w:hAnsi="Calibri" w:cs="Calibri"/>
          <w:sz w:val="22"/>
          <w:szCs w:val="22"/>
          <w:lang w:val="en-US"/>
        </w:rPr>
        <w:t xml:space="preserve">upervisee should </w:t>
      </w:r>
      <w:r w:rsidR="2E6D377A" w:rsidRPr="638B4128">
        <w:rPr>
          <w:rStyle w:val="normaltextrun"/>
          <w:rFonts w:ascii="Calibri" w:hAnsi="Calibri" w:cs="Calibri"/>
          <w:sz w:val="22"/>
          <w:szCs w:val="22"/>
          <w:lang w:val="en-US"/>
        </w:rPr>
        <w:t>arrange appropriate venues</w:t>
      </w:r>
      <w:r w:rsidR="00114E55" w:rsidRPr="638B4128">
        <w:rPr>
          <w:rStyle w:val="normaltextrun"/>
          <w:rFonts w:ascii="Calibri" w:hAnsi="Calibri" w:cs="Calibri"/>
          <w:sz w:val="22"/>
          <w:szCs w:val="22"/>
          <w:lang w:val="en-US"/>
        </w:rPr>
        <w:t xml:space="preserve">, ensuring </w:t>
      </w:r>
      <w:r w:rsidR="2E6D377A" w:rsidRPr="638B4128">
        <w:rPr>
          <w:rStyle w:val="normaltextrun"/>
          <w:rFonts w:ascii="Calibri" w:hAnsi="Calibri" w:cs="Calibri"/>
          <w:sz w:val="22"/>
          <w:szCs w:val="22"/>
          <w:lang w:val="en-US"/>
        </w:rPr>
        <w:t xml:space="preserve">non-essential interruption can be avoided. </w:t>
      </w:r>
    </w:p>
    <w:p w14:paraId="352087C7" w14:textId="0A0CF563" w:rsidR="00070333" w:rsidRPr="00132671" w:rsidRDefault="2E6D377A" w:rsidP="48F70358">
      <w:pPr>
        <w:pStyle w:val="paragraph"/>
        <w:spacing w:before="0" w:beforeAutospacing="0" w:after="0" w:afterAutospacing="0"/>
        <w:textAlignment w:val="baseline"/>
        <w:rPr>
          <w:rStyle w:val="normaltextrun"/>
          <w:rFonts w:ascii="Calibri" w:hAnsi="Calibri" w:cs="Calibri"/>
          <w:color w:val="FF0000"/>
          <w:sz w:val="22"/>
          <w:szCs w:val="22"/>
        </w:rPr>
      </w:pPr>
      <w:r w:rsidRPr="48F70358">
        <w:rPr>
          <w:rStyle w:val="normaltextrun"/>
          <w:rFonts w:ascii="Calibri" w:hAnsi="Calibri" w:cs="Calibri"/>
          <w:sz w:val="22"/>
          <w:szCs w:val="22"/>
        </w:rPr>
        <w:t> </w:t>
      </w:r>
      <w:r w:rsidRPr="48F70358">
        <w:rPr>
          <w:rStyle w:val="eop"/>
          <w:rFonts w:ascii="Calibri" w:hAnsi="Calibri" w:cs="Calibri"/>
          <w:sz w:val="22"/>
          <w:szCs w:val="22"/>
        </w:rPr>
        <w:t> </w:t>
      </w:r>
    </w:p>
    <w:p w14:paraId="20C936AE" w14:textId="73ACFBBC" w:rsidR="00070333" w:rsidRPr="00132671" w:rsidRDefault="2B5B0416" w:rsidP="3C0047DD">
      <w:pPr>
        <w:pStyle w:val="paragraph"/>
        <w:spacing w:before="0" w:beforeAutospacing="0" w:after="0" w:afterAutospacing="0"/>
        <w:textAlignment w:val="baseline"/>
        <w:rPr>
          <w:rStyle w:val="normaltextrun"/>
          <w:rFonts w:ascii="Calibri" w:hAnsi="Calibri" w:cs="Calibri"/>
          <w:color w:val="FF0000"/>
          <w:sz w:val="22"/>
          <w:szCs w:val="22"/>
        </w:rPr>
      </w:pPr>
      <w:r w:rsidRPr="48F70358">
        <w:rPr>
          <w:rStyle w:val="normaltextrun"/>
          <w:rFonts w:ascii="Calibri" w:hAnsi="Calibri" w:cs="Calibri"/>
          <w:b/>
          <w:bCs/>
          <w:sz w:val="22"/>
          <w:szCs w:val="22"/>
          <w:lang w:val="en-US"/>
        </w:rPr>
        <w:t xml:space="preserve"> </w:t>
      </w:r>
      <w:r w:rsidR="2E6D377A" w:rsidRPr="48F70358">
        <w:rPr>
          <w:rStyle w:val="normaltextrun"/>
          <w:rFonts w:ascii="Calibri" w:hAnsi="Calibri" w:cs="Calibri"/>
          <w:b/>
          <w:bCs/>
          <w:sz w:val="22"/>
          <w:szCs w:val="22"/>
          <w:lang w:val="en-US"/>
        </w:rPr>
        <w:t>3.3 Record Keeping (documentation</w:t>
      </w:r>
      <w:r w:rsidR="611017CA" w:rsidRPr="48F70358">
        <w:rPr>
          <w:rStyle w:val="normaltextrun"/>
          <w:rFonts w:ascii="Calibri" w:hAnsi="Calibri" w:cs="Calibri"/>
          <w:b/>
          <w:bCs/>
          <w:sz w:val="22"/>
          <w:szCs w:val="22"/>
          <w:lang w:val="en-US"/>
        </w:rPr>
        <w:t>)</w:t>
      </w:r>
    </w:p>
    <w:p w14:paraId="35E3204E" w14:textId="6C2C4200" w:rsidR="7EF44575" w:rsidRDefault="7EF44575" w:rsidP="7EF44575">
      <w:pPr>
        <w:pStyle w:val="paragraph"/>
        <w:spacing w:before="0" w:beforeAutospacing="0" w:after="0" w:afterAutospacing="0"/>
        <w:rPr>
          <w:rStyle w:val="eop"/>
          <w:rFonts w:ascii="Calibri" w:hAnsi="Calibri" w:cs="Calibri"/>
          <w:sz w:val="22"/>
          <w:szCs w:val="22"/>
        </w:rPr>
      </w:pPr>
    </w:p>
    <w:p w14:paraId="342917EF" w14:textId="428A7223" w:rsidR="00070333" w:rsidRPr="00132671" w:rsidRDefault="2E6D377A" w:rsidP="0A6BD4EB">
      <w:pPr>
        <w:pStyle w:val="paragraph"/>
        <w:spacing w:before="0" w:beforeAutospacing="0" w:after="0" w:afterAutospacing="0"/>
        <w:textAlignment w:val="baseline"/>
        <w:rPr>
          <w:rFonts w:ascii="Calibri" w:hAnsi="Calibri" w:cs="Calibri"/>
          <w:sz w:val="22"/>
          <w:szCs w:val="22"/>
        </w:rPr>
      </w:pPr>
      <w:r w:rsidRPr="0A6BD4EB">
        <w:rPr>
          <w:rStyle w:val="normaltextrun"/>
          <w:rFonts w:ascii="Calibri" w:hAnsi="Calibri" w:cs="Calibri"/>
          <w:sz w:val="22"/>
          <w:szCs w:val="22"/>
          <w:lang w:val="en-US"/>
        </w:rPr>
        <w:t xml:space="preserve"> Record keeping (or documentation) in relation to supervision provides a means of governance for staff members and the organisation, and provides evidence that staff are </w:t>
      </w:r>
      <w:r w:rsidR="1B917C19" w:rsidRPr="0A6BD4EB">
        <w:rPr>
          <w:rStyle w:val="normaltextrun"/>
          <w:rFonts w:ascii="Calibri" w:hAnsi="Calibri" w:cs="Calibri"/>
          <w:sz w:val="22"/>
          <w:szCs w:val="22"/>
          <w:lang w:val="en-US"/>
        </w:rPr>
        <w:t xml:space="preserve">participating in </w:t>
      </w:r>
      <w:r w:rsidRPr="0A6BD4EB">
        <w:rPr>
          <w:rStyle w:val="normaltextrun"/>
          <w:rFonts w:ascii="Calibri" w:hAnsi="Calibri" w:cs="Calibri"/>
          <w:sz w:val="22"/>
          <w:szCs w:val="22"/>
          <w:lang w:val="en-US"/>
        </w:rPr>
        <w:t>supervision</w:t>
      </w:r>
      <w:r w:rsidR="24C951FD" w:rsidRPr="0A6BD4EB">
        <w:rPr>
          <w:rStyle w:val="normaltextrun"/>
          <w:rFonts w:ascii="Calibri" w:hAnsi="Calibri" w:cs="Calibri"/>
          <w:sz w:val="22"/>
          <w:szCs w:val="22"/>
          <w:lang w:val="en-US"/>
        </w:rPr>
        <w:t>.</w:t>
      </w:r>
      <w:r w:rsidRPr="0A6BD4EB">
        <w:rPr>
          <w:rStyle w:val="normaltextrun"/>
          <w:rFonts w:ascii="Calibri" w:hAnsi="Calibri" w:cs="Calibri"/>
          <w:sz w:val="22"/>
          <w:szCs w:val="22"/>
          <w:lang w:val="en-US"/>
        </w:rPr>
        <w:t> </w:t>
      </w:r>
      <w:r w:rsidRPr="0A6BD4EB">
        <w:rPr>
          <w:rStyle w:val="normaltextrun"/>
          <w:rFonts w:ascii="Calibri" w:hAnsi="Calibri" w:cs="Calibri"/>
          <w:sz w:val="22"/>
          <w:szCs w:val="22"/>
        </w:rPr>
        <w:t> </w:t>
      </w:r>
    </w:p>
    <w:p w14:paraId="62436F66" w14:textId="1CEAFF1B" w:rsidR="00070333" w:rsidRPr="00132671" w:rsidRDefault="2E6D377A" w:rsidP="72A6CE8B">
      <w:pPr>
        <w:pStyle w:val="paragraph"/>
        <w:spacing w:before="0" w:beforeAutospacing="0" w:after="0" w:afterAutospacing="0"/>
        <w:textAlignment w:val="baseline"/>
        <w:rPr>
          <w:rFonts w:ascii="Calibri" w:hAnsi="Calibri" w:cs="Calibri"/>
          <w:sz w:val="22"/>
          <w:szCs w:val="22"/>
        </w:rPr>
      </w:pPr>
      <w:r w:rsidRPr="0A6BD4EB">
        <w:rPr>
          <w:rStyle w:val="eop"/>
          <w:rFonts w:ascii="Calibri" w:hAnsi="Calibri" w:cs="Calibri"/>
          <w:sz w:val="22"/>
          <w:szCs w:val="22"/>
        </w:rPr>
        <w:t> </w:t>
      </w:r>
    </w:p>
    <w:p w14:paraId="097F1AFA" w14:textId="23139C35" w:rsidR="36087E6B" w:rsidRDefault="086A348C" w:rsidP="057081AA">
      <w:pPr>
        <w:pStyle w:val="paragraph"/>
        <w:spacing w:before="0" w:beforeAutospacing="0" w:after="0" w:afterAutospacing="0"/>
        <w:rPr>
          <w:rStyle w:val="eop"/>
          <w:rFonts w:ascii="Calibri" w:hAnsi="Calibri" w:cs="Calibri"/>
          <w:sz w:val="22"/>
          <w:szCs w:val="22"/>
        </w:rPr>
      </w:pPr>
      <w:r w:rsidRPr="04F6061B">
        <w:rPr>
          <w:rStyle w:val="eop"/>
          <w:rFonts w:ascii="Calibri" w:hAnsi="Calibri" w:cs="Calibri"/>
          <w:sz w:val="22"/>
          <w:szCs w:val="22"/>
        </w:rPr>
        <w:t>Both supervi</w:t>
      </w:r>
      <w:r w:rsidR="30DFEAC9" w:rsidRPr="04F6061B">
        <w:rPr>
          <w:rStyle w:val="eop"/>
          <w:rFonts w:ascii="Calibri" w:hAnsi="Calibri" w:cs="Calibri"/>
          <w:sz w:val="22"/>
          <w:szCs w:val="22"/>
        </w:rPr>
        <w:t>sor and s</w:t>
      </w:r>
      <w:r w:rsidR="36087E6B" w:rsidRPr="04F6061B">
        <w:rPr>
          <w:rStyle w:val="eop"/>
          <w:rFonts w:ascii="Calibri" w:hAnsi="Calibri" w:cs="Calibri"/>
          <w:sz w:val="22"/>
          <w:szCs w:val="22"/>
        </w:rPr>
        <w:t>upervisee are responsible for ensuring that the required documentation is made available, completed</w:t>
      </w:r>
      <w:r w:rsidR="3E4BA883" w:rsidRPr="04F6061B">
        <w:rPr>
          <w:rStyle w:val="eop"/>
          <w:rFonts w:ascii="Calibri" w:hAnsi="Calibri" w:cs="Calibri"/>
          <w:sz w:val="22"/>
          <w:szCs w:val="22"/>
        </w:rPr>
        <w:t xml:space="preserve">, and </w:t>
      </w:r>
      <w:r w:rsidR="36087E6B" w:rsidRPr="04F6061B">
        <w:rPr>
          <w:rStyle w:val="eop"/>
          <w:rFonts w:ascii="Calibri" w:hAnsi="Calibri" w:cs="Calibri"/>
          <w:sz w:val="22"/>
          <w:szCs w:val="22"/>
        </w:rPr>
        <w:t>kept up to date</w:t>
      </w:r>
      <w:r w:rsidR="229DE4B6" w:rsidRPr="04F6061B">
        <w:rPr>
          <w:rStyle w:val="eop"/>
          <w:rFonts w:ascii="Calibri" w:hAnsi="Calibri" w:cs="Calibri"/>
          <w:sz w:val="22"/>
          <w:szCs w:val="22"/>
        </w:rPr>
        <w:t xml:space="preserve">. </w:t>
      </w:r>
    </w:p>
    <w:p w14:paraId="5015931D"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0433AB0C" w14:textId="4958DC8B" w:rsidR="00070333" w:rsidRDefault="00070333" w:rsidP="48F70358">
      <w:pPr>
        <w:pStyle w:val="paragraph"/>
        <w:spacing w:before="0" w:beforeAutospacing="0" w:after="0" w:afterAutospacing="0"/>
        <w:rPr>
          <w:rStyle w:val="normaltextrun"/>
          <w:rFonts w:ascii="Calibri" w:hAnsi="Calibri" w:cs="Calibri"/>
          <w:sz w:val="22"/>
          <w:szCs w:val="22"/>
          <w:lang w:val="en-US"/>
        </w:rPr>
      </w:pPr>
      <w:r w:rsidRPr="48F70358">
        <w:rPr>
          <w:rStyle w:val="normaltextrun"/>
          <w:rFonts w:ascii="Calibri" w:hAnsi="Calibri" w:cs="Calibri"/>
          <w:sz w:val="22"/>
          <w:szCs w:val="22"/>
          <w:lang w:val="en-US"/>
        </w:rPr>
        <w:t> </w:t>
      </w:r>
      <w:r w:rsidRPr="48F70358">
        <w:rPr>
          <w:rStyle w:val="normaltextrun"/>
          <w:rFonts w:ascii="Calibri" w:hAnsi="Calibri" w:cs="Calibri"/>
          <w:b/>
          <w:bCs/>
          <w:sz w:val="22"/>
          <w:szCs w:val="22"/>
          <w:lang w:val="en-US"/>
        </w:rPr>
        <w:t>Required documentation</w:t>
      </w:r>
      <w:r w:rsidR="74808481" w:rsidRPr="48F70358">
        <w:rPr>
          <w:rStyle w:val="normaltextrun"/>
          <w:rFonts w:ascii="Calibri" w:hAnsi="Calibri" w:cs="Calibri"/>
          <w:b/>
          <w:bCs/>
          <w:sz w:val="22"/>
          <w:szCs w:val="22"/>
          <w:lang w:val="en-US"/>
        </w:rPr>
        <w:t xml:space="preserve"> </w:t>
      </w:r>
    </w:p>
    <w:p w14:paraId="1EA85617" w14:textId="6D0E40F2" w:rsidR="00070333" w:rsidRDefault="00070333" w:rsidP="48F70358">
      <w:pPr>
        <w:pStyle w:val="paragraph"/>
        <w:spacing w:before="0" w:beforeAutospacing="0" w:after="0" w:afterAutospacing="0"/>
        <w:rPr>
          <w:rStyle w:val="normaltextrun"/>
          <w:rFonts w:ascii="Calibri" w:hAnsi="Calibri" w:cs="Calibri"/>
          <w:sz w:val="22"/>
          <w:szCs w:val="22"/>
          <w:lang w:val="en-US"/>
        </w:rPr>
      </w:pPr>
    </w:p>
    <w:p w14:paraId="43D8D5F6" w14:textId="56C7DC9C" w:rsidR="0D595BA8" w:rsidRDefault="0D595BA8" w:rsidP="0D595BA8">
      <w:pPr>
        <w:pStyle w:val="paragraph"/>
        <w:spacing w:before="0" w:beforeAutospacing="0" w:after="0" w:afterAutospacing="0"/>
        <w:rPr>
          <w:rStyle w:val="normaltextrun"/>
          <w:rFonts w:ascii="Calibri" w:hAnsi="Calibri" w:cs="Calibri"/>
          <w:b/>
          <w:bCs/>
          <w:sz w:val="22"/>
          <w:szCs w:val="22"/>
          <w:lang w:val="en-US"/>
        </w:rPr>
      </w:pPr>
    </w:p>
    <w:p w14:paraId="7CD88008" w14:textId="77777777" w:rsidR="00070333" w:rsidRPr="00132671" w:rsidRDefault="00070333" w:rsidP="00AB3FAE">
      <w:pPr>
        <w:pStyle w:val="paragraph"/>
        <w:numPr>
          <w:ilvl w:val="0"/>
          <w:numId w:val="14"/>
        </w:numPr>
        <w:spacing w:before="0" w:beforeAutospacing="0" w:after="0" w:afterAutospacing="0"/>
        <w:ind w:left="480" w:firstLine="240"/>
        <w:textAlignment w:val="baseline"/>
        <w:rPr>
          <w:rFonts w:ascii="Calibri" w:hAnsi="Calibri" w:cs="Calibri"/>
          <w:sz w:val="22"/>
          <w:szCs w:val="22"/>
        </w:rPr>
      </w:pPr>
      <w:r w:rsidRPr="3C0047DD">
        <w:rPr>
          <w:rStyle w:val="normaltextrun"/>
          <w:rFonts w:ascii="Calibri" w:hAnsi="Calibri" w:cs="Calibri"/>
          <w:sz w:val="22"/>
          <w:szCs w:val="22"/>
          <w:lang w:val="en-US"/>
        </w:rPr>
        <w:t>AHP Supervision Agreement  </w:t>
      </w:r>
      <w:r w:rsidRPr="3C0047DD">
        <w:rPr>
          <w:rStyle w:val="normaltextrun"/>
          <w:rFonts w:ascii="Calibri" w:hAnsi="Calibri" w:cs="Calibri"/>
          <w:sz w:val="22"/>
          <w:szCs w:val="22"/>
        </w:rPr>
        <w:t> </w:t>
      </w:r>
      <w:r w:rsidRPr="3C0047DD">
        <w:rPr>
          <w:rStyle w:val="eop"/>
          <w:rFonts w:ascii="Calibri" w:hAnsi="Calibri" w:cs="Calibri"/>
          <w:sz w:val="22"/>
          <w:szCs w:val="22"/>
        </w:rPr>
        <w:t> </w:t>
      </w:r>
    </w:p>
    <w:p w14:paraId="18B4A028"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6470CBB6" w14:textId="2EFD8A96" w:rsidR="00070333" w:rsidRPr="00132671" w:rsidRDefault="00070333" w:rsidP="3C0047DD">
      <w:pPr>
        <w:pStyle w:val="paragraph"/>
        <w:numPr>
          <w:ilvl w:val="0"/>
          <w:numId w:val="15"/>
        </w:numPr>
        <w:spacing w:before="0" w:beforeAutospacing="0" w:after="0" w:afterAutospacing="0"/>
        <w:ind w:left="465" w:firstLine="255"/>
        <w:textAlignment w:val="baseline"/>
        <w:rPr>
          <w:rStyle w:val="normaltextrun"/>
          <w:rFonts w:ascii="Calibri" w:hAnsi="Calibri" w:cs="Calibri"/>
          <w:sz w:val="22"/>
          <w:szCs w:val="22"/>
        </w:rPr>
      </w:pPr>
      <w:r w:rsidRPr="3C0047DD">
        <w:rPr>
          <w:rStyle w:val="normaltextrun"/>
          <w:rFonts w:ascii="Calibri" w:hAnsi="Calibri" w:cs="Calibri"/>
          <w:sz w:val="22"/>
          <w:szCs w:val="22"/>
          <w:lang w:val="en-US"/>
        </w:rPr>
        <w:t>AHP Supervision Session Attendance Record</w:t>
      </w:r>
      <w:r w:rsidR="18366926" w:rsidRPr="3C0047DD">
        <w:rPr>
          <w:rStyle w:val="normaltextrun"/>
          <w:rFonts w:ascii="Calibri" w:hAnsi="Calibri" w:cs="Calibri"/>
          <w:b/>
          <w:bCs/>
          <w:sz w:val="22"/>
          <w:szCs w:val="22"/>
          <w:lang w:val="en-US"/>
        </w:rPr>
        <w:t>*</w:t>
      </w:r>
    </w:p>
    <w:p w14:paraId="5643F343"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07D82BA2" w14:textId="77777777" w:rsidR="00070333" w:rsidRPr="00132671" w:rsidRDefault="00070333" w:rsidP="00AB3FAE">
      <w:pPr>
        <w:pStyle w:val="paragraph"/>
        <w:numPr>
          <w:ilvl w:val="0"/>
          <w:numId w:val="16"/>
        </w:numPr>
        <w:spacing w:before="0" w:beforeAutospacing="0" w:after="0" w:afterAutospacing="0"/>
        <w:ind w:left="480" w:firstLine="240"/>
        <w:textAlignment w:val="baseline"/>
        <w:rPr>
          <w:rFonts w:ascii="Calibri" w:hAnsi="Calibri" w:cs="Calibri"/>
          <w:sz w:val="22"/>
          <w:szCs w:val="22"/>
        </w:rPr>
      </w:pPr>
      <w:r w:rsidRPr="00132671">
        <w:rPr>
          <w:rStyle w:val="normaltextrun"/>
          <w:rFonts w:ascii="Calibri" w:hAnsi="Calibri" w:cs="Calibri"/>
          <w:sz w:val="22"/>
          <w:szCs w:val="22"/>
          <w:lang w:val="en-US"/>
        </w:rPr>
        <w:t>AHP Supervision Session Summary </w:t>
      </w:r>
      <w:r w:rsidRPr="00132671">
        <w:rPr>
          <w:rStyle w:val="normaltextrun"/>
          <w:rFonts w:ascii="Calibri" w:hAnsi="Calibri" w:cs="Calibri"/>
          <w:sz w:val="22"/>
          <w:szCs w:val="22"/>
        </w:rPr>
        <w:t> </w:t>
      </w:r>
      <w:r w:rsidRPr="00132671">
        <w:rPr>
          <w:rStyle w:val="eop"/>
          <w:rFonts w:ascii="Calibri" w:hAnsi="Calibri" w:cs="Calibri"/>
          <w:sz w:val="22"/>
          <w:szCs w:val="22"/>
        </w:rPr>
        <w:t> </w:t>
      </w:r>
    </w:p>
    <w:p w14:paraId="0B0E949C"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48F70358">
        <w:rPr>
          <w:rStyle w:val="normaltextrun"/>
          <w:rFonts w:ascii="Calibri" w:hAnsi="Calibri" w:cs="Calibri"/>
          <w:sz w:val="22"/>
          <w:szCs w:val="22"/>
        </w:rPr>
        <w:t> </w:t>
      </w:r>
      <w:r w:rsidRPr="48F70358">
        <w:rPr>
          <w:rStyle w:val="eop"/>
          <w:rFonts w:ascii="Calibri" w:hAnsi="Calibri" w:cs="Calibri"/>
          <w:sz w:val="22"/>
          <w:szCs w:val="22"/>
        </w:rPr>
        <w:t> </w:t>
      </w:r>
    </w:p>
    <w:p w14:paraId="61B844D4" w14:textId="083444FB" w:rsidR="0D595BA8" w:rsidRDefault="17482F19" w:rsidP="48F70358">
      <w:pPr>
        <w:pStyle w:val="paragraph"/>
        <w:spacing w:before="0" w:beforeAutospacing="0" w:after="0" w:afterAutospacing="0"/>
        <w:rPr>
          <w:rStyle w:val="normaltextrun"/>
          <w:rFonts w:ascii="Calibri" w:hAnsi="Calibri" w:cs="Calibri"/>
          <w:sz w:val="22"/>
          <w:szCs w:val="22"/>
          <w:lang w:val="en-US"/>
        </w:rPr>
      </w:pPr>
      <w:r w:rsidRPr="48F70358">
        <w:rPr>
          <w:rStyle w:val="normaltextrun"/>
          <w:rFonts w:ascii="Calibri" w:hAnsi="Calibri" w:cs="Calibri"/>
          <w:sz w:val="22"/>
          <w:szCs w:val="22"/>
          <w:lang w:val="en-US"/>
        </w:rPr>
        <w:t>Suggested templates for these 3 documents are included in Appendices 1-3</w:t>
      </w:r>
    </w:p>
    <w:p w14:paraId="64593C6A" w14:textId="1CD78CD8" w:rsidR="0D595BA8" w:rsidRDefault="0D595BA8" w:rsidP="1BE4F922">
      <w:pPr>
        <w:pStyle w:val="paragraph"/>
        <w:spacing w:before="0" w:beforeAutospacing="0" w:after="0" w:afterAutospacing="0"/>
        <w:rPr>
          <w:rStyle w:val="normaltextrun"/>
          <w:rFonts w:ascii="Calibri" w:hAnsi="Calibri" w:cs="Calibri"/>
          <w:b/>
          <w:bCs/>
          <w:sz w:val="22"/>
          <w:szCs w:val="22"/>
          <w:lang w:val="en-US"/>
        </w:rPr>
      </w:pPr>
    </w:p>
    <w:p w14:paraId="0CDE3671" w14:textId="2CF80D28" w:rsidR="0D595BA8" w:rsidRDefault="17482F19" w:rsidP="48F70358">
      <w:pPr>
        <w:pStyle w:val="paragraph"/>
        <w:spacing w:before="0" w:beforeAutospacing="0" w:after="0" w:afterAutospacing="0"/>
        <w:rPr>
          <w:rStyle w:val="eop"/>
          <w:rFonts w:ascii="Calibri" w:hAnsi="Calibri" w:cs="Calibri"/>
          <w:b/>
          <w:bCs/>
          <w:color w:val="000000" w:themeColor="text1"/>
          <w:sz w:val="22"/>
          <w:szCs w:val="22"/>
        </w:rPr>
      </w:pPr>
      <w:r w:rsidRPr="04F6061B">
        <w:rPr>
          <w:rStyle w:val="eop"/>
          <w:rFonts w:ascii="Calibri" w:hAnsi="Calibri" w:cs="Calibri"/>
          <w:b/>
          <w:bCs/>
          <w:color w:val="000000" w:themeColor="text1"/>
          <w:sz w:val="22"/>
          <w:szCs w:val="22"/>
        </w:rPr>
        <w:t>*</w:t>
      </w:r>
      <w:r w:rsidR="00F76572">
        <w:rPr>
          <w:rStyle w:val="eop"/>
          <w:rFonts w:ascii="Calibri" w:hAnsi="Calibri" w:cs="Calibri"/>
          <w:b/>
          <w:bCs/>
          <w:color w:val="000000" w:themeColor="text1"/>
          <w:sz w:val="22"/>
          <w:szCs w:val="22"/>
        </w:rPr>
        <w:t xml:space="preserve">NHSGGC recommends the use of eESS </w:t>
      </w:r>
      <w:r w:rsidRPr="04F6061B">
        <w:rPr>
          <w:rStyle w:val="eop"/>
          <w:rFonts w:ascii="Calibri" w:hAnsi="Calibri" w:cs="Calibri"/>
          <w:b/>
          <w:bCs/>
          <w:color w:val="000000" w:themeColor="text1"/>
          <w:sz w:val="22"/>
          <w:szCs w:val="22"/>
        </w:rPr>
        <w:t>to record attendance</w:t>
      </w:r>
      <w:r w:rsidR="0B7ACA60" w:rsidRPr="04F6061B">
        <w:rPr>
          <w:rStyle w:val="eop"/>
          <w:rFonts w:ascii="Calibri" w:hAnsi="Calibri" w:cs="Calibri"/>
          <w:b/>
          <w:bCs/>
          <w:color w:val="000000" w:themeColor="text1"/>
          <w:sz w:val="22"/>
          <w:szCs w:val="22"/>
        </w:rPr>
        <w:t>, providing evidence for audit and governance purposes</w:t>
      </w:r>
      <w:r w:rsidRPr="04F6061B">
        <w:rPr>
          <w:rStyle w:val="eop"/>
          <w:rFonts w:ascii="Calibri" w:hAnsi="Calibri" w:cs="Calibri"/>
          <w:b/>
          <w:bCs/>
          <w:color w:val="000000" w:themeColor="text1"/>
          <w:sz w:val="22"/>
          <w:szCs w:val="22"/>
        </w:rPr>
        <w:t xml:space="preserve">. </w:t>
      </w:r>
      <w:r w:rsidR="00F76572">
        <w:rPr>
          <w:rStyle w:val="eop"/>
          <w:rFonts w:ascii="Calibri" w:hAnsi="Calibri" w:cs="Calibri"/>
          <w:b/>
          <w:bCs/>
          <w:color w:val="000000" w:themeColor="text1"/>
          <w:sz w:val="22"/>
          <w:szCs w:val="22"/>
        </w:rPr>
        <w:t>This may be probl</w:t>
      </w:r>
      <w:r w:rsidR="00074CB6">
        <w:rPr>
          <w:rStyle w:val="eop"/>
          <w:rFonts w:ascii="Calibri" w:hAnsi="Calibri" w:cs="Calibri"/>
          <w:b/>
          <w:bCs/>
          <w:color w:val="000000" w:themeColor="text1"/>
          <w:sz w:val="22"/>
          <w:szCs w:val="22"/>
        </w:rPr>
        <w:t>ematic for some teams and services</w:t>
      </w:r>
      <w:r w:rsidR="00F76572">
        <w:rPr>
          <w:rStyle w:val="eop"/>
          <w:rFonts w:ascii="Calibri" w:hAnsi="Calibri" w:cs="Calibri"/>
          <w:b/>
          <w:bCs/>
          <w:color w:val="000000" w:themeColor="text1"/>
          <w:sz w:val="22"/>
          <w:szCs w:val="22"/>
        </w:rPr>
        <w:t xml:space="preserve"> due to managerial structures. In the absence of this approach, teams and services must find an alternative way to provide evidence of supervision activity. </w:t>
      </w:r>
      <w:r w:rsidRPr="04F6061B">
        <w:rPr>
          <w:rStyle w:val="eop"/>
          <w:rFonts w:ascii="Calibri" w:hAnsi="Calibri" w:cs="Calibri"/>
          <w:b/>
          <w:bCs/>
          <w:color w:val="000000" w:themeColor="text1"/>
          <w:sz w:val="22"/>
          <w:szCs w:val="22"/>
        </w:rPr>
        <w:t xml:space="preserve">Additional information </w:t>
      </w:r>
      <w:r w:rsidR="00F76572">
        <w:rPr>
          <w:rStyle w:val="eop"/>
          <w:rFonts w:ascii="Calibri" w:hAnsi="Calibri" w:cs="Calibri"/>
          <w:b/>
          <w:bCs/>
          <w:color w:val="000000" w:themeColor="text1"/>
          <w:sz w:val="22"/>
          <w:szCs w:val="22"/>
        </w:rPr>
        <w:t xml:space="preserve">on the use of eESS </w:t>
      </w:r>
      <w:r w:rsidRPr="04F6061B">
        <w:rPr>
          <w:rStyle w:val="eop"/>
          <w:rFonts w:ascii="Calibri" w:hAnsi="Calibri" w:cs="Calibri"/>
          <w:b/>
          <w:bCs/>
          <w:color w:val="000000" w:themeColor="text1"/>
          <w:sz w:val="22"/>
          <w:szCs w:val="22"/>
        </w:rPr>
        <w:t>can be found in Appendix 4</w:t>
      </w:r>
      <w:r w:rsidR="193FDD85" w:rsidRPr="04F6061B">
        <w:rPr>
          <w:rStyle w:val="eop"/>
          <w:rFonts w:ascii="Calibri" w:hAnsi="Calibri" w:cs="Calibri"/>
          <w:b/>
          <w:bCs/>
          <w:color w:val="000000" w:themeColor="text1"/>
          <w:sz w:val="22"/>
          <w:szCs w:val="22"/>
        </w:rPr>
        <w:t>.</w:t>
      </w:r>
    </w:p>
    <w:p w14:paraId="3A5A2F72" w14:textId="1E414BAA" w:rsidR="0D595BA8" w:rsidRDefault="0D595BA8" w:rsidP="48F70358">
      <w:pPr>
        <w:pStyle w:val="paragraph"/>
        <w:spacing w:before="0" w:beforeAutospacing="0" w:after="0" w:afterAutospacing="0"/>
        <w:rPr>
          <w:rStyle w:val="eop"/>
          <w:rFonts w:ascii="Calibri" w:hAnsi="Calibri" w:cs="Calibri"/>
          <w:sz w:val="22"/>
          <w:szCs w:val="22"/>
        </w:rPr>
      </w:pPr>
    </w:p>
    <w:p w14:paraId="31D5E4B7"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6E2CCDCD" w14:textId="366DA9CA" w:rsidR="00070333" w:rsidRPr="00132671" w:rsidRDefault="2E6D377A" w:rsidP="0A6BD4EB">
      <w:pPr>
        <w:pStyle w:val="paragraph"/>
        <w:numPr>
          <w:ilvl w:val="0"/>
          <w:numId w:val="17"/>
        </w:numPr>
        <w:spacing w:before="0" w:beforeAutospacing="0" w:after="0" w:afterAutospacing="0"/>
        <w:ind w:left="465" w:firstLine="255"/>
        <w:textAlignment w:val="baseline"/>
        <w:rPr>
          <w:rFonts w:ascii="Calibri" w:hAnsi="Calibri" w:cs="Calibri"/>
          <w:sz w:val="22"/>
          <w:szCs w:val="22"/>
        </w:rPr>
      </w:pPr>
      <w:r w:rsidRPr="0A6BD4EB">
        <w:rPr>
          <w:rStyle w:val="normaltextrun"/>
          <w:rFonts w:ascii="Calibri" w:hAnsi="Calibri" w:cs="Calibri"/>
          <w:b/>
          <w:bCs/>
          <w:sz w:val="22"/>
          <w:szCs w:val="22"/>
          <w:lang w:val="en-US"/>
        </w:rPr>
        <w:t>AHP Supervision Agreement</w:t>
      </w:r>
    </w:p>
    <w:p w14:paraId="75B41D77" w14:textId="7C84A876" w:rsidR="00070333" w:rsidRPr="00132671" w:rsidRDefault="044A4EE2" w:rsidP="0A6BD4EB">
      <w:pPr>
        <w:pStyle w:val="paragraph"/>
        <w:spacing w:before="0" w:beforeAutospacing="0" w:after="0" w:afterAutospacing="0"/>
        <w:textAlignment w:val="baseline"/>
        <w:rPr>
          <w:rFonts w:ascii="Calibri" w:hAnsi="Calibri" w:cs="Calibri"/>
          <w:sz w:val="22"/>
          <w:szCs w:val="22"/>
        </w:rPr>
      </w:pPr>
      <w:r w:rsidRPr="0A6BD4EB">
        <w:rPr>
          <w:rStyle w:val="normaltextrun"/>
          <w:rFonts w:ascii="Calibri" w:hAnsi="Calibri" w:cs="Calibri"/>
          <w:sz w:val="22"/>
          <w:szCs w:val="22"/>
          <w:lang w:val="en-US"/>
        </w:rPr>
        <w:t>The content of this agreement should be discussed and confirmed collaboratively between the supervisor and supervisee</w:t>
      </w:r>
      <w:r w:rsidR="2E6D377A" w:rsidRPr="0A6BD4EB">
        <w:rPr>
          <w:rStyle w:val="normaltextrun"/>
          <w:rFonts w:ascii="Calibri" w:hAnsi="Calibri" w:cs="Calibri"/>
          <w:sz w:val="22"/>
          <w:szCs w:val="22"/>
          <w:lang w:val="en-US"/>
        </w:rPr>
        <w:t xml:space="preserve"> </w:t>
      </w:r>
      <w:r w:rsidR="29F4C515" w:rsidRPr="0A6BD4EB">
        <w:rPr>
          <w:rStyle w:val="normaltextrun"/>
          <w:rFonts w:ascii="Calibri" w:hAnsi="Calibri" w:cs="Calibri"/>
          <w:sz w:val="22"/>
          <w:szCs w:val="22"/>
          <w:lang w:val="en-US"/>
        </w:rPr>
        <w:t xml:space="preserve">at an early stage. </w:t>
      </w:r>
      <w:r w:rsidR="5CD63795" w:rsidRPr="0A6BD4EB">
        <w:rPr>
          <w:rStyle w:val="normaltextrun"/>
          <w:rFonts w:ascii="Calibri" w:hAnsi="Calibri" w:cs="Calibri"/>
          <w:sz w:val="22"/>
          <w:szCs w:val="22"/>
          <w:lang w:val="en-US"/>
        </w:rPr>
        <w:t>As described in Section 2.2.and 3.5</w:t>
      </w:r>
      <w:r w:rsidR="7351A81C" w:rsidRPr="0A6BD4EB">
        <w:rPr>
          <w:rStyle w:val="normaltextrun"/>
          <w:rFonts w:ascii="Calibri" w:hAnsi="Calibri" w:cs="Calibri"/>
          <w:sz w:val="22"/>
          <w:szCs w:val="22"/>
          <w:lang w:val="en-US"/>
        </w:rPr>
        <w:t>, the</w:t>
      </w:r>
      <w:r w:rsidR="2E6D377A" w:rsidRPr="0A6BD4EB">
        <w:rPr>
          <w:rStyle w:val="normaltextrun"/>
          <w:rFonts w:ascii="Calibri" w:hAnsi="Calibri" w:cs="Calibri"/>
          <w:sz w:val="22"/>
          <w:szCs w:val="22"/>
          <w:lang w:val="en-US"/>
        </w:rPr>
        <w:t xml:space="preserve"> supervisory relationship is key and should allow supportive, open and honest discussion, including negotiating what is included in the agreement. The agreement should be re-visited regularly, and at least once per year.  </w:t>
      </w:r>
      <w:r w:rsidR="2E6D377A" w:rsidRPr="0A6BD4EB">
        <w:rPr>
          <w:rStyle w:val="normaltextrun"/>
          <w:rFonts w:ascii="Calibri" w:hAnsi="Calibri" w:cs="Calibri"/>
          <w:sz w:val="22"/>
          <w:szCs w:val="22"/>
        </w:rPr>
        <w:t> </w:t>
      </w:r>
      <w:r w:rsidR="2E6D377A" w:rsidRPr="0A6BD4EB">
        <w:rPr>
          <w:rStyle w:val="eop"/>
          <w:rFonts w:ascii="Calibri" w:hAnsi="Calibri" w:cs="Calibri"/>
          <w:sz w:val="22"/>
          <w:szCs w:val="22"/>
        </w:rPr>
        <w:t> </w:t>
      </w:r>
    </w:p>
    <w:p w14:paraId="19DB4808" w14:textId="77777777" w:rsidR="00070333" w:rsidRPr="00132671" w:rsidRDefault="00070333" w:rsidP="00AB3FAE">
      <w:pPr>
        <w:pStyle w:val="paragraph"/>
        <w:spacing w:before="0" w:beforeAutospacing="0" w:after="0" w:afterAutospacing="0"/>
        <w:ind w:left="465"/>
        <w:textAlignment w:val="baseline"/>
        <w:rPr>
          <w:rFonts w:ascii="Calibri" w:hAnsi="Calibri" w:cs="Calibri"/>
          <w:sz w:val="22"/>
          <w:szCs w:val="22"/>
        </w:rPr>
      </w:pPr>
      <w:r w:rsidRPr="00132671">
        <w:rPr>
          <w:rStyle w:val="eop"/>
          <w:rFonts w:ascii="Calibri" w:hAnsi="Calibri" w:cs="Calibri"/>
          <w:sz w:val="22"/>
          <w:szCs w:val="22"/>
        </w:rPr>
        <w:t> </w:t>
      </w:r>
    </w:p>
    <w:p w14:paraId="5C40F68E" w14:textId="32F25D81" w:rsidR="00070333" w:rsidRPr="00132671" w:rsidRDefault="2E6D377A" w:rsidP="3C0047DD">
      <w:pPr>
        <w:pStyle w:val="paragraph"/>
        <w:numPr>
          <w:ilvl w:val="0"/>
          <w:numId w:val="18"/>
        </w:numPr>
        <w:spacing w:before="0" w:beforeAutospacing="0" w:after="0" w:afterAutospacing="0"/>
        <w:ind w:left="465" w:firstLine="255"/>
        <w:textAlignment w:val="baseline"/>
        <w:rPr>
          <w:rStyle w:val="normaltextrun"/>
          <w:rFonts w:ascii="Calibri" w:hAnsi="Calibri" w:cs="Calibri"/>
          <w:b/>
          <w:bCs/>
          <w:sz w:val="22"/>
          <w:szCs w:val="22"/>
          <w:lang w:val="en-US"/>
        </w:rPr>
      </w:pPr>
      <w:r w:rsidRPr="3C0047DD">
        <w:rPr>
          <w:rStyle w:val="normaltextrun"/>
          <w:rFonts w:ascii="Calibri" w:hAnsi="Calibri" w:cs="Calibri"/>
          <w:b/>
          <w:bCs/>
          <w:sz w:val="22"/>
          <w:szCs w:val="22"/>
          <w:lang w:val="en-US"/>
        </w:rPr>
        <w:t xml:space="preserve">AHP Supervision </w:t>
      </w:r>
      <w:r w:rsidR="3C898479" w:rsidRPr="3C0047DD">
        <w:rPr>
          <w:rStyle w:val="normaltextrun"/>
          <w:rFonts w:ascii="Calibri" w:hAnsi="Calibri" w:cs="Calibri"/>
          <w:b/>
          <w:bCs/>
          <w:sz w:val="22"/>
          <w:szCs w:val="22"/>
          <w:lang w:val="en-US"/>
        </w:rPr>
        <w:t xml:space="preserve">Session </w:t>
      </w:r>
      <w:r w:rsidRPr="3C0047DD">
        <w:rPr>
          <w:rStyle w:val="normaltextrun"/>
          <w:rFonts w:ascii="Calibri" w:hAnsi="Calibri" w:cs="Calibri"/>
          <w:b/>
          <w:bCs/>
          <w:sz w:val="22"/>
          <w:szCs w:val="22"/>
          <w:lang w:val="en-US"/>
        </w:rPr>
        <w:t>Attendance Record</w:t>
      </w:r>
    </w:p>
    <w:p w14:paraId="0C6720AB" w14:textId="4AE4C73E" w:rsidR="00070333" w:rsidRPr="00132671" w:rsidRDefault="054FB54A" w:rsidP="0A6BD4EB">
      <w:pPr>
        <w:pStyle w:val="paragraph"/>
        <w:spacing w:before="0" w:beforeAutospacing="0" w:after="0" w:afterAutospacing="0"/>
        <w:textAlignment w:val="baseline"/>
        <w:rPr>
          <w:rFonts w:ascii="Calibri" w:hAnsi="Calibri" w:cs="Calibri"/>
          <w:sz w:val="22"/>
          <w:szCs w:val="22"/>
        </w:rPr>
      </w:pPr>
      <w:r w:rsidRPr="0A6BD4EB">
        <w:rPr>
          <w:rStyle w:val="normaltextrun"/>
          <w:rFonts w:ascii="Calibri" w:hAnsi="Calibri" w:cs="Calibri"/>
          <w:color w:val="000000" w:themeColor="text1"/>
          <w:sz w:val="22"/>
          <w:szCs w:val="22"/>
          <w:lang w:val="en-US"/>
        </w:rPr>
        <w:t xml:space="preserve">The </w:t>
      </w:r>
      <w:r w:rsidR="2E6D377A" w:rsidRPr="0A6BD4EB">
        <w:rPr>
          <w:rStyle w:val="normaltextrun"/>
          <w:rFonts w:ascii="Calibri" w:hAnsi="Calibri" w:cs="Calibri"/>
          <w:color w:val="000000" w:themeColor="text1"/>
          <w:sz w:val="22"/>
          <w:szCs w:val="22"/>
          <w:lang w:val="en-US"/>
        </w:rPr>
        <w:t>supervisor and supervisee should jointly complete the record of attendance at each session. I</w:t>
      </w:r>
      <w:r w:rsidR="4F8CF48E" w:rsidRPr="0A6BD4EB">
        <w:rPr>
          <w:rStyle w:val="normaltextrun"/>
          <w:rFonts w:ascii="Calibri" w:hAnsi="Calibri" w:cs="Calibri"/>
          <w:color w:val="000000" w:themeColor="text1"/>
          <w:sz w:val="22"/>
          <w:szCs w:val="22"/>
          <w:lang w:val="en-US"/>
        </w:rPr>
        <w:t>n</w:t>
      </w:r>
      <w:r w:rsidR="2E6D377A" w:rsidRPr="0A6BD4EB">
        <w:rPr>
          <w:rStyle w:val="normaltextrun"/>
          <w:rFonts w:ascii="Calibri" w:hAnsi="Calibri" w:cs="Calibri"/>
          <w:color w:val="000000" w:themeColor="text1"/>
          <w:sz w:val="22"/>
          <w:szCs w:val="22"/>
          <w:lang w:val="en-US"/>
        </w:rPr>
        <w:t xml:space="preserve"> group supervision,</w:t>
      </w:r>
      <w:r w:rsidR="46DEF805" w:rsidRPr="0A6BD4EB">
        <w:rPr>
          <w:rStyle w:val="normaltextrun"/>
          <w:rFonts w:ascii="Calibri" w:hAnsi="Calibri" w:cs="Calibri"/>
          <w:color w:val="000000" w:themeColor="text1"/>
          <w:sz w:val="22"/>
          <w:szCs w:val="22"/>
          <w:lang w:val="en-US"/>
        </w:rPr>
        <w:t xml:space="preserve"> one</w:t>
      </w:r>
      <w:r w:rsidR="2E6D377A" w:rsidRPr="0A6BD4EB">
        <w:rPr>
          <w:rStyle w:val="normaltextrun"/>
          <w:rFonts w:ascii="Calibri" w:hAnsi="Calibri" w:cs="Calibri"/>
          <w:color w:val="000000" w:themeColor="text1"/>
          <w:sz w:val="22"/>
          <w:szCs w:val="22"/>
          <w:lang w:val="en-US"/>
        </w:rPr>
        <w:t xml:space="preserve"> supervisee is usually responsible for completing the attendance record, which includes names of all in attendance at each session. </w:t>
      </w:r>
      <w:r w:rsidR="2E6D377A" w:rsidRPr="0A6BD4EB">
        <w:rPr>
          <w:rStyle w:val="eop"/>
          <w:rFonts w:ascii="Calibri" w:hAnsi="Calibri" w:cs="Calibri"/>
          <w:color w:val="000000" w:themeColor="text1"/>
          <w:sz w:val="22"/>
          <w:szCs w:val="22"/>
        </w:rPr>
        <w:t> </w:t>
      </w:r>
    </w:p>
    <w:p w14:paraId="6B5CF7B7" w14:textId="77777777" w:rsidR="00070333" w:rsidRPr="00132671" w:rsidRDefault="00070333" w:rsidP="00AB3FAE">
      <w:pPr>
        <w:pStyle w:val="paragraph"/>
        <w:spacing w:before="0" w:beforeAutospacing="0" w:after="0" w:afterAutospacing="0"/>
        <w:ind w:left="465"/>
        <w:textAlignment w:val="baseline"/>
        <w:rPr>
          <w:rFonts w:ascii="Calibri" w:hAnsi="Calibri" w:cs="Calibri"/>
          <w:sz w:val="22"/>
          <w:szCs w:val="22"/>
        </w:rPr>
      </w:pPr>
      <w:r w:rsidRPr="00132671">
        <w:rPr>
          <w:rStyle w:val="eop"/>
          <w:rFonts w:ascii="Calibri" w:hAnsi="Calibri" w:cs="Calibri"/>
          <w:sz w:val="22"/>
          <w:szCs w:val="22"/>
        </w:rPr>
        <w:t> </w:t>
      </w:r>
    </w:p>
    <w:p w14:paraId="477A3FCB" w14:textId="0973C522" w:rsidR="00070333" w:rsidRPr="00132671" w:rsidRDefault="2E6D377A" w:rsidP="0A6BD4EB">
      <w:pPr>
        <w:pStyle w:val="paragraph"/>
        <w:numPr>
          <w:ilvl w:val="0"/>
          <w:numId w:val="19"/>
        </w:numPr>
        <w:spacing w:before="0" w:beforeAutospacing="0" w:after="0" w:afterAutospacing="0"/>
        <w:ind w:left="465" w:firstLine="255"/>
        <w:textAlignment w:val="baseline"/>
        <w:rPr>
          <w:rFonts w:ascii="Calibri" w:hAnsi="Calibri" w:cs="Calibri"/>
          <w:sz w:val="22"/>
          <w:szCs w:val="22"/>
        </w:rPr>
      </w:pPr>
      <w:r w:rsidRPr="0A6BD4EB">
        <w:rPr>
          <w:rStyle w:val="normaltextrun"/>
          <w:rFonts w:ascii="Calibri" w:hAnsi="Calibri" w:cs="Calibri"/>
          <w:b/>
          <w:bCs/>
          <w:sz w:val="22"/>
          <w:szCs w:val="22"/>
          <w:lang w:val="en-US"/>
        </w:rPr>
        <w:t>AHP Supervision Session Summary</w:t>
      </w:r>
    </w:p>
    <w:p w14:paraId="68981F24" w14:textId="3462CE84" w:rsidR="00070333" w:rsidRPr="00132671" w:rsidRDefault="14E6C2E6" w:rsidP="0A6BD4EB">
      <w:pPr>
        <w:pStyle w:val="paragraph"/>
        <w:spacing w:before="0" w:beforeAutospacing="0" w:after="0" w:afterAutospacing="0"/>
        <w:textAlignment w:val="baseline"/>
        <w:rPr>
          <w:rFonts w:ascii="Calibri" w:hAnsi="Calibri" w:cs="Calibri"/>
          <w:sz w:val="22"/>
          <w:szCs w:val="22"/>
        </w:rPr>
      </w:pPr>
      <w:r w:rsidRPr="0A6BD4EB">
        <w:rPr>
          <w:rStyle w:val="normaltextrun"/>
          <w:rFonts w:ascii="Calibri" w:hAnsi="Calibri" w:cs="Calibri"/>
          <w:sz w:val="22"/>
          <w:szCs w:val="22"/>
          <w:lang w:val="en-US"/>
        </w:rPr>
        <w:t>T</w:t>
      </w:r>
      <w:r w:rsidR="2E6D377A" w:rsidRPr="0A6BD4EB">
        <w:rPr>
          <w:rStyle w:val="normaltextrun"/>
          <w:rFonts w:ascii="Calibri" w:hAnsi="Calibri" w:cs="Calibri"/>
          <w:sz w:val="22"/>
          <w:szCs w:val="22"/>
          <w:lang w:val="en-US"/>
        </w:rPr>
        <w:t xml:space="preserve">he session summary should be a collaborative process between supervisee(s) and supervisor. It should include the date of the session, key discussion topics and brief outcome and action </w:t>
      </w:r>
      <w:r w:rsidR="5CD63795" w:rsidRPr="0A6BD4EB">
        <w:rPr>
          <w:rStyle w:val="normaltextrun"/>
          <w:rFonts w:ascii="Calibri" w:hAnsi="Calibri" w:cs="Calibri"/>
          <w:sz w:val="22"/>
          <w:szCs w:val="22"/>
          <w:lang w:val="en-US"/>
        </w:rPr>
        <w:t>points</w:t>
      </w:r>
      <w:r w:rsidR="2E6D377A" w:rsidRPr="0A6BD4EB">
        <w:rPr>
          <w:rStyle w:val="normaltextrun"/>
          <w:rFonts w:ascii="Calibri" w:hAnsi="Calibri" w:cs="Calibri"/>
          <w:sz w:val="22"/>
          <w:szCs w:val="22"/>
          <w:lang w:val="en-US"/>
        </w:rPr>
        <w:t>.</w:t>
      </w:r>
      <w:r w:rsidR="5CD63795" w:rsidRPr="0A6BD4EB">
        <w:rPr>
          <w:rStyle w:val="normaltextrun"/>
          <w:rFonts w:ascii="Calibri" w:hAnsi="Calibri" w:cs="Calibri"/>
          <w:sz w:val="22"/>
          <w:szCs w:val="22"/>
          <w:lang w:val="en-US"/>
        </w:rPr>
        <w:t xml:space="preserve"> For group supervision, only one </w:t>
      </w:r>
      <w:r w:rsidR="2E6D377A" w:rsidRPr="0A6BD4EB">
        <w:rPr>
          <w:rStyle w:val="normaltextrun"/>
          <w:rFonts w:ascii="Calibri" w:hAnsi="Calibri" w:cs="Calibri"/>
          <w:sz w:val="22"/>
          <w:szCs w:val="22"/>
          <w:lang w:val="en-US"/>
        </w:rPr>
        <w:t>supervision record is required. This can be circulated for all attendees. </w:t>
      </w:r>
      <w:r w:rsidR="2E6D377A" w:rsidRPr="0A6BD4EB">
        <w:rPr>
          <w:rStyle w:val="eop"/>
          <w:rFonts w:ascii="Calibri" w:hAnsi="Calibri" w:cs="Calibri"/>
          <w:sz w:val="22"/>
          <w:szCs w:val="22"/>
        </w:rPr>
        <w:t> </w:t>
      </w:r>
    </w:p>
    <w:p w14:paraId="2EEF8511" w14:textId="77777777" w:rsidR="00070333" w:rsidRPr="00132671" w:rsidRDefault="00070333" w:rsidP="00AB3FAE">
      <w:pPr>
        <w:pStyle w:val="paragraph"/>
        <w:spacing w:before="0" w:beforeAutospacing="0" w:after="0" w:afterAutospacing="0"/>
        <w:ind w:left="465"/>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35D0A09D" w14:textId="3AF462DA" w:rsidR="00070333" w:rsidRPr="00132671" w:rsidRDefault="2E6D377A" w:rsidP="3C0047DD">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color w:val="000000"/>
          <w:sz w:val="22"/>
          <w:szCs w:val="22"/>
          <w:shd w:val="clear" w:color="auto" w:fill="FFFFFF"/>
          <w:lang w:val="en-US"/>
        </w:rPr>
        <w:t xml:space="preserve">A copy of each of the above will be signed and retained by the supervisor and supervisee, with a copy of the supervision </w:t>
      </w:r>
      <w:r w:rsidR="21E7C23F" w:rsidRPr="00132671">
        <w:rPr>
          <w:rStyle w:val="normaltextrun"/>
          <w:rFonts w:ascii="Calibri" w:hAnsi="Calibri" w:cs="Calibri"/>
          <w:color w:val="000000"/>
          <w:sz w:val="22"/>
          <w:szCs w:val="22"/>
          <w:shd w:val="clear" w:color="auto" w:fill="FFFFFF"/>
          <w:lang w:val="en-US"/>
        </w:rPr>
        <w:t xml:space="preserve">agreement </w:t>
      </w:r>
      <w:r w:rsidR="0ACCB0BC" w:rsidRPr="00132671">
        <w:rPr>
          <w:rStyle w:val="normaltextrun"/>
          <w:rFonts w:ascii="Calibri" w:hAnsi="Calibri" w:cs="Calibri"/>
          <w:color w:val="000000"/>
          <w:sz w:val="22"/>
          <w:szCs w:val="22"/>
          <w:shd w:val="clear" w:color="auto" w:fill="FFFFFF"/>
          <w:lang w:val="en-US"/>
        </w:rPr>
        <w:t xml:space="preserve">stored in the supervisee’s personal file. </w:t>
      </w:r>
      <w:r w:rsidRPr="00132671">
        <w:rPr>
          <w:rStyle w:val="normaltextrun"/>
          <w:rFonts w:ascii="Calibri" w:hAnsi="Calibri" w:cs="Calibri"/>
          <w:color w:val="000000"/>
          <w:sz w:val="22"/>
          <w:szCs w:val="22"/>
          <w:shd w:val="clear" w:color="auto" w:fill="FFFFFF"/>
          <w:lang w:val="en-US"/>
        </w:rPr>
        <w:t xml:space="preserve"> If the supervisor does not have access to the supervisee’s personal file, this should be sent to the supervisor’s line manager for filing. </w:t>
      </w:r>
      <w:r w:rsidRPr="00132671">
        <w:rPr>
          <w:rStyle w:val="normaltextrun"/>
          <w:rFonts w:ascii="Calibri" w:hAnsi="Calibri" w:cs="Calibri"/>
          <w:color w:val="000000"/>
          <w:sz w:val="22"/>
          <w:szCs w:val="22"/>
        </w:rPr>
        <w:t> </w:t>
      </w:r>
      <w:r w:rsidRPr="00132671">
        <w:rPr>
          <w:rStyle w:val="eop"/>
          <w:rFonts w:ascii="Calibri" w:hAnsi="Calibri" w:cs="Calibri"/>
          <w:color w:val="000000"/>
          <w:sz w:val="22"/>
          <w:szCs w:val="22"/>
        </w:rPr>
        <w:t> </w:t>
      </w:r>
    </w:p>
    <w:p w14:paraId="4CC4DE84" w14:textId="0E3AF32C" w:rsidR="00070333" w:rsidRDefault="00070333" w:rsidP="48F70358">
      <w:pPr>
        <w:pStyle w:val="paragraph"/>
        <w:spacing w:before="0" w:beforeAutospacing="0" w:after="0" w:afterAutospacing="0"/>
        <w:rPr>
          <w:rStyle w:val="normaltextrun"/>
          <w:rFonts w:ascii="Calibri" w:hAnsi="Calibri" w:cs="Calibri"/>
          <w:b/>
          <w:bCs/>
          <w:sz w:val="22"/>
          <w:szCs w:val="22"/>
          <w:lang w:val="en-US"/>
        </w:rPr>
      </w:pPr>
    </w:p>
    <w:p w14:paraId="2CC54696" w14:textId="0738EF7F" w:rsidR="00070333" w:rsidRDefault="00070333" w:rsidP="48F70358">
      <w:pPr>
        <w:pStyle w:val="paragraph"/>
        <w:spacing w:before="0" w:beforeAutospacing="0" w:after="0" w:afterAutospacing="0"/>
        <w:rPr>
          <w:rStyle w:val="normaltextrun"/>
          <w:rFonts w:ascii="Calibri" w:hAnsi="Calibri" w:cs="Calibri"/>
          <w:b/>
          <w:bCs/>
          <w:sz w:val="22"/>
          <w:szCs w:val="22"/>
          <w:lang w:val="en-US"/>
        </w:rPr>
      </w:pPr>
    </w:p>
    <w:p w14:paraId="03225145" w14:textId="1F9261A8" w:rsidR="00070333" w:rsidRDefault="7CF47B3D" w:rsidP="3C0047DD">
      <w:pPr>
        <w:pStyle w:val="paragraph"/>
        <w:spacing w:before="0" w:beforeAutospacing="0" w:after="0" w:afterAutospacing="0"/>
        <w:rPr>
          <w:rStyle w:val="normaltextrun"/>
          <w:rFonts w:ascii="Calibri" w:hAnsi="Calibri" w:cs="Calibri"/>
          <w:b/>
          <w:bCs/>
          <w:sz w:val="22"/>
          <w:szCs w:val="22"/>
          <w:lang w:val="en-US"/>
        </w:rPr>
      </w:pPr>
      <w:r w:rsidRPr="48F70358">
        <w:rPr>
          <w:rStyle w:val="normaltextrun"/>
          <w:rFonts w:ascii="Calibri" w:hAnsi="Calibri" w:cs="Calibri"/>
          <w:b/>
          <w:bCs/>
          <w:sz w:val="22"/>
          <w:szCs w:val="22"/>
          <w:lang w:val="en-US"/>
        </w:rPr>
        <w:t xml:space="preserve"> </w:t>
      </w:r>
      <w:r w:rsidR="00070333" w:rsidRPr="48F70358">
        <w:rPr>
          <w:rStyle w:val="normaltextrun"/>
          <w:rFonts w:ascii="Calibri" w:hAnsi="Calibri" w:cs="Calibri"/>
          <w:b/>
          <w:bCs/>
          <w:sz w:val="22"/>
          <w:szCs w:val="22"/>
          <w:lang w:val="en-US"/>
        </w:rPr>
        <w:t>Desirable documentation</w:t>
      </w:r>
    </w:p>
    <w:p w14:paraId="28FE99F9" w14:textId="732C8DD3" w:rsidR="3C0047DD" w:rsidRDefault="3C0047DD" w:rsidP="3C0047DD">
      <w:pPr>
        <w:pStyle w:val="paragraph"/>
        <w:spacing w:before="0" w:beforeAutospacing="0" w:after="0" w:afterAutospacing="0"/>
        <w:ind w:left="105"/>
        <w:rPr>
          <w:rStyle w:val="normaltextrun"/>
          <w:rFonts w:ascii="Calibri" w:hAnsi="Calibri" w:cs="Calibri"/>
          <w:b/>
          <w:bCs/>
          <w:sz w:val="22"/>
          <w:szCs w:val="22"/>
          <w:lang w:val="en-US"/>
        </w:rPr>
      </w:pPr>
    </w:p>
    <w:p w14:paraId="4F443A2F" w14:textId="600AAFCF" w:rsidR="00070333" w:rsidRPr="00132671" w:rsidRDefault="2E6D377A" w:rsidP="0D595BA8">
      <w:pPr>
        <w:pStyle w:val="paragraph"/>
        <w:spacing w:before="0" w:beforeAutospacing="0" w:after="0" w:afterAutospacing="0"/>
        <w:ind w:left="105"/>
        <w:textAlignment w:val="baseline"/>
        <w:rPr>
          <w:rFonts w:ascii="Calibri" w:hAnsi="Calibri" w:cs="Calibri"/>
          <w:sz w:val="22"/>
          <w:szCs w:val="22"/>
        </w:rPr>
      </w:pPr>
      <w:r w:rsidRPr="0D595BA8">
        <w:rPr>
          <w:rStyle w:val="normaltextrun"/>
          <w:rFonts w:ascii="Calibri" w:hAnsi="Calibri" w:cs="Calibri"/>
          <w:sz w:val="22"/>
          <w:szCs w:val="22"/>
          <w:lang w:val="en-US"/>
        </w:rPr>
        <w:t>It is good practice for supervisees to keep a reflective account of their supervision</w:t>
      </w:r>
      <w:r w:rsidR="26FE08EE" w:rsidRPr="0D595BA8">
        <w:rPr>
          <w:rStyle w:val="normaltextrun"/>
          <w:rFonts w:ascii="Calibri" w:hAnsi="Calibri" w:cs="Calibri"/>
          <w:sz w:val="22"/>
          <w:szCs w:val="22"/>
          <w:lang w:val="en-US"/>
        </w:rPr>
        <w:t xml:space="preserve"> sessions. This can be recorded and stored electronically using the</w:t>
      </w:r>
      <w:r w:rsidRPr="0D595BA8">
        <w:rPr>
          <w:rStyle w:val="normaltextrun"/>
          <w:rFonts w:ascii="Calibri" w:hAnsi="Calibri" w:cs="Calibri"/>
          <w:sz w:val="22"/>
          <w:szCs w:val="22"/>
          <w:lang w:val="en-US"/>
        </w:rPr>
        <w:t xml:space="preserve"> </w:t>
      </w:r>
      <w:hyperlink r:id="rId19">
        <w:r w:rsidRPr="0D595BA8">
          <w:rPr>
            <w:rStyle w:val="normaltextrun"/>
            <w:rFonts w:ascii="Calibri" w:hAnsi="Calibri" w:cs="Calibri"/>
            <w:color w:val="0000FF"/>
            <w:sz w:val="22"/>
            <w:szCs w:val="22"/>
            <w:u w:val="single"/>
            <w:lang w:val="en-US"/>
          </w:rPr>
          <w:t>AHP professional portfolio</w:t>
        </w:r>
      </w:hyperlink>
      <w:r w:rsidRPr="0D595BA8">
        <w:rPr>
          <w:rStyle w:val="normaltextrun"/>
          <w:rFonts w:ascii="Calibri" w:hAnsi="Calibri" w:cs="Calibri"/>
          <w:sz w:val="22"/>
          <w:szCs w:val="22"/>
          <w:lang w:val="en-US"/>
        </w:rPr>
        <w:t xml:space="preserve"> on TURAS</w:t>
      </w:r>
      <w:r w:rsidR="4B6AADEF" w:rsidRPr="0D595BA8">
        <w:rPr>
          <w:rStyle w:val="normaltextrun"/>
          <w:rFonts w:ascii="Calibri" w:hAnsi="Calibri" w:cs="Calibri"/>
          <w:sz w:val="22"/>
          <w:szCs w:val="22"/>
          <w:lang w:val="en-US"/>
        </w:rPr>
        <w:t>, which provides ready to use templates</w:t>
      </w:r>
      <w:r w:rsidRPr="0D595BA8">
        <w:rPr>
          <w:rStyle w:val="normaltextrun"/>
          <w:rFonts w:ascii="Calibri" w:hAnsi="Calibri" w:cs="Calibri"/>
          <w:sz w:val="22"/>
          <w:szCs w:val="22"/>
          <w:lang w:val="en-US"/>
        </w:rPr>
        <w:t xml:space="preserve">.  </w:t>
      </w:r>
      <w:r w:rsidR="3ABF6549" w:rsidRPr="0D595BA8">
        <w:rPr>
          <w:rStyle w:val="normaltextrun"/>
          <w:rFonts w:ascii="Calibri" w:hAnsi="Calibri" w:cs="Calibri"/>
          <w:sz w:val="22"/>
          <w:szCs w:val="22"/>
          <w:lang w:val="en-US"/>
        </w:rPr>
        <w:t>Although t</w:t>
      </w:r>
      <w:r w:rsidRPr="0D595BA8">
        <w:rPr>
          <w:rStyle w:val="normaltextrun"/>
          <w:rFonts w:ascii="Calibri" w:hAnsi="Calibri" w:cs="Calibri"/>
          <w:sz w:val="22"/>
          <w:szCs w:val="22"/>
          <w:lang w:val="en-US"/>
        </w:rPr>
        <w:t>he</w:t>
      </w:r>
      <w:r w:rsidR="33A8D99B" w:rsidRPr="0D595BA8">
        <w:rPr>
          <w:rStyle w:val="normaltextrun"/>
          <w:rFonts w:ascii="Calibri" w:hAnsi="Calibri" w:cs="Calibri"/>
          <w:sz w:val="22"/>
          <w:szCs w:val="22"/>
          <w:lang w:val="en-US"/>
        </w:rPr>
        <w:t xml:space="preserve"> supervisee can choose to use these </w:t>
      </w:r>
      <w:r w:rsidRPr="0D595BA8">
        <w:rPr>
          <w:rStyle w:val="normaltextrun"/>
          <w:rFonts w:ascii="Calibri" w:hAnsi="Calibri" w:cs="Calibri"/>
          <w:sz w:val="22"/>
          <w:szCs w:val="22"/>
          <w:lang w:val="en-US"/>
        </w:rPr>
        <w:t>reflections for CPD/HCPC audit purposes</w:t>
      </w:r>
      <w:r w:rsidR="0B8FA963" w:rsidRPr="0D595BA8">
        <w:rPr>
          <w:rStyle w:val="normaltextrun"/>
          <w:rFonts w:ascii="Calibri" w:hAnsi="Calibri" w:cs="Calibri"/>
          <w:sz w:val="22"/>
          <w:szCs w:val="22"/>
          <w:lang w:val="en-US"/>
        </w:rPr>
        <w:t>, t</w:t>
      </w:r>
      <w:r w:rsidRPr="0D595BA8">
        <w:rPr>
          <w:rStyle w:val="normaltextrun"/>
          <w:rFonts w:ascii="Calibri" w:hAnsi="Calibri" w:cs="Calibri"/>
          <w:sz w:val="22"/>
          <w:szCs w:val="22"/>
          <w:lang w:val="en-US"/>
        </w:rPr>
        <w:t>hese records cannot routinely be requested for audit purposes and remain confidential to the supervisee, other than in exceptional circumstances, such as criminal proceedings or fitness to practice hearings</w:t>
      </w:r>
      <w:r w:rsidR="00224AFD">
        <w:rPr>
          <w:rStyle w:val="normaltextrun"/>
          <w:rFonts w:ascii="Calibri" w:hAnsi="Calibri" w:cs="Calibri"/>
          <w:sz w:val="22"/>
          <w:szCs w:val="22"/>
          <w:lang w:val="en-US"/>
        </w:rPr>
        <w:t xml:space="preserve"> (see </w:t>
      </w:r>
      <w:r w:rsidRPr="0D595BA8">
        <w:rPr>
          <w:rStyle w:val="normaltextrun"/>
          <w:rFonts w:ascii="Calibri" w:hAnsi="Calibri" w:cs="Calibri"/>
          <w:sz w:val="22"/>
          <w:szCs w:val="22"/>
          <w:lang w:val="en-US"/>
        </w:rPr>
        <w:t>section 3.4</w:t>
      </w:r>
      <w:r w:rsidR="00224AFD">
        <w:rPr>
          <w:rStyle w:val="normaltextrun"/>
          <w:rFonts w:ascii="Calibri" w:hAnsi="Calibri" w:cs="Calibri"/>
          <w:sz w:val="22"/>
          <w:szCs w:val="22"/>
          <w:lang w:val="en-US"/>
        </w:rPr>
        <w:t>).</w:t>
      </w:r>
      <w:r w:rsidRPr="0D595BA8">
        <w:rPr>
          <w:rStyle w:val="eop"/>
          <w:rFonts w:ascii="Calibri" w:hAnsi="Calibri" w:cs="Calibri"/>
          <w:sz w:val="22"/>
          <w:szCs w:val="22"/>
        </w:rPr>
        <w:t> </w:t>
      </w:r>
    </w:p>
    <w:p w14:paraId="0778F59B"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4672F2E8" w14:textId="6174894D" w:rsidR="00070333" w:rsidRPr="00132671" w:rsidRDefault="00070333" w:rsidP="0D595BA8">
      <w:pPr>
        <w:pStyle w:val="paragraph"/>
        <w:spacing w:before="0" w:beforeAutospacing="0" w:after="0" w:afterAutospacing="0"/>
        <w:ind w:left="105"/>
        <w:textAlignment w:val="baseline"/>
        <w:rPr>
          <w:rStyle w:val="eop"/>
          <w:rFonts w:ascii="Calibri" w:hAnsi="Calibri" w:cs="Calibri"/>
          <w:sz w:val="22"/>
          <w:szCs w:val="22"/>
        </w:rPr>
      </w:pPr>
      <w:r w:rsidRPr="0D595BA8">
        <w:rPr>
          <w:rStyle w:val="normaltextrun"/>
          <w:rFonts w:ascii="Calibri" w:hAnsi="Calibri" w:cs="Calibri"/>
          <w:b/>
          <w:bCs/>
          <w:sz w:val="22"/>
          <w:szCs w:val="22"/>
          <w:lang w:val="en-US"/>
        </w:rPr>
        <w:t>Electronic records</w:t>
      </w:r>
    </w:p>
    <w:p w14:paraId="42DD7F94" w14:textId="709EED53" w:rsidR="00070333" w:rsidRPr="00132671" w:rsidRDefault="00070333" w:rsidP="431FC351">
      <w:pPr>
        <w:pStyle w:val="paragraph"/>
        <w:spacing w:before="0" w:beforeAutospacing="0" w:after="0" w:afterAutospacing="0"/>
        <w:ind w:left="105" w:right="90"/>
        <w:jc w:val="both"/>
        <w:textAlignment w:val="baseline"/>
        <w:rPr>
          <w:rFonts w:ascii="Calibri" w:hAnsi="Calibri" w:cs="Calibri"/>
          <w:sz w:val="22"/>
          <w:szCs w:val="22"/>
        </w:rPr>
      </w:pPr>
      <w:r w:rsidRPr="431FC351">
        <w:rPr>
          <w:rStyle w:val="normaltextrun"/>
          <w:rFonts w:ascii="Calibri" w:hAnsi="Calibri" w:cs="Calibri"/>
          <w:sz w:val="22"/>
          <w:szCs w:val="22"/>
          <w:lang w:val="en-US"/>
        </w:rPr>
        <w:t xml:space="preserve">Supervisors and supervisees may choose to use electronic versions of any or all the above, rather than paper documentation. Like manual records, electronic records must comply with the guidance relating to the </w:t>
      </w:r>
      <w:hyperlink r:id="rId20">
        <w:r w:rsidRPr="431FC351">
          <w:rPr>
            <w:rStyle w:val="Hyperlink"/>
            <w:rFonts w:ascii="Calibri" w:hAnsi="Calibri" w:cs="Calibri"/>
            <w:sz w:val="22"/>
            <w:szCs w:val="22"/>
            <w:lang w:val="en-US"/>
          </w:rPr>
          <w:t>Data Protection Act (2018)</w:t>
        </w:r>
      </w:hyperlink>
      <w:r w:rsidRPr="431FC351">
        <w:rPr>
          <w:rStyle w:val="normaltextrun"/>
          <w:rFonts w:ascii="Calibri" w:hAnsi="Calibri" w:cs="Calibri"/>
          <w:sz w:val="22"/>
          <w:szCs w:val="22"/>
          <w:lang w:val="en-US"/>
        </w:rPr>
        <w:t xml:space="preserve"> given below under “Confidentiality within Supervision”.</w:t>
      </w:r>
      <w:r w:rsidRPr="431FC351">
        <w:rPr>
          <w:rStyle w:val="normaltextrun"/>
          <w:rFonts w:ascii="Calibri" w:hAnsi="Calibri" w:cs="Calibri"/>
          <w:sz w:val="22"/>
          <w:szCs w:val="22"/>
        </w:rPr>
        <w:t> </w:t>
      </w:r>
      <w:r w:rsidRPr="431FC351">
        <w:rPr>
          <w:rStyle w:val="eop"/>
          <w:rFonts w:ascii="Calibri" w:hAnsi="Calibri" w:cs="Calibri"/>
          <w:sz w:val="22"/>
          <w:szCs w:val="22"/>
        </w:rPr>
        <w:t> </w:t>
      </w:r>
    </w:p>
    <w:p w14:paraId="720928AD" w14:textId="32C824E2" w:rsidR="00070333" w:rsidRPr="00132671" w:rsidRDefault="00070333" w:rsidP="3C0047DD">
      <w:pPr>
        <w:pStyle w:val="paragraph"/>
        <w:spacing w:before="0" w:beforeAutospacing="0" w:after="0" w:afterAutospacing="0"/>
        <w:textAlignment w:val="baseline"/>
        <w:rPr>
          <w:rFonts w:ascii="Calibri" w:hAnsi="Calibri" w:cs="Calibri"/>
          <w:sz w:val="22"/>
          <w:szCs w:val="22"/>
        </w:rPr>
      </w:pPr>
      <w:r w:rsidRPr="3C0047DD">
        <w:rPr>
          <w:rStyle w:val="eop"/>
          <w:rFonts w:ascii="Calibri" w:hAnsi="Calibri" w:cs="Calibri"/>
          <w:sz w:val="22"/>
          <w:szCs w:val="22"/>
        </w:rPr>
        <w:t> </w:t>
      </w:r>
    </w:p>
    <w:p w14:paraId="646A6517" w14:textId="06510B5C" w:rsidR="00070333" w:rsidRPr="00132671" w:rsidRDefault="00070333" w:rsidP="0D595BA8">
      <w:pPr>
        <w:pStyle w:val="paragraph"/>
        <w:spacing w:before="0" w:beforeAutospacing="0" w:after="0" w:afterAutospacing="0"/>
        <w:ind w:left="105"/>
        <w:textAlignment w:val="baseline"/>
        <w:rPr>
          <w:rStyle w:val="eop"/>
          <w:rFonts w:ascii="Calibri" w:hAnsi="Calibri" w:cs="Calibri"/>
          <w:sz w:val="22"/>
          <w:szCs w:val="22"/>
        </w:rPr>
      </w:pPr>
      <w:r w:rsidRPr="0D595BA8">
        <w:rPr>
          <w:rStyle w:val="normaltextrun"/>
          <w:rFonts w:ascii="Calibri" w:hAnsi="Calibri" w:cs="Calibri"/>
          <w:b/>
          <w:bCs/>
          <w:sz w:val="22"/>
          <w:szCs w:val="22"/>
          <w:lang w:val="en-US"/>
        </w:rPr>
        <w:t>Access to minimum documentation</w:t>
      </w:r>
    </w:p>
    <w:p w14:paraId="60B50117" w14:textId="77777777" w:rsidR="00070333" w:rsidRPr="00132671" w:rsidRDefault="00070333" w:rsidP="00AB3FAE">
      <w:pPr>
        <w:pStyle w:val="paragraph"/>
        <w:spacing w:before="0" w:beforeAutospacing="0" w:after="0" w:afterAutospacing="0"/>
        <w:ind w:left="105" w:right="105"/>
        <w:jc w:val="both"/>
        <w:textAlignment w:val="baseline"/>
        <w:rPr>
          <w:rStyle w:val="eop"/>
          <w:rFonts w:ascii="Calibri" w:hAnsi="Calibri" w:cs="Calibri"/>
          <w:sz w:val="22"/>
          <w:szCs w:val="22"/>
        </w:rPr>
      </w:pPr>
      <w:r w:rsidRPr="00132671">
        <w:rPr>
          <w:rStyle w:val="normaltextrun"/>
          <w:rFonts w:ascii="Calibri" w:hAnsi="Calibri" w:cs="Calibri"/>
          <w:sz w:val="22"/>
          <w:szCs w:val="22"/>
          <w:lang w:val="en-US"/>
        </w:rPr>
        <w:t>Whilst the supervisee's right to confidentiality will be respected, NHSGGC will wish to monitor the implementation and effectiveness of supervision. Managers and auditors will require access to the following</w:t>
      </w:r>
      <w:r w:rsidR="00354280" w:rsidRPr="00132671">
        <w:rPr>
          <w:rStyle w:val="normaltextrun"/>
          <w:rFonts w:ascii="Calibri" w:hAnsi="Calibri" w:cs="Calibri"/>
          <w:sz w:val="22"/>
          <w:szCs w:val="22"/>
          <w:lang w:val="en-US"/>
        </w:rPr>
        <w:t>:</w:t>
      </w:r>
      <w:r w:rsidR="00354280" w:rsidRPr="00132671">
        <w:rPr>
          <w:rStyle w:val="normaltextrun"/>
          <w:rFonts w:ascii="Calibri" w:hAnsi="Calibri" w:cs="Calibri"/>
          <w:sz w:val="22"/>
          <w:szCs w:val="22"/>
        </w:rPr>
        <w:t xml:space="preserve">  </w:t>
      </w:r>
      <w:r w:rsidRPr="00132671">
        <w:rPr>
          <w:rStyle w:val="eop"/>
          <w:rFonts w:ascii="Calibri" w:hAnsi="Calibri" w:cs="Calibri"/>
          <w:sz w:val="22"/>
          <w:szCs w:val="22"/>
        </w:rPr>
        <w:t> </w:t>
      </w:r>
    </w:p>
    <w:p w14:paraId="1AF7B21D" w14:textId="77777777" w:rsidR="00354280" w:rsidRPr="00132671" w:rsidRDefault="00354280" w:rsidP="00AB3FAE">
      <w:pPr>
        <w:pStyle w:val="paragraph"/>
        <w:spacing w:before="0" w:beforeAutospacing="0" w:after="0" w:afterAutospacing="0"/>
        <w:ind w:left="105" w:right="105"/>
        <w:jc w:val="both"/>
        <w:textAlignment w:val="baseline"/>
        <w:rPr>
          <w:rFonts w:ascii="Calibri" w:hAnsi="Calibri" w:cs="Calibri"/>
          <w:sz w:val="22"/>
          <w:szCs w:val="22"/>
        </w:rPr>
      </w:pPr>
    </w:p>
    <w:p w14:paraId="2B78C573" w14:textId="77777777" w:rsidR="00070333" w:rsidRPr="00132671" w:rsidRDefault="00070333" w:rsidP="00AB3FAE">
      <w:pPr>
        <w:pStyle w:val="paragraph"/>
        <w:numPr>
          <w:ilvl w:val="0"/>
          <w:numId w:val="20"/>
        </w:numPr>
        <w:spacing w:before="0" w:beforeAutospacing="0" w:after="0" w:afterAutospacing="0"/>
        <w:ind w:left="480" w:firstLine="240"/>
        <w:jc w:val="both"/>
        <w:textAlignment w:val="baseline"/>
        <w:rPr>
          <w:rFonts w:ascii="Calibri" w:hAnsi="Calibri" w:cs="Calibri"/>
          <w:sz w:val="22"/>
          <w:szCs w:val="22"/>
        </w:rPr>
      </w:pPr>
      <w:r w:rsidRPr="00132671">
        <w:rPr>
          <w:rStyle w:val="normaltextrun"/>
          <w:rFonts w:ascii="Calibri" w:hAnsi="Calibri" w:cs="Calibri"/>
          <w:sz w:val="22"/>
          <w:szCs w:val="22"/>
          <w:lang w:val="en-US"/>
        </w:rPr>
        <w:t>Supervision Agreement</w:t>
      </w:r>
      <w:r w:rsidRPr="00132671">
        <w:rPr>
          <w:rStyle w:val="normaltextrun"/>
          <w:rFonts w:ascii="Calibri" w:hAnsi="Calibri" w:cs="Calibri"/>
          <w:sz w:val="22"/>
          <w:szCs w:val="22"/>
        </w:rPr>
        <w:t> </w:t>
      </w:r>
      <w:r w:rsidRPr="00132671">
        <w:rPr>
          <w:rStyle w:val="eop"/>
          <w:rFonts w:ascii="Calibri" w:hAnsi="Calibri" w:cs="Calibri"/>
          <w:sz w:val="22"/>
          <w:szCs w:val="22"/>
        </w:rPr>
        <w:t> </w:t>
      </w:r>
    </w:p>
    <w:p w14:paraId="533B881F" w14:textId="0B4C6849" w:rsidR="00070333" w:rsidRPr="00132671" w:rsidRDefault="00070333" w:rsidP="3C0047DD">
      <w:pPr>
        <w:pStyle w:val="paragraph"/>
        <w:numPr>
          <w:ilvl w:val="0"/>
          <w:numId w:val="21"/>
        </w:numPr>
        <w:spacing w:before="0" w:beforeAutospacing="0" w:after="0" w:afterAutospacing="0"/>
        <w:ind w:left="480" w:firstLine="240"/>
        <w:jc w:val="both"/>
        <w:textAlignment w:val="baseline"/>
        <w:rPr>
          <w:rFonts w:ascii="Calibri" w:hAnsi="Calibri" w:cs="Calibri"/>
          <w:sz w:val="22"/>
          <w:szCs w:val="22"/>
        </w:rPr>
      </w:pPr>
      <w:r w:rsidRPr="3C0047DD">
        <w:rPr>
          <w:rStyle w:val="normaltextrun"/>
          <w:rFonts w:ascii="Calibri" w:hAnsi="Calibri" w:cs="Calibri"/>
          <w:sz w:val="22"/>
          <w:szCs w:val="22"/>
          <w:lang w:val="en-US"/>
        </w:rPr>
        <w:t xml:space="preserve">Supervision </w:t>
      </w:r>
      <w:r w:rsidR="152C1209" w:rsidRPr="3C0047DD">
        <w:rPr>
          <w:rStyle w:val="normaltextrun"/>
          <w:rFonts w:ascii="Calibri" w:hAnsi="Calibri" w:cs="Calibri"/>
          <w:sz w:val="22"/>
          <w:szCs w:val="22"/>
          <w:lang w:val="en-US"/>
        </w:rPr>
        <w:t xml:space="preserve">Session </w:t>
      </w:r>
      <w:r w:rsidRPr="3C0047DD">
        <w:rPr>
          <w:rStyle w:val="normaltextrun"/>
          <w:rFonts w:ascii="Calibri" w:hAnsi="Calibri" w:cs="Calibri"/>
          <w:sz w:val="22"/>
          <w:szCs w:val="22"/>
          <w:lang w:val="en-US"/>
        </w:rPr>
        <w:t>Attendance Record</w:t>
      </w:r>
      <w:r w:rsidRPr="3C0047DD">
        <w:rPr>
          <w:rStyle w:val="normaltextrun"/>
          <w:rFonts w:ascii="Calibri" w:hAnsi="Calibri" w:cs="Calibri"/>
          <w:sz w:val="22"/>
          <w:szCs w:val="22"/>
        </w:rPr>
        <w:t> </w:t>
      </w:r>
      <w:r w:rsidRPr="3C0047DD">
        <w:rPr>
          <w:rStyle w:val="eop"/>
          <w:rFonts w:ascii="Calibri" w:hAnsi="Calibri" w:cs="Calibri"/>
          <w:sz w:val="22"/>
          <w:szCs w:val="22"/>
        </w:rPr>
        <w:t> </w:t>
      </w:r>
    </w:p>
    <w:p w14:paraId="2DE1E1B5"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4D9CAB6E" w14:textId="62673E6C" w:rsidR="00070333" w:rsidRPr="00132671" w:rsidRDefault="19524238" w:rsidP="431FC351">
      <w:pPr>
        <w:pStyle w:val="paragraph"/>
        <w:spacing w:before="0" w:beforeAutospacing="0" w:after="0" w:afterAutospacing="0"/>
        <w:ind w:left="105" w:right="90"/>
        <w:jc w:val="both"/>
        <w:textAlignment w:val="baseline"/>
        <w:rPr>
          <w:rFonts w:ascii="Calibri" w:hAnsi="Calibri" w:cs="Calibri"/>
          <w:sz w:val="22"/>
          <w:szCs w:val="22"/>
        </w:rPr>
      </w:pPr>
      <w:r w:rsidRPr="0456940C">
        <w:rPr>
          <w:rStyle w:val="normaltextrun"/>
          <w:rFonts w:ascii="Calibri" w:hAnsi="Calibri" w:cs="Calibri"/>
          <w:sz w:val="22"/>
          <w:szCs w:val="22"/>
          <w:lang w:val="en-US"/>
        </w:rPr>
        <w:t>S</w:t>
      </w:r>
      <w:r w:rsidR="2E6D377A" w:rsidRPr="0456940C">
        <w:rPr>
          <w:rStyle w:val="normaltextrun"/>
          <w:rFonts w:ascii="Calibri" w:hAnsi="Calibri" w:cs="Calibri"/>
          <w:sz w:val="22"/>
          <w:szCs w:val="22"/>
          <w:lang w:val="en-US"/>
        </w:rPr>
        <w:t xml:space="preserve">upervision session summaries </w:t>
      </w:r>
      <w:r w:rsidR="01461E9D" w:rsidRPr="0456940C">
        <w:rPr>
          <w:rStyle w:val="normaltextrun"/>
          <w:rFonts w:ascii="Calibri" w:hAnsi="Calibri" w:cs="Calibri"/>
          <w:sz w:val="22"/>
          <w:szCs w:val="22"/>
          <w:lang w:val="en-US"/>
        </w:rPr>
        <w:t>re</w:t>
      </w:r>
      <w:r w:rsidR="51909105" w:rsidRPr="0456940C">
        <w:rPr>
          <w:rStyle w:val="normaltextrun"/>
          <w:rFonts w:ascii="Calibri" w:hAnsi="Calibri" w:cs="Calibri"/>
          <w:sz w:val="22"/>
          <w:szCs w:val="22"/>
          <w:lang w:val="en-US"/>
        </w:rPr>
        <w:t xml:space="preserve">main </w:t>
      </w:r>
      <w:r w:rsidR="01461E9D" w:rsidRPr="0456940C">
        <w:rPr>
          <w:rStyle w:val="normaltextrun"/>
          <w:rFonts w:ascii="Calibri" w:hAnsi="Calibri" w:cs="Calibri"/>
          <w:sz w:val="22"/>
          <w:szCs w:val="22"/>
          <w:lang w:val="en-US"/>
        </w:rPr>
        <w:t xml:space="preserve">confidential </w:t>
      </w:r>
      <w:r w:rsidR="2E6D377A" w:rsidRPr="0456940C">
        <w:rPr>
          <w:rStyle w:val="normaltextrun"/>
          <w:rFonts w:ascii="Calibri" w:hAnsi="Calibri" w:cs="Calibri"/>
          <w:sz w:val="22"/>
          <w:szCs w:val="22"/>
          <w:lang w:val="en-US"/>
        </w:rPr>
        <w:t xml:space="preserve">and would only </w:t>
      </w:r>
      <w:r w:rsidR="5B500389" w:rsidRPr="0456940C">
        <w:rPr>
          <w:rStyle w:val="normaltextrun"/>
          <w:rFonts w:ascii="Calibri" w:hAnsi="Calibri" w:cs="Calibri"/>
          <w:sz w:val="22"/>
          <w:szCs w:val="22"/>
          <w:lang w:val="en-US"/>
        </w:rPr>
        <w:t xml:space="preserve">be accessed </w:t>
      </w:r>
      <w:r w:rsidR="2E6D377A" w:rsidRPr="0456940C">
        <w:rPr>
          <w:rStyle w:val="normaltextrun"/>
          <w:rFonts w:ascii="Calibri" w:hAnsi="Calibri" w:cs="Calibri"/>
          <w:sz w:val="22"/>
          <w:szCs w:val="22"/>
          <w:lang w:val="en-US"/>
        </w:rPr>
        <w:t>in exceptional circumstances noted e.g., in response to reports from the supervisor relating to unsafe practice and/or patient safety which the supervisee fails to address</w:t>
      </w:r>
      <w:r w:rsidR="4EFEB5EC" w:rsidRPr="0456940C">
        <w:rPr>
          <w:rStyle w:val="normaltextrun"/>
          <w:rFonts w:ascii="Calibri" w:hAnsi="Calibri" w:cs="Calibri"/>
          <w:sz w:val="22"/>
          <w:szCs w:val="22"/>
          <w:lang w:val="en-US"/>
        </w:rPr>
        <w:t xml:space="preserve"> (see section</w:t>
      </w:r>
      <w:r w:rsidR="56B274AF" w:rsidRPr="0456940C">
        <w:rPr>
          <w:rStyle w:val="normaltextrun"/>
          <w:rFonts w:ascii="Calibri" w:hAnsi="Calibri" w:cs="Calibri"/>
          <w:sz w:val="22"/>
          <w:szCs w:val="22"/>
          <w:lang w:val="en-US"/>
        </w:rPr>
        <w:t xml:space="preserve"> 3.4</w:t>
      </w:r>
      <w:r w:rsidR="4EFEB5EC" w:rsidRPr="0456940C">
        <w:rPr>
          <w:rStyle w:val="normaltextrun"/>
          <w:rFonts w:ascii="Calibri" w:hAnsi="Calibri" w:cs="Calibri"/>
          <w:sz w:val="22"/>
          <w:szCs w:val="22"/>
          <w:lang w:val="en-US"/>
        </w:rPr>
        <w:t>)</w:t>
      </w:r>
      <w:r w:rsidR="2E6D377A" w:rsidRPr="0456940C">
        <w:rPr>
          <w:rStyle w:val="normaltextrun"/>
          <w:rFonts w:ascii="Calibri" w:hAnsi="Calibri" w:cs="Calibri"/>
          <w:sz w:val="22"/>
          <w:szCs w:val="22"/>
          <w:lang w:val="en-US"/>
        </w:rPr>
        <w:t>. Similarly, it is not proposed that auditors acce</w:t>
      </w:r>
      <w:r w:rsidR="7351A81C" w:rsidRPr="0456940C">
        <w:rPr>
          <w:rStyle w:val="normaltextrun"/>
          <w:rFonts w:ascii="Calibri" w:hAnsi="Calibri" w:cs="Calibri"/>
          <w:sz w:val="22"/>
          <w:szCs w:val="22"/>
          <w:lang w:val="en-US"/>
        </w:rPr>
        <w:t xml:space="preserve">ss this documentation. They </w:t>
      </w:r>
      <w:r w:rsidR="3F70A938" w:rsidRPr="0456940C">
        <w:rPr>
          <w:rStyle w:val="normaltextrun"/>
          <w:rFonts w:ascii="Calibri" w:hAnsi="Calibri" w:cs="Calibri"/>
          <w:sz w:val="22"/>
          <w:szCs w:val="22"/>
          <w:lang w:val="en-US"/>
        </w:rPr>
        <w:t>do,</w:t>
      </w:r>
      <w:r w:rsidR="7351A81C" w:rsidRPr="0456940C">
        <w:rPr>
          <w:rStyle w:val="normaltextrun"/>
          <w:rFonts w:ascii="Calibri" w:hAnsi="Calibri" w:cs="Calibri"/>
          <w:sz w:val="22"/>
          <w:szCs w:val="22"/>
          <w:lang w:val="en-US"/>
        </w:rPr>
        <w:t xml:space="preserve"> </w:t>
      </w:r>
      <w:r w:rsidR="2E6D377A" w:rsidRPr="0456940C">
        <w:rPr>
          <w:rStyle w:val="normaltextrun"/>
          <w:rFonts w:ascii="Calibri" w:hAnsi="Calibri" w:cs="Calibri"/>
          <w:sz w:val="22"/>
          <w:szCs w:val="22"/>
          <w:lang w:val="en-US"/>
        </w:rPr>
        <w:t xml:space="preserve">however, require access </w:t>
      </w:r>
      <w:r w:rsidR="0503D0E1" w:rsidRPr="0456940C">
        <w:rPr>
          <w:rStyle w:val="normaltextrun"/>
          <w:rFonts w:ascii="Calibri" w:hAnsi="Calibri" w:cs="Calibri"/>
          <w:sz w:val="22"/>
          <w:szCs w:val="22"/>
          <w:lang w:val="en-US"/>
        </w:rPr>
        <w:t xml:space="preserve">to </w:t>
      </w:r>
      <w:r w:rsidR="2E6D377A" w:rsidRPr="0456940C">
        <w:rPr>
          <w:rStyle w:val="normaltextrun"/>
          <w:rFonts w:ascii="Calibri" w:hAnsi="Calibri" w:cs="Calibri"/>
          <w:sz w:val="22"/>
          <w:szCs w:val="22"/>
          <w:lang w:val="en-US"/>
        </w:rPr>
        <w:t xml:space="preserve">evidence which confirms that supervision sessions have taken </w:t>
      </w:r>
      <w:r w:rsidR="3998EF45" w:rsidRPr="0456940C">
        <w:rPr>
          <w:rStyle w:val="normaltextrun"/>
          <w:rFonts w:ascii="Calibri" w:hAnsi="Calibri" w:cs="Calibri"/>
          <w:sz w:val="22"/>
          <w:szCs w:val="22"/>
          <w:lang w:val="en-US"/>
        </w:rPr>
        <w:t>place i.e.</w:t>
      </w:r>
      <w:r w:rsidR="2E6D377A" w:rsidRPr="0456940C">
        <w:rPr>
          <w:rStyle w:val="normaltextrun"/>
          <w:rFonts w:ascii="Calibri" w:hAnsi="Calibri" w:cs="Calibri"/>
          <w:sz w:val="22"/>
          <w:szCs w:val="22"/>
          <w:lang w:val="en-US"/>
        </w:rPr>
        <w:t xml:space="preserve"> The Supervision Session Attendance Record.</w:t>
      </w:r>
      <w:r w:rsidR="2E6D377A" w:rsidRPr="0456940C">
        <w:rPr>
          <w:rStyle w:val="normaltextrun"/>
          <w:rFonts w:ascii="Calibri" w:hAnsi="Calibri" w:cs="Calibri"/>
          <w:sz w:val="22"/>
          <w:szCs w:val="22"/>
        </w:rPr>
        <w:t> </w:t>
      </w:r>
      <w:r w:rsidR="2E6D377A" w:rsidRPr="0456940C">
        <w:rPr>
          <w:rStyle w:val="eop"/>
          <w:rFonts w:ascii="Calibri" w:hAnsi="Calibri" w:cs="Calibri"/>
          <w:sz w:val="22"/>
          <w:szCs w:val="22"/>
        </w:rPr>
        <w:t> </w:t>
      </w:r>
    </w:p>
    <w:p w14:paraId="7CC0DE5A" w14:textId="77777777" w:rsidR="00070333" w:rsidRPr="00132671" w:rsidRDefault="00070333" w:rsidP="0D595BA8">
      <w:pPr>
        <w:pStyle w:val="paragraph"/>
        <w:spacing w:before="0" w:beforeAutospacing="0" w:after="0" w:afterAutospacing="0"/>
        <w:textAlignment w:val="baseline"/>
        <w:rPr>
          <w:rFonts w:ascii="Calibri" w:hAnsi="Calibri" w:cs="Calibri"/>
          <w:sz w:val="22"/>
          <w:szCs w:val="22"/>
        </w:rPr>
      </w:pPr>
    </w:p>
    <w:p w14:paraId="0E1F2EE4" w14:textId="76C8DEFA" w:rsidR="00070333" w:rsidRPr="00132671" w:rsidRDefault="00070333" w:rsidP="0D595BA8">
      <w:pPr>
        <w:pStyle w:val="paragraph"/>
        <w:spacing w:before="0" w:beforeAutospacing="0" w:after="0" w:afterAutospacing="0"/>
        <w:ind w:left="105"/>
        <w:textAlignment w:val="baseline"/>
        <w:rPr>
          <w:rFonts w:ascii="Calibri" w:hAnsi="Calibri" w:cs="Calibri"/>
          <w:sz w:val="22"/>
          <w:szCs w:val="22"/>
        </w:rPr>
      </w:pPr>
      <w:r w:rsidRPr="0D595BA8">
        <w:rPr>
          <w:rStyle w:val="normaltextrun"/>
          <w:rFonts w:ascii="Calibri" w:hAnsi="Calibri" w:cs="Calibri"/>
          <w:b/>
          <w:bCs/>
          <w:sz w:val="22"/>
          <w:szCs w:val="22"/>
          <w:lang w:val="en-US"/>
        </w:rPr>
        <w:t xml:space="preserve">3.4 Confidentiality within </w:t>
      </w:r>
      <w:r w:rsidR="03DBBBBE" w:rsidRPr="087013C0">
        <w:rPr>
          <w:rStyle w:val="normaltextrun"/>
          <w:rFonts w:ascii="Calibri" w:hAnsi="Calibri" w:cs="Calibri"/>
          <w:b/>
          <w:bCs/>
          <w:sz w:val="22"/>
          <w:szCs w:val="22"/>
          <w:lang w:val="en-US"/>
        </w:rPr>
        <w:t>s</w:t>
      </w:r>
      <w:r w:rsidRPr="087013C0">
        <w:rPr>
          <w:rStyle w:val="normaltextrun"/>
          <w:rFonts w:ascii="Calibri" w:hAnsi="Calibri" w:cs="Calibri"/>
          <w:b/>
          <w:bCs/>
          <w:sz w:val="22"/>
          <w:szCs w:val="22"/>
          <w:lang w:val="en-US"/>
        </w:rPr>
        <w:t>upervision</w:t>
      </w:r>
      <w:r w:rsidRPr="0D595BA8">
        <w:rPr>
          <w:rStyle w:val="normaltextrun"/>
          <w:rFonts w:ascii="Calibri" w:hAnsi="Calibri" w:cs="Calibri"/>
          <w:sz w:val="22"/>
          <w:szCs w:val="22"/>
        </w:rPr>
        <w:t> </w:t>
      </w:r>
      <w:r w:rsidRPr="0D595BA8">
        <w:rPr>
          <w:rStyle w:val="eop"/>
          <w:rFonts w:ascii="Calibri" w:hAnsi="Calibri" w:cs="Calibri"/>
          <w:sz w:val="22"/>
          <w:szCs w:val="22"/>
        </w:rPr>
        <w:t> </w:t>
      </w:r>
    </w:p>
    <w:p w14:paraId="5D568E9C"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5CA9CFD6" w14:textId="77777777" w:rsidR="00070333" w:rsidRPr="00132671" w:rsidRDefault="00070333" w:rsidP="00AB3FAE">
      <w:pPr>
        <w:pStyle w:val="paragraph"/>
        <w:spacing w:before="0" w:beforeAutospacing="0" w:after="0" w:afterAutospacing="0"/>
        <w:ind w:left="105" w:right="90"/>
        <w:jc w:val="both"/>
        <w:textAlignment w:val="baseline"/>
        <w:rPr>
          <w:rStyle w:val="normaltextrun"/>
          <w:rFonts w:ascii="Calibri" w:hAnsi="Calibri" w:cs="Calibri"/>
          <w:sz w:val="22"/>
          <w:szCs w:val="22"/>
          <w:shd w:val="clear" w:color="auto" w:fill="FFFF00"/>
          <w:lang w:val="en-US"/>
        </w:rPr>
      </w:pPr>
      <w:r w:rsidRPr="00132671">
        <w:rPr>
          <w:rStyle w:val="normaltextrun"/>
          <w:rFonts w:ascii="Calibri" w:hAnsi="Calibri" w:cs="Calibri"/>
          <w:sz w:val="22"/>
          <w:szCs w:val="22"/>
          <w:lang w:val="en-US"/>
        </w:rPr>
        <w:t xml:space="preserve">All discussions within supervision are confidential and should only be disclosed to any outside party with the consent of both the supervisor and supervisee. </w:t>
      </w:r>
      <w:r w:rsidRPr="00132671">
        <w:rPr>
          <w:rStyle w:val="normaltextrun"/>
          <w:rFonts w:ascii="Calibri" w:hAnsi="Calibri" w:cs="Calibri"/>
          <w:b/>
          <w:bCs/>
          <w:sz w:val="22"/>
          <w:szCs w:val="22"/>
          <w:lang w:val="en-US"/>
        </w:rPr>
        <w:t>The only possible exception to this strict confidentiality would be where th</w:t>
      </w:r>
      <w:r w:rsidR="00354280" w:rsidRPr="00132671">
        <w:rPr>
          <w:rStyle w:val="normaltextrun"/>
          <w:rFonts w:ascii="Calibri" w:hAnsi="Calibri" w:cs="Calibri"/>
          <w:b/>
          <w:bCs/>
          <w:sz w:val="22"/>
          <w:szCs w:val="22"/>
          <w:lang w:val="en-US"/>
        </w:rPr>
        <w:t>is is appropriate and justified, for example:</w:t>
      </w:r>
    </w:p>
    <w:p w14:paraId="7997246C" w14:textId="77777777" w:rsidR="00354280" w:rsidRPr="00132671" w:rsidRDefault="00354280" w:rsidP="00AB3FAE">
      <w:pPr>
        <w:pStyle w:val="paragraph"/>
        <w:spacing w:before="0" w:beforeAutospacing="0" w:after="0" w:afterAutospacing="0"/>
        <w:ind w:left="105" w:right="90"/>
        <w:jc w:val="both"/>
        <w:textAlignment w:val="baseline"/>
        <w:rPr>
          <w:rFonts w:ascii="Calibri" w:hAnsi="Calibri" w:cs="Calibri"/>
          <w:sz w:val="22"/>
          <w:szCs w:val="22"/>
        </w:rPr>
      </w:pPr>
    </w:p>
    <w:p w14:paraId="365D41B7" w14:textId="77777777" w:rsidR="00070333" w:rsidRPr="00132671" w:rsidRDefault="00070333" w:rsidP="00AB3FAE">
      <w:pPr>
        <w:pStyle w:val="paragraph"/>
        <w:numPr>
          <w:ilvl w:val="0"/>
          <w:numId w:val="22"/>
        </w:numPr>
        <w:spacing w:before="0" w:beforeAutospacing="0" w:after="0" w:afterAutospacing="0"/>
        <w:ind w:left="360" w:firstLine="360"/>
        <w:textAlignment w:val="baseline"/>
        <w:rPr>
          <w:rFonts w:ascii="Calibri" w:hAnsi="Calibri" w:cs="Calibri"/>
          <w:sz w:val="22"/>
          <w:szCs w:val="22"/>
        </w:rPr>
      </w:pPr>
      <w:r w:rsidRPr="00132671">
        <w:rPr>
          <w:rStyle w:val="normaltextrun"/>
          <w:rFonts w:ascii="Calibri" w:hAnsi="Calibri" w:cs="Calibri"/>
          <w:sz w:val="22"/>
          <w:szCs w:val="22"/>
          <w:lang w:val="en-US"/>
        </w:rPr>
        <w:t>in response to reports relating to unsafe practice and/or patient safety which fail to be addressed  </w:t>
      </w:r>
      <w:r w:rsidRPr="00132671">
        <w:rPr>
          <w:rStyle w:val="normaltextrun"/>
          <w:rFonts w:ascii="Calibri" w:hAnsi="Calibri" w:cs="Calibri"/>
          <w:sz w:val="22"/>
          <w:szCs w:val="22"/>
        </w:rPr>
        <w:t> </w:t>
      </w:r>
      <w:r w:rsidRPr="00132671">
        <w:rPr>
          <w:rStyle w:val="eop"/>
          <w:rFonts w:ascii="Calibri" w:hAnsi="Calibri" w:cs="Calibri"/>
          <w:color w:val="0078D4"/>
          <w:sz w:val="22"/>
          <w:szCs w:val="22"/>
        </w:rPr>
        <w:t> </w:t>
      </w:r>
    </w:p>
    <w:p w14:paraId="32AED456" w14:textId="77777777" w:rsidR="00070333" w:rsidRPr="00132671" w:rsidRDefault="00070333" w:rsidP="00AB3FAE">
      <w:pPr>
        <w:pStyle w:val="paragraph"/>
        <w:numPr>
          <w:ilvl w:val="0"/>
          <w:numId w:val="22"/>
        </w:numPr>
        <w:spacing w:before="0" w:beforeAutospacing="0" w:after="0" w:afterAutospacing="0"/>
        <w:ind w:left="360" w:firstLine="360"/>
        <w:textAlignment w:val="baseline"/>
        <w:rPr>
          <w:rFonts w:ascii="Calibri" w:hAnsi="Calibri" w:cs="Calibri"/>
          <w:sz w:val="22"/>
          <w:szCs w:val="22"/>
        </w:rPr>
      </w:pPr>
      <w:r w:rsidRPr="00132671">
        <w:rPr>
          <w:rStyle w:val="normaltextrun"/>
          <w:rFonts w:ascii="Calibri" w:hAnsi="Calibri" w:cs="Calibri"/>
          <w:sz w:val="22"/>
          <w:szCs w:val="22"/>
          <w:lang w:val="en-US"/>
        </w:rPr>
        <w:t>disclosure relating to harm or risk to self or others</w:t>
      </w:r>
      <w:r w:rsidRPr="00132671">
        <w:rPr>
          <w:rStyle w:val="normaltextrun"/>
          <w:rFonts w:ascii="Calibri" w:hAnsi="Calibri" w:cs="Calibri"/>
          <w:sz w:val="22"/>
          <w:szCs w:val="22"/>
        </w:rPr>
        <w:t> </w:t>
      </w:r>
      <w:r w:rsidRPr="00132671">
        <w:rPr>
          <w:rStyle w:val="eop"/>
          <w:rFonts w:ascii="Calibri" w:hAnsi="Calibri" w:cs="Calibri"/>
          <w:color w:val="0078D4"/>
          <w:sz w:val="22"/>
          <w:szCs w:val="22"/>
        </w:rPr>
        <w:t> </w:t>
      </w:r>
    </w:p>
    <w:p w14:paraId="7814AC53" w14:textId="77777777" w:rsidR="00070333" w:rsidRPr="00132671" w:rsidRDefault="00070333" w:rsidP="00AB3FAE">
      <w:pPr>
        <w:pStyle w:val="paragraph"/>
        <w:numPr>
          <w:ilvl w:val="0"/>
          <w:numId w:val="22"/>
        </w:numPr>
        <w:spacing w:before="0" w:beforeAutospacing="0" w:after="0" w:afterAutospacing="0"/>
        <w:ind w:left="360" w:firstLine="360"/>
        <w:textAlignment w:val="baseline"/>
        <w:rPr>
          <w:rFonts w:ascii="Calibri" w:hAnsi="Calibri" w:cs="Calibri"/>
          <w:sz w:val="22"/>
          <w:szCs w:val="22"/>
        </w:rPr>
      </w:pPr>
      <w:r w:rsidRPr="00132671">
        <w:rPr>
          <w:rStyle w:val="normaltextrun"/>
          <w:rFonts w:ascii="Calibri" w:hAnsi="Calibri" w:cs="Calibri"/>
          <w:sz w:val="22"/>
          <w:szCs w:val="22"/>
          <w:lang w:val="en-US"/>
        </w:rPr>
        <w:t>contravention of law, professional code of conduct or local policy coming to light</w:t>
      </w:r>
      <w:r w:rsidRPr="00132671">
        <w:rPr>
          <w:rStyle w:val="normaltextrun"/>
          <w:rFonts w:ascii="Calibri" w:hAnsi="Calibri" w:cs="Calibri"/>
          <w:sz w:val="22"/>
          <w:szCs w:val="22"/>
        </w:rPr>
        <w:t> </w:t>
      </w:r>
      <w:r w:rsidRPr="00132671">
        <w:rPr>
          <w:rStyle w:val="eop"/>
          <w:rFonts w:ascii="Calibri" w:hAnsi="Calibri" w:cs="Calibri"/>
          <w:color w:val="0078D4"/>
          <w:sz w:val="22"/>
          <w:szCs w:val="22"/>
        </w:rPr>
        <w:t> </w:t>
      </w:r>
    </w:p>
    <w:p w14:paraId="4C23D820" w14:textId="77777777" w:rsidR="00070333" w:rsidRPr="00132671" w:rsidRDefault="00070333" w:rsidP="00AB3FAE">
      <w:pPr>
        <w:pStyle w:val="paragraph"/>
        <w:spacing w:before="0" w:beforeAutospacing="0" w:after="0" w:afterAutospacing="0"/>
        <w:ind w:left="105" w:right="90"/>
        <w:jc w:val="both"/>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742C80B6" w14:textId="664DACD5" w:rsidR="00070333" w:rsidRPr="00132671" w:rsidRDefault="00070333" w:rsidP="3C0047DD">
      <w:pPr>
        <w:pStyle w:val="paragraph"/>
        <w:spacing w:before="0" w:beforeAutospacing="0" w:after="0" w:afterAutospacing="0"/>
        <w:ind w:left="105" w:right="90"/>
        <w:jc w:val="both"/>
        <w:textAlignment w:val="baseline"/>
        <w:rPr>
          <w:rFonts w:ascii="Calibri" w:hAnsi="Calibri" w:cs="Calibri"/>
          <w:sz w:val="22"/>
          <w:szCs w:val="22"/>
        </w:rPr>
      </w:pPr>
      <w:r w:rsidRPr="3C0047DD">
        <w:rPr>
          <w:rStyle w:val="normaltextrun"/>
          <w:rFonts w:ascii="Calibri" w:hAnsi="Calibri" w:cs="Calibri"/>
          <w:sz w:val="22"/>
          <w:szCs w:val="22"/>
        </w:rPr>
        <w:t> </w:t>
      </w:r>
      <w:r w:rsidRPr="3C0047DD">
        <w:rPr>
          <w:rStyle w:val="eop"/>
          <w:rFonts w:ascii="Calibri" w:hAnsi="Calibri" w:cs="Calibri"/>
          <w:sz w:val="22"/>
          <w:szCs w:val="22"/>
        </w:rPr>
        <w:t> </w:t>
      </w:r>
      <w:r w:rsidR="2E6D377A" w:rsidRPr="3C0047DD">
        <w:rPr>
          <w:rStyle w:val="normaltextrun"/>
          <w:rFonts w:ascii="Calibri" w:hAnsi="Calibri" w:cs="Calibri"/>
          <w:sz w:val="22"/>
          <w:szCs w:val="22"/>
          <w:lang w:val="en-US"/>
        </w:rPr>
        <w:t>It is important that the supervisee and supervisor have a shared understanding about confidentiality and when information might have to be shared.</w:t>
      </w:r>
      <w:r w:rsidR="10CFC9C3" w:rsidRPr="3C0047DD">
        <w:rPr>
          <w:rStyle w:val="normaltextrun"/>
          <w:rFonts w:ascii="Calibri" w:hAnsi="Calibri" w:cs="Calibri"/>
          <w:sz w:val="22"/>
          <w:szCs w:val="22"/>
          <w:lang w:val="en-US"/>
        </w:rPr>
        <w:t xml:space="preserve"> This should be agreed and recorded</w:t>
      </w:r>
      <w:r w:rsidR="2E6D377A" w:rsidRPr="3C0047DD">
        <w:rPr>
          <w:rStyle w:val="normaltextrun"/>
          <w:rFonts w:ascii="Calibri" w:hAnsi="Calibri" w:cs="Calibri"/>
          <w:sz w:val="22"/>
          <w:szCs w:val="22"/>
          <w:lang w:val="en-US"/>
        </w:rPr>
        <w:t xml:space="preserve"> in the supervision agreement.</w:t>
      </w:r>
      <w:r w:rsidR="2E6D377A" w:rsidRPr="3C0047DD">
        <w:rPr>
          <w:rStyle w:val="normaltextrun"/>
          <w:rFonts w:ascii="Calibri" w:hAnsi="Calibri" w:cs="Calibri"/>
          <w:sz w:val="22"/>
          <w:szCs w:val="22"/>
        </w:rPr>
        <w:t> </w:t>
      </w:r>
      <w:r w:rsidR="2E6D377A" w:rsidRPr="3C0047DD">
        <w:rPr>
          <w:rStyle w:val="eop"/>
          <w:rFonts w:ascii="Calibri" w:hAnsi="Calibri" w:cs="Calibri"/>
          <w:sz w:val="22"/>
          <w:szCs w:val="22"/>
        </w:rPr>
        <w:t> </w:t>
      </w:r>
    </w:p>
    <w:p w14:paraId="6A52C485"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333A112D" w14:textId="6C4AB8F1" w:rsidR="00070333" w:rsidRPr="00132671" w:rsidRDefault="00070333" w:rsidP="3C0047DD">
      <w:pPr>
        <w:pStyle w:val="paragraph"/>
        <w:spacing w:before="0" w:beforeAutospacing="0" w:after="0" w:afterAutospacing="0"/>
        <w:ind w:left="105" w:right="105"/>
        <w:jc w:val="both"/>
        <w:textAlignment w:val="baseline"/>
        <w:rPr>
          <w:rFonts w:ascii="Calibri" w:hAnsi="Calibri" w:cs="Calibri"/>
          <w:sz w:val="22"/>
          <w:szCs w:val="22"/>
        </w:rPr>
      </w:pPr>
      <w:r w:rsidRPr="3C0047DD">
        <w:rPr>
          <w:rStyle w:val="normaltextrun"/>
          <w:rFonts w:ascii="Calibri" w:hAnsi="Calibri" w:cs="Calibri"/>
          <w:sz w:val="22"/>
          <w:szCs w:val="22"/>
          <w:lang w:val="en-US"/>
        </w:rPr>
        <w:t>In the event of the supervisee/supervisor failing to take appropriate, corrective action, the supervisee/supervisor would consider whether disclosure is required in the “wider public interest”. If either party believes they are bound by ethical duty and/or professional code of conduct to report such a situation, they should advise the other that they intend to do so.</w:t>
      </w:r>
      <w:r w:rsidRPr="3C0047DD">
        <w:rPr>
          <w:rStyle w:val="normaltextrun"/>
          <w:rFonts w:ascii="Calibri" w:hAnsi="Calibri" w:cs="Calibri"/>
          <w:sz w:val="22"/>
          <w:szCs w:val="22"/>
        </w:rPr>
        <w:t> </w:t>
      </w:r>
      <w:r w:rsidRPr="3C0047DD">
        <w:rPr>
          <w:rStyle w:val="eop"/>
          <w:rFonts w:ascii="Calibri" w:hAnsi="Calibri" w:cs="Calibri"/>
          <w:sz w:val="22"/>
          <w:szCs w:val="22"/>
        </w:rPr>
        <w:t> </w:t>
      </w:r>
    </w:p>
    <w:p w14:paraId="0170103B" w14:textId="27FEDFF8" w:rsidR="00070333" w:rsidRPr="00132671" w:rsidRDefault="2E6D377A" w:rsidP="3C0047DD">
      <w:pPr>
        <w:pStyle w:val="paragraph"/>
        <w:spacing w:before="0" w:beforeAutospacing="0" w:after="0" w:afterAutospacing="0"/>
        <w:ind w:left="105" w:right="105"/>
        <w:jc w:val="both"/>
        <w:textAlignment w:val="baseline"/>
        <w:rPr>
          <w:rFonts w:ascii="Calibri" w:hAnsi="Calibri" w:cs="Calibri"/>
          <w:sz w:val="22"/>
          <w:szCs w:val="22"/>
        </w:rPr>
      </w:pPr>
      <w:r w:rsidRPr="3C0047DD">
        <w:rPr>
          <w:rStyle w:val="normaltextrun"/>
          <w:rFonts w:ascii="Calibri" w:hAnsi="Calibri" w:cs="Calibri"/>
          <w:sz w:val="22"/>
          <w:szCs w:val="22"/>
          <w:lang w:val="en-US"/>
        </w:rPr>
        <w:t>Confidentiality relating to patients or clients in supervision records must be maintained, except when the circumstances described above apply. Patients’ or clients’ names and details from which they could be identified must always be anonymised in</w:t>
      </w:r>
      <w:r w:rsidR="561560BE" w:rsidRPr="3C0047DD">
        <w:rPr>
          <w:rStyle w:val="normaltextrun"/>
          <w:rFonts w:ascii="Calibri" w:hAnsi="Calibri" w:cs="Calibri"/>
          <w:sz w:val="22"/>
          <w:szCs w:val="22"/>
          <w:lang w:val="en-US"/>
        </w:rPr>
        <w:t xml:space="preserve"> the</w:t>
      </w:r>
      <w:r w:rsidRPr="3C0047DD">
        <w:rPr>
          <w:rStyle w:val="normaltextrun"/>
          <w:rFonts w:ascii="Calibri" w:hAnsi="Calibri" w:cs="Calibri"/>
          <w:sz w:val="22"/>
          <w:szCs w:val="22"/>
          <w:lang w:val="en-US"/>
        </w:rPr>
        <w:t xml:space="preserve"> supervision record</w:t>
      </w:r>
      <w:r w:rsidR="3F9C38E6" w:rsidRPr="3C0047DD">
        <w:rPr>
          <w:rStyle w:val="normaltextrun"/>
          <w:rFonts w:ascii="Calibri" w:hAnsi="Calibri" w:cs="Calibri"/>
          <w:sz w:val="22"/>
          <w:szCs w:val="22"/>
          <w:lang w:val="en-US"/>
        </w:rPr>
        <w:t>.</w:t>
      </w:r>
      <w:r w:rsidR="6A3FD819" w:rsidRPr="3C0047DD">
        <w:rPr>
          <w:rStyle w:val="normaltextrun"/>
          <w:rFonts w:ascii="Calibri" w:hAnsi="Calibri" w:cs="Calibri"/>
          <w:sz w:val="22"/>
          <w:szCs w:val="22"/>
          <w:lang w:val="en-US"/>
        </w:rPr>
        <w:t xml:space="preserve"> </w:t>
      </w:r>
      <w:r w:rsidR="708FB543" w:rsidRPr="3C0047DD">
        <w:rPr>
          <w:rStyle w:val="normaltextrun"/>
          <w:rFonts w:ascii="Calibri" w:hAnsi="Calibri" w:cs="Calibri"/>
          <w:sz w:val="22"/>
          <w:szCs w:val="22"/>
          <w:lang w:val="en-US"/>
        </w:rPr>
        <w:t>S</w:t>
      </w:r>
      <w:r w:rsidRPr="3C0047DD">
        <w:rPr>
          <w:rStyle w:val="normaltextrun"/>
          <w:rFonts w:ascii="Calibri" w:hAnsi="Calibri" w:cs="Calibri"/>
          <w:sz w:val="22"/>
          <w:szCs w:val="22"/>
          <w:lang w:val="en-US"/>
        </w:rPr>
        <w:t>pecific details regarding a patient or client’s care should be recorded only in that individual’s care-plan or case notes. Where supervision is focused on case discussions/review or application of clinical reasoning, patient/client records may be used to support this activity as part of the discussions, but no identifying information</w:t>
      </w:r>
      <w:r w:rsidR="07B2FDC2" w:rsidRPr="3C0047DD">
        <w:rPr>
          <w:rStyle w:val="normaltextrun"/>
          <w:rFonts w:ascii="Calibri" w:hAnsi="Calibri" w:cs="Calibri"/>
          <w:sz w:val="22"/>
          <w:szCs w:val="22"/>
          <w:lang w:val="en-US"/>
        </w:rPr>
        <w:t xml:space="preserve"> </w:t>
      </w:r>
      <w:r w:rsidR="144B5420" w:rsidRPr="3C0047DD">
        <w:rPr>
          <w:rStyle w:val="normaltextrun"/>
          <w:rFonts w:ascii="Calibri" w:hAnsi="Calibri" w:cs="Calibri"/>
          <w:sz w:val="22"/>
          <w:szCs w:val="22"/>
          <w:lang w:val="en-US"/>
        </w:rPr>
        <w:t xml:space="preserve">can be </w:t>
      </w:r>
      <w:r w:rsidR="07B2FDC2" w:rsidRPr="3C0047DD">
        <w:rPr>
          <w:rStyle w:val="normaltextrun"/>
          <w:rFonts w:ascii="Calibri" w:hAnsi="Calibri" w:cs="Calibri"/>
          <w:sz w:val="22"/>
          <w:szCs w:val="22"/>
          <w:lang w:val="en-US"/>
        </w:rPr>
        <w:t xml:space="preserve">included </w:t>
      </w:r>
      <w:r w:rsidRPr="3C0047DD">
        <w:rPr>
          <w:rStyle w:val="normaltextrun"/>
          <w:rFonts w:ascii="Calibri" w:hAnsi="Calibri" w:cs="Calibri"/>
          <w:sz w:val="22"/>
          <w:szCs w:val="22"/>
          <w:lang w:val="en-US"/>
        </w:rPr>
        <w:t>in the session summary or reflective accounts. Similar care must also be exercised regarding references to colleagues.</w:t>
      </w:r>
      <w:r w:rsidRPr="3C0047DD">
        <w:rPr>
          <w:rStyle w:val="normaltextrun"/>
          <w:rFonts w:ascii="Calibri" w:hAnsi="Calibri" w:cs="Calibri"/>
          <w:sz w:val="22"/>
          <w:szCs w:val="22"/>
        </w:rPr>
        <w:t> </w:t>
      </w:r>
      <w:r w:rsidRPr="3C0047DD">
        <w:rPr>
          <w:rStyle w:val="eop"/>
          <w:rFonts w:ascii="Calibri" w:hAnsi="Calibri" w:cs="Calibri"/>
          <w:sz w:val="22"/>
          <w:szCs w:val="22"/>
        </w:rPr>
        <w:t> </w:t>
      </w:r>
    </w:p>
    <w:p w14:paraId="432B54FD"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70685888" w14:textId="77777777" w:rsidR="00070333" w:rsidRPr="00132671" w:rsidRDefault="00C651E4" w:rsidP="00AB3FAE">
      <w:pPr>
        <w:pStyle w:val="paragraph"/>
        <w:spacing w:before="0" w:beforeAutospacing="0" w:after="0" w:afterAutospacing="0"/>
        <w:ind w:left="105" w:right="90"/>
        <w:jc w:val="both"/>
        <w:textAlignment w:val="baseline"/>
        <w:rPr>
          <w:rFonts w:ascii="Calibri" w:hAnsi="Calibri" w:cs="Calibri"/>
          <w:sz w:val="22"/>
          <w:szCs w:val="22"/>
        </w:rPr>
      </w:pPr>
      <w:hyperlink r:id="rId21" w:tgtFrame="_blank" w:history="1">
        <w:r w:rsidR="00070333" w:rsidRPr="00132671">
          <w:rPr>
            <w:rStyle w:val="normaltextrun"/>
            <w:rFonts w:ascii="Calibri" w:hAnsi="Calibri" w:cs="Calibri"/>
            <w:color w:val="0000FF"/>
            <w:sz w:val="22"/>
            <w:szCs w:val="22"/>
            <w:u w:val="single"/>
            <w:lang w:val="en-US"/>
          </w:rPr>
          <w:t>The Data Protection Act (2018)</w:t>
        </w:r>
      </w:hyperlink>
      <w:r w:rsidR="00070333" w:rsidRPr="00132671">
        <w:rPr>
          <w:rStyle w:val="normaltextrun"/>
          <w:rFonts w:ascii="Calibri" w:hAnsi="Calibri" w:cs="Calibri"/>
          <w:sz w:val="22"/>
          <w:szCs w:val="22"/>
          <w:lang w:val="en-US"/>
        </w:rPr>
        <w:t xml:space="preserve"> entitles any person to request access to any file (electronic or manual) which is designed to hold information in relation to them. However, anonymised entries such as “need to rehearse next session with patient </w:t>
      </w:r>
      <w:r w:rsidR="00070333" w:rsidRPr="00132671">
        <w:rPr>
          <w:rStyle w:val="normaltextrun"/>
          <w:rFonts w:ascii="Calibri" w:hAnsi="Calibri" w:cs="Calibri"/>
          <w:i/>
          <w:iCs/>
          <w:sz w:val="22"/>
          <w:szCs w:val="22"/>
          <w:lang w:val="en-US"/>
        </w:rPr>
        <w:t>X”</w:t>
      </w:r>
      <w:r w:rsidR="00070333" w:rsidRPr="00132671">
        <w:rPr>
          <w:rStyle w:val="normaltextrun"/>
          <w:rFonts w:ascii="Calibri" w:hAnsi="Calibri" w:cs="Calibri"/>
          <w:sz w:val="22"/>
          <w:szCs w:val="22"/>
          <w:lang w:val="en-US"/>
        </w:rPr>
        <w:t xml:space="preserve">, or “challenges working alongside colleague </w:t>
      </w:r>
      <w:r w:rsidR="00070333" w:rsidRPr="00132671">
        <w:rPr>
          <w:rStyle w:val="normaltextrun"/>
          <w:rFonts w:ascii="Calibri" w:hAnsi="Calibri" w:cs="Calibri"/>
          <w:i/>
          <w:iCs/>
          <w:sz w:val="22"/>
          <w:szCs w:val="22"/>
          <w:lang w:val="en-US"/>
        </w:rPr>
        <w:t xml:space="preserve">Y” </w:t>
      </w:r>
      <w:r w:rsidR="00070333" w:rsidRPr="00132671">
        <w:rPr>
          <w:rStyle w:val="normaltextrun"/>
          <w:rFonts w:ascii="Calibri" w:hAnsi="Calibri" w:cs="Calibri"/>
          <w:sz w:val="22"/>
          <w:szCs w:val="22"/>
          <w:lang w:val="en-US"/>
        </w:rPr>
        <w:t>would usually fall out with the Act.</w:t>
      </w:r>
      <w:r w:rsidR="00070333" w:rsidRPr="00132671">
        <w:rPr>
          <w:rStyle w:val="normaltextrun"/>
          <w:rFonts w:ascii="Calibri" w:hAnsi="Calibri" w:cs="Calibri"/>
          <w:sz w:val="22"/>
          <w:szCs w:val="22"/>
        </w:rPr>
        <w:t> </w:t>
      </w:r>
      <w:r w:rsidR="00070333" w:rsidRPr="00132671">
        <w:rPr>
          <w:rStyle w:val="eop"/>
          <w:rFonts w:ascii="Calibri" w:hAnsi="Calibri" w:cs="Calibri"/>
          <w:sz w:val="22"/>
          <w:szCs w:val="22"/>
        </w:rPr>
        <w:t> </w:t>
      </w:r>
    </w:p>
    <w:p w14:paraId="6E1950EA"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5C42166B" w14:textId="77777777" w:rsidR="00070333" w:rsidRPr="00132671" w:rsidRDefault="00070333" w:rsidP="0D595BA8">
      <w:pPr>
        <w:pStyle w:val="paragraph"/>
        <w:spacing w:before="0" w:beforeAutospacing="0" w:after="0" w:afterAutospacing="0"/>
        <w:textAlignment w:val="baseline"/>
        <w:rPr>
          <w:rFonts w:ascii="Calibri" w:hAnsi="Calibri" w:cs="Calibri"/>
          <w:sz w:val="22"/>
          <w:szCs w:val="22"/>
        </w:rPr>
      </w:pPr>
      <w:r w:rsidRPr="0D595BA8">
        <w:rPr>
          <w:rStyle w:val="normaltextrun"/>
          <w:rFonts w:ascii="Calibri" w:hAnsi="Calibri" w:cs="Calibri"/>
          <w:b/>
          <w:bCs/>
          <w:sz w:val="22"/>
          <w:szCs w:val="22"/>
          <w:lang w:val="en-US"/>
        </w:rPr>
        <w:t>3.5 Responsibilities</w:t>
      </w:r>
      <w:r w:rsidRPr="0D595BA8">
        <w:rPr>
          <w:rStyle w:val="normaltextrun"/>
          <w:rFonts w:ascii="Calibri" w:hAnsi="Calibri" w:cs="Calibri"/>
          <w:sz w:val="22"/>
          <w:szCs w:val="22"/>
        </w:rPr>
        <w:t> </w:t>
      </w:r>
      <w:r w:rsidRPr="0D595BA8">
        <w:rPr>
          <w:rStyle w:val="eop"/>
          <w:rFonts w:ascii="Calibri" w:hAnsi="Calibri" w:cs="Calibri"/>
          <w:sz w:val="22"/>
          <w:szCs w:val="22"/>
        </w:rPr>
        <w:t> </w:t>
      </w:r>
    </w:p>
    <w:p w14:paraId="1E674BAB" w14:textId="66C73EC9" w:rsidR="00070333" w:rsidRPr="00132671" w:rsidRDefault="2E6D377A" w:rsidP="0A6BD4EB">
      <w:pPr>
        <w:pStyle w:val="paragraph"/>
        <w:spacing w:before="0" w:beforeAutospacing="0" w:after="0" w:afterAutospacing="0"/>
        <w:textAlignment w:val="baseline"/>
        <w:rPr>
          <w:rFonts w:ascii="Calibri" w:hAnsi="Calibri" w:cs="Calibri"/>
          <w:sz w:val="22"/>
          <w:szCs w:val="22"/>
        </w:rPr>
      </w:pPr>
      <w:r w:rsidRPr="0A6BD4EB">
        <w:rPr>
          <w:rStyle w:val="eop"/>
          <w:rFonts w:ascii="Calibri" w:hAnsi="Calibri" w:cs="Calibri"/>
          <w:sz w:val="22"/>
          <w:szCs w:val="22"/>
        </w:rPr>
        <w:t> </w:t>
      </w:r>
    </w:p>
    <w:p w14:paraId="65F6CDE3" w14:textId="2D1D1E82" w:rsidR="00070333" w:rsidRPr="00132671" w:rsidRDefault="2E6D377A" w:rsidP="0D595BA8">
      <w:pPr>
        <w:pStyle w:val="paragraph"/>
        <w:spacing w:before="0" w:beforeAutospacing="0" w:after="0" w:afterAutospacing="0"/>
        <w:textAlignment w:val="baseline"/>
        <w:rPr>
          <w:rStyle w:val="normaltextrun"/>
          <w:rFonts w:ascii="Calibri" w:hAnsi="Calibri" w:cs="Calibri"/>
          <w:sz w:val="22"/>
          <w:szCs w:val="22"/>
        </w:rPr>
      </w:pPr>
      <w:r w:rsidRPr="0D595BA8">
        <w:rPr>
          <w:rStyle w:val="normaltextrun"/>
          <w:rFonts w:ascii="Calibri" w:hAnsi="Calibri" w:cs="Calibri"/>
          <w:sz w:val="22"/>
          <w:szCs w:val="22"/>
          <w:lang w:val="en-US"/>
        </w:rPr>
        <w:t xml:space="preserve">NHSGGC has a responsibility to ensure all staff are supported and encouraged to engage in supervision and </w:t>
      </w:r>
      <w:r w:rsidR="352DB7F1" w:rsidRPr="0D595BA8">
        <w:rPr>
          <w:rStyle w:val="normaltextrun"/>
          <w:rFonts w:ascii="Calibri" w:hAnsi="Calibri" w:cs="Calibri"/>
          <w:sz w:val="22"/>
          <w:szCs w:val="22"/>
          <w:lang w:val="en-US"/>
        </w:rPr>
        <w:t xml:space="preserve">that </w:t>
      </w:r>
      <w:r w:rsidRPr="0D595BA8">
        <w:rPr>
          <w:rStyle w:val="normaltextrun"/>
          <w:rFonts w:ascii="Calibri" w:hAnsi="Calibri" w:cs="Calibri"/>
          <w:sz w:val="22"/>
          <w:szCs w:val="22"/>
          <w:lang w:val="en-US"/>
        </w:rPr>
        <w:t>time</w:t>
      </w:r>
      <w:r w:rsidR="6BA029A2" w:rsidRPr="0D595BA8">
        <w:rPr>
          <w:rStyle w:val="normaltextrun"/>
          <w:rFonts w:ascii="Calibri" w:hAnsi="Calibri" w:cs="Calibri"/>
          <w:sz w:val="22"/>
          <w:szCs w:val="22"/>
          <w:lang w:val="en-US"/>
        </w:rPr>
        <w:t xml:space="preserve"> </w:t>
      </w:r>
      <w:r w:rsidR="56811C34" w:rsidRPr="0D595BA8">
        <w:rPr>
          <w:rStyle w:val="normaltextrun"/>
          <w:rFonts w:ascii="Calibri" w:hAnsi="Calibri" w:cs="Calibri"/>
          <w:sz w:val="22"/>
          <w:szCs w:val="22"/>
          <w:lang w:val="en-US"/>
        </w:rPr>
        <w:t>to attend sessions</w:t>
      </w:r>
      <w:r w:rsidRPr="0D595BA8">
        <w:rPr>
          <w:rStyle w:val="normaltextrun"/>
          <w:rFonts w:ascii="Calibri" w:hAnsi="Calibri" w:cs="Calibri"/>
          <w:sz w:val="22"/>
          <w:szCs w:val="22"/>
          <w:lang w:val="en-US"/>
        </w:rPr>
        <w:t xml:space="preserve"> is protected</w:t>
      </w:r>
      <w:r w:rsidR="4A5ADD70" w:rsidRPr="0D595BA8">
        <w:rPr>
          <w:rStyle w:val="normaltextrun"/>
          <w:rFonts w:ascii="Calibri" w:hAnsi="Calibri" w:cs="Calibri"/>
          <w:sz w:val="22"/>
          <w:szCs w:val="22"/>
          <w:lang w:val="en-US"/>
        </w:rPr>
        <w:t>.</w:t>
      </w:r>
    </w:p>
    <w:p w14:paraId="48455E7F"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sz w:val="22"/>
          <w:szCs w:val="22"/>
        </w:rPr>
        <w:t> </w:t>
      </w:r>
      <w:r w:rsidRPr="00132671">
        <w:rPr>
          <w:rStyle w:val="eop"/>
          <w:rFonts w:ascii="Calibri" w:hAnsi="Calibri" w:cs="Calibri"/>
          <w:sz w:val="22"/>
          <w:szCs w:val="22"/>
        </w:rPr>
        <w:t> </w:t>
      </w:r>
    </w:p>
    <w:p w14:paraId="28471098" w14:textId="0C9E923A" w:rsidR="00070333" w:rsidRPr="00132671" w:rsidRDefault="00070333" w:rsidP="04F6061B">
      <w:pPr>
        <w:pStyle w:val="paragraph"/>
        <w:spacing w:before="0" w:beforeAutospacing="0" w:after="0" w:afterAutospacing="0"/>
        <w:textAlignment w:val="baseline"/>
        <w:rPr>
          <w:rFonts w:ascii="Calibri" w:hAnsi="Calibri" w:cs="Calibri"/>
          <w:sz w:val="22"/>
          <w:szCs w:val="22"/>
        </w:rPr>
      </w:pPr>
      <w:r w:rsidRPr="04F6061B">
        <w:rPr>
          <w:rStyle w:val="normaltextrun"/>
          <w:rFonts w:ascii="Calibri" w:hAnsi="Calibri" w:cs="Calibri"/>
          <w:b/>
          <w:bCs/>
          <w:sz w:val="22"/>
          <w:szCs w:val="22"/>
          <w:lang w:val="en-US"/>
        </w:rPr>
        <w:t>Supervisee</w:t>
      </w:r>
      <w:r w:rsidR="788AE958" w:rsidRPr="04F6061B">
        <w:rPr>
          <w:rStyle w:val="normaltextrun"/>
          <w:rFonts w:ascii="Calibri" w:hAnsi="Calibri" w:cs="Calibri"/>
          <w:b/>
          <w:bCs/>
          <w:sz w:val="22"/>
          <w:szCs w:val="22"/>
          <w:lang w:val="en-US"/>
        </w:rPr>
        <w:t>(s)</w:t>
      </w:r>
      <w:r w:rsidR="462A4871" w:rsidRPr="04F6061B">
        <w:rPr>
          <w:rStyle w:val="normaltextrun"/>
          <w:rFonts w:ascii="Calibri" w:hAnsi="Calibri" w:cs="Calibri"/>
          <w:b/>
          <w:bCs/>
          <w:sz w:val="22"/>
          <w:szCs w:val="22"/>
          <w:lang w:val="en-US"/>
        </w:rPr>
        <w:t xml:space="preserve"> </w:t>
      </w:r>
      <w:r w:rsidRPr="04F6061B">
        <w:rPr>
          <w:rStyle w:val="normaltextrun"/>
          <w:rFonts w:ascii="Calibri" w:hAnsi="Calibri" w:cs="Calibri"/>
          <w:b/>
          <w:bCs/>
          <w:sz w:val="22"/>
          <w:szCs w:val="22"/>
          <w:lang w:val="en-US"/>
        </w:rPr>
        <w:t>Roles and Responsibilities</w:t>
      </w:r>
      <w:r w:rsidRPr="04F6061B">
        <w:rPr>
          <w:rStyle w:val="normaltextrun"/>
          <w:rFonts w:ascii="Calibri" w:hAnsi="Calibri" w:cs="Calibri"/>
          <w:sz w:val="22"/>
          <w:szCs w:val="22"/>
          <w:lang w:val="en-US"/>
        </w:rPr>
        <w:t> </w:t>
      </w:r>
      <w:r w:rsidRPr="04F6061B">
        <w:rPr>
          <w:rStyle w:val="normaltextrun"/>
          <w:rFonts w:ascii="Calibri" w:hAnsi="Calibri" w:cs="Calibri"/>
          <w:sz w:val="22"/>
          <w:szCs w:val="22"/>
        </w:rPr>
        <w:t> </w:t>
      </w:r>
      <w:r w:rsidRPr="04F6061B">
        <w:rPr>
          <w:rStyle w:val="eop"/>
          <w:rFonts w:ascii="Calibri" w:hAnsi="Calibri" w:cs="Calibri"/>
          <w:sz w:val="22"/>
          <w:szCs w:val="22"/>
        </w:rPr>
        <w:t> </w:t>
      </w:r>
    </w:p>
    <w:p w14:paraId="4D603919" w14:textId="6510D392" w:rsidR="0D595BA8" w:rsidRDefault="0D595BA8" w:rsidP="0D595BA8">
      <w:pPr>
        <w:pStyle w:val="paragraph"/>
        <w:spacing w:before="0" w:beforeAutospacing="0" w:after="0" w:afterAutospacing="0"/>
        <w:rPr>
          <w:rStyle w:val="eop"/>
          <w:rFonts w:ascii="Calibri" w:hAnsi="Calibri" w:cs="Calibri"/>
          <w:sz w:val="22"/>
          <w:szCs w:val="22"/>
        </w:rPr>
      </w:pPr>
    </w:p>
    <w:p w14:paraId="690403CE" w14:textId="252548DF" w:rsidR="60767BA7" w:rsidRDefault="2663635A" w:rsidP="0D595BA8">
      <w:pPr>
        <w:pStyle w:val="paragraph"/>
        <w:numPr>
          <w:ilvl w:val="0"/>
          <w:numId w:val="23"/>
        </w:numPr>
        <w:spacing w:before="0" w:beforeAutospacing="0" w:after="0" w:afterAutospacing="0"/>
        <w:rPr>
          <w:rStyle w:val="normaltextrun"/>
          <w:rFonts w:ascii="Calibri" w:hAnsi="Calibri" w:cs="Calibri"/>
          <w:sz w:val="22"/>
          <w:szCs w:val="22"/>
        </w:rPr>
      </w:pPr>
      <w:r w:rsidRPr="0D595BA8">
        <w:rPr>
          <w:rStyle w:val="normaltextrun"/>
          <w:rFonts w:ascii="Calibri" w:hAnsi="Calibri" w:cs="Calibri"/>
          <w:sz w:val="22"/>
          <w:szCs w:val="22"/>
        </w:rPr>
        <w:t xml:space="preserve">The supervisee is the </w:t>
      </w:r>
      <w:r w:rsidR="739DC6B8" w:rsidRPr="0D595BA8">
        <w:rPr>
          <w:rStyle w:val="normaltextrun"/>
          <w:rFonts w:ascii="Calibri" w:hAnsi="Calibri" w:cs="Calibri"/>
          <w:sz w:val="22"/>
          <w:szCs w:val="22"/>
        </w:rPr>
        <w:t>focus</w:t>
      </w:r>
      <w:r w:rsidRPr="0D595BA8">
        <w:rPr>
          <w:rStyle w:val="normaltextrun"/>
          <w:rFonts w:ascii="Calibri" w:hAnsi="Calibri" w:cs="Calibri"/>
          <w:sz w:val="22"/>
          <w:szCs w:val="22"/>
        </w:rPr>
        <w:t xml:space="preserve"> of the supervisory relationship with openness, trust and understanding being developed </w:t>
      </w:r>
      <w:sdt>
        <w:sdtPr>
          <w:rPr>
            <w:rStyle w:val="normaltextrun"/>
            <w:rFonts w:ascii="Calibri" w:hAnsi="Calibri" w:cs="Calibri"/>
            <w:sz w:val="22"/>
            <w:szCs w:val="22"/>
          </w:rPr>
          <w:id w:val="-1741860819"/>
          <w:citation/>
        </w:sdtPr>
        <w:sdtEndPr>
          <w:rPr>
            <w:rStyle w:val="normaltextrun"/>
          </w:rPr>
        </w:sdtEndPr>
        <w:sdtContent>
          <w:r w:rsidR="004A4402">
            <w:rPr>
              <w:rStyle w:val="normaltextrun"/>
              <w:rFonts w:ascii="Calibri" w:hAnsi="Calibri" w:cs="Calibri"/>
              <w:sz w:val="22"/>
              <w:szCs w:val="22"/>
            </w:rPr>
            <w:fldChar w:fldCharType="begin"/>
          </w:r>
          <w:r w:rsidR="004A4402">
            <w:rPr>
              <w:rStyle w:val="normaltextrun"/>
              <w:rFonts w:ascii="Calibri" w:hAnsi="Calibri" w:cs="Calibri"/>
              <w:sz w:val="22"/>
              <w:szCs w:val="22"/>
            </w:rPr>
            <w:instrText xml:space="preserve"> CITATION Lyn08 \l 2057 </w:instrText>
          </w:r>
          <w:r w:rsidR="004A4402">
            <w:rPr>
              <w:rStyle w:val="normaltextrun"/>
              <w:rFonts w:ascii="Calibri" w:hAnsi="Calibri" w:cs="Calibri"/>
              <w:sz w:val="22"/>
              <w:szCs w:val="22"/>
            </w:rPr>
            <w:fldChar w:fldCharType="separate"/>
          </w:r>
          <w:r w:rsidR="00957049" w:rsidRPr="00957049">
            <w:rPr>
              <w:rFonts w:ascii="Calibri" w:hAnsi="Calibri" w:cs="Calibri"/>
              <w:noProof/>
              <w:sz w:val="22"/>
              <w:szCs w:val="22"/>
            </w:rPr>
            <w:t>(Lynch &amp; Happell, 2008)</w:t>
          </w:r>
          <w:r w:rsidR="004A4402">
            <w:rPr>
              <w:rStyle w:val="normaltextrun"/>
              <w:rFonts w:ascii="Calibri" w:hAnsi="Calibri" w:cs="Calibri"/>
              <w:sz w:val="22"/>
              <w:szCs w:val="22"/>
            </w:rPr>
            <w:fldChar w:fldCharType="end"/>
          </w:r>
        </w:sdtContent>
      </w:sdt>
    </w:p>
    <w:p w14:paraId="4954649F" w14:textId="5662E55E" w:rsidR="00070333" w:rsidRPr="00132671" w:rsidRDefault="00070333" w:rsidP="2A6937FB">
      <w:pPr>
        <w:pStyle w:val="paragraph"/>
        <w:numPr>
          <w:ilvl w:val="0"/>
          <w:numId w:val="23"/>
        </w:numPr>
        <w:spacing w:before="0" w:beforeAutospacing="0" w:after="0" w:afterAutospacing="0"/>
        <w:textAlignment w:val="baseline"/>
        <w:rPr>
          <w:rFonts w:ascii="Calibri" w:hAnsi="Calibri" w:cs="Calibri"/>
          <w:sz w:val="22"/>
          <w:szCs w:val="22"/>
        </w:rPr>
      </w:pPr>
      <w:r w:rsidRPr="2A6937FB">
        <w:rPr>
          <w:rStyle w:val="normaltextrun"/>
          <w:rFonts w:ascii="Calibri" w:hAnsi="Calibri" w:cs="Calibri"/>
          <w:sz w:val="22"/>
          <w:szCs w:val="22"/>
          <w:lang w:val="en-US"/>
        </w:rPr>
        <w:t xml:space="preserve">Ensure the supervision session relates to </w:t>
      </w:r>
      <w:hyperlink r:id="rId22">
        <w:r w:rsidRPr="004A4402">
          <w:rPr>
            <w:rStyle w:val="Hyperlink"/>
            <w:rFonts w:ascii="Calibri" w:hAnsi="Calibri" w:cs="Calibri"/>
            <w:color w:val="000000" w:themeColor="text1"/>
            <w:sz w:val="22"/>
            <w:szCs w:val="22"/>
            <w:u w:val="none"/>
            <w:lang w:val="en-US"/>
          </w:rPr>
          <w:t>Proctor</w:t>
        </w:r>
        <w:r w:rsidR="0A392DD0" w:rsidRPr="004A4402">
          <w:rPr>
            <w:rStyle w:val="Hyperlink"/>
            <w:rFonts w:ascii="Calibri" w:hAnsi="Calibri" w:cs="Calibri"/>
            <w:color w:val="000000" w:themeColor="text1"/>
            <w:sz w:val="22"/>
            <w:szCs w:val="22"/>
            <w:u w:val="none"/>
            <w:lang w:val="en-US"/>
          </w:rPr>
          <w:t>’</w:t>
        </w:r>
        <w:r w:rsidRPr="004A4402">
          <w:rPr>
            <w:rStyle w:val="Hyperlink"/>
            <w:rFonts w:ascii="Calibri" w:hAnsi="Calibri" w:cs="Calibri"/>
            <w:color w:val="000000" w:themeColor="text1"/>
            <w:sz w:val="22"/>
            <w:szCs w:val="22"/>
            <w:u w:val="none"/>
            <w:lang w:val="en-US"/>
          </w:rPr>
          <w:t xml:space="preserve">s </w:t>
        </w:r>
      </w:hyperlink>
      <w:r w:rsidR="004A4402">
        <w:rPr>
          <w:rStyle w:val="Hyperlink"/>
          <w:rFonts w:ascii="Calibri" w:hAnsi="Calibri" w:cs="Calibri"/>
          <w:color w:val="000000" w:themeColor="text1"/>
          <w:sz w:val="22"/>
          <w:szCs w:val="22"/>
          <w:u w:val="none"/>
          <w:lang w:val="en-US"/>
        </w:rPr>
        <w:t>model of supervision</w:t>
      </w:r>
      <w:r w:rsidRPr="004A4402">
        <w:rPr>
          <w:rStyle w:val="normaltextrun"/>
          <w:rFonts w:ascii="Calibri" w:hAnsi="Calibri" w:cs="Calibri"/>
          <w:color w:val="000000" w:themeColor="text1"/>
          <w:sz w:val="22"/>
          <w:szCs w:val="22"/>
          <w:lang w:val="en-US"/>
        </w:rPr>
        <w:t xml:space="preserve"> - </w:t>
      </w:r>
      <w:r w:rsidRPr="2A6937FB">
        <w:rPr>
          <w:rStyle w:val="normaltextrun"/>
          <w:rFonts w:ascii="Calibri" w:hAnsi="Calibri" w:cs="Calibri"/>
          <w:sz w:val="22"/>
          <w:szCs w:val="22"/>
          <w:lang w:val="en-US"/>
        </w:rPr>
        <w:t>Formative, Restorative and Normative</w:t>
      </w:r>
      <w:r w:rsidRPr="2A6937FB">
        <w:rPr>
          <w:rStyle w:val="normaltextrun"/>
          <w:rFonts w:ascii="Calibri" w:hAnsi="Calibri" w:cs="Calibri"/>
          <w:sz w:val="22"/>
          <w:szCs w:val="22"/>
        </w:rPr>
        <w:t> </w:t>
      </w:r>
      <w:sdt>
        <w:sdtPr>
          <w:rPr>
            <w:rStyle w:val="normaltextrun"/>
            <w:rFonts w:ascii="Calibri" w:hAnsi="Calibri" w:cs="Calibri"/>
            <w:sz w:val="22"/>
            <w:szCs w:val="22"/>
          </w:rPr>
          <w:id w:val="-1866200822"/>
          <w:citation/>
        </w:sdtPr>
        <w:sdtEndPr>
          <w:rPr>
            <w:rStyle w:val="normaltextrun"/>
          </w:rPr>
        </w:sdtEndPr>
        <w:sdtContent>
          <w:r w:rsidR="004A4402">
            <w:rPr>
              <w:rStyle w:val="normaltextrun"/>
              <w:rFonts w:ascii="Calibri" w:hAnsi="Calibri" w:cs="Calibri"/>
              <w:sz w:val="22"/>
              <w:szCs w:val="22"/>
            </w:rPr>
            <w:fldChar w:fldCharType="begin"/>
          </w:r>
          <w:r w:rsidR="004A4402">
            <w:rPr>
              <w:rStyle w:val="normaltextrun"/>
              <w:rFonts w:ascii="Calibri" w:hAnsi="Calibri" w:cs="Calibri"/>
              <w:sz w:val="22"/>
              <w:szCs w:val="22"/>
            </w:rPr>
            <w:instrText xml:space="preserve"> CITATION Hou14 \l 2057 </w:instrText>
          </w:r>
          <w:r w:rsidR="004A4402">
            <w:rPr>
              <w:rStyle w:val="normaltextrun"/>
              <w:rFonts w:ascii="Calibri" w:hAnsi="Calibri" w:cs="Calibri"/>
              <w:sz w:val="22"/>
              <w:szCs w:val="22"/>
            </w:rPr>
            <w:fldChar w:fldCharType="separate"/>
          </w:r>
          <w:r w:rsidR="00957049" w:rsidRPr="00957049">
            <w:rPr>
              <w:rFonts w:ascii="Calibri" w:hAnsi="Calibri" w:cs="Calibri"/>
              <w:noProof/>
              <w:sz w:val="22"/>
              <w:szCs w:val="22"/>
            </w:rPr>
            <w:t>(Helen and Douglas House, 2014)</w:t>
          </w:r>
          <w:r w:rsidR="004A4402">
            <w:rPr>
              <w:rStyle w:val="normaltextrun"/>
              <w:rFonts w:ascii="Calibri" w:hAnsi="Calibri" w:cs="Calibri"/>
              <w:sz w:val="22"/>
              <w:szCs w:val="22"/>
            </w:rPr>
            <w:fldChar w:fldCharType="end"/>
          </w:r>
        </w:sdtContent>
      </w:sdt>
      <w:r w:rsidRPr="2A6937FB">
        <w:rPr>
          <w:rStyle w:val="eop"/>
          <w:rFonts w:ascii="Calibri" w:hAnsi="Calibri" w:cs="Calibri"/>
          <w:sz w:val="22"/>
          <w:szCs w:val="22"/>
        </w:rPr>
        <w:t> </w:t>
      </w:r>
    </w:p>
    <w:p w14:paraId="45A4F397" w14:textId="2C6E2F20" w:rsidR="00070333" w:rsidRPr="00132671" w:rsidRDefault="00070333" w:rsidP="04F6061B">
      <w:pPr>
        <w:pStyle w:val="paragraph"/>
        <w:numPr>
          <w:ilvl w:val="0"/>
          <w:numId w:val="23"/>
        </w:numPr>
        <w:spacing w:before="0" w:beforeAutospacing="0" w:after="0" w:afterAutospacing="0"/>
        <w:textAlignment w:val="baseline"/>
        <w:rPr>
          <w:rFonts w:ascii="Calibri" w:hAnsi="Calibri" w:cs="Calibri"/>
          <w:sz w:val="22"/>
          <w:szCs w:val="22"/>
        </w:rPr>
      </w:pPr>
      <w:r w:rsidRPr="04F6061B">
        <w:rPr>
          <w:rStyle w:val="normaltextrun"/>
          <w:rFonts w:ascii="Calibri" w:hAnsi="Calibri" w:cs="Calibri"/>
          <w:sz w:val="22"/>
          <w:szCs w:val="22"/>
          <w:lang w:val="en-US"/>
        </w:rPr>
        <w:t xml:space="preserve">Identify areas to focus and reflect on and agree a plan with </w:t>
      </w:r>
      <w:r w:rsidR="37CD7064" w:rsidRPr="04F6061B">
        <w:rPr>
          <w:rStyle w:val="normaltextrun"/>
          <w:rFonts w:ascii="Calibri" w:hAnsi="Calibri" w:cs="Calibri"/>
          <w:sz w:val="22"/>
          <w:szCs w:val="22"/>
          <w:lang w:val="en-US"/>
        </w:rPr>
        <w:t>the</w:t>
      </w:r>
      <w:r w:rsidRPr="04F6061B">
        <w:rPr>
          <w:rStyle w:val="normaltextrun"/>
          <w:rFonts w:ascii="Calibri" w:hAnsi="Calibri" w:cs="Calibri"/>
          <w:sz w:val="22"/>
          <w:szCs w:val="22"/>
          <w:lang w:val="en-US"/>
        </w:rPr>
        <w:t xml:space="preserve"> supervisor</w:t>
      </w:r>
      <w:r w:rsidRPr="04F6061B">
        <w:rPr>
          <w:rStyle w:val="eop"/>
          <w:rFonts w:ascii="Calibri" w:hAnsi="Calibri" w:cs="Calibri"/>
          <w:sz w:val="22"/>
          <w:szCs w:val="22"/>
        </w:rPr>
        <w:t> </w:t>
      </w:r>
    </w:p>
    <w:p w14:paraId="6421BACD" w14:textId="0244DA04" w:rsidR="00070333" w:rsidRPr="00132671" w:rsidRDefault="00070333" w:rsidP="04F6061B">
      <w:pPr>
        <w:pStyle w:val="paragraph"/>
        <w:numPr>
          <w:ilvl w:val="0"/>
          <w:numId w:val="23"/>
        </w:numPr>
        <w:spacing w:before="0" w:beforeAutospacing="0" w:after="0" w:afterAutospacing="0"/>
        <w:textAlignment w:val="baseline"/>
        <w:rPr>
          <w:rFonts w:ascii="Calibri" w:hAnsi="Calibri" w:cs="Calibri"/>
          <w:sz w:val="22"/>
          <w:szCs w:val="22"/>
        </w:rPr>
      </w:pPr>
      <w:r w:rsidRPr="04F6061B">
        <w:rPr>
          <w:rStyle w:val="normaltextrun"/>
          <w:rFonts w:ascii="Calibri" w:hAnsi="Calibri" w:cs="Calibri"/>
          <w:sz w:val="22"/>
          <w:szCs w:val="22"/>
          <w:lang w:val="en-US"/>
        </w:rPr>
        <w:t xml:space="preserve">To discuss freely any development needs, challenges and vulnerable feelings relating to </w:t>
      </w:r>
      <w:r w:rsidR="1695BD26" w:rsidRPr="04F6061B">
        <w:rPr>
          <w:rStyle w:val="normaltextrun"/>
          <w:rFonts w:ascii="Calibri" w:hAnsi="Calibri" w:cs="Calibri"/>
          <w:sz w:val="22"/>
          <w:szCs w:val="22"/>
          <w:lang w:val="en-US"/>
        </w:rPr>
        <w:t>their</w:t>
      </w:r>
      <w:r w:rsidRPr="04F6061B">
        <w:rPr>
          <w:rStyle w:val="normaltextrun"/>
          <w:rFonts w:ascii="Calibri" w:hAnsi="Calibri" w:cs="Calibri"/>
          <w:sz w:val="22"/>
          <w:szCs w:val="22"/>
          <w:lang w:val="en-US"/>
        </w:rPr>
        <w:t xml:space="preserve"> role</w:t>
      </w:r>
      <w:r w:rsidRPr="04F6061B">
        <w:rPr>
          <w:rStyle w:val="normaltextrun"/>
          <w:rFonts w:ascii="Calibri" w:hAnsi="Calibri" w:cs="Calibri"/>
          <w:sz w:val="22"/>
          <w:szCs w:val="22"/>
        </w:rPr>
        <w:t> </w:t>
      </w:r>
      <w:r w:rsidRPr="04F6061B">
        <w:rPr>
          <w:rStyle w:val="eop"/>
          <w:rFonts w:ascii="Calibri" w:hAnsi="Calibri" w:cs="Calibri"/>
          <w:sz w:val="22"/>
          <w:szCs w:val="22"/>
        </w:rPr>
        <w:t> </w:t>
      </w:r>
    </w:p>
    <w:p w14:paraId="7D08273B" w14:textId="77777777" w:rsidR="00070333" w:rsidRPr="00132671" w:rsidRDefault="00070333" w:rsidP="2A6937FB">
      <w:pPr>
        <w:pStyle w:val="paragraph"/>
        <w:numPr>
          <w:ilvl w:val="0"/>
          <w:numId w:val="23"/>
        </w:numPr>
        <w:spacing w:before="0" w:beforeAutospacing="0" w:after="0" w:afterAutospacing="0"/>
        <w:textAlignment w:val="baseline"/>
        <w:rPr>
          <w:rFonts w:ascii="Calibri" w:hAnsi="Calibri" w:cs="Calibri"/>
          <w:sz w:val="22"/>
          <w:szCs w:val="22"/>
        </w:rPr>
      </w:pPr>
      <w:r w:rsidRPr="2A6937FB">
        <w:rPr>
          <w:rStyle w:val="normaltextrun"/>
          <w:rFonts w:ascii="Calibri" w:hAnsi="Calibri" w:cs="Calibri"/>
          <w:sz w:val="22"/>
          <w:szCs w:val="22"/>
          <w:lang w:val="en-US"/>
        </w:rPr>
        <w:t>Joint reflection between supervisee(s) and supervisor at end of session</w:t>
      </w:r>
      <w:r w:rsidRPr="2A6937FB">
        <w:rPr>
          <w:rStyle w:val="eop"/>
          <w:rFonts w:ascii="Calibri" w:hAnsi="Calibri" w:cs="Calibri"/>
          <w:sz w:val="22"/>
          <w:szCs w:val="22"/>
        </w:rPr>
        <w:t> </w:t>
      </w:r>
    </w:p>
    <w:p w14:paraId="3CD5FDB1" w14:textId="77777777" w:rsidR="00070333" w:rsidRPr="00132671" w:rsidRDefault="00070333" w:rsidP="2A6937FB">
      <w:pPr>
        <w:pStyle w:val="paragraph"/>
        <w:numPr>
          <w:ilvl w:val="0"/>
          <w:numId w:val="23"/>
        </w:numPr>
        <w:spacing w:before="0" w:beforeAutospacing="0" w:after="0" w:afterAutospacing="0"/>
        <w:textAlignment w:val="baseline"/>
        <w:rPr>
          <w:rFonts w:ascii="Calibri" w:hAnsi="Calibri" w:cs="Calibri"/>
          <w:sz w:val="22"/>
          <w:szCs w:val="22"/>
        </w:rPr>
      </w:pPr>
      <w:r w:rsidRPr="2A6937FB">
        <w:rPr>
          <w:rStyle w:val="normaltextrun"/>
          <w:rFonts w:ascii="Calibri" w:hAnsi="Calibri" w:cs="Calibri"/>
          <w:sz w:val="22"/>
          <w:szCs w:val="22"/>
          <w:lang w:val="en-US"/>
        </w:rPr>
        <w:t>To reflect on feedback received during the session</w:t>
      </w:r>
      <w:r w:rsidRPr="2A6937FB">
        <w:rPr>
          <w:rStyle w:val="eop"/>
          <w:rFonts w:ascii="Calibri" w:hAnsi="Calibri" w:cs="Calibri"/>
          <w:sz w:val="22"/>
          <w:szCs w:val="22"/>
        </w:rPr>
        <w:t> </w:t>
      </w:r>
    </w:p>
    <w:p w14:paraId="7872417E" w14:textId="77777777" w:rsidR="00070333" w:rsidRPr="00132671" w:rsidRDefault="00070333" w:rsidP="2A6937FB">
      <w:pPr>
        <w:pStyle w:val="paragraph"/>
        <w:numPr>
          <w:ilvl w:val="0"/>
          <w:numId w:val="23"/>
        </w:numPr>
        <w:spacing w:before="0" w:beforeAutospacing="0" w:after="0" w:afterAutospacing="0"/>
        <w:textAlignment w:val="baseline"/>
        <w:rPr>
          <w:rFonts w:ascii="Calibri" w:hAnsi="Calibri" w:cs="Calibri"/>
          <w:sz w:val="22"/>
          <w:szCs w:val="22"/>
        </w:rPr>
      </w:pPr>
      <w:r w:rsidRPr="2A6937FB">
        <w:rPr>
          <w:rStyle w:val="normaltextrun"/>
          <w:rFonts w:ascii="Calibri" w:hAnsi="Calibri" w:cs="Calibri"/>
          <w:sz w:val="22"/>
          <w:szCs w:val="22"/>
          <w:lang w:val="en-US"/>
        </w:rPr>
        <w:t>Implement agreed actions from supervision sessions</w:t>
      </w:r>
      <w:r w:rsidRPr="2A6937FB">
        <w:rPr>
          <w:rStyle w:val="normaltextrun"/>
          <w:rFonts w:ascii="Calibri" w:hAnsi="Calibri" w:cs="Calibri"/>
          <w:sz w:val="22"/>
          <w:szCs w:val="22"/>
        </w:rPr>
        <w:t> </w:t>
      </w:r>
      <w:r w:rsidRPr="2A6937FB">
        <w:rPr>
          <w:rStyle w:val="eop"/>
          <w:rFonts w:ascii="Calibri" w:hAnsi="Calibri" w:cs="Calibri"/>
          <w:sz w:val="22"/>
          <w:szCs w:val="22"/>
        </w:rPr>
        <w:t> </w:t>
      </w:r>
    </w:p>
    <w:p w14:paraId="1F849DE8" w14:textId="696440F2" w:rsidR="7815CC92" w:rsidRDefault="7815CC92" w:rsidP="0D595BA8">
      <w:pPr>
        <w:pStyle w:val="paragraph"/>
        <w:numPr>
          <w:ilvl w:val="0"/>
          <w:numId w:val="23"/>
        </w:numPr>
        <w:spacing w:before="0" w:beforeAutospacing="0" w:after="0" w:afterAutospacing="0"/>
        <w:rPr>
          <w:rFonts w:ascii="Calibri" w:hAnsi="Calibri" w:cs="Calibri"/>
          <w:sz w:val="22"/>
          <w:szCs w:val="22"/>
        </w:rPr>
      </w:pPr>
      <w:r w:rsidRPr="0D595BA8">
        <w:rPr>
          <w:rFonts w:ascii="Calibri" w:hAnsi="Calibri" w:cs="Calibri"/>
          <w:sz w:val="22"/>
          <w:szCs w:val="22"/>
          <w:lang w:val="en-US"/>
        </w:rPr>
        <w:t>Regularly evaluate effectiveness of supervision</w:t>
      </w:r>
    </w:p>
    <w:p w14:paraId="524788F1"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color w:val="881798"/>
          <w:sz w:val="22"/>
          <w:szCs w:val="22"/>
        </w:rPr>
        <w:t> </w:t>
      </w:r>
      <w:r w:rsidRPr="00132671">
        <w:rPr>
          <w:rStyle w:val="eop"/>
          <w:rFonts w:ascii="Calibri" w:hAnsi="Calibri" w:cs="Calibri"/>
          <w:color w:val="881798"/>
          <w:sz w:val="22"/>
          <w:szCs w:val="22"/>
        </w:rPr>
        <w:t> </w:t>
      </w:r>
    </w:p>
    <w:p w14:paraId="1D5D5D4B"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60767BA7">
        <w:rPr>
          <w:rStyle w:val="normaltextrun"/>
          <w:rFonts w:ascii="Calibri" w:hAnsi="Calibri" w:cs="Calibri"/>
          <w:b/>
          <w:bCs/>
          <w:sz w:val="22"/>
          <w:szCs w:val="22"/>
          <w:lang w:val="en-US"/>
        </w:rPr>
        <w:t>Supervisor Roles and Responsibilities</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68BBC902" w14:textId="125BD052" w:rsidR="00070333" w:rsidRPr="00132671" w:rsidRDefault="00070333" w:rsidP="60767BA7">
      <w:pPr>
        <w:pStyle w:val="paragraph"/>
        <w:spacing w:before="0" w:beforeAutospacing="0" w:after="0" w:afterAutospacing="0"/>
        <w:textAlignment w:val="baseline"/>
        <w:rPr>
          <w:rStyle w:val="eop"/>
          <w:rFonts w:ascii="Calibri" w:hAnsi="Calibri" w:cs="Calibri"/>
          <w:sz w:val="22"/>
          <w:szCs w:val="22"/>
        </w:rPr>
      </w:pPr>
    </w:p>
    <w:p w14:paraId="1F6AF7D6" w14:textId="5C31EC32" w:rsidR="00070333" w:rsidRPr="00132671" w:rsidRDefault="6508488B" w:rsidP="04F6061B">
      <w:pPr>
        <w:pStyle w:val="paragraph"/>
        <w:numPr>
          <w:ilvl w:val="0"/>
          <w:numId w:val="25"/>
        </w:numPr>
        <w:spacing w:before="0" w:beforeAutospacing="0" w:after="0" w:afterAutospacing="0"/>
        <w:textAlignment w:val="baseline"/>
        <w:rPr>
          <w:rFonts w:ascii="Calibri" w:hAnsi="Calibri" w:cs="Calibri"/>
          <w:sz w:val="22"/>
          <w:szCs w:val="22"/>
        </w:rPr>
      </w:pPr>
      <w:r w:rsidRPr="0D595BA8">
        <w:rPr>
          <w:rStyle w:val="normaltextrun"/>
          <w:rFonts w:ascii="Calibri" w:hAnsi="Calibri" w:cs="Calibri"/>
          <w:sz w:val="22"/>
          <w:szCs w:val="22"/>
        </w:rPr>
        <w:t xml:space="preserve">The supervisee is the </w:t>
      </w:r>
      <w:r w:rsidR="6C96E849" w:rsidRPr="0D595BA8">
        <w:rPr>
          <w:rStyle w:val="normaltextrun"/>
          <w:rFonts w:ascii="Calibri" w:hAnsi="Calibri" w:cs="Calibri"/>
          <w:sz w:val="22"/>
          <w:szCs w:val="22"/>
        </w:rPr>
        <w:t>focus</w:t>
      </w:r>
      <w:r w:rsidRPr="0D595BA8">
        <w:rPr>
          <w:rStyle w:val="normaltextrun"/>
          <w:rFonts w:ascii="Calibri" w:hAnsi="Calibri" w:cs="Calibri"/>
          <w:sz w:val="22"/>
          <w:szCs w:val="22"/>
        </w:rPr>
        <w:t xml:space="preserve"> of the supervisory relationship with openness, trust and understanding being developed </w:t>
      </w:r>
      <w:sdt>
        <w:sdtPr>
          <w:rPr>
            <w:rStyle w:val="normaltextrun"/>
            <w:rFonts w:ascii="Calibri" w:hAnsi="Calibri" w:cs="Calibri"/>
            <w:sz w:val="22"/>
            <w:szCs w:val="22"/>
          </w:rPr>
          <w:id w:val="-71276492"/>
          <w:citation/>
        </w:sdtPr>
        <w:sdtEndPr>
          <w:rPr>
            <w:rStyle w:val="normaltextrun"/>
          </w:rPr>
        </w:sdtEndPr>
        <w:sdtContent>
          <w:r w:rsidR="004A4402">
            <w:rPr>
              <w:rStyle w:val="normaltextrun"/>
              <w:rFonts w:ascii="Calibri" w:hAnsi="Calibri" w:cs="Calibri"/>
              <w:sz w:val="22"/>
              <w:szCs w:val="22"/>
            </w:rPr>
            <w:fldChar w:fldCharType="begin"/>
          </w:r>
          <w:r w:rsidR="004A4402">
            <w:rPr>
              <w:rStyle w:val="normaltextrun"/>
              <w:rFonts w:ascii="Calibri" w:hAnsi="Calibri" w:cs="Calibri"/>
              <w:sz w:val="22"/>
              <w:szCs w:val="22"/>
            </w:rPr>
            <w:instrText xml:space="preserve"> CITATION Lyn08 \l 2057 </w:instrText>
          </w:r>
          <w:r w:rsidR="004A4402">
            <w:rPr>
              <w:rStyle w:val="normaltextrun"/>
              <w:rFonts w:ascii="Calibri" w:hAnsi="Calibri" w:cs="Calibri"/>
              <w:sz w:val="22"/>
              <w:szCs w:val="22"/>
            </w:rPr>
            <w:fldChar w:fldCharType="separate"/>
          </w:r>
          <w:r w:rsidR="00957049" w:rsidRPr="00957049">
            <w:rPr>
              <w:rFonts w:ascii="Calibri" w:hAnsi="Calibri" w:cs="Calibri"/>
              <w:noProof/>
              <w:sz w:val="22"/>
              <w:szCs w:val="22"/>
            </w:rPr>
            <w:t>(Lynch &amp; Happell, 2008)</w:t>
          </w:r>
          <w:r w:rsidR="004A4402">
            <w:rPr>
              <w:rStyle w:val="normaltextrun"/>
              <w:rFonts w:ascii="Calibri" w:hAnsi="Calibri" w:cs="Calibri"/>
              <w:sz w:val="22"/>
              <w:szCs w:val="22"/>
            </w:rPr>
            <w:fldChar w:fldCharType="end"/>
          </w:r>
        </w:sdtContent>
      </w:sdt>
    </w:p>
    <w:p w14:paraId="2EB2BCCA" w14:textId="427AC4E9" w:rsidR="00070333" w:rsidRPr="004A4402" w:rsidRDefault="00070333" w:rsidP="04F6061B">
      <w:pPr>
        <w:pStyle w:val="paragraph"/>
        <w:numPr>
          <w:ilvl w:val="0"/>
          <w:numId w:val="25"/>
        </w:numPr>
        <w:spacing w:before="0" w:beforeAutospacing="0" w:after="0" w:afterAutospacing="0"/>
        <w:textAlignment w:val="baseline"/>
        <w:rPr>
          <w:rStyle w:val="normaltextrun"/>
          <w:rFonts w:asciiTheme="minorHAnsi" w:eastAsiaTheme="minorEastAsia" w:hAnsiTheme="minorHAnsi" w:cstheme="minorBidi"/>
          <w:sz w:val="22"/>
          <w:szCs w:val="22"/>
          <w:lang w:val="en-US"/>
        </w:rPr>
      </w:pPr>
      <w:r w:rsidRPr="60767BA7">
        <w:rPr>
          <w:rStyle w:val="normaltextrun"/>
          <w:rFonts w:ascii="Calibri" w:hAnsi="Calibri" w:cs="Calibri"/>
          <w:sz w:val="22"/>
          <w:szCs w:val="22"/>
          <w:lang w:val="en-US"/>
        </w:rPr>
        <w:t xml:space="preserve">Ensure the supervision session relates to </w:t>
      </w:r>
      <w:hyperlink r:id="rId23">
        <w:r w:rsidRPr="004A4402">
          <w:rPr>
            <w:rStyle w:val="Hyperlink"/>
            <w:rFonts w:ascii="Calibri" w:hAnsi="Calibri" w:cs="Calibri"/>
            <w:color w:val="000000" w:themeColor="text1"/>
            <w:sz w:val="22"/>
            <w:szCs w:val="22"/>
            <w:u w:val="none"/>
            <w:lang w:val="en-US"/>
          </w:rPr>
          <w:t>Proctor</w:t>
        </w:r>
        <w:r w:rsidR="3D80E2C9" w:rsidRPr="004A4402">
          <w:rPr>
            <w:rStyle w:val="Hyperlink"/>
            <w:rFonts w:ascii="Calibri" w:hAnsi="Calibri" w:cs="Calibri"/>
            <w:color w:val="000000" w:themeColor="text1"/>
            <w:sz w:val="22"/>
            <w:szCs w:val="22"/>
            <w:u w:val="none"/>
            <w:lang w:val="en-US"/>
          </w:rPr>
          <w:t>’</w:t>
        </w:r>
        <w:r w:rsidRPr="004A4402">
          <w:rPr>
            <w:rStyle w:val="Hyperlink"/>
            <w:rFonts w:ascii="Calibri" w:hAnsi="Calibri" w:cs="Calibri"/>
            <w:color w:val="000000" w:themeColor="text1"/>
            <w:sz w:val="22"/>
            <w:szCs w:val="22"/>
            <w:u w:val="none"/>
            <w:lang w:val="en-US"/>
          </w:rPr>
          <w:t xml:space="preserve">s </w:t>
        </w:r>
      </w:hyperlink>
      <w:r w:rsidR="004A4402" w:rsidRPr="004A4402">
        <w:rPr>
          <w:rStyle w:val="Hyperlink"/>
          <w:rFonts w:ascii="Calibri" w:hAnsi="Calibri" w:cs="Calibri"/>
          <w:color w:val="000000" w:themeColor="text1"/>
          <w:sz w:val="22"/>
          <w:szCs w:val="22"/>
          <w:u w:val="none"/>
          <w:lang w:val="en-US"/>
        </w:rPr>
        <w:t>model of supervision</w:t>
      </w:r>
      <w:r w:rsidRPr="004A4402">
        <w:rPr>
          <w:rStyle w:val="normaltextrun"/>
          <w:rFonts w:ascii="Calibri" w:hAnsi="Calibri" w:cs="Calibri"/>
          <w:color w:val="000000" w:themeColor="text1"/>
          <w:sz w:val="22"/>
          <w:szCs w:val="22"/>
          <w:lang w:val="en-US"/>
        </w:rPr>
        <w:t xml:space="preserve"> - Formative, Restorative and Normative</w:t>
      </w:r>
      <w:r w:rsidR="004A4402" w:rsidRPr="04F6061B">
        <w:rPr>
          <w:rStyle w:val="normaltextrun"/>
          <w:rFonts w:asciiTheme="minorHAnsi" w:eastAsiaTheme="minorEastAsia" w:hAnsiTheme="minorHAnsi" w:cstheme="minorBidi"/>
          <w:sz w:val="22"/>
          <w:szCs w:val="22"/>
          <w:lang w:val="en-US"/>
        </w:rPr>
        <w:t xml:space="preserve"> </w:t>
      </w:r>
      <w:sdt>
        <w:sdtPr>
          <w:rPr>
            <w:rStyle w:val="normaltextrun"/>
            <w:rFonts w:asciiTheme="minorHAnsi" w:eastAsiaTheme="minorEastAsia" w:hAnsiTheme="minorHAnsi" w:cstheme="minorBidi"/>
            <w:sz w:val="22"/>
            <w:szCs w:val="22"/>
            <w:lang w:val="en-US"/>
          </w:rPr>
          <w:id w:val="-1487704557"/>
          <w:citation/>
        </w:sdtPr>
        <w:sdtEndPr>
          <w:rPr>
            <w:rStyle w:val="normaltextrun"/>
          </w:rPr>
        </w:sdtEndPr>
        <w:sdtContent>
          <w:r w:rsidR="004A4402" w:rsidRPr="04F6061B">
            <w:rPr>
              <w:rStyle w:val="normaltextrun"/>
              <w:rFonts w:asciiTheme="minorHAnsi" w:eastAsiaTheme="minorEastAsia" w:hAnsiTheme="minorHAnsi" w:cstheme="minorBidi"/>
              <w:sz w:val="22"/>
              <w:szCs w:val="22"/>
              <w:lang w:val="en-US"/>
            </w:rPr>
            <w:fldChar w:fldCharType="begin"/>
          </w:r>
          <w:r w:rsidR="004A4402">
            <w:rPr>
              <w:rStyle w:val="normaltextrun"/>
            </w:rPr>
            <w:instrText xml:space="preserve"> CITATION Hou14 \l 2057 </w:instrText>
          </w:r>
          <w:r w:rsidR="004A4402" w:rsidRPr="04F6061B">
            <w:rPr>
              <w:rStyle w:val="normaltextrun"/>
              <w:rFonts w:asciiTheme="minorHAnsi" w:eastAsiaTheme="minorEastAsia" w:hAnsiTheme="minorHAnsi" w:cstheme="minorBidi"/>
              <w:sz w:val="22"/>
              <w:szCs w:val="22"/>
              <w:lang w:val="en-US"/>
            </w:rPr>
            <w:fldChar w:fldCharType="separate"/>
          </w:r>
          <w:r w:rsidR="00957049">
            <w:rPr>
              <w:noProof/>
            </w:rPr>
            <w:t>(Helen and Douglas House, 2014)</w:t>
          </w:r>
          <w:r w:rsidR="004A4402" w:rsidRPr="04F6061B">
            <w:rPr>
              <w:rStyle w:val="normaltextrun"/>
              <w:rFonts w:asciiTheme="minorHAnsi" w:eastAsiaTheme="minorEastAsia" w:hAnsiTheme="minorHAnsi" w:cstheme="minorBidi"/>
              <w:sz w:val="22"/>
              <w:szCs w:val="22"/>
              <w:lang w:val="en-US"/>
            </w:rPr>
            <w:fldChar w:fldCharType="end"/>
          </w:r>
        </w:sdtContent>
      </w:sdt>
      <w:r w:rsidRPr="04F6061B">
        <w:rPr>
          <w:rStyle w:val="normaltextrun"/>
          <w:rFonts w:asciiTheme="minorHAnsi" w:eastAsiaTheme="minorEastAsia" w:hAnsiTheme="minorHAnsi" w:cstheme="minorBidi"/>
          <w:sz w:val="22"/>
          <w:szCs w:val="22"/>
          <w:lang w:val="en-US"/>
        </w:rPr>
        <w:t> </w:t>
      </w:r>
    </w:p>
    <w:p w14:paraId="3487943B" w14:textId="0CD536B0" w:rsidR="00070333" w:rsidRPr="00132671" w:rsidRDefault="00070333"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Create a safe space</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79BA5EA1" w14:textId="41635EB2" w:rsidR="00070333" w:rsidRPr="00132671" w:rsidRDefault="00070333"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Agree areas of focus and reflection with supervisee/supervisees </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2A84722E" w14:textId="35332052" w:rsidR="00070333" w:rsidRPr="00132671" w:rsidRDefault="00070333"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Recognise and reinforce examples of good practice </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0F7EE993" w14:textId="7EEDE3C2" w:rsidR="00070333" w:rsidRPr="00132671" w:rsidRDefault="00070333"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Constructively address any negative values with an open and honest discussion </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6691BB56" w14:textId="3D408E2B" w:rsidR="00070333" w:rsidRPr="00132671" w:rsidRDefault="00070333"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Recognise and reflect own competencies as a supervisor and signpost supervisee to specialist help or advice as required</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76F3D053" w14:textId="214410F3" w:rsidR="00070333" w:rsidRPr="00132671" w:rsidRDefault="08372FE4" w:rsidP="60767BA7">
      <w:pPr>
        <w:pStyle w:val="paragraph"/>
        <w:numPr>
          <w:ilvl w:val="0"/>
          <w:numId w:val="25"/>
        </w:numPr>
        <w:spacing w:before="0" w:beforeAutospacing="0" w:after="0" w:afterAutospacing="0"/>
        <w:textAlignment w:val="baseline"/>
        <w:rPr>
          <w:rFonts w:ascii="Calibri" w:hAnsi="Calibri" w:cs="Calibri"/>
          <w:sz w:val="22"/>
          <w:szCs w:val="22"/>
        </w:rPr>
      </w:pPr>
      <w:r w:rsidRPr="60767BA7">
        <w:rPr>
          <w:rStyle w:val="normaltextrun"/>
          <w:rFonts w:ascii="Calibri" w:hAnsi="Calibri" w:cs="Calibri"/>
          <w:sz w:val="22"/>
          <w:szCs w:val="22"/>
          <w:lang w:val="en-US"/>
        </w:rPr>
        <w:t>A</w:t>
      </w:r>
      <w:r w:rsidR="2E6D377A" w:rsidRPr="60767BA7">
        <w:rPr>
          <w:rStyle w:val="normaltextrun"/>
          <w:rFonts w:ascii="Calibri" w:hAnsi="Calibri" w:cs="Calibri"/>
          <w:sz w:val="22"/>
          <w:szCs w:val="22"/>
          <w:lang w:val="en-US"/>
        </w:rPr>
        <w:t>ct appropriately regarding any unsafe, unethical or illegal practice</w:t>
      </w:r>
      <w:r w:rsidR="2E6D377A" w:rsidRPr="60767BA7">
        <w:rPr>
          <w:rStyle w:val="eop"/>
          <w:rFonts w:ascii="Calibri" w:hAnsi="Calibri" w:cs="Calibri"/>
          <w:sz w:val="22"/>
          <w:szCs w:val="22"/>
        </w:rPr>
        <w:t> </w:t>
      </w:r>
    </w:p>
    <w:p w14:paraId="45010977" w14:textId="09633629" w:rsidR="00070333" w:rsidRPr="00132671" w:rsidRDefault="00070333" w:rsidP="60767BA7">
      <w:pPr>
        <w:pStyle w:val="paragraph"/>
        <w:numPr>
          <w:ilvl w:val="0"/>
          <w:numId w:val="25"/>
        </w:numPr>
        <w:spacing w:before="0" w:beforeAutospacing="0" w:after="0" w:afterAutospacing="0"/>
        <w:textAlignment w:val="baseline"/>
        <w:rPr>
          <w:rStyle w:val="eop"/>
          <w:rFonts w:ascii="Calibri" w:hAnsi="Calibri" w:cs="Calibri"/>
          <w:sz w:val="22"/>
          <w:szCs w:val="22"/>
        </w:rPr>
      </w:pPr>
      <w:r w:rsidRPr="60767BA7">
        <w:rPr>
          <w:rStyle w:val="normaltextrun"/>
          <w:rFonts w:ascii="Calibri" w:hAnsi="Calibri" w:cs="Calibri"/>
          <w:sz w:val="22"/>
          <w:szCs w:val="22"/>
          <w:lang w:val="en-US"/>
        </w:rPr>
        <w:t>Provide honest feedback</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6679F57D" w14:textId="58493AEA" w:rsidR="00070333" w:rsidRPr="00132671" w:rsidRDefault="00070333" w:rsidP="60767BA7">
      <w:pPr>
        <w:pStyle w:val="paragraph"/>
        <w:numPr>
          <w:ilvl w:val="0"/>
          <w:numId w:val="25"/>
        </w:numPr>
        <w:spacing w:before="0" w:beforeAutospacing="0" w:after="0" w:afterAutospacing="0"/>
        <w:textAlignment w:val="baseline"/>
        <w:rPr>
          <w:rStyle w:val="eop"/>
          <w:rFonts w:ascii="Calibri" w:hAnsi="Calibri" w:cs="Calibri"/>
          <w:sz w:val="22"/>
          <w:szCs w:val="22"/>
        </w:rPr>
      </w:pPr>
      <w:r w:rsidRPr="60767BA7">
        <w:rPr>
          <w:rStyle w:val="normaltextrun"/>
          <w:rFonts w:ascii="Calibri" w:hAnsi="Calibri" w:cs="Calibri"/>
          <w:sz w:val="22"/>
          <w:szCs w:val="22"/>
          <w:lang w:val="en-US"/>
        </w:rPr>
        <w:t>Encourage reflection </w:t>
      </w:r>
      <w:r w:rsidRPr="60767BA7">
        <w:rPr>
          <w:rStyle w:val="normaltextrun"/>
          <w:rFonts w:ascii="Calibri" w:hAnsi="Calibri" w:cs="Calibri"/>
          <w:sz w:val="22"/>
          <w:szCs w:val="22"/>
        </w:rPr>
        <w:t> </w:t>
      </w:r>
      <w:r w:rsidRPr="60767BA7">
        <w:rPr>
          <w:rStyle w:val="eop"/>
          <w:rFonts w:ascii="Calibri" w:hAnsi="Calibri" w:cs="Calibri"/>
          <w:sz w:val="22"/>
          <w:szCs w:val="22"/>
        </w:rPr>
        <w:t> </w:t>
      </w:r>
    </w:p>
    <w:p w14:paraId="07BD2ED7" w14:textId="7E85061D" w:rsidR="18C359FA" w:rsidRDefault="18C359FA" w:rsidP="0D595BA8">
      <w:pPr>
        <w:pStyle w:val="paragraph"/>
        <w:numPr>
          <w:ilvl w:val="0"/>
          <w:numId w:val="25"/>
        </w:numPr>
        <w:spacing w:before="0" w:beforeAutospacing="0" w:after="0" w:afterAutospacing="0"/>
        <w:rPr>
          <w:rFonts w:ascii="Calibri" w:hAnsi="Calibri" w:cs="Calibri"/>
          <w:sz w:val="22"/>
          <w:szCs w:val="22"/>
        </w:rPr>
      </w:pPr>
      <w:r w:rsidRPr="0D595BA8">
        <w:rPr>
          <w:rFonts w:ascii="Calibri" w:hAnsi="Calibri" w:cs="Calibri"/>
          <w:sz w:val="22"/>
          <w:szCs w:val="22"/>
          <w:lang w:val="en-US"/>
        </w:rPr>
        <w:t>Regularly evaluate effectiveness of supervision</w:t>
      </w:r>
    </w:p>
    <w:p w14:paraId="06BDA85B" w14:textId="6E71D39A" w:rsidR="0D595BA8" w:rsidRDefault="0D595BA8" w:rsidP="0D595BA8">
      <w:pPr>
        <w:pStyle w:val="paragraph"/>
        <w:spacing w:before="0" w:beforeAutospacing="0" w:after="0" w:afterAutospacing="0"/>
        <w:rPr>
          <w:rStyle w:val="normaltextrun"/>
          <w:rFonts w:ascii="Calibri" w:hAnsi="Calibri" w:cs="Calibri"/>
          <w:b/>
          <w:bCs/>
          <w:color w:val="000000" w:themeColor="text1"/>
          <w:sz w:val="22"/>
          <w:szCs w:val="22"/>
          <w:u w:val="single"/>
          <w:lang w:val="en-US"/>
        </w:rPr>
      </w:pPr>
    </w:p>
    <w:p w14:paraId="26BB6248" w14:textId="016FF020" w:rsidR="00070333" w:rsidRPr="00132671" w:rsidRDefault="00070333" w:rsidP="0D595BA8">
      <w:pPr>
        <w:pStyle w:val="paragraph"/>
        <w:spacing w:before="0" w:beforeAutospacing="0" w:after="0" w:afterAutospacing="0"/>
        <w:textAlignment w:val="baseline"/>
        <w:rPr>
          <w:rStyle w:val="eop"/>
          <w:rFonts w:ascii="Calibri" w:hAnsi="Calibri" w:cs="Calibri"/>
          <w:color w:val="000000"/>
          <w:sz w:val="22"/>
          <w:szCs w:val="22"/>
        </w:rPr>
      </w:pPr>
      <w:r w:rsidRPr="0D595BA8">
        <w:rPr>
          <w:rStyle w:val="normaltextrun"/>
          <w:rFonts w:ascii="Calibri" w:hAnsi="Calibri" w:cs="Calibri"/>
          <w:b/>
          <w:bCs/>
          <w:color w:val="000000" w:themeColor="text1"/>
          <w:sz w:val="22"/>
          <w:szCs w:val="22"/>
          <w:lang w:val="en-US"/>
        </w:rPr>
        <w:t>3.6 Training and Skills for Supervisors and Supervisees</w:t>
      </w:r>
      <w:r w:rsidRPr="0D595BA8">
        <w:rPr>
          <w:rStyle w:val="eop"/>
          <w:rFonts w:ascii="Calibri" w:hAnsi="Calibri" w:cs="Calibri"/>
          <w:color w:val="000000" w:themeColor="text1"/>
          <w:sz w:val="22"/>
          <w:szCs w:val="22"/>
        </w:rPr>
        <w:t> </w:t>
      </w:r>
    </w:p>
    <w:p w14:paraId="7DB623EB" w14:textId="77777777" w:rsidR="00AB3FAE" w:rsidRPr="00132671" w:rsidRDefault="00AB3FAE" w:rsidP="00AB3FAE">
      <w:pPr>
        <w:pStyle w:val="paragraph"/>
        <w:spacing w:before="0" w:beforeAutospacing="0" w:after="0" w:afterAutospacing="0"/>
        <w:ind w:left="105"/>
        <w:textAlignment w:val="baseline"/>
        <w:rPr>
          <w:rFonts w:ascii="Calibri" w:hAnsi="Calibri" w:cs="Calibri"/>
          <w:sz w:val="22"/>
          <w:szCs w:val="22"/>
        </w:rPr>
      </w:pPr>
    </w:p>
    <w:p w14:paraId="4F8CDE50" w14:textId="77777777" w:rsidR="00070333" w:rsidRPr="00132671" w:rsidRDefault="00070333" w:rsidP="00AB3FAE">
      <w:pPr>
        <w:pStyle w:val="paragraph"/>
        <w:spacing w:before="0" w:beforeAutospacing="0" w:after="0" w:afterAutospacing="0"/>
        <w:ind w:left="105"/>
        <w:textAlignment w:val="baseline"/>
        <w:rPr>
          <w:rFonts w:ascii="Calibri" w:hAnsi="Calibri" w:cs="Calibri"/>
          <w:sz w:val="22"/>
          <w:szCs w:val="22"/>
        </w:rPr>
      </w:pPr>
      <w:r w:rsidRPr="0D595BA8">
        <w:rPr>
          <w:rStyle w:val="normaltextrun"/>
          <w:rFonts w:ascii="Calibri" w:hAnsi="Calibri" w:cs="Calibri"/>
          <w:b/>
          <w:bCs/>
          <w:color w:val="000000" w:themeColor="text1"/>
          <w:sz w:val="22"/>
          <w:szCs w:val="22"/>
          <w:lang w:val="en-US"/>
        </w:rPr>
        <w:t>Supervisees</w:t>
      </w:r>
      <w:r w:rsidRPr="0D595BA8">
        <w:rPr>
          <w:rStyle w:val="eop"/>
          <w:rFonts w:ascii="Calibri" w:hAnsi="Calibri" w:cs="Calibri"/>
          <w:color w:val="000000" w:themeColor="text1"/>
          <w:sz w:val="22"/>
          <w:szCs w:val="22"/>
        </w:rPr>
        <w:t> </w:t>
      </w:r>
    </w:p>
    <w:p w14:paraId="1AF11387" w14:textId="34E2D5B5" w:rsidR="0D595BA8" w:rsidRDefault="0D595BA8" w:rsidP="0D595BA8">
      <w:pPr>
        <w:pStyle w:val="paragraph"/>
        <w:spacing w:before="0" w:beforeAutospacing="0" w:after="0" w:afterAutospacing="0"/>
        <w:ind w:left="105"/>
        <w:rPr>
          <w:rStyle w:val="eop"/>
          <w:rFonts w:ascii="Calibri" w:hAnsi="Calibri" w:cs="Calibri"/>
          <w:color w:val="000000" w:themeColor="text1"/>
          <w:sz w:val="22"/>
          <w:szCs w:val="22"/>
        </w:rPr>
      </w:pPr>
    </w:p>
    <w:p w14:paraId="6A398B49" w14:textId="77777777" w:rsidR="00070333" w:rsidRPr="00132671" w:rsidRDefault="00070333" w:rsidP="00AB3FAE">
      <w:pPr>
        <w:pStyle w:val="paragraph"/>
        <w:spacing w:before="0" w:beforeAutospacing="0" w:after="0" w:afterAutospacing="0"/>
        <w:ind w:left="105"/>
        <w:textAlignment w:val="baseline"/>
        <w:rPr>
          <w:rFonts w:ascii="Calibri" w:hAnsi="Calibri" w:cs="Calibri"/>
          <w:sz w:val="22"/>
          <w:szCs w:val="22"/>
        </w:rPr>
      </w:pPr>
      <w:r w:rsidRPr="00132671">
        <w:rPr>
          <w:rStyle w:val="normaltextrun"/>
          <w:rFonts w:ascii="Calibri" w:hAnsi="Calibri" w:cs="Calibri"/>
          <w:color w:val="000000"/>
          <w:sz w:val="22"/>
          <w:szCs w:val="22"/>
          <w:lang w:val="en-US"/>
        </w:rPr>
        <w:t>Supervisees as a minimum should have </w:t>
      </w:r>
      <w:r w:rsidRPr="00132671">
        <w:rPr>
          <w:rStyle w:val="eop"/>
          <w:rFonts w:ascii="Calibri" w:hAnsi="Calibri" w:cs="Calibri"/>
          <w:color w:val="000000"/>
          <w:sz w:val="22"/>
          <w:szCs w:val="22"/>
        </w:rPr>
        <w:t> </w:t>
      </w:r>
    </w:p>
    <w:p w14:paraId="3CA162C3" w14:textId="77777777" w:rsidR="00070333" w:rsidRPr="00132671" w:rsidRDefault="00070333" w:rsidP="00AB3FAE">
      <w:pPr>
        <w:pStyle w:val="paragraph"/>
        <w:numPr>
          <w:ilvl w:val="0"/>
          <w:numId w:val="26"/>
        </w:numPr>
        <w:spacing w:before="0" w:beforeAutospacing="0" w:after="0" w:afterAutospacing="0"/>
        <w:ind w:left="465" w:firstLine="0"/>
        <w:textAlignment w:val="baseline"/>
        <w:rPr>
          <w:rFonts w:ascii="Calibri" w:hAnsi="Calibri" w:cs="Calibri"/>
          <w:sz w:val="22"/>
          <w:szCs w:val="22"/>
        </w:rPr>
      </w:pPr>
      <w:r w:rsidRPr="00132671">
        <w:rPr>
          <w:rStyle w:val="normaltextrun"/>
          <w:rFonts w:ascii="Calibri" w:hAnsi="Calibri" w:cs="Calibri"/>
          <w:color w:val="000000"/>
          <w:sz w:val="22"/>
          <w:szCs w:val="22"/>
          <w:lang w:val="en-US"/>
        </w:rPr>
        <w:t>An understanding of the concept of supervision and the functions that supervision serves (i.e. formative, restorative and normative)</w:t>
      </w:r>
      <w:r w:rsidRPr="00132671">
        <w:rPr>
          <w:rStyle w:val="eop"/>
          <w:rFonts w:ascii="Calibri" w:hAnsi="Calibri" w:cs="Calibri"/>
          <w:color w:val="000000"/>
          <w:sz w:val="22"/>
          <w:szCs w:val="22"/>
        </w:rPr>
        <w:t> </w:t>
      </w:r>
    </w:p>
    <w:p w14:paraId="16569441" w14:textId="77777777" w:rsidR="00070333" w:rsidRPr="00132671" w:rsidRDefault="00070333" w:rsidP="00AB3FAE">
      <w:pPr>
        <w:pStyle w:val="paragraph"/>
        <w:numPr>
          <w:ilvl w:val="0"/>
          <w:numId w:val="26"/>
        </w:numPr>
        <w:spacing w:before="0" w:beforeAutospacing="0" w:after="0" w:afterAutospacing="0"/>
        <w:ind w:left="465" w:firstLine="0"/>
        <w:textAlignment w:val="baseline"/>
        <w:rPr>
          <w:rFonts w:ascii="Calibri" w:hAnsi="Calibri" w:cs="Calibri"/>
          <w:sz w:val="22"/>
          <w:szCs w:val="22"/>
        </w:rPr>
      </w:pPr>
      <w:r w:rsidRPr="00132671">
        <w:rPr>
          <w:rStyle w:val="normaltextrun"/>
          <w:rFonts w:ascii="Calibri" w:hAnsi="Calibri" w:cs="Calibri"/>
          <w:color w:val="000000"/>
          <w:sz w:val="22"/>
          <w:szCs w:val="22"/>
          <w:lang w:val="en-US"/>
        </w:rPr>
        <w:t>Ti</w:t>
      </w:r>
      <w:r w:rsidR="00354280" w:rsidRPr="00132671">
        <w:rPr>
          <w:rStyle w:val="normaltextrun"/>
          <w:rFonts w:ascii="Calibri" w:hAnsi="Calibri" w:cs="Calibri"/>
          <w:color w:val="000000"/>
          <w:sz w:val="22"/>
          <w:szCs w:val="22"/>
          <w:lang w:val="en-US"/>
        </w:rPr>
        <w:t xml:space="preserve">me and space to explore what </w:t>
      </w:r>
      <w:r w:rsidRPr="00132671">
        <w:rPr>
          <w:rStyle w:val="normaltextrun"/>
          <w:rFonts w:ascii="Calibri" w:hAnsi="Calibri" w:cs="Calibri"/>
          <w:color w:val="000000"/>
          <w:sz w:val="22"/>
          <w:szCs w:val="22"/>
          <w:lang w:val="en-US"/>
        </w:rPr>
        <w:t>supervision can mean to them</w:t>
      </w:r>
      <w:r w:rsidRPr="00132671">
        <w:rPr>
          <w:rStyle w:val="eop"/>
          <w:rFonts w:ascii="Calibri" w:hAnsi="Calibri" w:cs="Calibri"/>
          <w:color w:val="000000"/>
          <w:sz w:val="22"/>
          <w:szCs w:val="22"/>
        </w:rPr>
        <w:t> </w:t>
      </w:r>
    </w:p>
    <w:p w14:paraId="4B5B83DD" w14:textId="3EC025EB" w:rsidR="00070333" w:rsidRPr="00132671" w:rsidRDefault="00070333" w:rsidP="72A6CE8B">
      <w:pPr>
        <w:pStyle w:val="paragraph"/>
        <w:numPr>
          <w:ilvl w:val="0"/>
          <w:numId w:val="26"/>
        </w:numPr>
        <w:spacing w:before="0" w:beforeAutospacing="0" w:after="0" w:afterAutospacing="0"/>
        <w:ind w:left="465" w:firstLine="0"/>
        <w:textAlignment w:val="baseline"/>
        <w:rPr>
          <w:rStyle w:val="eop"/>
          <w:rFonts w:ascii="Calibri" w:hAnsi="Calibri" w:cs="Calibri"/>
          <w:color w:val="000000" w:themeColor="text1"/>
          <w:sz w:val="22"/>
          <w:szCs w:val="22"/>
        </w:rPr>
      </w:pPr>
      <w:r w:rsidRPr="72A6CE8B">
        <w:rPr>
          <w:rStyle w:val="normaltextrun"/>
          <w:rFonts w:ascii="Calibri" w:hAnsi="Calibri" w:cs="Calibri"/>
          <w:color w:val="000000" w:themeColor="text1"/>
          <w:sz w:val="22"/>
          <w:szCs w:val="22"/>
          <w:lang w:val="en-US"/>
        </w:rPr>
        <w:t>Ability to participate in effective supervision as a supervisee in line with the policy</w:t>
      </w:r>
      <w:r w:rsidRPr="72A6CE8B">
        <w:rPr>
          <w:rStyle w:val="eop"/>
          <w:rFonts w:ascii="Calibri" w:hAnsi="Calibri" w:cs="Calibri"/>
          <w:color w:val="000000" w:themeColor="text1"/>
          <w:sz w:val="22"/>
          <w:szCs w:val="22"/>
        </w:rPr>
        <w:t> </w:t>
      </w:r>
    </w:p>
    <w:p w14:paraId="51E07006" w14:textId="69129F89" w:rsidR="00070333" w:rsidRPr="00132671" w:rsidRDefault="00070333" w:rsidP="72A6CE8B">
      <w:pPr>
        <w:pStyle w:val="paragraph"/>
        <w:numPr>
          <w:ilvl w:val="0"/>
          <w:numId w:val="26"/>
        </w:numPr>
        <w:spacing w:before="0" w:beforeAutospacing="0" w:after="0" w:afterAutospacing="0"/>
        <w:ind w:left="465" w:firstLine="0"/>
        <w:textAlignment w:val="baseline"/>
        <w:rPr>
          <w:rFonts w:ascii="Calibri" w:hAnsi="Calibri" w:cs="Calibri"/>
          <w:sz w:val="22"/>
          <w:szCs w:val="22"/>
        </w:rPr>
      </w:pPr>
      <w:r w:rsidRPr="72A6CE8B">
        <w:rPr>
          <w:rStyle w:val="normaltextrun"/>
          <w:rFonts w:ascii="Calibri" w:hAnsi="Calibri" w:cs="Calibri"/>
          <w:color w:val="000000" w:themeColor="text1"/>
          <w:sz w:val="22"/>
          <w:szCs w:val="22"/>
          <w:lang w:val="en-US"/>
        </w:rPr>
        <w:t>Negotiate mutual agreemen</w:t>
      </w:r>
      <w:r w:rsidR="536AA298" w:rsidRPr="72A6CE8B">
        <w:rPr>
          <w:rStyle w:val="normaltextrun"/>
          <w:rFonts w:ascii="Calibri" w:hAnsi="Calibri" w:cs="Calibri"/>
          <w:color w:val="000000" w:themeColor="text1"/>
          <w:sz w:val="22"/>
          <w:szCs w:val="22"/>
          <w:lang w:val="en-US"/>
        </w:rPr>
        <w:t>t</w:t>
      </w:r>
    </w:p>
    <w:p w14:paraId="08749AF7" w14:textId="314DF52D" w:rsidR="00070333" w:rsidRPr="00132671" w:rsidRDefault="00070333" w:rsidP="72A6CE8B">
      <w:pPr>
        <w:pStyle w:val="paragraph"/>
        <w:numPr>
          <w:ilvl w:val="0"/>
          <w:numId w:val="26"/>
        </w:numPr>
        <w:spacing w:before="0" w:beforeAutospacing="0" w:after="0" w:afterAutospacing="0"/>
        <w:ind w:left="465" w:firstLine="0"/>
        <w:textAlignment w:val="baseline"/>
        <w:rPr>
          <w:rStyle w:val="eop"/>
          <w:rFonts w:ascii="Calibri" w:hAnsi="Calibri" w:cs="Calibri"/>
          <w:sz w:val="22"/>
          <w:szCs w:val="22"/>
        </w:rPr>
      </w:pPr>
      <w:r w:rsidRPr="72A6CE8B">
        <w:rPr>
          <w:rStyle w:val="normaltextrun"/>
          <w:rFonts w:ascii="Calibri" w:hAnsi="Calibri" w:cs="Calibri"/>
          <w:color w:val="000000" w:themeColor="text1"/>
          <w:sz w:val="22"/>
          <w:szCs w:val="22"/>
          <w:lang w:val="en-US"/>
        </w:rPr>
        <w:t>Participate in structured approach to supervision (prepare, reflect and review ongoing development)</w:t>
      </w:r>
      <w:r w:rsidRPr="72A6CE8B">
        <w:rPr>
          <w:rStyle w:val="eop"/>
          <w:rFonts w:ascii="Calibri" w:hAnsi="Calibri" w:cs="Calibri"/>
          <w:color w:val="000000" w:themeColor="text1"/>
          <w:sz w:val="22"/>
          <w:szCs w:val="22"/>
        </w:rPr>
        <w:t> </w:t>
      </w:r>
    </w:p>
    <w:p w14:paraId="087F0877" w14:textId="2F4CD5A6" w:rsidR="00070333" w:rsidRPr="00132671" w:rsidRDefault="00070333" w:rsidP="72A6CE8B">
      <w:pPr>
        <w:pStyle w:val="paragraph"/>
        <w:numPr>
          <w:ilvl w:val="0"/>
          <w:numId w:val="26"/>
        </w:numPr>
        <w:spacing w:before="0" w:beforeAutospacing="0" w:after="0" w:afterAutospacing="0"/>
        <w:ind w:left="465" w:firstLine="0"/>
        <w:textAlignment w:val="baseline"/>
        <w:rPr>
          <w:rStyle w:val="eop"/>
          <w:rFonts w:ascii="Calibri" w:hAnsi="Calibri" w:cs="Calibri"/>
          <w:sz w:val="22"/>
          <w:szCs w:val="22"/>
        </w:rPr>
      </w:pPr>
      <w:r w:rsidRPr="72A6CE8B">
        <w:rPr>
          <w:rStyle w:val="normaltextrun"/>
          <w:rFonts w:ascii="Calibri" w:hAnsi="Calibri" w:cs="Calibri"/>
          <w:color w:val="000000" w:themeColor="text1"/>
          <w:sz w:val="22"/>
          <w:szCs w:val="22"/>
          <w:lang w:val="en-US"/>
        </w:rPr>
        <w:t>Document and act upon outcomes of supervision</w:t>
      </w:r>
      <w:r w:rsidRPr="72A6CE8B">
        <w:rPr>
          <w:rStyle w:val="eop"/>
          <w:rFonts w:ascii="Calibri" w:hAnsi="Calibri" w:cs="Calibri"/>
          <w:color w:val="000000" w:themeColor="text1"/>
          <w:sz w:val="22"/>
          <w:szCs w:val="22"/>
        </w:rPr>
        <w:t> </w:t>
      </w:r>
    </w:p>
    <w:p w14:paraId="0C746698" w14:textId="77777777" w:rsidR="00354280" w:rsidRPr="00132671" w:rsidRDefault="00354280" w:rsidP="72A6CE8B">
      <w:pPr>
        <w:pStyle w:val="paragraph"/>
        <w:spacing w:before="0" w:beforeAutospacing="0" w:after="0" w:afterAutospacing="0"/>
        <w:textAlignment w:val="baseline"/>
        <w:rPr>
          <w:rFonts w:ascii="Calibri" w:hAnsi="Calibri" w:cs="Calibri"/>
          <w:sz w:val="22"/>
          <w:szCs w:val="22"/>
        </w:rPr>
      </w:pPr>
    </w:p>
    <w:p w14:paraId="689092E2" w14:textId="57471319" w:rsidR="00070333" w:rsidRPr="00132671" w:rsidRDefault="1F0C0A09" w:rsidP="04F6061B">
      <w:pPr>
        <w:pStyle w:val="paragraph"/>
        <w:spacing w:before="0" w:beforeAutospacing="0" w:after="0" w:afterAutospacing="0"/>
        <w:ind w:left="90"/>
        <w:jc w:val="both"/>
        <w:textAlignment w:val="baseline"/>
        <w:rPr>
          <w:rFonts w:ascii="Arial" w:hAnsi="Arial" w:cs="Arial"/>
          <w:color w:val="000000" w:themeColor="text1"/>
          <w:sz w:val="20"/>
          <w:szCs w:val="20"/>
          <w:lang w:val="en-US"/>
        </w:rPr>
      </w:pPr>
      <w:r w:rsidRPr="04F6061B">
        <w:rPr>
          <w:rStyle w:val="normaltextrun"/>
          <w:rFonts w:ascii="Calibri" w:hAnsi="Calibri" w:cs="Calibri"/>
          <w:sz w:val="22"/>
          <w:szCs w:val="22"/>
          <w:lang w:val="en-US"/>
        </w:rPr>
        <w:t xml:space="preserve">Though a tailored approach to training is encouraged, all supervisees are recommended to complete sessions 1 and 2 of the </w:t>
      </w:r>
      <w:hyperlink r:id="rId24">
        <w:r w:rsidRPr="04F6061B">
          <w:rPr>
            <w:rStyle w:val="normaltextrun"/>
            <w:rFonts w:ascii="Calibri" w:hAnsi="Calibri" w:cs="Calibri"/>
            <w:color w:val="0563C1"/>
            <w:sz w:val="22"/>
            <w:szCs w:val="22"/>
            <w:u w:val="single"/>
            <w:lang w:val="en-US"/>
          </w:rPr>
          <w:t>Allied health professions (AHP) supervision education sessions | Turas | Learn (nhs.scot),</w:t>
        </w:r>
      </w:hyperlink>
      <w:r w:rsidRPr="04F6061B">
        <w:rPr>
          <w:rStyle w:val="eop"/>
          <w:rFonts w:ascii="Calibri" w:hAnsi="Calibri" w:cs="Calibri"/>
          <w:color w:val="000000" w:themeColor="text1"/>
          <w:sz w:val="22"/>
          <w:szCs w:val="22"/>
        </w:rPr>
        <w:t xml:space="preserve"> and register to attend Session 3 (details available from the NHSGGC AHP Practice Education Team - </w:t>
      </w:r>
      <w:hyperlink r:id="rId25">
        <w:r w:rsidRPr="04F6061B">
          <w:rPr>
            <w:rStyle w:val="Hyperlink"/>
            <w:sz w:val="22"/>
            <w:szCs w:val="22"/>
          </w:rPr>
          <w:t>ggc.gjnhahpepl@nhs.scot</w:t>
        </w:r>
      </w:hyperlink>
      <w:r w:rsidRPr="04F6061B">
        <w:rPr>
          <w:rStyle w:val="eop"/>
          <w:rFonts w:ascii="Calibri" w:hAnsi="Calibri" w:cs="Calibri"/>
          <w:color w:val="000000" w:themeColor="text1"/>
          <w:sz w:val="22"/>
          <w:szCs w:val="22"/>
        </w:rPr>
        <w:t>).</w:t>
      </w:r>
      <w:r w:rsidRPr="04F6061B">
        <w:rPr>
          <w:rStyle w:val="normaltextrun"/>
          <w:rFonts w:ascii="Arial" w:hAnsi="Arial" w:cs="Arial"/>
          <w:color w:val="000000" w:themeColor="text1"/>
          <w:sz w:val="20"/>
          <w:szCs w:val="20"/>
          <w:lang w:val="en-US"/>
        </w:rPr>
        <w:t> </w:t>
      </w:r>
    </w:p>
    <w:p w14:paraId="0D5FD4C0"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normaltextrun"/>
          <w:rFonts w:ascii="Calibri" w:hAnsi="Calibri" w:cs="Calibri"/>
          <w:color w:val="000000"/>
          <w:sz w:val="22"/>
          <w:szCs w:val="22"/>
          <w:lang w:val="en-US"/>
        </w:rPr>
        <w:t> </w:t>
      </w:r>
    </w:p>
    <w:p w14:paraId="30718BC3" w14:textId="77777777" w:rsidR="00070333" w:rsidRPr="00132671" w:rsidRDefault="00070333" w:rsidP="00AB3FAE">
      <w:pPr>
        <w:pStyle w:val="paragraph"/>
        <w:spacing w:before="0" w:beforeAutospacing="0" w:after="0" w:afterAutospacing="0"/>
        <w:textAlignment w:val="baseline"/>
        <w:rPr>
          <w:rFonts w:ascii="Calibri" w:hAnsi="Calibri" w:cs="Calibri"/>
          <w:sz w:val="22"/>
          <w:szCs w:val="22"/>
        </w:rPr>
      </w:pPr>
      <w:r w:rsidRPr="00132671">
        <w:rPr>
          <w:rStyle w:val="eop"/>
          <w:rFonts w:ascii="Calibri" w:hAnsi="Calibri" w:cs="Calibri"/>
          <w:color w:val="000000"/>
          <w:sz w:val="22"/>
          <w:szCs w:val="22"/>
        </w:rPr>
        <w:t> </w:t>
      </w:r>
    </w:p>
    <w:p w14:paraId="0F0B92A8" w14:textId="77777777" w:rsidR="00070333" w:rsidRPr="00132671" w:rsidRDefault="00070333" w:rsidP="00AB3FAE">
      <w:pPr>
        <w:pStyle w:val="paragraph"/>
        <w:spacing w:before="0" w:beforeAutospacing="0" w:after="0" w:afterAutospacing="0"/>
        <w:ind w:left="90"/>
        <w:textAlignment w:val="baseline"/>
        <w:rPr>
          <w:rFonts w:ascii="Calibri" w:hAnsi="Calibri" w:cs="Calibri"/>
          <w:sz w:val="22"/>
          <w:szCs w:val="22"/>
        </w:rPr>
      </w:pPr>
      <w:r w:rsidRPr="0D595BA8">
        <w:rPr>
          <w:rStyle w:val="normaltextrun"/>
          <w:rFonts w:ascii="Calibri" w:hAnsi="Calibri" w:cs="Calibri"/>
          <w:b/>
          <w:bCs/>
          <w:color w:val="000000" w:themeColor="text1"/>
          <w:sz w:val="22"/>
          <w:szCs w:val="22"/>
          <w:lang w:val="en-US"/>
        </w:rPr>
        <w:t>Supervisors</w:t>
      </w:r>
      <w:r w:rsidRPr="0D595BA8">
        <w:rPr>
          <w:rStyle w:val="eop"/>
          <w:rFonts w:ascii="Calibri" w:hAnsi="Calibri" w:cs="Calibri"/>
          <w:color w:val="000000" w:themeColor="text1"/>
          <w:sz w:val="22"/>
          <w:szCs w:val="22"/>
        </w:rPr>
        <w:t> </w:t>
      </w:r>
    </w:p>
    <w:p w14:paraId="2A87C52D" w14:textId="5E4468F7" w:rsidR="0D595BA8" w:rsidRDefault="0D595BA8" w:rsidP="0D595BA8">
      <w:pPr>
        <w:pStyle w:val="paragraph"/>
        <w:spacing w:before="0" w:beforeAutospacing="0" w:after="0" w:afterAutospacing="0"/>
        <w:ind w:left="90"/>
        <w:rPr>
          <w:rStyle w:val="eop"/>
          <w:rFonts w:ascii="Calibri" w:hAnsi="Calibri" w:cs="Calibri"/>
          <w:color w:val="000000" w:themeColor="text1"/>
          <w:sz w:val="22"/>
          <w:szCs w:val="22"/>
        </w:rPr>
      </w:pPr>
    </w:p>
    <w:p w14:paraId="4A05F034" w14:textId="08CBA304" w:rsidR="00070333" w:rsidRPr="00132671" w:rsidRDefault="2E6D377A" w:rsidP="431FC351">
      <w:pPr>
        <w:pStyle w:val="paragraph"/>
        <w:spacing w:before="0" w:beforeAutospacing="0" w:after="0" w:afterAutospacing="0"/>
        <w:ind w:left="90"/>
        <w:jc w:val="both"/>
        <w:textAlignment w:val="baseline"/>
        <w:rPr>
          <w:rStyle w:val="eop"/>
          <w:rFonts w:ascii="Calibri" w:hAnsi="Calibri" w:cs="Calibri"/>
          <w:color w:val="000000"/>
          <w:sz w:val="22"/>
          <w:szCs w:val="22"/>
        </w:rPr>
      </w:pPr>
      <w:r w:rsidRPr="0456940C">
        <w:rPr>
          <w:rStyle w:val="normaltextrun"/>
          <w:rFonts w:ascii="Calibri" w:hAnsi="Calibri" w:cs="Calibri"/>
          <w:color w:val="000000" w:themeColor="text1"/>
          <w:sz w:val="22"/>
          <w:szCs w:val="22"/>
          <w:lang w:val="en-US"/>
        </w:rPr>
        <w:t>Supervisors should not assu</w:t>
      </w:r>
      <w:r w:rsidR="4CBE7957" w:rsidRPr="0456940C">
        <w:rPr>
          <w:rStyle w:val="normaltextrun"/>
          <w:rFonts w:ascii="Calibri" w:hAnsi="Calibri" w:cs="Calibri"/>
          <w:color w:val="000000" w:themeColor="text1"/>
          <w:sz w:val="22"/>
          <w:szCs w:val="22"/>
          <w:lang w:val="en-US"/>
        </w:rPr>
        <w:t>m</w:t>
      </w:r>
      <w:r w:rsidRPr="0456940C">
        <w:rPr>
          <w:rStyle w:val="normaltextrun"/>
          <w:rFonts w:ascii="Calibri" w:hAnsi="Calibri" w:cs="Calibri"/>
          <w:color w:val="000000" w:themeColor="text1"/>
          <w:sz w:val="22"/>
          <w:szCs w:val="22"/>
          <w:lang w:val="en-US"/>
        </w:rPr>
        <w:t>e that professional skills and experience are the same as facilitation skills</w:t>
      </w:r>
      <w:r w:rsidR="72B41774" w:rsidRPr="0456940C">
        <w:rPr>
          <w:rStyle w:val="normaltextrun"/>
          <w:rFonts w:ascii="Calibri" w:hAnsi="Calibri" w:cs="Calibri"/>
          <w:color w:val="000000" w:themeColor="text1"/>
          <w:sz w:val="22"/>
          <w:szCs w:val="22"/>
          <w:lang w:val="en-US"/>
        </w:rPr>
        <w:t>, however many of the skills are transferable</w:t>
      </w:r>
      <w:r w:rsidR="00D57EE1">
        <w:rPr>
          <w:rStyle w:val="normaltextrun"/>
          <w:rFonts w:ascii="Calibri" w:hAnsi="Calibri" w:cs="Calibri"/>
          <w:color w:val="000000" w:themeColor="text1"/>
          <w:sz w:val="22"/>
          <w:szCs w:val="22"/>
          <w:lang w:val="en-US"/>
        </w:rPr>
        <w:t xml:space="preserve"> from practice</w:t>
      </w:r>
      <w:r w:rsidR="53250FBB" w:rsidRPr="0456940C">
        <w:rPr>
          <w:rStyle w:val="normaltextrun"/>
          <w:rFonts w:ascii="Calibri" w:hAnsi="Calibri" w:cs="Calibri"/>
          <w:color w:val="000000" w:themeColor="text1"/>
          <w:sz w:val="22"/>
          <w:szCs w:val="22"/>
          <w:lang w:val="en-US"/>
        </w:rPr>
        <w:t>. A</w:t>
      </w:r>
      <w:r w:rsidRPr="0456940C">
        <w:rPr>
          <w:rStyle w:val="normaltextrun"/>
          <w:rFonts w:ascii="Calibri" w:hAnsi="Calibri" w:cs="Calibri"/>
          <w:color w:val="000000" w:themeColor="text1"/>
          <w:sz w:val="22"/>
          <w:szCs w:val="22"/>
          <w:lang w:val="en-US"/>
        </w:rPr>
        <w:t xml:space="preserve"> lack of training in supervision can lead to ineffective supervision </w:t>
      </w:r>
      <w:sdt>
        <w:sdtPr>
          <w:rPr>
            <w:rStyle w:val="normaltextrun"/>
            <w:rFonts w:ascii="Calibri" w:hAnsi="Calibri" w:cs="Calibri"/>
            <w:color w:val="000000" w:themeColor="text1"/>
            <w:sz w:val="22"/>
            <w:szCs w:val="22"/>
            <w:lang w:val="en-US"/>
          </w:rPr>
          <w:id w:val="-1278411139"/>
          <w:citation/>
        </w:sdtPr>
        <w:sdtEndPr>
          <w:rPr>
            <w:rStyle w:val="normaltextrun"/>
          </w:rPr>
        </w:sdtEndPr>
        <w:sdtContent>
          <w:r w:rsidR="004A4402">
            <w:rPr>
              <w:rStyle w:val="normaltextrun"/>
              <w:rFonts w:ascii="Calibri" w:hAnsi="Calibri" w:cs="Calibri"/>
              <w:color w:val="000000" w:themeColor="text1"/>
              <w:sz w:val="22"/>
              <w:szCs w:val="22"/>
              <w:lang w:val="en-US"/>
            </w:rPr>
            <w:fldChar w:fldCharType="begin"/>
          </w:r>
          <w:r w:rsidR="004A4402">
            <w:rPr>
              <w:rStyle w:val="normaltextrun"/>
              <w:rFonts w:ascii="Calibri" w:hAnsi="Calibri" w:cs="Calibri"/>
              <w:color w:val="000000" w:themeColor="text1"/>
              <w:sz w:val="22"/>
              <w:szCs w:val="22"/>
            </w:rPr>
            <w:instrText xml:space="preserve"> CITATION Rot \l 2057 </w:instrText>
          </w:r>
          <w:r w:rsidR="004A4402">
            <w:rPr>
              <w:rStyle w:val="normaltextrun"/>
              <w:rFonts w:ascii="Calibri" w:hAnsi="Calibri" w:cs="Calibri"/>
              <w:color w:val="000000" w:themeColor="text1"/>
              <w:sz w:val="22"/>
              <w:szCs w:val="22"/>
              <w:lang w:val="en-US"/>
            </w:rPr>
            <w:fldChar w:fldCharType="separate"/>
          </w:r>
          <w:r w:rsidR="00957049" w:rsidRPr="00957049">
            <w:rPr>
              <w:rFonts w:ascii="Calibri" w:hAnsi="Calibri" w:cs="Calibri"/>
              <w:noProof/>
              <w:color w:val="000000" w:themeColor="text1"/>
              <w:sz w:val="22"/>
              <w:szCs w:val="22"/>
            </w:rPr>
            <w:t>(Rothwell, Kehoe, Farook, &amp; Illing, 2021)</w:t>
          </w:r>
          <w:r w:rsidR="004A4402">
            <w:rPr>
              <w:rStyle w:val="normaltextrun"/>
              <w:rFonts w:ascii="Calibri" w:hAnsi="Calibri" w:cs="Calibri"/>
              <w:color w:val="000000" w:themeColor="text1"/>
              <w:sz w:val="22"/>
              <w:szCs w:val="22"/>
              <w:lang w:val="en-US"/>
            </w:rPr>
            <w:fldChar w:fldCharType="end"/>
          </w:r>
        </w:sdtContent>
      </w:sdt>
      <w:r w:rsidRPr="0456940C">
        <w:rPr>
          <w:rStyle w:val="normaltextrun"/>
          <w:rFonts w:ascii="Calibri" w:hAnsi="Calibri" w:cs="Calibri"/>
          <w:color w:val="000000" w:themeColor="text1"/>
          <w:sz w:val="22"/>
          <w:szCs w:val="22"/>
          <w:lang w:val="en-US"/>
        </w:rPr>
        <w:t>. Supervisors should reflect on their own facilitation skills to direct their own training</w:t>
      </w:r>
      <w:r w:rsidR="5E6CD67B" w:rsidRPr="0456940C">
        <w:rPr>
          <w:rStyle w:val="normaltextrun"/>
          <w:rFonts w:ascii="Calibri" w:hAnsi="Calibri" w:cs="Calibri"/>
          <w:color w:val="000000" w:themeColor="text1"/>
          <w:sz w:val="22"/>
          <w:szCs w:val="22"/>
          <w:lang w:val="en-US"/>
        </w:rPr>
        <w:t>, but a</w:t>
      </w:r>
      <w:r w:rsidRPr="0456940C">
        <w:rPr>
          <w:rStyle w:val="normaltextrun"/>
          <w:rFonts w:ascii="Calibri" w:hAnsi="Calibri" w:cs="Calibri"/>
          <w:color w:val="000000" w:themeColor="text1"/>
          <w:sz w:val="22"/>
          <w:szCs w:val="22"/>
          <w:lang w:val="en-US"/>
        </w:rPr>
        <w:t>s a guide, supervisors should have</w:t>
      </w:r>
      <w:r w:rsidRPr="0456940C">
        <w:rPr>
          <w:rStyle w:val="eop"/>
          <w:rFonts w:ascii="Calibri" w:hAnsi="Calibri" w:cs="Calibri"/>
          <w:color w:val="000000" w:themeColor="text1"/>
          <w:sz w:val="22"/>
          <w:szCs w:val="22"/>
        </w:rPr>
        <w:t> </w:t>
      </w:r>
    </w:p>
    <w:p w14:paraId="60DCC511" w14:textId="77777777" w:rsidR="00354280" w:rsidRPr="00132671" w:rsidRDefault="00354280" w:rsidP="00AB3FAE">
      <w:pPr>
        <w:pStyle w:val="paragraph"/>
        <w:spacing w:before="0" w:beforeAutospacing="0" w:after="0" w:afterAutospacing="0"/>
        <w:ind w:left="90"/>
        <w:jc w:val="both"/>
        <w:textAlignment w:val="baseline"/>
        <w:rPr>
          <w:rFonts w:ascii="Calibri" w:hAnsi="Calibri" w:cs="Calibri"/>
          <w:sz w:val="22"/>
          <w:szCs w:val="22"/>
        </w:rPr>
      </w:pPr>
    </w:p>
    <w:p w14:paraId="108116A3" w14:textId="77777777" w:rsidR="00070333" w:rsidRPr="00132671" w:rsidRDefault="00070333" w:rsidP="00AB3FAE">
      <w:pPr>
        <w:pStyle w:val="paragraph"/>
        <w:numPr>
          <w:ilvl w:val="0"/>
          <w:numId w:val="28"/>
        </w:numPr>
        <w:spacing w:before="0" w:beforeAutospacing="0" w:after="0" w:afterAutospacing="0"/>
        <w:ind w:left="360" w:firstLine="0"/>
        <w:textAlignment w:val="baseline"/>
        <w:rPr>
          <w:rFonts w:ascii="Calibri" w:hAnsi="Calibri" w:cs="Calibri"/>
          <w:sz w:val="22"/>
          <w:szCs w:val="22"/>
        </w:rPr>
      </w:pPr>
      <w:r w:rsidRPr="00132671">
        <w:rPr>
          <w:rStyle w:val="normaltextrun"/>
          <w:rFonts w:ascii="Calibri" w:hAnsi="Calibri" w:cs="Calibri"/>
          <w:color w:val="000000"/>
          <w:sz w:val="22"/>
          <w:szCs w:val="22"/>
          <w:lang w:val="en-US"/>
        </w:rPr>
        <w:t>Effective listening skills</w:t>
      </w:r>
      <w:r w:rsidRPr="00132671">
        <w:rPr>
          <w:rStyle w:val="eop"/>
          <w:rFonts w:ascii="Calibri" w:hAnsi="Calibri" w:cs="Calibri"/>
          <w:color w:val="000000"/>
          <w:sz w:val="22"/>
          <w:szCs w:val="22"/>
        </w:rPr>
        <w:t> </w:t>
      </w:r>
    </w:p>
    <w:p w14:paraId="434E2F8D" w14:textId="77777777" w:rsidR="00070333" w:rsidRPr="00132671" w:rsidRDefault="00070333" w:rsidP="00AB3FAE">
      <w:pPr>
        <w:pStyle w:val="paragraph"/>
        <w:numPr>
          <w:ilvl w:val="0"/>
          <w:numId w:val="28"/>
        </w:numPr>
        <w:spacing w:before="0" w:beforeAutospacing="0" w:after="0" w:afterAutospacing="0"/>
        <w:ind w:left="360" w:firstLine="0"/>
        <w:textAlignment w:val="baseline"/>
        <w:rPr>
          <w:rFonts w:ascii="Calibri" w:hAnsi="Calibri" w:cs="Calibri"/>
          <w:sz w:val="22"/>
          <w:szCs w:val="22"/>
        </w:rPr>
      </w:pPr>
      <w:r w:rsidRPr="00132671">
        <w:rPr>
          <w:rStyle w:val="normaltextrun"/>
          <w:rFonts w:ascii="Calibri" w:hAnsi="Calibri" w:cs="Calibri"/>
          <w:color w:val="000000"/>
          <w:sz w:val="22"/>
          <w:szCs w:val="22"/>
          <w:lang w:val="en-US"/>
        </w:rPr>
        <w:t>Cultural awareness</w:t>
      </w:r>
      <w:r w:rsidRPr="00132671">
        <w:rPr>
          <w:rStyle w:val="eop"/>
          <w:rFonts w:ascii="Calibri" w:hAnsi="Calibri" w:cs="Calibri"/>
          <w:color w:val="000000"/>
          <w:sz w:val="22"/>
          <w:szCs w:val="22"/>
        </w:rPr>
        <w:t> </w:t>
      </w:r>
    </w:p>
    <w:p w14:paraId="298300E0" w14:textId="77777777" w:rsidR="00070333" w:rsidRPr="00132671" w:rsidRDefault="00070333" w:rsidP="00AB3FAE">
      <w:pPr>
        <w:pStyle w:val="paragraph"/>
        <w:numPr>
          <w:ilvl w:val="0"/>
          <w:numId w:val="28"/>
        </w:numPr>
        <w:spacing w:before="0" w:beforeAutospacing="0" w:after="0" w:afterAutospacing="0"/>
        <w:ind w:left="360" w:firstLine="0"/>
        <w:textAlignment w:val="baseline"/>
        <w:rPr>
          <w:rFonts w:ascii="Calibri" w:hAnsi="Calibri" w:cs="Calibri"/>
          <w:sz w:val="22"/>
          <w:szCs w:val="22"/>
        </w:rPr>
      </w:pPr>
      <w:r w:rsidRPr="00132671">
        <w:rPr>
          <w:rStyle w:val="normaltextrun"/>
          <w:rFonts w:ascii="Calibri" w:hAnsi="Calibri" w:cs="Calibri"/>
          <w:color w:val="000000"/>
          <w:sz w:val="22"/>
          <w:szCs w:val="22"/>
          <w:lang w:val="en-US"/>
        </w:rPr>
        <w:t>Ability to help supervisees problem solve</w:t>
      </w:r>
      <w:r w:rsidRPr="00132671">
        <w:rPr>
          <w:rStyle w:val="eop"/>
          <w:rFonts w:ascii="Calibri" w:hAnsi="Calibri" w:cs="Calibri"/>
          <w:color w:val="000000"/>
          <w:sz w:val="22"/>
          <w:szCs w:val="22"/>
        </w:rPr>
        <w:t> </w:t>
      </w:r>
    </w:p>
    <w:p w14:paraId="21C5643F" w14:textId="7CB19F90" w:rsidR="00070333" w:rsidRPr="00132671" w:rsidRDefault="00070333" w:rsidP="04F6061B">
      <w:pPr>
        <w:pStyle w:val="paragraph"/>
        <w:numPr>
          <w:ilvl w:val="0"/>
          <w:numId w:val="28"/>
        </w:numPr>
        <w:spacing w:before="0" w:beforeAutospacing="0" w:after="0" w:afterAutospacing="0"/>
        <w:ind w:left="360" w:firstLine="0"/>
        <w:textAlignment w:val="baseline"/>
        <w:rPr>
          <w:rStyle w:val="eop"/>
          <w:rFonts w:ascii="Calibri" w:hAnsi="Calibri" w:cs="Calibri"/>
          <w:sz w:val="22"/>
          <w:szCs w:val="22"/>
        </w:rPr>
      </w:pPr>
      <w:r w:rsidRPr="04F6061B">
        <w:rPr>
          <w:rStyle w:val="normaltextrun"/>
          <w:rFonts w:ascii="Calibri" w:hAnsi="Calibri" w:cs="Calibri"/>
          <w:color w:val="000000" w:themeColor="text1"/>
          <w:sz w:val="22"/>
          <w:szCs w:val="22"/>
          <w:lang w:val="en-US"/>
        </w:rPr>
        <w:t>Ability to provide and receive feedback</w:t>
      </w:r>
      <w:r w:rsidRPr="04F6061B">
        <w:rPr>
          <w:rStyle w:val="eop"/>
          <w:rFonts w:ascii="Calibri" w:hAnsi="Calibri" w:cs="Calibri"/>
          <w:color w:val="000000" w:themeColor="text1"/>
          <w:sz w:val="22"/>
          <w:szCs w:val="22"/>
        </w:rPr>
        <w:t> </w:t>
      </w:r>
    </w:p>
    <w:p w14:paraId="2CA39AAE" w14:textId="77777777" w:rsidR="00354280" w:rsidRPr="00132671" w:rsidRDefault="00354280" w:rsidP="00AB3FAE">
      <w:pPr>
        <w:pStyle w:val="paragraph"/>
        <w:spacing w:before="0" w:beforeAutospacing="0" w:after="0" w:afterAutospacing="0"/>
        <w:ind w:left="360"/>
        <w:textAlignment w:val="baseline"/>
        <w:rPr>
          <w:rFonts w:ascii="Calibri" w:hAnsi="Calibri" w:cs="Calibri"/>
          <w:sz w:val="22"/>
          <w:szCs w:val="22"/>
        </w:rPr>
      </w:pPr>
    </w:p>
    <w:p w14:paraId="6295BA48" w14:textId="5F415D13" w:rsidR="00E65249" w:rsidRDefault="00070333"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r w:rsidRPr="04F6061B">
        <w:rPr>
          <w:rStyle w:val="normaltextrun"/>
          <w:rFonts w:ascii="Calibri" w:hAnsi="Calibri" w:cs="Calibri"/>
          <w:sz w:val="22"/>
          <w:szCs w:val="22"/>
          <w:lang w:val="en-US"/>
        </w:rPr>
        <w:t>Though a tailored approach to training is encouraged, all supervisors are recom</w:t>
      </w:r>
      <w:r w:rsidR="00354280" w:rsidRPr="04F6061B">
        <w:rPr>
          <w:rStyle w:val="normaltextrun"/>
          <w:rFonts w:ascii="Calibri" w:hAnsi="Calibri" w:cs="Calibri"/>
          <w:sz w:val="22"/>
          <w:szCs w:val="22"/>
          <w:lang w:val="en-US"/>
        </w:rPr>
        <w:t xml:space="preserve">mended to complete </w:t>
      </w:r>
      <w:r w:rsidR="76FA0C5C" w:rsidRPr="04F6061B">
        <w:rPr>
          <w:rStyle w:val="normaltextrun"/>
          <w:rFonts w:ascii="Calibri" w:hAnsi="Calibri" w:cs="Calibri"/>
          <w:sz w:val="22"/>
          <w:szCs w:val="22"/>
          <w:lang w:val="en-US"/>
        </w:rPr>
        <w:t xml:space="preserve">sessions 1 and 2 of the </w:t>
      </w:r>
      <w:hyperlink r:id="rId26">
        <w:r w:rsidR="00354280" w:rsidRPr="04F6061B">
          <w:rPr>
            <w:rStyle w:val="normaltextrun"/>
            <w:rFonts w:ascii="Calibri" w:hAnsi="Calibri" w:cs="Calibri"/>
            <w:color w:val="0563C1"/>
            <w:sz w:val="22"/>
            <w:szCs w:val="22"/>
            <w:u w:val="single"/>
            <w:lang w:val="en-US"/>
          </w:rPr>
          <w:t>Allied health professions (AHP) supervision education sessions | Turas | Learn (nhs.scot)</w:t>
        </w:r>
        <w:r w:rsidR="291AC751" w:rsidRPr="04F6061B">
          <w:rPr>
            <w:rStyle w:val="normaltextrun"/>
            <w:rFonts w:ascii="Calibri" w:hAnsi="Calibri" w:cs="Calibri"/>
            <w:color w:val="0563C1"/>
            <w:sz w:val="22"/>
            <w:szCs w:val="22"/>
            <w:u w:val="single"/>
            <w:lang w:val="en-US"/>
          </w:rPr>
          <w:t>,</w:t>
        </w:r>
      </w:hyperlink>
      <w:r w:rsidR="291AC751" w:rsidRPr="04F6061B">
        <w:rPr>
          <w:rStyle w:val="eop"/>
          <w:rFonts w:ascii="Calibri" w:hAnsi="Calibri" w:cs="Calibri"/>
          <w:color w:val="000000" w:themeColor="text1"/>
          <w:sz w:val="22"/>
          <w:szCs w:val="22"/>
        </w:rPr>
        <w:t xml:space="preserve"> </w:t>
      </w:r>
      <w:r w:rsidR="00354280" w:rsidRPr="04F6061B">
        <w:rPr>
          <w:rStyle w:val="eop"/>
          <w:rFonts w:ascii="Calibri" w:hAnsi="Calibri" w:cs="Calibri"/>
          <w:color w:val="000000" w:themeColor="text1"/>
          <w:sz w:val="22"/>
          <w:szCs w:val="22"/>
        </w:rPr>
        <w:t>and register to attend Session 3 (details available f</w:t>
      </w:r>
      <w:r w:rsidR="004A0309" w:rsidRPr="04F6061B">
        <w:rPr>
          <w:rStyle w:val="eop"/>
          <w:rFonts w:ascii="Calibri" w:hAnsi="Calibri" w:cs="Calibri"/>
          <w:color w:val="000000" w:themeColor="text1"/>
          <w:sz w:val="22"/>
          <w:szCs w:val="22"/>
        </w:rPr>
        <w:t xml:space="preserve">rom the </w:t>
      </w:r>
      <w:r w:rsidR="15B2A940" w:rsidRPr="04F6061B">
        <w:rPr>
          <w:rStyle w:val="eop"/>
          <w:rFonts w:ascii="Calibri" w:hAnsi="Calibri" w:cs="Calibri"/>
          <w:color w:val="000000" w:themeColor="text1"/>
          <w:sz w:val="22"/>
          <w:szCs w:val="22"/>
        </w:rPr>
        <w:t xml:space="preserve">NHSGGC </w:t>
      </w:r>
      <w:r w:rsidR="004A0309" w:rsidRPr="04F6061B">
        <w:rPr>
          <w:rStyle w:val="eop"/>
          <w:rFonts w:ascii="Calibri" w:hAnsi="Calibri" w:cs="Calibri"/>
          <w:color w:val="000000" w:themeColor="text1"/>
          <w:sz w:val="22"/>
          <w:szCs w:val="22"/>
        </w:rPr>
        <w:t>AHP Practice Education T</w:t>
      </w:r>
      <w:r w:rsidR="00354280" w:rsidRPr="04F6061B">
        <w:rPr>
          <w:rStyle w:val="eop"/>
          <w:rFonts w:ascii="Calibri" w:hAnsi="Calibri" w:cs="Calibri"/>
          <w:color w:val="000000" w:themeColor="text1"/>
          <w:sz w:val="22"/>
          <w:szCs w:val="22"/>
        </w:rPr>
        <w:t xml:space="preserve">eam </w:t>
      </w:r>
      <w:r w:rsidR="00354280" w:rsidRPr="00D57EE1">
        <w:rPr>
          <w:rStyle w:val="eop"/>
          <w:rFonts w:asciiTheme="minorHAnsi" w:hAnsiTheme="minorHAnsi" w:cstheme="minorHAnsi"/>
          <w:color w:val="000000" w:themeColor="text1"/>
          <w:sz w:val="22"/>
          <w:szCs w:val="22"/>
        </w:rPr>
        <w:t xml:space="preserve">- </w:t>
      </w:r>
      <w:hyperlink r:id="rId27">
        <w:r w:rsidR="004A0309" w:rsidRPr="00D57EE1">
          <w:rPr>
            <w:rStyle w:val="Hyperlink"/>
            <w:rFonts w:asciiTheme="minorHAnsi" w:hAnsiTheme="minorHAnsi" w:cstheme="minorHAnsi"/>
            <w:sz w:val="22"/>
            <w:szCs w:val="22"/>
          </w:rPr>
          <w:t>ggc.gjnhahpepl@nhs.scot</w:t>
        </w:r>
      </w:hyperlink>
      <w:r w:rsidR="1E906395" w:rsidRPr="00D57EE1">
        <w:rPr>
          <w:rStyle w:val="eop"/>
          <w:rFonts w:asciiTheme="minorHAnsi" w:hAnsiTheme="minorHAnsi" w:cstheme="minorHAnsi"/>
          <w:color w:val="000000" w:themeColor="text1"/>
          <w:sz w:val="22"/>
          <w:szCs w:val="22"/>
        </w:rPr>
        <w:t>).</w:t>
      </w:r>
      <w:r w:rsidR="00354280" w:rsidRPr="04F6061B">
        <w:rPr>
          <w:rStyle w:val="normaltextrun"/>
          <w:rFonts w:ascii="Arial" w:hAnsi="Arial" w:cs="Arial"/>
          <w:color w:val="000000" w:themeColor="text1"/>
          <w:sz w:val="20"/>
          <w:szCs w:val="20"/>
          <w:lang w:val="en-US"/>
        </w:rPr>
        <w:t> </w:t>
      </w:r>
    </w:p>
    <w:p w14:paraId="0739861B"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4BEF04D2"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2B98C8AD" w14:textId="15FEC67C" w:rsidR="00D57EE1" w:rsidRPr="00D57EE1" w:rsidRDefault="00D57EE1" w:rsidP="00D57EE1">
      <w:pPr>
        <w:pStyle w:val="paragraph"/>
        <w:spacing w:before="0" w:beforeAutospacing="0" w:after="0" w:afterAutospacing="0"/>
        <w:ind w:left="90"/>
        <w:jc w:val="center"/>
        <w:textAlignment w:val="baseline"/>
        <w:rPr>
          <w:rStyle w:val="normaltextrun"/>
          <w:rFonts w:ascii="Calibri" w:hAnsi="Calibri" w:cs="Calibri"/>
          <w:color w:val="000000" w:themeColor="text1"/>
          <w:sz w:val="22"/>
          <w:szCs w:val="22"/>
          <w:lang w:val="en-US"/>
        </w:rPr>
      </w:pPr>
    </w:p>
    <w:p w14:paraId="44DA6F62"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0AEFD793"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2E2DD521"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2F562BB4"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17D774A1"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0C04BA8B"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2C752B5B"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260D1921"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5F89BD03"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4224F481"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1EC4DF98" w14:textId="77777777" w:rsidR="00D57EE1" w:rsidRDefault="00D57EE1" w:rsidP="057081AA">
      <w:pPr>
        <w:pStyle w:val="paragraph"/>
        <w:spacing w:before="0" w:beforeAutospacing="0" w:after="0" w:afterAutospacing="0"/>
        <w:ind w:left="90"/>
        <w:jc w:val="both"/>
        <w:textAlignment w:val="baseline"/>
        <w:rPr>
          <w:rStyle w:val="normaltextrun"/>
          <w:rFonts w:ascii="Arial" w:hAnsi="Arial" w:cs="Arial"/>
          <w:color w:val="000000" w:themeColor="text1"/>
          <w:sz w:val="20"/>
          <w:szCs w:val="20"/>
          <w:lang w:val="en-US"/>
        </w:rPr>
      </w:pPr>
    </w:p>
    <w:p w14:paraId="3FA20EF8" w14:textId="77777777" w:rsidR="00D57EE1" w:rsidRDefault="00D57EE1" w:rsidP="057081AA">
      <w:pPr>
        <w:pStyle w:val="paragraph"/>
        <w:spacing w:before="0" w:beforeAutospacing="0" w:after="0" w:afterAutospacing="0"/>
        <w:ind w:left="90"/>
        <w:jc w:val="both"/>
        <w:textAlignment w:val="baseline"/>
        <w:rPr>
          <w:rFonts w:ascii="Arial" w:hAnsi="Arial" w:cs="Arial"/>
          <w:color w:val="000000"/>
          <w:sz w:val="20"/>
          <w:szCs w:val="20"/>
          <w:lang w:val="en-US"/>
        </w:rPr>
      </w:pPr>
    </w:p>
    <w:p w14:paraId="028D4053" w14:textId="77777777" w:rsidR="00B27A07" w:rsidRDefault="00B27A07" w:rsidP="00FC797E">
      <w:pPr>
        <w:pStyle w:val="paragraph"/>
        <w:spacing w:before="0" w:beforeAutospacing="0" w:after="0" w:afterAutospacing="0"/>
        <w:jc w:val="both"/>
        <w:textAlignment w:val="baseline"/>
        <w:rPr>
          <w:rFonts w:ascii="Arial" w:hAnsi="Arial" w:cs="Arial"/>
          <w:color w:val="000000"/>
          <w:sz w:val="20"/>
          <w:szCs w:val="20"/>
          <w:lang w:val="en-US"/>
        </w:rPr>
      </w:pPr>
    </w:p>
    <w:p w14:paraId="63CE352F" w14:textId="77777777" w:rsidR="00FC797E" w:rsidRDefault="00FC797E" w:rsidP="00FC797E">
      <w:pPr>
        <w:pStyle w:val="paragraph"/>
        <w:spacing w:before="0" w:beforeAutospacing="0" w:after="0" w:afterAutospacing="0"/>
        <w:jc w:val="both"/>
        <w:textAlignment w:val="baseline"/>
        <w:rPr>
          <w:rFonts w:ascii="Arial" w:hAnsi="Arial" w:cs="Arial"/>
          <w:color w:val="000000"/>
          <w:sz w:val="20"/>
          <w:szCs w:val="20"/>
          <w:lang w:val="en-US"/>
        </w:rPr>
      </w:pPr>
    </w:p>
    <w:p w14:paraId="78DB4647" w14:textId="77777777" w:rsidR="00FC797E" w:rsidRDefault="00FC797E" w:rsidP="00FC797E">
      <w:pPr>
        <w:pStyle w:val="paragraph"/>
        <w:spacing w:before="0" w:beforeAutospacing="0" w:after="0" w:afterAutospacing="0"/>
        <w:jc w:val="both"/>
        <w:textAlignment w:val="baseline"/>
        <w:rPr>
          <w:rFonts w:ascii="Arial" w:hAnsi="Arial" w:cs="Arial"/>
          <w:color w:val="000000"/>
          <w:sz w:val="20"/>
          <w:szCs w:val="20"/>
          <w:lang w:val="en-US"/>
        </w:rPr>
      </w:pPr>
    </w:p>
    <w:p w14:paraId="7FE96799" w14:textId="77777777" w:rsidR="00B27A07" w:rsidRDefault="00B27A07" w:rsidP="057081AA">
      <w:pPr>
        <w:pStyle w:val="paragraph"/>
        <w:spacing w:before="0" w:beforeAutospacing="0" w:after="0" w:afterAutospacing="0"/>
        <w:ind w:left="90"/>
        <w:jc w:val="both"/>
        <w:textAlignment w:val="baseline"/>
        <w:rPr>
          <w:rFonts w:ascii="Arial" w:hAnsi="Arial" w:cs="Arial"/>
          <w:color w:val="000000"/>
          <w:sz w:val="20"/>
          <w:szCs w:val="20"/>
          <w:lang w:val="en-US"/>
        </w:rPr>
      </w:pPr>
    </w:p>
    <w:p w14:paraId="0BEC91C9" w14:textId="77777777" w:rsidR="00D57EE1" w:rsidRPr="00EC4F04" w:rsidRDefault="00D57EE1" w:rsidP="057081AA">
      <w:pPr>
        <w:pStyle w:val="paragraph"/>
        <w:spacing w:before="0" w:beforeAutospacing="0" w:after="0" w:afterAutospacing="0"/>
        <w:ind w:left="90"/>
        <w:jc w:val="both"/>
        <w:textAlignment w:val="baseline"/>
        <w:rPr>
          <w:rFonts w:ascii="Arial" w:hAnsi="Arial" w:cs="Arial"/>
          <w:color w:val="000000"/>
          <w:sz w:val="20"/>
          <w:szCs w:val="20"/>
          <w:lang w:val="en-US"/>
        </w:rPr>
      </w:pPr>
    </w:p>
    <w:sdt>
      <w:sdtPr>
        <w:rPr>
          <w:rFonts w:ascii="Calibri" w:eastAsia="Calibri" w:hAnsi="Calibri" w:cs="Times New Roman"/>
          <w:color w:val="auto"/>
          <w:sz w:val="22"/>
          <w:szCs w:val="22"/>
          <w:lang w:val="en-GB"/>
        </w:rPr>
        <w:id w:val="1611472823"/>
        <w:docPartObj>
          <w:docPartGallery w:val="Bibliographies"/>
          <w:docPartUnique/>
        </w:docPartObj>
      </w:sdtPr>
      <w:sdtEndPr/>
      <w:sdtContent>
        <w:p w14:paraId="2B94B975" w14:textId="6E746FFC" w:rsidR="057081AA" w:rsidRDefault="00957049" w:rsidP="00D57EE1">
          <w:pPr>
            <w:pStyle w:val="Heading1"/>
            <w:widowControl w:val="0"/>
            <w:spacing w:line="240" w:lineRule="auto"/>
            <w:rPr>
              <w:rFonts w:asciiTheme="minorHAnsi" w:eastAsiaTheme="minorEastAsia" w:hAnsiTheme="minorHAnsi" w:cstheme="minorBidi"/>
              <w:b/>
              <w:bCs/>
              <w:color w:val="auto"/>
              <w:sz w:val="22"/>
              <w:szCs w:val="22"/>
            </w:rPr>
          </w:pPr>
          <w:r w:rsidRPr="057081AA">
            <w:rPr>
              <w:rFonts w:asciiTheme="minorHAnsi" w:eastAsiaTheme="minorEastAsia" w:hAnsiTheme="minorHAnsi" w:cstheme="minorBidi"/>
              <w:b/>
              <w:bCs/>
              <w:color w:val="auto"/>
              <w:sz w:val="22"/>
              <w:szCs w:val="22"/>
            </w:rPr>
            <w:t>References</w:t>
          </w:r>
        </w:p>
        <w:p w14:paraId="1F758349" w14:textId="77777777" w:rsidR="00D57EE1" w:rsidRPr="00D57EE1" w:rsidRDefault="00D57EE1" w:rsidP="00D57EE1">
          <w:pPr>
            <w:rPr>
              <w:lang w:val="en-US"/>
            </w:rPr>
          </w:pPr>
        </w:p>
        <w:sdt>
          <w:sdtPr>
            <w:id w:val="111145805"/>
            <w:bibliography/>
          </w:sdtPr>
          <w:sdtEndPr/>
          <w:sdtContent>
            <w:p w14:paraId="5EAA9A54" w14:textId="77777777" w:rsidR="00957049" w:rsidRDefault="00EC4F04" w:rsidP="00957049">
              <w:pPr>
                <w:pStyle w:val="Bibliography"/>
                <w:ind w:left="720" w:hanging="720"/>
                <w:rPr>
                  <w:noProof/>
                  <w:sz w:val="24"/>
                  <w:szCs w:val="24"/>
                  <w:lang w:val="en-US"/>
                </w:rPr>
              </w:pPr>
              <w:r>
                <w:fldChar w:fldCharType="begin"/>
              </w:r>
              <w:r>
                <w:instrText xml:space="preserve"> BIBLIOGRAPHY </w:instrText>
              </w:r>
              <w:r>
                <w:fldChar w:fldCharType="separate"/>
              </w:r>
              <w:r w:rsidR="00957049">
                <w:rPr>
                  <w:noProof/>
                  <w:lang w:val="en-US"/>
                </w:rPr>
                <w:t xml:space="preserve">Dawson, M., Philips, B., &amp; Leggat, S. G. (2012). Effective clinical supervision for regional allied health professionals - the supervisee's perspective. </w:t>
              </w:r>
              <w:r w:rsidR="00957049">
                <w:rPr>
                  <w:i/>
                  <w:iCs/>
                  <w:noProof/>
                  <w:lang w:val="en-US"/>
                </w:rPr>
                <w:t>Australian health review, 36</w:t>
              </w:r>
              <w:r w:rsidR="00957049">
                <w:rPr>
                  <w:noProof/>
                  <w:lang w:val="en-US"/>
                </w:rPr>
                <w:t>(1), 92-97. doi:10.1071/AH11006</w:t>
              </w:r>
            </w:p>
            <w:p w14:paraId="51EF68DF" w14:textId="77777777" w:rsidR="00957049" w:rsidRDefault="00957049" w:rsidP="00957049">
              <w:pPr>
                <w:pStyle w:val="Bibliography"/>
                <w:ind w:left="720" w:hanging="720"/>
                <w:rPr>
                  <w:noProof/>
                  <w:lang w:val="en-US"/>
                </w:rPr>
              </w:pPr>
              <w:r>
                <w:rPr>
                  <w:noProof/>
                  <w:lang w:val="en-US"/>
                </w:rPr>
                <w:t xml:space="preserve">Dimond, B. (1998). Legal aspects of clinical supervision 1: employer vs employee. </w:t>
              </w:r>
              <w:r>
                <w:rPr>
                  <w:i/>
                  <w:iCs/>
                  <w:noProof/>
                  <w:lang w:val="en-US"/>
                </w:rPr>
                <w:t>British journal of nursing, 7</w:t>
              </w:r>
              <w:r>
                <w:rPr>
                  <w:noProof/>
                  <w:lang w:val="en-US"/>
                </w:rPr>
                <w:t>(7), 393-395. doi:10.12968/bjon.1998.7.7.393</w:t>
              </w:r>
            </w:p>
            <w:p w14:paraId="6897237A" w14:textId="77777777" w:rsidR="00957049" w:rsidRDefault="00957049" w:rsidP="00957049">
              <w:pPr>
                <w:pStyle w:val="Bibliography"/>
                <w:ind w:left="720" w:hanging="720"/>
                <w:rPr>
                  <w:noProof/>
                  <w:lang w:val="en-US"/>
                </w:rPr>
              </w:pPr>
              <w:r>
                <w:rPr>
                  <w:noProof/>
                  <w:lang w:val="en-US"/>
                </w:rPr>
                <w:t xml:space="preserve">Ducat, W., Priya, W., Kumar, S., Burge, V., &amp; Abernathy, L. (2016, February). Oceans apart, yet connected: Findings from a qualitative study on professional supervision in rural and remote allied health services. </w:t>
              </w:r>
              <w:r>
                <w:rPr>
                  <w:i/>
                  <w:iCs/>
                  <w:noProof/>
                  <w:lang w:val="en-US"/>
                </w:rPr>
                <w:t>The Australian journal of rural health, 24</w:t>
              </w:r>
              <w:r>
                <w:rPr>
                  <w:noProof/>
                  <w:lang w:val="en-US"/>
                </w:rPr>
                <w:t>(1), 29-35. doi:10.1111/ajr.12192</w:t>
              </w:r>
            </w:p>
            <w:p w14:paraId="0938F1D0" w14:textId="77777777" w:rsidR="00957049" w:rsidRDefault="00957049" w:rsidP="00957049">
              <w:pPr>
                <w:pStyle w:val="Bibliography"/>
                <w:ind w:left="720" w:hanging="720"/>
                <w:rPr>
                  <w:noProof/>
                  <w:lang w:val="en-US"/>
                </w:rPr>
              </w:pPr>
              <w:r>
                <w:rPr>
                  <w:noProof/>
                  <w:lang w:val="en-US"/>
                </w:rPr>
                <w:t xml:space="preserve">Felton, A., Morgan, M., &amp; Bruce, M. (2015). Lessons from Triadic Supervisors: Maximizing Effectiveness. </w:t>
              </w:r>
              <w:r>
                <w:rPr>
                  <w:i/>
                  <w:iCs/>
                  <w:noProof/>
                  <w:lang w:val="en-US"/>
                </w:rPr>
                <w:t>The journal of counselor preparation and supervision, 7</w:t>
              </w:r>
              <w:r>
                <w:rPr>
                  <w:noProof/>
                  <w:lang w:val="en-US"/>
                </w:rPr>
                <w:t>(3). doi:10.7729/73.1107</w:t>
              </w:r>
            </w:p>
            <w:p w14:paraId="68A18104" w14:textId="77777777" w:rsidR="00957049" w:rsidRDefault="00957049" w:rsidP="00957049">
              <w:pPr>
                <w:pStyle w:val="Bibliography"/>
                <w:ind w:left="720" w:hanging="720"/>
                <w:rPr>
                  <w:noProof/>
                  <w:lang w:val="en-US"/>
                </w:rPr>
              </w:pPr>
              <w:r>
                <w:rPr>
                  <w:noProof/>
                  <w:lang w:val="en-US"/>
                </w:rPr>
                <w:t>Francis, R. (2013, February). Report of the Mid Staffordshire NHS Foundation Trust Public Inquiry. Retrieved April 28th, 2024, from https://www.gov.uk/government/publications/report-of-the-mid-staffordshire-nhs-foundation-trust-public-inquiry</w:t>
              </w:r>
            </w:p>
            <w:p w14:paraId="16DF6919" w14:textId="77777777" w:rsidR="00957049" w:rsidRDefault="00957049" w:rsidP="00957049">
              <w:pPr>
                <w:pStyle w:val="Bibliography"/>
                <w:ind w:left="720" w:hanging="720"/>
                <w:rPr>
                  <w:noProof/>
                  <w:lang w:val="en-US"/>
                </w:rPr>
              </w:pPr>
              <w:r>
                <w:rPr>
                  <w:noProof/>
                  <w:lang w:val="en-US"/>
                </w:rPr>
                <w:t>HCPC. (2015). Preventing small problems from becoming big problems in health and care. Retrieved April 28th, 2024, from https://www.hcpc-uk.org/resources/reports/2015/preventing-small-problems-from-becoming-big-problems-in-health-and-care/</w:t>
              </w:r>
            </w:p>
            <w:p w14:paraId="13CF941D" w14:textId="77777777" w:rsidR="00957049" w:rsidRDefault="00957049" w:rsidP="00957049">
              <w:pPr>
                <w:pStyle w:val="Bibliography"/>
                <w:ind w:left="720" w:hanging="720"/>
                <w:rPr>
                  <w:noProof/>
                  <w:lang w:val="en-US"/>
                </w:rPr>
              </w:pPr>
              <w:r>
                <w:rPr>
                  <w:noProof/>
                  <w:lang w:val="en-US"/>
                </w:rPr>
                <w:t>HCPC. (2016). Standards of conduct, performance and ethics. Retrieved April 28th, 2024, from https://www.hcpc-uk.org/globalassets/resources/standards/standards-of-conduct-performance-and-ethics.pdf</w:t>
              </w:r>
            </w:p>
            <w:p w14:paraId="1D71E093" w14:textId="77777777" w:rsidR="00957049" w:rsidRDefault="00957049" w:rsidP="00957049">
              <w:pPr>
                <w:pStyle w:val="Bibliography"/>
                <w:ind w:left="720" w:hanging="720"/>
                <w:rPr>
                  <w:noProof/>
                  <w:lang w:val="en-US"/>
                </w:rPr>
              </w:pPr>
              <w:r>
                <w:rPr>
                  <w:noProof/>
                  <w:lang w:val="en-US"/>
                </w:rPr>
                <w:t>HCPC. (2017). Standards of Continuing Professional Development. Retrieved April 28th, 2024, from http://www.hcpc-uk.org/standards/standards-of-continuing-professional-development/</w:t>
              </w:r>
            </w:p>
            <w:p w14:paraId="34C1182F" w14:textId="77777777" w:rsidR="00957049" w:rsidRDefault="00957049" w:rsidP="00957049">
              <w:pPr>
                <w:pStyle w:val="Bibliography"/>
                <w:ind w:left="720" w:hanging="720"/>
                <w:rPr>
                  <w:noProof/>
                  <w:lang w:val="en-US"/>
                </w:rPr>
              </w:pPr>
              <w:r>
                <w:rPr>
                  <w:noProof/>
                  <w:lang w:val="en-US"/>
                </w:rPr>
                <w:t>HCPC. (2022). Supervision. Retrieved April 28th, 2024, from https://www.hcpc-uk.org/standards/meeting-our-standards/supervision-leadership-and-culture/supervision/</w:t>
              </w:r>
            </w:p>
            <w:p w14:paraId="6EC98010" w14:textId="77777777" w:rsidR="00957049" w:rsidRDefault="00957049" w:rsidP="00957049">
              <w:pPr>
                <w:pStyle w:val="Bibliography"/>
                <w:ind w:left="720" w:hanging="720"/>
                <w:rPr>
                  <w:noProof/>
                  <w:lang w:val="en-US"/>
                </w:rPr>
              </w:pPr>
              <w:r>
                <w:rPr>
                  <w:noProof/>
                  <w:lang w:val="en-US"/>
                </w:rPr>
                <w:t>Helen and Douglas House. (2014). The Helen &amp; Douglas House Clinical Supervision Toolkit. Retrieved from https://www.helenanddouglas.org.uk/wp-content/uploads/2018/01/hdh-clinical-supervision-toolkit.pdf</w:t>
              </w:r>
            </w:p>
            <w:p w14:paraId="4342E078" w14:textId="77777777" w:rsidR="00957049" w:rsidRDefault="00957049" w:rsidP="00957049">
              <w:pPr>
                <w:pStyle w:val="Bibliography"/>
                <w:ind w:left="720" w:hanging="720"/>
                <w:rPr>
                  <w:noProof/>
                  <w:lang w:val="en-US"/>
                </w:rPr>
              </w:pPr>
              <w:r>
                <w:rPr>
                  <w:noProof/>
                  <w:lang w:val="en-US"/>
                </w:rPr>
                <w:t xml:space="preserve">Kuipers, P., Pager, S., Bell, K., Hall, F., &amp; Kendall, M. (2013). Do structured arrangements for multidisciplinary peer group supervision make a difference for allied health professional outcomes? </w:t>
              </w:r>
              <w:r>
                <w:rPr>
                  <w:i/>
                  <w:iCs/>
                  <w:noProof/>
                  <w:lang w:val="en-US"/>
                </w:rPr>
                <w:t>Journal of multidisciplinary healthcare, 6</w:t>
              </w:r>
              <w:r>
                <w:rPr>
                  <w:noProof/>
                  <w:lang w:val="en-US"/>
                </w:rPr>
                <w:t>, 391-397. doi:10.2147/JMDH.S51339</w:t>
              </w:r>
            </w:p>
            <w:p w14:paraId="77AA42C4" w14:textId="77777777" w:rsidR="00957049" w:rsidRDefault="00957049" w:rsidP="00957049">
              <w:pPr>
                <w:pStyle w:val="Bibliography"/>
                <w:ind w:left="720" w:hanging="720"/>
                <w:rPr>
                  <w:noProof/>
                  <w:lang w:val="en-US"/>
                </w:rPr>
              </w:pPr>
              <w:r>
                <w:rPr>
                  <w:noProof/>
                  <w:lang w:val="en-US"/>
                </w:rPr>
                <w:t>Lonn, M. R. (2014). In search of best practice: A review of triadic supervision literature.</w:t>
              </w:r>
            </w:p>
            <w:p w14:paraId="59D05DFA" w14:textId="77777777" w:rsidR="00957049" w:rsidRDefault="00957049" w:rsidP="00957049">
              <w:pPr>
                <w:pStyle w:val="Bibliography"/>
                <w:ind w:left="720" w:hanging="720"/>
                <w:rPr>
                  <w:noProof/>
                  <w:lang w:val="en-US"/>
                </w:rPr>
              </w:pPr>
              <w:r>
                <w:rPr>
                  <w:noProof/>
                  <w:lang w:val="en-US"/>
                </w:rPr>
                <w:t xml:space="preserve">Lynch, L., &amp; Happell, B. (2008). Implementing clinical supervision: Part 1: Laying the ground work. </w:t>
              </w:r>
              <w:r>
                <w:rPr>
                  <w:i/>
                  <w:iCs/>
                  <w:noProof/>
                  <w:lang w:val="en-US"/>
                </w:rPr>
                <w:t>International journal of mental health nursing, 17</w:t>
              </w:r>
              <w:r>
                <w:rPr>
                  <w:noProof/>
                  <w:lang w:val="en-US"/>
                </w:rPr>
                <w:t>(1), 57-64. doi:10.1111/j.1447-0349.2007.00511.x</w:t>
              </w:r>
            </w:p>
            <w:p w14:paraId="0F241BD0" w14:textId="77777777" w:rsidR="00FC797E" w:rsidRDefault="00FC797E" w:rsidP="00D57EE1">
              <w:pPr>
                <w:pStyle w:val="Heading1"/>
                <w:widowControl w:val="0"/>
                <w:spacing w:line="240" w:lineRule="auto"/>
                <w:rPr>
                  <w:rFonts w:asciiTheme="minorHAnsi" w:eastAsiaTheme="minorEastAsia" w:hAnsiTheme="minorHAnsi" w:cstheme="minorBidi"/>
                  <w:b/>
                  <w:bCs/>
                  <w:color w:val="auto"/>
                  <w:sz w:val="22"/>
                  <w:szCs w:val="22"/>
                </w:rPr>
              </w:pPr>
            </w:p>
            <w:p w14:paraId="596B6200" w14:textId="77AED4C9" w:rsidR="00D57EE1" w:rsidRDefault="00D57EE1" w:rsidP="00D57EE1">
              <w:pPr>
                <w:pStyle w:val="Heading1"/>
                <w:widowControl w:val="0"/>
                <w:spacing w:line="240" w:lineRule="auto"/>
                <w:rPr>
                  <w:rFonts w:asciiTheme="minorHAnsi" w:eastAsiaTheme="minorEastAsia" w:hAnsiTheme="minorHAnsi" w:cstheme="minorBidi"/>
                  <w:b/>
                  <w:bCs/>
                  <w:color w:val="auto"/>
                  <w:sz w:val="22"/>
                  <w:szCs w:val="22"/>
                </w:rPr>
              </w:pPr>
              <w:r w:rsidRPr="057081AA">
                <w:rPr>
                  <w:rFonts w:asciiTheme="minorHAnsi" w:eastAsiaTheme="minorEastAsia" w:hAnsiTheme="minorHAnsi" w:cstheme="minorBidi"/>
                  <w:b/>
                  <w:bCs/>
                  <w:color w:val="auto"/>
                  <w:sz w:val="22"/>
                  <w:szCs w:val="22"/>
                </w:rPr>
                <w:t>References</w:t>
              </w:r>
              <w:r>
                <w:rPr>
                  <w:rFonts w:asciiTheme="minorHAnsi" w:eastAsiaTheme="minorEastAsia" w:hAnsiTheme="minorHAnsi" w:cstheme="minorBidi"/>
                  <w:b/>
                  <w:bCs/>
                  <w:color w:val="auto"/>
                  <w:sz w:val="22"/>
                  <w:szCs w:val="22"/>
                </w:rPr>
                <w:t xml:space="preserve"> (Contd.)</w:t>
              </w:r>
            </w:p>
            <w:p w14:paraId="7656F2E9" w14:textId="77777777" w:rsidR="00D57EE1" w:rsidRPr="00D57EE1" w:rsidRDefault="00D57EE1" w:rsidP="00D57EE1">
              <w:pPr>
                <w:rPr>
                  <w:lang w:val="en-US"/>
                </w:rPr>
              </w:pPr>
            </w:p>
            <w:p w14:paraId="29B21491" w14:textId="77777777" w:rsidR="00957049" w:rsidRDefault="00957049" w:rsidP="00957049">
              <w:pPr>
                <w:pStyle w:val="Bibliography"/>
                <w:ind w:left="720" w:hanging="720"/>
                <w:rPr>
                  <w:noProof/>
                  <w:lang w:val="en-US"/>
                </w:rPr>
              </w:pPr>
              <w:r>
                <w:rPr>
                  <w:noProof/>
                  <w:lang w:val="en-US"/>
                </w:rPr>
                <w:t xml:space="preserve">Martin, P., Lizarondo, L., Kumar, S., &amp; Snowdon, D. (2021, November). Impact of clinical supervision on healthcare organisational outcomes: A mixed methods systematic review. </w:t>
              </w:r>
              <w:r>
                <w:rPr>
                  <w:i/>
                  <w:iCs/>
                  <w:noProof/>
                  <w:lang w:val="en-US"/>
                </w:rPr>
                <w:t>PloS one, 16</w:t>
              </w:r>
              <w:r>
                <w:rPr>
                  <w:noProof/>
                  <w:lang w:val="en-US"/>
                </w:rPr>
                <w:t>(11). doi:10.1371/journal.pone.0260156</w:t>
              </w:r>
            </w:p>
            <w:p w14:paraId="2FCBC2DD" w14:textId="77777777" w:rsidR="00957049" w:rsidRDefault="00957049" w:rsidP="00957049">
              <w:pPr>
                <w:pStyle w:val="Bibliography"/>
                <w:ind w:left="720" w:hanging="720"/>
                <w:rPr>
                  <w:noProof/>
                  <w:lang w:val="en-US"/>
                </w:rPr>
              </w:pPr>
              <w:r>
                <w:rPr>
                  <w:noProof/>
                  <w:lang w:val="en-US"/>
                </w:rPr>
                <w:t>NHS Education for Scotland. (2018, April). Scotland's Position Statement on Supervision for Allied Health Professions. Retrieved April 28th, 2024, from https://learn.nes.nhs.scot/6852</w:t>
              </w:r>
            </w:p>
            <w:p w14:paraId="36FF5700" w14:textId="77777777" w:rsidR="00957049" w:rsidRDefault="00957049" w:rsidP="00957049">
              <w:pPr>
                <w:pStyle w:val="Bibliography"/>
                <w:ind w:left="720" w:hanging="720"/>
                <w:rPr>
                  <w:noProof/>
                  <w:lang w:val="en-US"/>
                </w:rPr>
              </w:pPr>
              <w:r>
                <w:rPr>
                  <w:noProof/>
                  <w:lang w:val="en-US"/>
                </w:rPr>
                <w:t>NHS Education for Scotland. (2023, April). A guide to virtual supervision. Retrieved April 28th, 2024, from https://learn.nes.nhs.scot/30467</w:t>
              </w:r>
            </w:p>
            <w:p w14:paraId="7CB9761C" w14:textId="77777777" w:rsidR="00957049" w:rsidRDefault="00957049" w:rsidP="00957049">
              <w:pPr>
                <w:pStyle w:val="Bibliography"/>
                <w:ind w:left="720" w:hanging="720"/>
                <w:rPr>
                  <w:noProof/>
                  <w:lang w:val="en-US"/>
                </w:rPr>
              </w:pPr>
              <w:r>
                <w:rPr>
                  <w:noProof/>
                  <w:lang w:val="en-US"/>
                </w:rPr>
                <w:t>NHS Greater Glasgow and Clyde. (2015, November). MENTAL HEALTH AND WELLBEING POLICY AND GUIDANCE. Retrieved April 28th, 2024, from https://www.nhsggc.org.uk/media/236631/nhsggc_health_safety_policy_mental_health_and_wellbeing.pdf</w:t>
              </w:r>
            </w:p>
            <w:p w14:paraId="71F50B93" w14:textId="77777777" w:rsidR="00957049" w:rsidRDefault="00957049" w:rsidP="00957049">
              <w:pPr>
                <w:pStyle w:val="Bibliography"/>
                <w:ind w:left="720" w:hanging="720"/>
                <w:rPr>
                  <w:noProof/>
                  <w:lang w:val="en-US"/>
                </w:rPr>
              </w:pPr>
              <w:r>
                <w:rPr>
                  <w:noProof/>
                  <w:lang w:val="en-US"/>
                </w:rPr>
                <w:t>NHS Greater Glasgow and Clyde. (2017). AHP Clinical Supervision Policy. Retrieved April 28th, 2024, from https://www.nhsggc.org.uk/media/252771/nhsggc-ahp-clinical-supervision-policy.pdf</w:t>
              </w:r>
            </w:p>
            <w:p w14:paraId="60CA0CE6" w14:textId="77777777" w:rsidR="00957049" w:rsidRDefault="00957049" w:rsidP="00957049">
              <w:pPr>
                <w:pStyle w:val="Bibliography"/>
                <w:ind w:left="720" w:hanging="720"/>
                <w:rPr>
                  <w:noProof/>
                  <w:lang w:val="en-US"/>
                </w:rPr>
              </w:pPr>
              <w:r>
                <w:rPr>
                  <w:noProof/>
                  <w:lang w:val="en-US"/>
                </w:rPr>
                <w:t>NHS Greater Glasgow and Clyde. (2019). The Pursuit of Healthcare Excellence; NHS Greatere Glasgow and Clyde Healthcare Quality Strategy 2019/23. Retrieved April 28th, 2024, from https://www.nhsggc.org.uk/media/253754/190219-the-pursuit-of-healthcare-excellence-paper_low-res.pdf</w:t>
              </w:r>
            </w:p>
            <w:p w14:paraId="425DAF31" w14:textId="77777777" w:rsidR="00957049" w:rsidRDefault="00957049" w:rsidP="00957049">
              <w:pPr>
                <w:pStyle w:val="Bibliography"/>
                <w:ind w:left="720" w:hanging="720"/>
                <w:rPr>
                  <w:noProof/>
                  <w:lang w:val="en-US"/>
                </w:rPr>
              </w:pPr>
              <w:r>
                <w:rPr>
                  <w:noProof/>
                  <w:lang w:val="en-US"/>
                </w:rPr>
                <w:t xml:space="preserve">Rothwell, C., Kehoe, A., Farook, S. F., &amp; Illing, J. (2021). Enablers and barriers to effective clinical supervision in the workplace: a rapid evidence review. </w:t>
              </w:r>
              <w:r>
                <w:rPr>
                  <w:i/>
                  <w:iCs/>
                  <w:noProof/>
                  <w:lang w:val="en-US"/>
                </w:rPr>
                <w:t>BMJ Open, 11</w:t>
              </w:r>
              <w:r>
                <w:rPr>
                  <w:noProof/>
                  <w:lang w:val="en-US"/>
                </w:rPr>
                <w:t>(9), e052929. doi:10.1136/bmjopen-2021-052929</w:t>
              </w:r>
            </w:p>
            <w:p w14:paraId="1F16CA43" w14:textId="77777777" w:rsidR="00957049" w:rsidRDefault="00957049" w:rsidP="00957049">
              <w:pPr>
                <w:pStyle w:val="Bibliography"/>
                <w:ind w:left="720" w:hanging="720"/>
                <w:rPr>
                  <w:noProof/>
                  <w:lang w:val="en-US"/>
                </w:rPr>
              </w:pPr>
              <w:r>
                <w:rPr>
                  <w:noProof/>
                  <w:lang w:val="en-US"/>
                </w:rPr>
                <w:t>Scottish Government. (2009). Code of Conduct for Healthcare Support Workers. Retrieved April 28th, 2024, from https://www.nhsggc.org.uk/media/238581/code-of-conduct.pdf</w:t>
              </w:r>
            </w:p>
            <w:p w14:paraId="485A2F8D" w14:textId="77777777" w:rsidR="00957049" w:rsidRDefault="00957049" w:rsidP="00957049">
              <w:pPr>
                <w:pStyle w:val="Bibliography"/>
                <w:ind w:left="720" w:hanging="720"/>
                <w:rPr>
                  <w:noProof/>
                  <w:lang w:val="en-US"/>
                </w:rPr>
              </w:pPr>
              <w:r>
                <w:rPr>
                  <w:noProof/>
                  <w:lang w:val="en-US"/>
                </w:rPr>
                <w:t>Scottish Government. (2010). Healthcare quality strategy for NHSScotland. doi:https://www.gov.scot/binaries/content/documents/govscot/publications/strategy-plan/2010/05/healthcare-quality-strategy-nhsscotland/documents/0098354-pdf/0098354-pdf/govscot%3Adocument/0098354.pdf</w:t>
              </w:r>
            </w:p>
            <w:p w14:paraId="46DF0B70" w14:textId="77777777" w:rsidR="00957049" w:rsidRDefault="00957049" w:rsidP="00957049">
              <w:pPr>
                <w:pStyle w:val="Bibliography"/>
                <w:ind w:left="720" w:hanging="720"/>
                <w:rPr>
                  <w:noProof/>
                  <w:lang w:val="en-US"/>
                </w:rPr>
              </w:pPr>
              <w:r>
                <w:rPr>
                  <w:noProof/>
                  <w:lang w:val="en-US"/>
                </w:rPr>
                <w:t>Scottish Social Services Council. (2016). Codes of Practice for Social Workers and Employers. Retrieved April 28th, 2024, from https://socialworkscotland.org/wp-content/uploads/2022/01/SSSCCodesofPractice2016.pdf</w:t>
              </w:r>
            </w:p>
            <w:p w14:paraId="75C6B202" w14:textId="77777777" w:rsidR="00957049" w:rsidRDefault="00957049" w:rsidP="00957049">
              <w:pPr>
                <w:pStyle w:val="Bibliography"/>
                <w:ind w:left="720" w:hanging="720"/>
                <w:rPr>
                  <w:noProof/>
                  <w:lang w:val="en-US"/>
                </w:rPr>
              </w:pPr>
              <w:r>
                <w:rPr>
                  <w:noProof/>
                  <w:lang w:val="en-US"/>
                </w:rPr>
                <w:t xml:space="preserve">Snowdon, D. A., Leggat, S. G., &amp; Taylor, N. F. (2017, November). Does clinical supervision of healthcare professionals improve effectiveness of care and patient experience? A systematic review. </w:t>
              </w:r>
              <w:r>
                <w:rPr>
                  <w:i/>
                  <w:iCs/>
                  <w:noProof/>
                  <w:lang w:val="en-US"/>
                </w:rPr>
                <w:t>BMC health services research, 7</w:t>
              </w:r>
              <w:r>
                <w:rPr>
                  <w:noProof/>
                  <w:lang w:val="en-US"/>
                </w:rPr>
                <w:t>(1), 786. doi:10.1186/s12913-017-2739-5</w:t>
              </w:r>
            </w:p>
            <w:p w14:paraId="62A7ED43" w14:textId="77777777" w:rsidR="00957049" w:rsidRDefault="00957049" w:rsidP="00957049">
              <w:pPr>
                <w:pStyle w:val="Bibliography"/>
                <w:ind w:left="720" w:hanging="720"/>
                <w:rPr>
                  <w:noProof/>
                  <w:lang w:val="en-US"/>
                </w:rPr>
              </w:pPr>
              <w:r>
                <w:rPr>
                  <w:noProof/>
                  <w:lang w:val="en-US"/>
                </w:rPr>
                <w:t xml:space="preserve">Snowdon, D., Millard, G., &amp; Taylor, N. F. (2015). Effectiveness of clinical supervision of physiotherapists: a survey. </w:t>
              </w:r>
              <w:r>
                <w:rPr>
                  <w:i/>
                  <w:iCs/>
                  <w:noProof/>
                  <w:lang w:val="en-US"/>
                </w:rPr>
                <w:t>Australian health review : a publication of the Australian Hospital Association, 29</w:t>
              </w:r>
              <w:r>
                <w:rPr>
                  <w:noProof/>
                  <w:lang w:val="en-US"/>
                </w:rPr>
                <w:t>(2), 190-196. doi:10.1071/AH14020</w:t>
              </w:r>
            </w:p>
            <w:p w14:paraId="2F57FE18" w14:textId="77777777" w:rsidR="00D57EE1" w:rsidRPr="00D57EE1" w:rsidRDefault="00D57EE1" w:rsidP="00D57EE1">
              <w:pPr>
                <w:rPr>
                  <w:lang w:val="en-US"/>
                </w:rPr>
              </w:pPr>
            </w:p>
            <w:p w14:paraId="324D3367" w14:textId="77777777" w:rsidR="00D57EE1" w:rsidRPr="00D57EE1" w:rsidRDefault="00D57EE1" w:rsidP="00957049">
              <w:pPr>
                <w:pStyle w:val="Bibliography"/>
                <w:ind w:left="720" w:hanging="720"/>
                <w:rPr>
                  <w:b/>
                  <w:noProof/>
                  <w:lang w:val="en-US"/>
                </w:rPr>
              </w:pPr>
              <w:r w:rsidRPr="00D57EE1">
                <w:rPr>
                  <w:b/>
                  <w:noProof/>
                  <w:lang w:val="en-US"/>
                </w:rPr>
                <w:t>References (Contd.)</w:t>
              </w:r>
            </w:p>
            <w:p w14:paraId="5F460AF7" w14:textId="56B9C218" w:rsidR="00957049" w:rsidRDefault="00957049" w:rsidP="00957049">
              <w:pPr>
                <w:pStyle w:val="Bibliography"/>
                <w:ind w:left="720" w:hanging="720"/>
                <w:rPr>
                  <w:noProof/>
                  <w:lang w:val="en-US"/>
                </w:rPr>
              </w:pPr>
              <w:r>
                <w:rPr>
                  <w:noProof/>
                  <w:lang w:val="en-US"/>
                </w:rPr>
                <w:t xml:space="preserve">Snowdon, D., Sargent, M., Williams, C. M., Maloney, S., Caspers, K., &amp; Taylor, N. F. (2019). Effective clinical supervision of allied health professionals: a mixed methods study. </w:t>
              </w:r>
              <w:r>
                <w:rPr>
                  <w:i/>
                  <w:iCs/>
                  <w:noProof/>
                  <w:lang w:val="en-US"/>
                </w:rPr>
                <w:t>BMC health services research, 20</w:t>
              </w:r>
              <w:r>
                <w:rPr>
                  <w:noProof/>
                  <w:lang w:val="en-US"/>
                </w:rPr>
                <w:t>(1), 11. doi:10.1186/s12913-019-4873-8</w:t>
              </w:r>
            </w:p>
            <w:p w14:paraId="1208C4F4" w14:textId="380BFC85" w:rsidR="00EC4F04" w:rsidRDefault="00EC4F04" w:rsidP="00957049">
              <w:r>
                <w:rPr>
                  <w:b/>
                  <w:bCs/>
                  <w:noProof/>
                </w:rPr>
                <w:fldChar w:fldCharType="end"/>
              </w:r>
            </w:p>
          </w:sdtContent>
        </w:sdt>
      </w:sdtContent>
    </w:sdt>
    <w:p w14:paraId="1899328B" w14:textId="77777777" w:rsidR="00D57EE1" w:rsidRDefault="00D57EE1">
      <w:pPr>
        <w:spacing w:after="0" w:line="240" w:lineRule="auto"/>
        <w:rPr>
          <w:rFonts w:cs="Calibri"/>
          <w:b/>
        </w:rPr>
      </w:pPr>
      <w:r>
        <w:rPr>
          <w:rFonts w:cs="Calibri"/>
          <w:b/>
        </w:rPr>
        <w:br w:type="page"/>
      </w:r>
    </w:p>
    <w:p w14:paraId="6FF808DE" w14:textId="09262D01" w:rsidR="00EC4F04" w:rsidRPr="00D57EE1" w:rsidRDefault="14DA8CDC" w:rsidP="057081AA">
      <w:pPr>
        <w:widowControl w:val="0"/>
        <w:spacing w:line="240" w:lineRule="auto"/>
        <w:rPr>
          <w:rFonts w:cs="Calibri"/>
          <w:b/>
        </w:rPr>
      </w:pPr>
      <w:r w:rsidRPr="00D57EE1">
        <w:rPr>
          <w:rFonts w:cs="Calibri"/>
          <w:b/>
        </w:rPr>
        <w:t xml:space="preserve">Other </w:t>
      </w:r>
      <w:r w:rsidR="731351EE" w:rsidRPr="00D57EE1">
        <w:rPr>
          <w:rFonts w:cs="Calibri"/>
          <w:b/>
        </w:rPr>
        <w:t>Resources</w:t>
      </w:r>
    </w:p>
    <w:p w14:paraId="6117CDD0" w14:textId="1818F277" w:rsidR="00E65249" w:rsidRPr="00E65249" w:rsidRDefault="00E65249" w:rsidP="48F70358">
      <w:pPr>
        <w:widowControl w:val="0"/>
        <w:spacing w:after="0" w:line="240" w:lineRule="auto"/>
        <w:rPr>
          <w:rFonts w:cs="Calibri"/>
        </w:rPr>
      </w:pPr>
    </w:p>
    <w:p w14:paraId="48D78DED" w14:textId="3A6A1493" w:rsidR="00E65249" w:rsidRPr="00E65249" w:rsidRDefault="00E65249" w:rsidP="48F70358">
      <w:pPr>
        <w:widowControl w:val="0"/>
        <w:spacing w:line="240" w:lineRule="auto"/>
        <w:rPr>
          <w:rFonts w:cs="Calibri"/>
          <w:b/>
          <w:bCs/>
          <w:lang w:val="en-US"/>
        </w:rPr>
      </w:pPr>
      <w:r w:rsidRPr="48F70358">
        <w:rPr>
          <w:rFonts w:cs="Calibri"/>
          <w:b/>
          <w:bCs/>
          <w:lang w:val="en-US"/>
        </w:rPr>
        <w:t>Value Based Reflective Practice</w:t>
      </w:r>
    </w:p>
    <w:p w14:paraId="0431D31D" w14:textId="61422490" w:rsidR="00E65249" w:rsidRPr="00E65249" w:rsidRDefault="0E27E128" w:rsidP="48F70358">
      <w:pPr>
        <w:rPr>
          <w:rFonts w:asciiTheme="minorHAnsi" w:eastAsiaTheme="minorEastAsia" w:hAnsiTheme="minorHAnsi" w:cstheme="minorBidi"/>
          <w:color w:val="1D1D1D"/>
          <w:lang w:val="en-US"/>
        </w:rPr>
      </w:pPr>
      <w:r w:rsidRPr="48F70358">
        <w:rPr>
          <w:lang w:val="en-US"/>
        </w:rPr>
        <w:t>Values Based Reflective Practice, otherwise known as VBRP®, is a model which has been developed by NHS Scotland</w:t>
      </w:r>
      <w:r w:rsidR="39379063" w:rsidRPr="48F70358">
        <w:rPr>
          <w:lang w:val="en-US"/>
        </w:rPr>
        <w:t xml:space="preserve">. </w:t>
      </w:r>
    </w:p>
    <w:p w14:paraId="73030002" w14:textId="44D0AE3C" w:rsidR="00E65249" w:rsidRPr="00E65249" w:rsidRDefault="0E27E128" w:rsidP="48F70358">
      <w:pPr>
        <w:rPr>
          <w:rFonts w:asciiTheme="minorHAnsi" w:eastAsiaTheme="minorEastAsia" w:hAnsiTheme="minorHAnsi" w:cstheme="minorBidi"/>
          <w:color w:val="1D1D1D"/>
          <w:lang w:val="en-US"/>
        </w:rPr>
      </w:pPr>
      <w:r w:rsidRPr="48F70358">
        <w:rPr>
          <w:lang w:val="en-US"/>
        </w:rPr>
        <w:t>VBRP® can be used by anyone working in health and social care and is applicable across all disciplines and professional groups. VBRP® uses the principles of reflective practice to enable practitioners to understand and recognise their personal and professional value and by doing so supports them in delivering safe, effective and person-centred care.</w:t>
      </w:r>
      <w:r w:rsidR="2F875048" w:rsidRPr="48F70358">
        <w:rPr>
          <w:lang w:val="en-US"/>
        </w:rPr>
        <w:t xml:space="preserve"> VBRP® principles can be utilised in supervision to support and struc</w:t>
      </w:r>
      <w:r w:rsidR="5D36F8AB" w:rsidRPr="48F70358">
        <w:rPr>
          <w:lang w:val="en-US"/>
        </w:rPr>
        <w:t>t</w:t>
      </w:r>
      <w:r w:rsidR="2F875048" w:rsidRPr="48F70358">
        <w:rPr>
          <w:lang w:val="en-US"/>
        </w:rPr>
        <w:t>ure reflective discussions.</w:t>
      </w:r>
    </w:p>
    <w:p w14:paraId="5D3DC0C4" w14:textId="05FAD028" w:rsidR="00E65249" w:rsidRPr="00E65249" w:rsidRDefault="0C147772" w:rsidP="48F70358">
      <w:pPr>
        <w:rPr>
          <w:rFonts w:asciiTheme="minorHAnsi" w:eastAsiaTheme="minorEastAsia" w:hAnsiTheme="minorHAnsi" w:cstheme="minorBidi"/>
        </w:rPr>
      </w:pPr>
      <w:r w:rsidRPr="48F70358">
        <w:rPr>
          <w:lang w:val="en-US"/>
        </w:rPr>
        <w:t xml:space="preserve">Further information is available via this link - </w:t>
      </w:r>
      <w:hyperlink r:id="rId28">
        <w:r w:rsidR="40757E65" w:rsidRPr="48F70358">
          <w:rPr>
            <w:rStyle w:val="Hyperlink"/>
          </w:rPr>
          <w:t>Values based reflective practice (VBRP®)</w:t>
        </w:r>
      </w:hyperlink>
    </w:p>
    <w:p w14:paraId="614A21A4" w14:textId="2CBA4B22" w:rsidR="00E65249" w:rsidRPr="00E65249" w:rsidRDefault="00E65249" w:rsidP="48F70358"/>
    <w:p w14:paraId="7572B958" w14:textId="4DCA7520" w:rsidR="00E65249" w:rsidRPr="00D57EE1" w:rsidRDefault="00C651E4" w:rsidP="48F70358">
      <w:pPr>
        <w:pStyle w:val="paragraph"/>
        <w:widowControl w:val="0"/>
        <w:spacing w:beforeAutospacing="0" w:after="0" w:afterAutospacing="0"/>
        <w:rPr>
          <w:rFonts w:ascii="Calibri" w:eastAsia="Calibri" w:hAnsi="Calibri" w:cs="Calibri"/>
          <w:b/>
          <w:sz w:val="22"/>
          <w:szCs w:val="22"/>
        </w:rPr>
      </w:pPr>
      <w:hyperlink r:id="rId29">
        <w:r w:rsidR="00D57EE1">
          <w:rPr>
            <w:rStyle w:val="Hyperlink"/>
            <w:rFonts w:ascii="Calibri" w:eastAsia="Calibri" w:hAnsi="Calibri" w:cs="Calibri"/>
            <w:b/>
            <w:color w:val="000000" w:themeColor="text1"/>
            <w:sz w:val="22"/>
            <w:szCs w:val="22"/>
            <w:u w:val="none"/>
          </w:rPr>
          <w:t>Staff Support</w:t>
        </w:r>
        <w:r w:rsidR="00D57EE1" w:rsidRPr="00D57EE1">
          <w:rPr>
            <w:rStyle w:val="Hyperlink"/>
            <w:rFonts w:ascii="Calibri" w:eastAsia="Calibri" w:hAnsi="Calibri" w:cs="Calibri"/>
            <w:b/>
            <w:color w:val="000000" w:themeColor="text1"/>
            <w:sz w:val="22"/>
            <w:szCs w:val="22"/>
            <w:u w:val="none"/>
          </w:rPr>
          <w:t xml:space="preserve"> in </w:t>
        </w:r>
        <w:r w:rsidR="0DD7AE6F" w:rsidRPr="00D57EE1">
          <w:rPr>
            <w:rStyle w:val="Hyperlink"/>
            <w:rFonts w:ascii="Calibri" w:eastAsia="Calibri" w:hAnsi="Calibri" w:cs="Calibri"/>
            <w:b/>
            <w:color w:val="000000" w:themeColor="text1"/>
            <w:sz w:val="22"/>
            <w:szCs w:val="22"/>
            <w:u w:val="none"/>
          </w:rPr>
          <w:t>NHSGGC</w:t>
        </w:r>
      </w:hyperlink>
    </w:p>
    <w:p w14:paraId="1FC78EC6" w14:textId="66A3E0D9" w:rsidR="00E65249" w:rsidRPr="00E65249" w:rsidRDefault="0DD7AE6F" w:rsidP="48F70358">
      <w:pPr>
        <w:pStyle w:val="paragraph"/>
        <w:widowControl w:val="0"/>
        <w:spacing w:beforeAutospacing="0" w:after="0" w:afterAutospacing="0"/>
        <w:rPr>
          <w:rFonts w:ascii="Calibri" w:eastAsia="Calibri" w:hAnsi="Calibri" w:cs="Calibri"/>
          <w:sz w:val="22"/>
          <w:szCs w:val="22"/>
        </w:rPr>
      </w:pPr>
      <w:r w:rsidRPr="48F70358">
        <w:rPr>
          <w:rFonts w:ascii="Calibri" w:eastAsia="Calibri" w:hAnsi="Calibri" w:cs="Calibri"/>
          <w:sz w:val="22"/>
          <w:szCs w:val="22"/>
        </w:rPr>
        <w:t xml:space="preserve"> </w:t>
      </w:r>
    </w:p>
    <w:p w14:paraId="415003AD" w14:textId="0604D31E" w:rsidR="00E65249" w:rsidRDefault="00C651E4" w:rsidP="48F70358">
      <w:pPr>
        <w:pStyle w:val="paragraph"/>
        <w:widowControl w:val="0"/>
        <w:spacing w:beforeAutospacing="0" w:after="0" w:afterAutospacing="0"/>
        <w:rPr>
          <w:rStyle w:val="Hyperlink"/>
          <w:rFonts w:ascii="Calibri" w:eastAsia="Calibri" w:hAnsi="Calibri" w:cs="Calibri"/>
          <w:b/>
          <w:color w:val="000000" w:themeColor="text1"/>
          <w:sz w:val="22"/>
          <w:szCs w:val="22"/>
        </w:rPr>
      </w:pPr>
      <w:hyperlink r:id="rId30">
        <w:r w:rsidR="0DD7AE6F" w:rsidRPr="00D57EE1">
          <w:rPr>
            <w:rStyle w:val="Hyperlink"/>
            <w:rFonts w:ascii="Calibri" w:eastAsia="Calibri" w:hAnsi="Calibri" w:cs="Calibri"/>
            <w:b/>
            <w:color w:val="000000" w:themeColor="text1"/>
            <w:sz w:val="22"/>
            <w:szCs w:val="22"/>
          </w:rPr>
          <w:t>Spiritual Care and Chaplaincy Service - NHSGGC</w:t>
        </w:r>
      </w:hyperlink>
    </w:p>
    <w:p w14:paraId="41B9683E" w14:textId="77777777" w:rsidR="00D57EE1" w:rsidRPr="00D57EE1" w:rsidRDefault="00D57EE1" w:rsidP="48F70358">
      <w:pPr>
        <w:pStyle w:val="paragraph"/>
        <w:widowControl w:val="0"/>
        <w:spacing w:beforeAutospacing="0" w:after="0" w:afterAutospacing="0"/>
        <w:rPr>
          <w:rFonts w:ascii="Calibri" w:eastAsia="Calibri" w:hAnsi="Calibri" w:cs="Calibri"/>
          <w:sz w:val="22"/>
          <w:szCs w:val="22"/>
        </w:rPr>
      </w:pPr>
    </w:p>
    <w:p w14:paraId="493A6279" w14:textId="6B700C0E" w:rsidR="00E65249" w:rsidRPr="00E65249" w:rsidRDefault="00E65249" w:rsidP="48F70358"/>
    <w:p w14:paraId="3F664F0F" w14:textId="77777777" w:rsidR="00E65249" w:rsidRPr="00E65249" w:rsidRDefault="0DD7AE6F" w:rsidP="48F70358">
      <w:pPr>
        <w:rPr>
          <w:rFonts w:cs="Calibri"/>
          <w:b/>
          <w:bCs/>
        </w:rPr>
      </w:pPr>
      <w:r w:rsidRPr="48F70358">
        <w:rPr>
          <w:b/>
          <w:bCs/>
        </w:rPr>
        <w:t>Staff Listening service</w:t>
      </w:r>
    </w:p>
    <w:p w14:paraId="63218A9C" w14:textId="152F180D" w:rsidR="00E65249" w:rsidRPr="00E65249" w:rsidRDefault="0DD7AE6F" w:rsidP="48F70358">
      <w:pPr>
        <w:widowControl w:val="0"/>
        <w:rPr>
          <w:rFonts w:cs="Calibri"/>
          <w:lang w:val="en-US"/>
        </w:rPr>
      </w:pPr>
      <w:r w:rsidRPr="48F70358">
        <w:rPr>
          <w:lang w:val="en-US"/>
        </w:rPr>
        <w:t>Available to any member of staff for support with work or personal life</w:t>
      </w:r>
    </w:p>
    <w:p w14:paraId="7E13BF87" w14:textId="77777777" w:rsidR="00E65249" w:rsidRPr="00E65249" w:rsidRDefault="0DD7AE6F" w:rsidP="48F70358">
      <w:pPr>
        <w:widowControl w:val="0"/>
        <w:rPr>
          <w:rFonts w:cs="Calibri"/>
        </w:rPr>
      </w:pPr>
      <w:r w:rsidRPr="48F70358">
        <w:rPr>
          <w:lang w:val="en-US"/>
        </w:rPr>
        <w:t xml:space="preserve">Telephone line is open 9am-10pm, 7 days a week </w:t>
      </w:r>
    </w:p>
    <w:p w14:paraId="4B7FC241" w14:textId="345300E8" w:rsidR="00E65249" w:rsidRPr="00E65249" w:rsidRDefault="0DD7AE6F" w:rsidP="48F70358">
      <w:pPr>
        <w:rPr>
          <w:rFonts w:cs="Calibri"/>
        </w:rPr>
      </w:pPr>
      <w:r>
        <w:t>Call Switchboard and ask for the staff listening service</w:t>
      </w:r>
    </w:p>
    <w:p w14:paraId="0A8C6FB8" w14:textId="4097145F" w:rsidR="00E65249" w:rsidRPr="00E65249" w:rsidRDefault="00E65249" w:rsidP="48F70358"/>
    <w:p w14:paraId="1B052519" w14:textId="5581C7E8" w:rsidR="00E65249" w:rsidRPr="00E65249" w:rsidRDefault="00E65249" w:rsidP="48F70358"/>
    <w:p w14:paraId="106CAA6C" w14:textId="75AEDE4B" w:rsidR="00E65249" w:rsidRPr="00E65249" w:rsidRDefault="00E65249" w:rsidP="48F70358"/>
    <w:p w14:paraId="0A3CBEF6" w14:textId="16878066" w:rsidR="057081AA" w:rsidRDefault="057081AA" w:rsidP="057081AA">
      <w:pPr>
        <w:pStyle w:val="Default"/>
        <w:spacing w:line="240" w:lineRule="auto"/>
        <w:rPr>
          <w:rFonts w:ascii="Calibri" w:hAnsi="Calibri" w:cs="Calibri"/>
          <w:color w:val="auto"/>
          <w:sz w:val="22"/>
          <w:szCs w:val="22"/>
        </w:rPr>
      </w:pPr>
    </w:p>
    <w:p w14:paraId="3D112D87" w14:textId="4D0C487D" w:rsidR="057081AA" w:rsidRDefault="057081AA" w:rsidP="057081AA">
      <w:pPr>
        <w:pStyle w:val="Default"/>
        <w:spacing w:line="240" w:lineRule="auto"/>
        <w:rPr>
          <w:rFonts w:ascii="Calibri" w:hAnsi="Calibri" w:cs="Calibri"/>
          <w:color w:val="auto"/>
          <w:sz w:val="22"/>
          <w:szCs w:val="22"/>
        </w:rPr>
      </w:pPr>
    </w:p>
    <w:p w14:paraId="450ECCB9" w14:textId="62812AC6" w:rsidR="057081AA" w:rsidRDefault="057081AA" w:rsidP="057081AA">
      <w:pPr>
        <w:pStyle w:val="Default"/>
        <w:spacing w:line="240" w:lineRule="auto"/>
        <w:rPr>
          <w:rFonts w:ascii="Calibri" w:hAnsi="Calibri" w:cs="Calibri"/>
          <w:color w:val="auto"/>
          <w:sz w:val="22"/>
          <w:szCs w:val="22"/>
        </w:rPr>
      </w:pPr>
    </w:p>
    <w:p w14:paraId="672E2474" w14:textId="32BF96B4" w:rsidR="057081AA" w:rsidRDefault="057081AA" w:rsidP="057081AA">
      <w:pPr>
        <w:pStyle w:val="Default"/>
        <w:spacing w:line="240" w:lineRule="auto"/>
        <w:rPr>
          <w:rFonts w:ascii="Calibri" w:hAnsi="Calibri" w:cs="Calibri"/>
          <w:color w:val="auto"/>
          <w:sz w:val="22"/>
          <w:szCs w:val="22"/>
        </w:rPr>
      </w:pPr>
    </w:p>
    <w:p w14:paraId="16545A4E" w14:textId="5640CF89" w:rsidR="057081AA" w:rsidRDefault="057081AA" w:rsidP="057081AA">
      <w:pPr>
        <w:pStyle w:val="Default"/>
        <w:spacing w:line="240" w:lineRule="auto"/>
        <w:rPr>
          <w:rFonts w:ascii="Calibri" w:hAnsi="Calibri" w:cs="Calibri"/>
          <w:color w:val="auto"/>
          <w:sz w:val="22"/>
          <w:szCs w:val="22"/>
        </w:rPr>
      </w:pPr>
    </w:p>
    <w:p w14:paraId="6B5C4548" w14:textId="6B35720B" w:rsidR="057081AA" w:rsidRDefault="057081AA" w:rsidP="057081AA">
      <w:pPr>
        <w:pStyle w:val="Default"/>
        <w:spacing w:line="240" w:lineRule="auto"/>
        <w:rPr>
          <w:rFonts w:ascii="Calibri" w:hAnsi="Calibri" w:cs="Calibri"/>
          <w:color w:val="auto"/>
          <w:sz w:val="22"/>
          <w:szCs w:val="22"/>
        </w:rPr>
      </w:pPr>
    </w:p>
    <w:p w14:paraId="33BC82A3" w14:textId="70B5FA85" w:rsidR="057081AA" w:rsidRDefault="057081AA" w:rsidP="057081AA">
      <w:pPr>
        <w:pStyle w:val="Default"/>
        <w:spacing w:line="240" w:lineRule="auto"/>
        <w:rPr>
          <w:rFonts w:ascii="Calibri" w:hAnsi="Calibri" w:cs="Calibri"/>
          <w:color w:val="auto"/>
          <w:sz w:val="22"/>
          <w:szCs w:val="22"/>
        </w:rPr>
      </w:pPr>
    </w:p>
    <w:p w14:paraId="5960F030" w14:textId="7F25A988" w:rsidR="48F70358" w:rsidRDefault="48F70358" w:rsidP="48F70358">
      <w:pPr>
        <w:pStyle w:val="Default"/>
        <w:spacing w:line="240" w:lineRule="auto"/>
        <w:rPr>
          <w:rFonts w:ascii="Calibri" w:hAnsi="Calibri" w:cs="Calibri"/>
          <w:color w:val="auto"/>
          <w:sz w:val="22"/>
          <w:szCs w:val="22"/>
        </w:rPr>
      </w:pPr>
    </w:p>
    <w:p w14:paraId="3961515F" w14:textId="71CB5EBA" w:rsidR="48F70358" w:rsidRDefault="48F70358" w:rsidP="48F70358">
      <w:pPr>
        <w:pStyle w:val="Default"/>
        <w:spacing w:line="240" w:lineRule="auto"/>
        <w:rPr>
          <w:rFonts w:ascii="Calibri" w:hAnsi="Calibri" w:cs="Calibri"/>
          <w:color w:val="auto"/>
          <w:sz w:val="22"/>
          <w:szCs w:val="22"/>
        </w:rPr>
      </w:pPr>
    </w:p>
    <w:p w14:paraId="217E73B2" w14:textId="486087A5" w:rsidR="48F70358" w:rsidRDefault="48F70358" w:rsidP="48F70358">
      <w:pPr>
        <w:pStyle w:val="Default"/>
        <w:spacing w:line="240" w:lineRule="auto"/>
        <w:rPr>
          <w:rFonts w:ascii="Calibri" w:hAnsi="Calibri" w:cs="Calibri"/>
          <w:color w:val="auto"/>
          <w:sz w:val="22"/>
          <w:szCs w:val="22"/>
        </w:rPr>
      </w:pPr>
    </w:p>
    <w:p w14:paraId="0BC01C7B" w14:textId="78EF4A78" w:rsidR="057081AA" w:rsidRDefault="057081AA" w:rsidP="057081AA">
      <w:pPr>
        <w:pStyle w:val="Default"/>
        <w:spacing w:line="240" w:lineRule="auto"/>
        <w:rPr>
          <w:rFonts w:ascii="Calibri" w:hAnsi="Calibri" w:cs="Calibri"/>
          <w:color w:val="auto"/>
          <w:sz w:val="22"/>
          <w:szCs w:val="22"/>
        </w:rPr>
      </w:pPr>
    </w:p>
    <w:p w14:paraId="33D2A53C" w14:textId="55B4AFEF" w:rsidR="00E65249" w:rsidRPr="00132671" w:rsidRDefault="0F6C1B9F" w:rsidP="057081AA">
      <w:pPr>
        <w:pStyle w:val="Default"/>
        <w:spacing w:line="240" w:lineRule="auto"/>
        <w:rPr>
          <w:rFonts w:ascii="Calibri" w:hAnsi="Calibri" w:cs="Calibri"/>
          <w:b/>
          <w:bCs/>
          <w:color w:val="auto"/>
          <w:sz w:val="22"/>
          <w:szCs w:val="22"/>
        </w:rPr>
      </w:pPr>
      <w:r w:rsidRPr="48F70358">
        <w:rPr>
          <w:rFonts w:ascii="Calibri" w:hAnsi="Calibri" w:cs="Calibri"/>
          <w:b/>
          <w:bCs/>
          <w:color w:val="auto"/>
          <w:sz w:val="22"/>
          <w:szCs w:val="22"/>
        </w:rPr>
        <w:t xml:space="preserve">NHSGGC AHP Supervision Policy Revision </w:t>
      </w:r>
      <w:r w:rsidR="7402D934" w:rsidRPr="48F70358">
        <w:rPr>
          <w:rFonts w:ascii="Calibri" w:hAnsi="Calibri" w:cs="Calibri"/>
          <w:b/>
          <w:bCs/>
          <w:color w:val="auto"/>
          <w:sz w:val="22"/>
          <w:szCs w:val="22"/>
        </w:rPr>
        <w:t xml:space="preserve">Group </w:t>
      </w:r>
      <w:r w:rsidR="5111DB84" w:rsidRPr="48F70358">
        <w:rPr>
          <w:rFonts w:ascii="Calibri" w:hAnsi="Calibri" w:cs="Calibri"/>
          <w:b/>
          <w:bCs/>
          <w:color w:val="auto"/>
          <w:sz w:val="22"/>
          <w:szCs w:val="22"/>
        </w:rPr>
        <w:t>M</w:t>
      </w:r>
      <w:r w:rsidR="7402D934" w:rsidRPr="48F70358">
        <w:rPr>
          <w:rFonts w:ascii="Calibri" w:hAnsi="Calibri" w:cs="Calibri"/>
          <w:b/>
          <w:bCs/>
          <w:color w:val="auto"/>
          <w:sz w:val="22"/>
          <w:szCs w:val="22"/>
        </w:rPr>
        <w:t>ember</w:t>
      </w:r>
      <w:r w:rsidR="758C2E1A" w:rsidRPr="48F70358">
        <w:rPr>
          <w:rFonts w:ascii="Calibri" w:hAnsi="Calibri" w:cs="Calibri"/>
          <w:b/>
          <w:bCs/>
          <w:color w:val="auto"/>
          <w:sz w:val="22"/>
          <w:szCs w:val="22"/>
        </w:rPr>
        <w:t>s</w:t>
      </w:r>
    </w:p>
    <w:p w14:paraId="1F25403C" w14:textId="6926BB95" w:rsidR="709E1E84" w:rsidRDefault="709E1E84" w:rsidP="709E1E84">
      <w:pPr>
        <w:pStyle w:val="Default"/>
        <w:spacing w:line="240" w:lineRule="auto"/>
        <w:rPr>
          <w:rFonts w:ascii="Calibri" w:hAnsi="Calibri" w:cs="Calibri"/>
          <w:color w:val="auto"/>
          <w:sz w:val="22"/>
          <w:szCs w:val="22"/>
        </w:rPr>
      </w:pPr>
    </w:p>
    <w:p w14:paraId="32AA7D95" w14:textId="5585F50E" w:rsidR="492EE154" w:rsidRDefault="758C2E1A" w:rsidP="709E1E84">
      <w:pPr>
        <w:pStyle w:val="Default"/>
        <w:spacing w:line="240" w:lineRule="auto"/>
        <w:rPr>
          <w:rFonts w:ascii="Calibri" w:hAnsi="Calibri" w:cs="Calibri"/>
          <w:color w:val="auto"/>
          <w:sz w:val="22"/>
          <w:szCs w:val="22"/>
        </w:rPr>
      </w:pPr>
      <w:r w:rsidRPr="3C0047DD">
        <w:rPr>
          <w:rFonts w:ascii="Calibri" w:hAnsi="Calibri" w:cs="Calibri"/>
          <w:color w:val="auto"/>
          <w:sz w:val="22"/>
          <w:szCs w:val="22"/>
        </w:rPr>
        <w:t>Jane Dudgeon</w:t>
      </w:r>
      <w:r w:rsidR="1F63829B" w:rsidRPr="3C0047DD">
        <w:rPr>
          <w:rFonts w:ascii="Calibri" w:hAnsi="Calibri" w:cs="Calibri"/>
          <w:color w:val="auto"/>
          <w:sz w:val="22"/>
          <w:szCs w:val="22"/>
        </w:rPr>
        <w:t xml:space="preserve"> – Policy Lead/Chairperson</w:t>
      </w:r>
    </w:p>
    <w:p w14:paraId="5D2AE06E" w14:textId="153A8BF7" w:rsidR="758C2E1A" w:rsidRDefault="758C2E1A"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B</w:t>
      </w:r>
      <w:r w:rsidR="53BA3739" w:rsidRPr="3C0047DD">
        <w:rPr>
          <w:rFonts w:ascii="Calibri" w:hAnsi="Calibri" w:cs="Calibri"/>
          <w:color w:val="auto"/>
          <w:sz w:val="22"/>
          <w:szCs w:val="22"/>
        </w:rPr>
        <w:t>ecca Adams</w:t>
      </w:r>
      <w:r w:rsidR="4810346F" w:rsidRPr="3C0047DD">
        <w:rPr>
          <w:rFonts w:ascii="Calibri" w:hAnsi="Calibri" w:cs="Calibri"/>
          <w:color w:val="auto"/>
          <w:sz w:val="22"/>
          <w:szCs w:val="22"/>
        </w:rPr>
        <w:t xml:space="preserve"> – </w:t>
      </w:r>
      <w:r w:rsidR="7697EE57" w:rsidRPr="3C0047DD">
        <w:rPr>
          <w:rFonts w:ascii="Calibri" w:hAnsi="Calibri" w:cs="Calibri"/>
          <w:color w:val="auto"/>
          <w:sz w:val="22"/>
          <w:szCs w:val="22"/>
        </w:rPr>
        <w:t>Physiotherapy</w:t>
      </w:r>
    </w:p>
    <w:p w14:paraId="302B1A51" w14:textId="792EFBFF" w:rsidR="53BA3739" w:rsidRDefault="53BA3739"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 xml:space="preserve">Yvonne </w:t>
      </w:r>
      <w:r w:rsidR="1E384096" w:rsidRPr="3C0047DD">
        <w:rPr>
          <w:rFonts w:ascii="Calibri" w:hAnsi="Calibri" w:cs="Calibri"/>
          <w:color w:val="auto"/>
          <w:sz w:val="22"/>
          <w:szCs w:val="22"/>
        </w:rPr>
        <w:t xml:space="preserve">Allan – </w:t>
      </w:r>
      <w:r w:rsidR="21147120" w:rsidRPr="3C0047DD">
        <w:rPr>
          <w:rFonts w:ascii="Calibri" w:hAnsi="Calibri" w:cs="Calibri"/>
          <w:color w:val="auto"/>
          <w:sz w:val="22"/>
          <w:szCs w:val="22"/>
        </w:rPr>
        <w:t xml:space="preserve">Staff </w:t>
      </w:r>
      <w:r w:rsidR="5723B35D" w:rsidRPr="3C0047DD">
        <w:rPr>
          <w:rFonts w:ascii="Calibri" w:hAnsi="Calibri" w:cs="Calibri"/>
          <w:color w:val="auto"/>
          <w:sz w:val="22"/>
          <w:szCs w:val="22"/>
        </w:rPr>
        <w:t>S</w:t>
      </w:r>
      <w:r w:rsidR="21147120" w:rsidRPr="3C0047DD">
        <w:rPr>
          <w:rFonts w:ascii="Calibri" w:hAnsi="Calibri" w:cs="Calibri"/>
          <w:color w:val="auto"/>
          <w:sz w:val="22"/>
          <w:szCs w:val="22"/>
        </w:rPr>
        <w:t>ide</w:t>
      </w:r>
      <w:r w:rsidR="1E384096" w:rsidRPr="3C0047DD">
        <w:rPr>
          <w:rFonts w:ascii="Calibri" w:hAnsi="Calibri" w:cs="Calibri"/>
          <w:color w:val="auto"/>
          <w:sz w:val="22"/>
          <w:szCs w:val="22"/>
        </w:rPr>
        <w:t xml:space="preserve"> </w:t>
      </w:r>
      <w:r w:rsidR="043BBD34" w:rsidRPr="3C0047DD">
        <w:rPr>
          <w:rFonts w:ascii="Calibri" w:hAnsi="Calibri" w:cs="Calibri"/>
          <w:color w:val="auto"/>
          <w:sz w:val="22"/>
          <w:szCs w:val="22"/>
        </w:rPr>
        <w:t>R</w:t>
      </w:r>
      <w:r w:rsidR="1E384096" w:rsidRPr="3C0047DD">
        <w:rPr>
          <w:rFonts w:ascii="Calibri" w:hAnsi="Calibri" w:cs="Calibri"/>
          <w:color w:val="auto"/>
          <w:sz w:val="22"/>
          <w:szCs w:val="22"/>
        </w:rPr>
        <w:t>epresentative</w:t>
      </w:r>
      <w:r w:rsidR="007F3684">
        <w:rPr>
          <w:rFonts w:ascii="Calibri" w:hAnsi="Calibri" w:cs="Calibri"/>
          <w:color w:val="auto"/>
          <w:sz w:val="22"/>
          <w:szCs w:val="22"/>
        </w:rPr>
        <w:t>, Unite Union</w:t>
      </w:r>
    </w:p>
    <w:p w14:paraId="7E2C0683" w14:textId="009711D4" w:rsidR="1F53D055" w:rsidRDefault="1F53D055"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Shona Ballenytne</w:t>
      </w:r>
      <w:r w:rsidR="3909B5F3" w:rsidRPr="3C0047DD">
        <w:rPr>
          <w:rFonts w:ascii="Calibri" w:hAnsi="Calibri" w:cs="Calibri"/>
          <w:color w:val="auto"/>
          <w:sz w:val="22"/>
          <w:szCs w:val="22"/>
        </w:rPr>
        <w:t xml:space="preserve"> – Occupational Therapy</w:t>
      </w:r>
    </w:p>
    <w:p w14:paraId="7A8B3F20" w14:textId="4072E039" w:rsidR="1F53D055" w:rsidRDefault="1F53D055"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Gillian</w:t>
      </w:r>
      <w:r w:rsidR="1E384096" w:rsidRPr="3C0047DD">
        <w:rPr>
          <w:rFonts w:ascii="Calibri" w:hAnsi="Calibri" w:cs="Calibri"/>
          <w:color w:val="auto"/>
          <w:sz w:val="22"/>
          <w:szCs w:val="22"/>
        </w:rPr>
        <w:t xml:space="preserve"> Beaton</w:t>
      </w:r>
      <w:r w:rsidR="5D6F64F6" w:rsidRPr="3C0047DD">
        <w:rPr>
          <w:rFonts w:ascii="Calibri" w:hAnsi="Calibri" w:cs="Calibri"/>
          <w:color w:val="auto"/>
          <w:sz w:val="22"/>
          <w:szCs w:val="22"/>
        </w:rPr>
        <w:t xml:space="preserve"> – Speech a</w:t>
      </w:r>
      <w:r w:rsidR="7D279BAA" w:rsidRPr="3C0047DD">
        <w:rPr>
          <w:rFonts w:ascii="Calibri" w:hAnsi="Calibri" w:cs="Calibri"/>
          <w:color w:val="auto"/>
          <w:sz w:val="22"/>
          <w:szCs w:val="22"/>
        </w:rPr>
        <w:t>n</w:t>
      </w:r>
      <w:r w:rsidR="5D6F64F6" w:rsidRPr="3C0047DD">
        <w:rPr>
          <w:rFonts w:ascii="Calibri" w:hAnsi="Calibri" w:cs="Calibri"/>
          <w:color w:val="auto"/>
          <w:sz w:val="22"/>
          <w:szCs w:val="22"/>
        </w:rPr>
        <w:t>d Language Therapy</w:t>
      </w:r>
    </w:p>
    <w:p w14:paraId="7AB8E990" w14:textId="146294E1" w:rsidR="1E384096" w:rsidRDefault="1E384096"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Laura Brady</w:t>
      </w:r>
      <w:r w:rsidR="5FF6C89F" w:rsidRPr="3C0047DD">
        <w:rPr>
          <w:rFonts w:ascii="Calibri" w:hAnsi="Calibri" w:cs="Calibri"/>
          <w:color w:val="auto"/>
          <w:sz w:val="22"/>
          <w:szCs w:val="22"/>
        </w:rPr>
        <w:t xml:space="preserve"> </w:t>
      </w:r>
      <w:r w:rsidR="2A428DC2" w:rsidRPr="3C0047DD">
        <w:rPr>
          <w:rFonts w:ascii="Calibri" w:hAnsi="Calibri" w:cs="Calibri"/>
          <w:color w:val="auto"/>
          <w:sz w:val="22"/>
          <w:szCs w:val="22"/>
        </w:rPr>
        <w:t>–</w:t>
      </w:r>
      <w:r w:rsidR="494DE1C8" w:rsidRPr="3C0047DD">
        <w:rPr>
          <w:rFonts w:ascii="Calibri" w:hAnsi="Calibri" w:cs="Calibri"/>
          <w:color w:val="auto"/>
          <w:sz w:val="22"/>
          <w:szCs w:val="22"/>
        </w:rPr>
        <w:t xml:space="preserve"> Prosthetics</w:t>
      </w:r>
    </w:p>
    <w:p w14:paraId="0EB7C3C2" w14:textId="6092F2D0" w:rsidR="1E384096" w:rsidRDefault="1E384096"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 xml:space="preserve">Dawn Buchan </w:t>
      </w:r>
      <w:r w:rsidR="7EABB714" w:rsidRPr="3C0047DD">
        <w:rPr>
          <w:rFonts w:ascii="Calibri" w:hAnsi="Calibri" w:cs="Calibri"/>
          <w:color w:val="auto"/>
          <w:sz w:val="22"/>
          <w:szCs w:val="22"/>
        </w:rPr>
        <w:t>–</w:t>
      </w:r>
      <w:r w:rsidR="1932AAC8" w:rsidRPr="3C0047DD">
        <w:rPr>
          <w:rFonts w:ascii="Calibri" w:hAnsi="Calibri" w:cs="Calibri"/>
          <w:color w:val="auto"/>
          <w:sz w:val="22"/>
          <w:szCs w:val="22"/>
        </w:rPr>
        <w:t xml:space="preserve"> Orthoptics</w:t>
      </w:r>
    </w:p>
    <w:p w14:paraId="4C745D45" w14:textId="064BE578" w:rsidR="5EB1E477" w:rsidRDefault="5EB1E477"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Sharon Dempsey</w:t>
      </w:r>
      <w:r w:rsidR="2ABDC342" w:rsidRPr="3C0047DD">
        <w:rPr>
          <w:rFonts w:ascii="Calibri" w:hAnsi="Calibri" w:cs="Calibri"/>
          <w:color w:val="auto"/>
          <w:sz w:val="22"/>
          <w:szCs w:val="22"/>
        </w:rPr>
        <w:t xml:space="preserve"> –</w:t>
      </w:r>
      <w:r w:rsidR="4061F1FE" w:rsidRPr="3C0047DD">
        <w:rPr>
          <w:rFonts w:ascii="Calibri" w:hAnsi="Calibri" w:cs="Calibri"/>
          <w:color w:val="auto"/>
          <w:sz w:val="22"/>
          <w:szCs w:val="22"/>
        </w:rPr>
        <w:t xml:space="preserve"> Administrative Support</w:t>
      </w:r>
    </w:p>
    <w:p w14:paraId="4470D7E9" w14:textId="49002DC4" w:rsidR="5EB1E477" w:rsidRDefault="5EB1E477"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Catherine Exposito</w:t>
      </w:r>
      <w:r w:rsidR="36EC28F4" w:rsidRPr="3C0047DD">
        <w:rPr>
          <w:rFonts w:ascii="Calibri" w:hAnsi="Calibri" w:cs="Calibri"/>
          <w:color w:val="auto"/>
          <w:sz w:val="22"/>
          <w:szCs w:val="22"/>
        </w:rPr>
        <w:t xml:space="preserve"> –</w:t>
      </w:r>
      <w:r w:rsidR="09ACDF22" w:rsidRPr="3C0047DD">
        <w:rPr>
          <w:rFonts w:ascii="Calibri" w:hAnsi="Calibri" w:cs="Calibri"/>
          <w:color w:val="auto"/>
          <w:sz w:val="22"/>
          <w:szCs w:val="22"/>
        </w:rPr>
        <w:t xml:space="preserve"> Podiatry</w:t>
      </w:r>
    </w:p>
    <w:p w14:paraId="00805986" w14:textId="29AA94F9" w:rsidR="5EB1E477" w:rsidRDefault="5EB1E477"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Laura Fraser-Rae</w:t>
      </w:r>
      <w:r w:rsidR="372F093B" w:rsidRPr="3C0047DD">
        <w:rPr>
          <w:rFonts w:ascii="Calibri" w:hAnsi="Calibri" w:cs="Calibri"/>
          <w:color w:val="auto"/>
          <w:sz w:val="22"/>
          <w:szCs w:val="22"/>
        </w:rPr>
        <w:t xml:space="preserve"> –</w:t>
      </w:r>
      <w:r w:rsidR="2DA90469" w:rsidRPr="3C0047DD">
        <w:rPr>
          <w:rFonts w:ascii="Calibri" w:hAnsi="Calibri" w:cs="Calibri"/>
          <w:color w:val="auto"/>
          <w:sz w:val="22"/>
          <w:szCs w:val="22"/>
        </w:rPr>
        <w:t xml:space="preserve"> </w:t>
      </w:r>
      <w:r w:rsidR="78D8E350" w:rsidRPr="3C0047DD">
        <w:rPr>
          <w:rFonts w:ascii="Calibri" w:hAnsi="Calibri" w:cs="Calibri"/>
          <w:color w:val="auto"/>
          <w:sz w:val="22"/>
          <w:szCs w:val="22"/>
        </w:rPr>
        <w:t>Therapeutic Radiography</w:t>
      </w:r>
    </w:p>
    <w:p w14:paraId="50766EC0" w14:textId="029FA33F" w:rsidR="01611E0B" w:rsidRDefault="01611E0B"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Jill French</w:t>
      </w:r>
      <w:r w:rsidR="00368DE3" w:rsidRPr="3C0047DD">
        <w:rPr>
          <w:rFonts w:ascii="Calibri" w:hAnsi="Calibri" w:cs="Calibri"/>
          <w:color w:val="auto"/>
          <w:sz w:val="22"/>
          <w:szCs w:val="22"/>
        </w:rPr>
        <w:t xml:space="preserve"> –</w:t>
      </w:r>
      <w:r w:rsidR="6EF22F16" w:rsidRPr="3C0047DD">
        <w:rPr>
          <w:rFonts w:ascii="Calibri" w:hAnsi="Calibri" w:cs="Calibri"/>
          <w:color w:val="auto"/>
          <w:sz w:val="22"/>
          <w:szCs w:val="22"/>
        </w:rPr>
        <w:t xml:space="preserve"> Practice Development, Physiotherapy</w:t>
      </w:r>
    </w:p>
    <w:p w14:paraId="28E39263" w14:textId="7856729E" w:rsidR="492EE154" w:rsidRDefault="758C2E1A" w:rsidP="709E1E84">
      <w:pPr>
        <w:pStyle w:val="Default"/>
        <w:spacing w:line="240" w:lineRule="auto"/>
        <w:rPr>
          <w:rFonts w:ascii="Calibri" w:hAnsi="Calibri" w:cs="Calibri"/>
          <w:color w:val="auto"/>
          <w:sz w:val="22"/>
          <w:szCs w:val="22"/>
        </w:rPr>
      </w:pPr>
      <w:r w:rsidRPr="3C0047DD">
        <w:rPr>
          <w:rFonts w:ascii="Calibri" w:hAnsi="Calibri" w:cs="Calibri"/>
          <w:color w:val="auto"/>
          <w:sz w:val="22"/>
          <w:szCs w:val="22"/>
        </w:rPr>
        <w:t>Nicola Greenwood</w:t>
      </w:r>
      <w:r w:rsidR="725768B4" w:rsidRPr="3C0047DD">
        <w:rPr>
          <w:rFonts w:ascii="Calibri" w:hAnsi="Calibri" w:cs="Calibri"/>
          <w:color w:val="auto"/>
          <w:sz w:val="22"/>
          <w:szCs w:val="22"/>
        </w:rPr>
        <w:t xml:space="preserve"> –</w:t>
      </w:r>
      <w:r w:rsidR="09B0FA4A" w:rsidRPr="3C0047DD">
        <w:rPr>
          <w:rFonts w:ascii="Calibri" w:hAnsi="Calibri" w:cs="Calibri"/>
          <w:color w:val="auto"/>
          <w:sz w:val="22"/>
          <w:szCs w:val="22"/>
        </w:rPr>
        <w:t xml:space="preserve"> Practice </w:t>
      </w:r>
      <w:r w:rsidR="6FB8877C" w:rsidRPr="3C0047DD">
        <w:rPr>
          <w:rFonts w:ascii="Calibri" w:hAnsi="Calibri" w:cs="Calibri"/>
          <w:color w:val="auto"/>
          <w:sz w:val="22"/>
          <w:szCs w:val="22"/>
        </w:rPr>
        <w:t>D</w:t>
      </w:r>
      <w:r w:rsidR="09B0FA4A" w:rsidRPr="3C0047DD">
        <w:rPr>
          <w:rFonts w:ascii="Calibri" w:hAnsi="Calibri" w:cs="Calibri"/>
          <w:color w:val="auto"/>
          <w:sz w:val="22"/>
          <w:szCs w:val="22"/>
        </w:rPr>
        <w:t>evelopment, Podiatry</w:t>
      </w:r>
    </w:p>
    <w:p w14:paraId="18BBA270" w14:textId="73D214B7" w:rsidR="492EE154" w:rsidRDefault="68CA45E1"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Andrea Gillespie</w:t>
      </w:r>
      <w:r w:rsidR="7142D278" w:rsidRPr="3C0047DD">
        <w:rPr>
          <w:rFonts w:ascii="Calibri" w:hAnsi="Calibri" w:cs="Calibri"/>
          <w:color w:val="auto"/>
          <w:sz w:val="22"/>
          <w:szCs w:val="22"/>
        </w:rPr>
        <w:t xml:space="preserve"> –</w:t>
      </w:r>
      <w:r w:rsidR="73C6F08A" w:rsidRPr="3C0047DD">
        <w:rPr>
          <w:rFonts w:ascii="Calibri" w:hAnsi="Calibri" w:cs="Calibri"/>
          <w:color w:val="auto"/>
          <w:sz w:val="22"/>
          <w:szCs w:val="22"/>
        </w:rPr>
        <w:t xml:space="preserve"> Practice Development, Occupational Therapy</w:t>
      </w:r>
    </w:p>
    <w:p w14:paraId="2DEBB20E" w14:textId="2E64AAB0" w:rsidR="492EE154" w:rsidRDefault="3895AF6E"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Barry</w:t>
      </w:r>
      <w:r w:rsidR="47F1B12D" w:rsidRPr="3C0047DD">
        <w:rPr>
          <w:rFonts w:ascii="Calibri" w:hAnsi="Calibri" w:cs="Calibri"/>
          <w:color w:val="auto"/>
          <w:sz w:val="22"/>
          <w:szCs w:val="22"/>
        </w:rPr>
        <w:t xml:space="preserve"> Johnstone –</w:t>
      </w:r>
      <w:r w:rsidR="041C17DA" w:rsidRPr="3C0047DD">
        <w:rPr>
          <w:rFonts w:ascii="Calibri" w:hAnsi="Calibri" w:cs="Calibri"/>
          <w:color w:val="auto"/>
          <w:sz w:val="22"/>
          <w:szCs w:val="22"/>
        </w:rPr>
        <w:t xml:space="preserve"> Practice Development, paediatric Physiotherapy</w:t>
      </w:r>
    </w:p>
    <w:p w14:paraId="604336F5" w14:textId="2B5E2840" w:rsidR="492EE154" w:rsidRDefault="3895AF6E"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 xml:space="preserve">Graham </w:t>
      </w:r>
      <w:r w:rsidR="6F2E6824" w:rsidRPr="3C0047DD">
        <w:rPr>
          <w:rFonts w:ascii="Calibri" w:hAnsi="Calibri" w:cs="Calibri"/>
          <w:color w:val="auto"/>
          <w:sz w:val="22"/>
          <w:szCs w:val="22"/>
        </w:rPr>
        <w:t>Johnstone –</w:t>
      </w:r>
      <w:r w:rsidR="52443730" w:rsidRPr="3C0047DD">
        <w:rPr>
          <w:rFonts w:ascii="Calibri" w:hAnsi="Calibri" w:cs="Calibri"/>
          <w:color w:val="auto"/>
          <w:sz w:val="22"/>
          <w:szCs w:val="22"/>
        </w:rPr>
        <w:t xml:space="preserve"> </w:t>
      </w:r>
      <w:r w:rsidR="3F56998B" w:rsidRPr="3C0047DD">
        <w:rPr>
          <w:rFonts w:ascii="Calibri" w:hAnsi="Calibri" w:cs="Calibri"/>
          <w:color w:val="auto"/>
          <w:sz w:val="22"/>
          <w:szCs w:val="22"/>
        </w:rPr>
        <w:t>Diagnostic Radiography</w:t>
      </w:r>
    </w:p>
    <w:p w14:paraId="09C9F591" w14:textId="2A488825" w:rsidR="492EE154" w:rsidRDefault="3752D25D"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Tracy MacMillan</w:t>
      </w:r>
      <w:r w:rsidR="239AEC59" w:rsidRPr="3C0047DD">
        <w:rPr>
          <w:rFonts w:ascii="Calibri" w:hAnsi="Calibri" w:cs="Calibri"/>
          <w:color w:val="auto"/>
          <w:sz w:val="22"/>
          <w:szCs w:val="22"/>
        </w:rPr>
        <w:t xml:space="preserve"> –</w:t>
      </w:r>
      <w:r w:rsidR="6E1F23DC" w:rsidRPr="3C0047DD">
        <w:rPr>
          <w:rFonts w:ascii="Calibri" w:hAnsi="Calibri" w:cs="Calibri"/>
          <w:color w:val="auto"/>
          <w:sz w:val="22"/>
          <w:szCs w:val="22"/>
        </w:rPr>
        <w:t xml:space="preserve"> Art Psychotherapy</w:t>
      </w:r>
    </w:p>
    <w:p w14:paraId="72700272" w14:textId="51381D75" w:rsidR="492EE154" w:rsidRDefault="758C2E1A" w:rsidP="709E1E84">
      <w:pPr>
        <w:pStyle w:val="Default"/>
        <w:spacing w:line="240" w:lineRule="auto"/>
        <w:rPr>
          <w:rFonts w:ascii="Calibri" w:hAnsi="Calibri" w:cs="Calibri"/>
          <w:color w:val="auto"/>
          <w:sz w:val="22"/>
          <w:szCs w:val="22"/>
        </w:rPr>
      </w:pPr>
      <w:r w:rsidRPr="3C0047DD">
        <w:rPr>
          <w:rFonts w:ascii="Calibri" w:hAnsi="Calibri" w:cs="Calibri"/>
          <w:color w:val="auto"/>
          <w:sz w:val="22"/>
          <w:szCs w:val="22"/>
        </w:rPr>
        <w:t>Anne Martin</w:t>
      </w:r>
      <w:r w:rsidR="63C21D29" w:rsidRPr="3C0047DD">
        <w:rPr>
          <w:rFonts w:ascii="Calibri" w:hAnsi="Calibri" w:cs="Calibri"/>
          <w:color w:val="auto"/>
          <w:sz w:val="22"/>
          <w:szCs w:val="22"/>
        </w:rPr>
        <w:t xml:space="preserve"> –</w:t>
      </w:r>
      <w:r w:rsidR="7432BDE4" w:rsidRPr="3C0047DD">
        <w:rPr>
          <w:rFonts w:ascii="Calibri" w:hAnsi="Calibri" w:cs="Calibri"/>
          <w:color w:val="auto"/>
          <w:sz w:val="22"/>
          <w:szCs w:val="22"/>
        </w:rPr>
        <w:t xml:space="preserve"> Orthotics</w:t>
      </w:r>
    </w:p>
    <w:p w14:paraId="36492396" w14:textId="371E8F3E" w:rsidR="03CDB86D" w:rsidRDefault="03CDB86D"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Sa</w:t>
      </w:r>
      <w:r w:rsidR="061F4607" w:rsidRPr="3C0047DD">
        <w:rPr>
          <w:rFonts w:ascii="Calibri" w:hAnsi="Calibri" w:cs="Calibri"/>
          <w:color w:val="auto"/>
          <w:sz w:val="22"/>
          <w:szCs w:val="22"/>
        </w:rPr>
        <w:t>rah-Jane Porch</w:t>
      </w:r>
      <w:r w:rsidR="6AD9E911" w:rsidRPr="3C0047DD">
        <w:rPr>
          <w:rFonts w:ascii="Calibri" w:hAnsi="Calibri" w:cs="Calibri"/>
          <w:color w:val="auto"/>
          <w:sz w:val="22"/>
          <w:szCs w:val="22"/>
        </w:rPr>
        <w:t xml:space="preserve"> –</w:t>
      </w:r>
      <w:r w:rsidR="331B4E4F" w:rsidRPr="3C0047DD">
        <w:rPr>
          <w:rFonts w:ascii="Calibri" w:hAnsi="Calibri" w:cs="Calibri"/>
          <w:color w:val="auto"/>
          <w:sz w:val="22"/>
          <w:szCs w:val="22"/>
        </w:rPr>
        <w:t xml:space="preserve"> Hu</w:t>
      </w:r>
      <w:r w:rsidR="0AD6D90D" w:rsidRPr="3C0047DD">
        <w:rPr>
          <w:rFonts w:ascii="Calibri" w:hAnsi="Calibri" w:cs="Calibri"/>
          <w:color w:val="auto"/>
          <w:sz w:val="22"/>
          <w:szCs w:val="22"/>
        </w:rPr>
        <w:t>m</w:t>
      </w:r>
      <w:r w:rsidR="331B4E4F" w:rsidRPr="3C0047DD">
        <w:rPr>
          <w:rFonts w:ascii="Calibri" w:hAnsi="Calibri" w:cs="Calibri"/>
          <w:color w:val="auto"/>
          <w:sz w:val="22"/>
          <w:szCs w:val="22"/>
        </w:rPr>
        <w:t>a</w:t>
      </w:r>
      <w:r w:rsidR="1B535328" w:rsidRPr="3C0047DD">
        <w:rPr>
          <w:rFonts w:ascii="Calibri" w:hAnsi="Calibri" w:cs="Calibri"/>
          <w:color w:val="auto"/>
          <w:sz w:val="22"/>
          <w:szCs w:val="22"/>
        </w:rPr>
        <w:t>n</w:t>
      </w:r>
      <w:r w:rsidR="331B4E4F" w:rsidRPr="3C0047DD">
        <w:rPr>
          <w:rFonts w:ascii="Calibri" w:hAnsi="Calibri" w:cs="Calibri"/>
          <w:color w:val="auto"/>
          <w:sz w:val="22"/>
          <w:szCs w:val="22"/>
        </w:rPr>
        <w:t xml:space="preserve"> </w:t>
      </w:r>
      <w:r w:rsidR="6C487EEF" w:rsidRPr="3C0047DD">
        <w:rPr>
          <w:rFonts w:ascii="Calibri" w:hAnsi="Calibri" w:cs="Calibri"/>
          <w:color w:val="auto"/>
          <w:sz w:val="22"/>
          <w:szCs w:val="22"/>
        </w:rPr>
        <w:t>Resources</w:t>
      </w:r>
    </w:p>
    <w:p w14:paraId="656AC394" w14:textId="7A1378B7" w:rsidR="061F4607" w:rsidRDefault="061F4607" w:rsidP="3C0047DD">
      <w:pPr>
        <w:pStyle w:val="Default"/>
        <w:spacing w:line="240" w:lineRule="auto"/>
        <w:rPr>
          <w:rFonts w:ascii="Calibri" w:hAnsi="Calibri" w:cs="Calibri"/>
          <w:color w:val="auto"/>
          <w:sz w:val="22"/>
          <w:szCs w:val="22"/>
        </w:rPr>
      </w:pPr>
      <w:r w:rsidRPr="3C0047DD">
        <w:rPr>
          <w:rFonts w:ascii="Calibri" w:hAnsi="Calibri" w:cs="Calibri"/>
          <w:color w:val="auto"/>
          <w:sz w:val="22"/>
          <w:szCs w:val="22"/>
        </w:rPr>
        <w:t>Dorothy Rae</w:t>
      </w:r>
      <w:r w:rsidR="50525083" w:rsidRPr="3C0047DD">
        <w:rPr>
          <w:rFonts w:ascii="Calibri" w:hAnsi="Calibri" w:cs="Calibri"/>
          <w:color w:val="auto"/>
          <w:sz w:val="22"/>
          <w:szCs w:val="22"/>
        </w:rPr>
        <w:t xml:space="preserve"> –</w:t>
      </w:r>
      <w:r w:rsidR="7EE5D48F" w:rsidRPr="3C0047DD">
        <w:rPr>
          <w:rFonts w:ascii="Calibri" w:hAnsi="Calibri" w:cs="Calibri"/>
          <w:color w:val="auto"/>
          <w:sz w:val="22"/>
          <w:szCs w:val="22"/>
        </w:rPr>
        <w:t xml:space="preserve"> Occupational Therapy</w:t>
      </w:r>
    </w:p>
    <w:p w14:paraId="05CDEB73" w14:textId="0DBAA213" w:rsidR="492EE154" w:rsidRDefault="758C2E1A" w:rsidP="709E1E84">
      <w:pPr>
        <w:pStyle w:val="Default"/>
        <w:spacing w:line="240" w:lineRule="auto"/>
        <w:rPr>
          <w:rFonts w:ascii="Calibri" w:hAnsi="Calibri" w:cs="Calibri"/>
          <w:color w:val="auto"/>
          <w:sz w:val="22"/>
          <w:szCs w:val="22"/>
        </w:rPr>
      </w:pPr>
      <w:r w:rsidRPr="3C0047DD">
        <w:rPr>
          <w:rFonts w:ascii="Calibri" w:hAnsi="Calibri" w:cs="Calibri"/>
          <w:color w:val="auto"/>
          <w:sz w:val="22"/>
          <w:szCs w:val="22"/>
        </w:rPr>
        <w:t xml:space="preserve">Jillian Rennie </w:t>
      </w:r>
      <w:r w:rsidR="7E9C0E5F" w:rsidRPr="3C0047DD">
        <w:rPr>
          <w:rFonts w:ascii="Calibri" w:hAnsi="Calibri" w:cs="Calibri"/>
          <w:color w:val="auto"/>
          <w:sz w:val="22"/>
          <w:szCs w:val="22"/>
        </w:rPr>
        <w:t>–</w:t>
      </w:r>
      <w:r w:rsidRPr="3C0047DD">
        <w:rPr>
          <w:rFonts w:ascii="Calibri" w:hAnsi="Calibri" w:cs="Calibri"/>
          <w:color w:val="auto"/>
          <w:sz w:val="22"/>
          <w:szCs w:val="22"/>
        </w:rPr>
        <w:t xml:space="preserve"> </w:t>
      </w:r>
      <w:r w:rsidR="67492863" w:rsidRPr="3C0047DD">
        <w:rPr>
          <w:rFonts w:ascii="Calibri" w:hAnsi="Calibri" w:cs="Calibri"/>
          <w:color w:val="auto"/>
          <w:sz w:val="22"/>
          <w:szCs w:val="22"/>
        </w:rPr>
        <w:t>AHP Practice Education</w:t>
      </w:r>
    </w:p>
    <w:p w14:paraId="3DADF029" w14:textId="2F70EB48" w:rsidR="00E65249" w:rsidRPr="00132671" w:rsidRDefault="56B938E4" w:rsidP="3C0047DD">
      <w:pPr>
        <w:pStyle w:val="Default"/>
        <w:spacing w:before="34" w:line="240" w:lineRule="auto"/>
        <w:rPr>
          <w:rFonts w:ascii="Calibri" w:hAnsi="Calibri" w:cs="Calibri"/>
          <w:color w:val="auto"/>
          <w:sz w:val="22"/>
          <w:szCs w:val="22"/>
        </w:rPr>
      </w:pPr>
      <w:r w:rsidRPr="3C0047DD">
        <w:rPr>
          <w:rFonts w:ascii="Calibri" w:hAnsi="Calibri" w:cs="Calibri"/>
          <w:color w:val="auto"/>
          <w:sz w:val="22"/>
          <w:szCs w:val="22"/>
        </w:rPr>
        <w:t>Karin Russell</w:t>
      </w:r>
      <w:r w:rsidR="34E0451A" w:rsidRPr="3C0047DD">
        <w:rPr>
          <w:rFonts w:ascii="Calibri" w:hAnsi="Calibri" w:cs="Calibri"/>
          <w:color w:val="auto"/>
          <w:sz w:val="22"/>
          <w:szCs w:val="22"/>
        </w:rPr>
        <w:t xml:space="preserve"> –</w:t>
      </w:r>
      <w:r w:rsidR="19E29AA1" w:rsidRPr="3C0047DD">
        <w:rPr>
          <w:rFonts w:ascii="Calibri" w:hAnsi="Calibri" w:cs="Calibri"/>
          <w:color w:val="auto"/>
          <w:sz w:val="22"/>
          <w:szCs w:val="22"/>
        </w:rPr>
        <w:t xml:space="preserve"> Practice Development Dietetics</w:t>
      </w:r>
    </w:p>
    <w:p w14:paraId="1CE83F76" w14:textId="57928383" w:rsidR="00E65249" w:rsidRPr="00132671" w:rsidRDefault="56B938E4" w:rsidP="3C0047DD">
      <w:pPr>
        <w:pStyle w:val="Default"/>
        <w:spacing w:before="34" w:line="240" w:lineRule="auto"/>
        <w:rPr>
          <w:rFonts w:ascii="Calibri" w:hAnsi="Calibri" w:cs="Calibri"/>
          <w:color w:val="auto"/>
          <w:sz w:val="22"/>
          <w:szCs w:val="22"/>
        </w:rPr>
      </w:pPr>
      <w:r w:rsidRPr="3C0047DD">
        <w:rPr>
          <w:rFonts w:ascii="Calibri" w:hAnsi="Calibri" w:cs="Calibri"/>
          <w:color w:val="auto"/>
          <w:sz w:val="22"/>
          <w:szCs w:val="22"/>
        </w:rPr>
        <w:t>Gordon Wilson</w:t>
      </w:r>
      <w:r w:rsidR="513E8623" w:rsidRPr="3C0047DD">
        <w:rPr>
          <w:rFonts w:ascii="Calibri" w:hAnsi="Calibri" w:cs="Calibri"/>
          <w:color w:val="auto"/>
          <w:sz w:val="22"/>
          <w:szCs w:val="22"/>
        </w:rPr>
        <w:t xml:space="preserve"> –</w:t>
      </w:r>
      <w:r w:rsidR="0CEA5BCD" w:rsidRPr="3C0047DD">
        <w:rPr>
          <w:rFonts w:ascii="Calibri" w:hAnsi="Calibri" w:cs="Calibri"/>
          <w:color w:val="auto"/>
          <w:sz w:val="22"/>
          <w:szCs w:val="22"/>
        </w:rPr>
        <w:t xml:space="preserve"> Staff Side Representative</w:t>
      </w:r>
      <w:r w:rsidR="007F3684">
        <w:rPr>
          <w:rFonts w:ascii="Calibri" w:hAnsi="Calibri" w:cs="Calibri"/>
          <w:color w:val="auto"/>
          <w:sz w:val="22"/>
          <w:szCs w:val="22"/>
        </w:rPr>
        <w:t xml:space="preserve">, Royal College of Podiatry </w:t>
      </w:r>
    </w:p>
    <w:p w14:paraId="73B82692" w14:textId="44EB6537" w:rsidR="00E65249" w:rsidRPr="00132671" w:rsidRDefault="00E65249" w:rsidP="3C0047DD">
      <w:pPr>
        <w:spacing w:before="34" w:line="240" w:lineRule="auto"/>
      </w:pPr>
      <w:r>
        <w:br w:type="page"/>
      </w:r>
    </w:p>
    <w:p w14:paraId="3319CAE3" w14:textId="28B60C45" w:rsidR="00E65249" w:rsidRPr="00132671" w:rsidRDefault="34E499A8" w:rsidP="3C0047DD">
      <w:pPr>
        <w:pStyle w:val="TableParagraph"/>
        <w:spacing w:before="34" w:line="240" w:lineRule="auto"/>
        <w:rPr>
          <w:rFonts w:ascii="Calibri" w:hAnsi="Calibri" w:cs="Calibri"/>
        </w:rPr>
      </w:pPr>
      <w:r w:rsidRPr="3C0047DD">
        <w:rPr>
          <w:rFonts w:ascii="Calibri" w:hAnsi="Calibri" w:cs="Calibri"/>
          <w:b/>
          <w:bCs/>
        </w:rPr>
        <w:t>Appendices</w:t>
      </w:r>
    </w:p>
    <w:p w14:paraId="1E5149BF" w14:textId="44322450" w:rsidR="32BDEE86" w:rsidRDefault="32BDEE86" w:rsidP="3C0047DD">
      <w:pPr>
        <w:pStyle w:val="TableParagraph"/>
        <w:tabs>
          <w:tab w:val="left" w:pos="827"/>
        </w:tabs>
        <w:spacing w:before="34" w:line="240" w:lineRule="auto"/>
        <w:rPr>
          <w:rFonts w:ascii="Calibri" w:hAnsi="Calibri" w:cs="Calibri"/>
          <w:b/>
          <w:bCs/>
        </w:rPr>
      </w:pPr>
      <w:r w:rsidRPr="3C0047DD">
        <w:rPr>
          <w:rFonts w:ascii="Calibri" w:hAnsi="Calibri" w:cs="Calibri"/>
          <w:b/>
          <w:bCs/>
        </w:rPr>
        <w:t xml:space="preserve">Appendix 1- </w:t>
      </w:r>
      <w:r w:rsidR="5F46A095" w:rsidRPr="3C0047DD">
        <w:rPr>
          <w:rFonts w:ascii="Calibri" w:hAnsi="Calibri" w:cs="Calibri"/>
          <w:b/>
          <w:bCs/>
        </w:rPr>
        <w:t>Supervision A</w:t>
      </w:r>
      <w:r w:rsidR="7C2DB86D" w:rsidRPr="3C0047DD">
        <w:rPr>
          <w:rFonts w:ascii="Calibri" w:hAnsi="Calibri" w:cs="Calibri"/>
          <w:b/>
          <w:bCs/>
        </w:rPr>
        <w:t>greement</w:t>
      </w:r>
    </w:p>
    <w:tbl>
      <w:tblPr>
        <w:tblW w:w="0" w:type="auto"/>
        <w:tblInd w:w="150" w:type="dxa"/>
        <w:tblLayout w:type="fixed"/>
        <w:tblLook w:val="01E0" w:firstRow="1" w:lastRow="1" w:firstColumn="1" w:lastColumn="1" w:noHBand="0" w:noVBand="0"/>
      </w:tblPr>
      <w:tblGrid>
        <w:gridCol w:w="9795"/>
      </w:tblGrid>
      <w:tr w:rsidR="3C0047DD" w14:paraId="7A9A784B" w14:textId="77777777" w:rsidTr="48F70358">
        <w:trPr>
          <w:trHeight w:val="60"/>
        </w:trPr>
        <w:tc>
          <w:tcPr>
            <w:tcW w:w="9795" w:type="dxa"/>
            <w:tcBorders>
              <w:top w:val="single" w:sz="8" w:space="0" w:color="auto"/>
              <w:left w:val="single" w:sz="8" w:space="0" w:color="auto"/>
              <w:bottom w:val="single" w:sz="8" w:space="0" w:color="auto"/>
              <w:right w:val="single" w:sz="8" w:space="0" w:color="auto"/>
            </w:tcBorders>
            <w:tcMar>
              <w:left w:w="108" w:type="dxa"/>
              <w:right w:w="108" w:type="dxa"/>
            </w:tcMar>
          </w:tcPr>
          <w:p w14:paraId="2A11772E" w14:textId="7E30598B" w:rsidR="3C0047DD" w:rsidRDefault="3C0047DD" w:rsidP="3C0047DD">
            <w:pPr>
              <w:spacing w:after="0" w:line="276" w:lineRule="auto"/>
              <w:jc w:val="both"/>
              <w:rPr>
                <w:rFonts w:cs="Calibri"/>
              </w:rPr>
            </w:pPr>
          </w:p>
          <w:p w14:paraId="66295144" w14:textId="7B56BC2B" w:rsidR="3C0047DD" w:rsidRDefault="3C0047DD" w:rsidP="3C0047DD">
            <w:pPr>
              <w:spacing w:after="0" w:line="360" w:lineRule="auto"/>
              <w:jc w:val="center"/>
            </w:pPr>
            <w:r w:rsidRPr="3C0047DD">
              <w:rPr>
                <w:rFonts w:cs="Calibri"/>
                <w:b/>
                <w:bCs/>
                <w:color w:val="000000" w:themeColor="text1"/>
              </w:rPr>
              <w:t>NHSGGC AHP Supervision Agreement</w:t>
            </w:r>
          </w:p>
          <w:p w14:paraId="6BC40C65" w14:textId="61738153" w:rsidR="3C0047DD" w:rsidRDefault="3C0047DD" w:rsidP="3C0047DD">
            <w:pPr>
              <w:spacing w:after="0"/>
              <w:jc w:val="center"/>
            </w:pPr>
            <w:r w:rsidRPr="3C0047DD">
              <w:rPr>
                <w:rFonts w:cs="Calibri"/>
                <w:color w:val="000000" w:themeColor="text1"/>
              </w:rPr>
              <w:t xml:space="preserve">We have read and agree to our rights and responsibilities as outlined in the NHSGG&amp;C AHP Supervision Policy </w:t>
            </w:r>
          </w:p>
          <w:tbl>
            <w:tblPr>
              <w:tblStyle w:val="TableGridLight"/>
              <w:tblW w:w="0" w:type="auto"/>
              <w:tblInd w:w="420" w:type="dxa"/>
              <w:tblLayout w:type="fixed"/>
              <w:tblLook w:val="06A0" w:firstRow="1" w:lastRow="0" w:firstColumn="1" w:lastColumn="0" w:noHBand="1" w:noVBand="1"/>
            </w:tblPr>
            <w:tblGrid>
              <w:gridCol w:w="6193"/>
              <w:gridCol w:w="2295"/>
            </w:tblGrid>
            <w:tr w:rsidR="3C0047DD" w14:paraId="0ED132EC" w14:textId="77777777" w:rsidTr="3C0047DD">
              <w:trPr>
                <w:trHeight w:val="345"/>
              </w:trPr>
              <w:tc>
                <w:tcPr>
                  <w:tcW w:w="6193" w:type="dxa"/>
                </w:tcPr>
                <w:p w14:paraId="6ABD4269" w14:textId="7AE76CC4" w:rsidR="3C0047DD" w:rsidRDefault="3C0047DD" w:rsidP="3C0047DD">
                  <w:pPr>
                    <w:spacing w:after="0"/>
                    <w:jc w:val="both"/>
                  </w:pPr>
                  <w:r w:rsidRPr="3C0047DD">
                    <w:rPr>
                      <w:rFonts w:cs="Calibri"/>
                      <w:b/>
                      <w:bCs/>
                      <w:color w:val="000000" w:themeColor="text1"/>
                    </w:rPr>
                    <w:t>Signature</w:t>
                  </w:r>
                </w:p>
              </w:tc>
              <w:tc>
                <w:tcPr>
                  <w:tcW w:w="2295" w:type="dxa"/>
                </w:tcPr>
                <w:p w14:paraId="208D5F08" w14:textId="2CAAE59C" w:rsidR="3C0047DD" w:rsidRDefault="3C0047DD" w:rsidP="3C0047DD">
                  <w:pPr>
                    <w:spacing w:after="0"/>
                    <w:jc w:val="both"/>
                  </w:pPr>
                  <w:r w:rsidRPr="3C0047DD">
                    <w:rPr>
                      <w:rFonts w:cs="Calibri"/>
                      <w:b/>
                      <w:bCs/>
                      <w:color w:val="000000" w:themeColor="text1"/>
                    </w:rPr>
                    <w:t>Date</w:t>
                  </w:r>
                </w:p>
              </w:tc>
            </w:tr>
            <w:tr w:rsidR="3C0047DD" w14:paraId="311C7EE1" w14:textId="77777777" w:rsidTr="3C0047DD">
              <w:trPr>
                <w:trHeight w:val="345"/>
              </w:trPr>
              <w:tc>
                <w:tcPr>
                  <w:tcW w:w="6193" w:type="dxa"/>
                </w:tcPr>
                <w:p w14:paraId="213B32A4" w14:textId="3420C79E" w:rsidR="3C0047DD" w:rsidRDefault="3C0047DD" w:rsidP="3C0047DD">
                  <w:pPr>
                    <w:spacing w:after="0"/>
                    <w:jc w:val="both"/>
                  </w:pPr>
                  <w:r w:rsidRPr="3C0047DD">
                    <w:rPr>
                      <w:rFonts w:cs="Calibri"/>
                      <w:color w:val="000000" w:themeColor="text1"/>
                    </w:rPr>
                    <w:t>Supervisee:</w:t>
                  </w:r>
                </w:p>
              </w:tc>
              <w:tc>
                <w:tcPr>
                  <w:tcW w:w="2295" w:type="dxa"/>
                </w:tcPr>
                <w:p w14:paraId="083A47AB" w14:textId="0345A540" w:rsidR="3C0047DD" w:rsidRDefault="3C0047DD" w:rsidP="3C0047DD">
                  <w:pPr>
                    <w:spacing w:after="0"/>
                    <w:jc w:val="both"/>
                  </w:pPr>
                  <w:r w:rsidRPr="3C0047DD">
                    <w:rPr>
                      <w:rFonts w:cs="Calibri"/>
                      <w:color w:val="000000" w:themeColor="text1"/>
                    </w:rPr>
                    <w:t xml:space="preserve"> </w:t>
                  </w:r>
                </w:p>
              </w:tc>
            </w:tr>
            <w:tr w:rsidR="3C0047DD" w14:paraId="40BB63FF" w14:textId="77777777" w:rsidTr="3C0047DD">
              <w:trPr>
                <w:trHeight w:val="345"/>
              </w:trPr>
              <w:tc>
                <w:tcPr>
                  <w:tcW w:w="6193" w:type="dxa"/>
                </w:tcPr>
                <w:p w14:paraId="79133424" w14:textId="0854390E" w:rsidR="3C0047DD" w:rsidRDefault="3C0047DD" w:rsidP="3C0047DD">
                  <w:pPr>
                    <w:spacing w:after="0"/>
                    <w:jc w:val="both"/>
                  </w:pPr>
                  <w:r w:rsidRPr="3C0047DD">
                    <w:rPr>
                      <w:rFonts w:cs="Calibri"/>
                      <w:color w:val="000000" w:themeColor="text1"/>
                    </w:rPr>
                    <w:t>Supervisor:</w:t>
                  </w:r>
                </w:p>
              </w:tc>
              <w:tc>
                <w:tcPr>
                  <w:tcW w:w="2295" w:type="dxa"/>
                </w:tcPr>
                <w:p w14:paraId="5567E239" w14:textId="57597A1B" w:rsidR="3C0047DD" w:rsidRDefault="3C0047DD" w:rsidP="3C0047DD">
                  <w:pPr>
                    <w:spacing w:after="0"/>
                    <w:jc w:val="both"/>
                  </w:pPr>
                  <w:r w:rsidRPr="3C0047DD">
                    <w:rPr>
                      <w:rFonts w:cs="Calibri"/>
                      <w:color w:val="000000" w:themeColor="text1"/>
                    </w:rPr>
                    <w:t xml:space="preserve"> </w:t>
                  </w:r>
                </w:p>
              </w:tc>
            </w:tr>
            <w:tr w:rsidR="3C0047DD" w14:paraId="5689204E" w14:textId="77777777" w:rsidTr="3C0047DD">
              <w:trPr>
                <w:trHeight w:val="345"/>
              </w:trPr>
              <w:tc>
                <w:tcPr>
                  <w:tcW w:w="8488" w:type="dxa"/>
                  <w:gridSpan w:val="2"/>
                </w:tcPr>
                <w:p w14:paraId="09CA49BE" w14:textId="7BC3BBB9" w:rsidR="3C0047DD" w:rsidRDefault="3C0047DD" w:rsidP="3C0047DD">
                  <w:pPr>
                    <w:spacing w:after="0"/>
                    <w:jc w:val="both"/>
                  </w:pPr>
                  <w:r w:rsidRPr="3C0047DD">
                    <w:rPr>
                      <w:rFonts w:cs="Calibri"/>
                      <w:color w:val="000000" w:themeColor="text1"/>
                    </w:rPr>
                    <w:t xml:space="preserve">This is an agreement for:        1:1 supervision       Group supervision        Other  </w:t>
                  </w:r>
                </w:p>
              </w:tc>
            </w:tr>
            <w:tr w:rsidR="3C0047DD" w14:paraId="0F879634" w14:textId="77777777" w:rsidTr="3C0047DD">
              <w:trPr>
                <w:trHeight w:val="345"/>
              </w:trPr>
              <w:tc>
                <w:tcPr>
                  <w:tcW w:w="8488" w:type="dxa"/>
                  <w:gridSpan w:val="2"/>
                </w:tcPr>
                <w:p w14:paraId="1E672131" w14:textId="5621A290" w:rsidR="3C0047DD" w:rsidRDefault="3C0047DD" w:rsidP="3C0047DD">
                  <w:pPr>
                    <w:spacing w:after="0"/>
                    <w:jc w:val="both"/>
                  </w:pPr>
                  <w:r w:rsidRPr="3C0047DD">
                    <w:rPr>
                      <w:rFonts w:cs="Calibri"/>
                      <w:color w:val="000000" w:themeColor="text1"/>
                    </w:rPr>
                    <w:t xml:space="preserve">The choice of Supervisor has been mutually agreed:      Yes             No </w:t>
                  </w:r>
                </w:p>
              </w:tc>
            </w:tr>
          </w:tbl>
          <w:p w14:paraId="22B739B1" w14:textId="4A829A33" w:rsidR="3C0047DD" w:rsidRDefault="3C0047DD" w:rsidP="3C0047DD">
            <w:pPr>
              <w:spacing w:after="0"/>
              <w:jc w:val="both"/>
            </w:pPr>
            <w:r w:rsidRPr="3C0047DD">
              <w:rPr>
                <w:rFonts w:cs="Calibri"/>
                <w:color w:val="000000" w:themeColor="text1"/>
              </w:rPr>
              <w:t xml:space="preserve"> </w:t>
            </w:r>
          </w:p>
          <w:tbl>
            <w:tblPr>
              <w:tblW w:w="0" w:type="auto"/>
              <w:tblInd w:w="420" w:type="dxa"/>
              <w:tblLayout w:type="fixed"/>
              <w:tblLook w:val="06A0" w:firstRow="1" w:lastRow="0" w:firstColumn="1" w:lastColumn="0" w:noHBand="1" w:noVBand="1"/>
            </w:tblPr>
            <w:tblGrid>
              <w:gridCol w:w="2138"/>
              <w:gridCol w:w="1940"/>
              <w:gridCol w:w="2300"/>
              <w:gridCol w:w="2426"/>
            </w:tblGrid>
            <w:tr w:rsidR="3C0047DD" w14:paraId="3A4A983F"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65E2CDFC" w14:textId="444A48E0" w:rsidR="3C0047DD" w:rsidRDefault="3C0047DD" w:rsidP="3C0047DD">
                  <w:pPr>
                    <w:spacing w:after="0"/>
                    <w:jc w:val="both"/>
                  </w:pPr>
                  <w:r w:rsidRPr="3C0047DD">
                    <w:rPr>
                      <w:rFonts w:cs="Calibri"/>
                      <w:b/>
                      <w:bCs/>
                      <w:color w:val="000000" w:themeColor="text1"/>
                    </w:rPr>
                    <w:t xml:space="preserve">  Frequency </w:t>
                  </w:r>
                </w:p>
                <w:p w14:paraId="08857FAF" w14:textId="48E52ADD" w:rsidR="3C0047DD" w:rsidRDefault="3C0047DD" w:rsidP="3C0047DD">
                  <w:pPr>
                    <w:spacing w:after="0"/>
                    <w:jc w:val="both"/>
                  </w:pPr>
                  <w:r w:rsidRPr="3C0047DD">
                    <w:rPr>
                      <w:rFonts w:cs="Calibri"/>
                      <w:b/>
                      <w:bCs/>
                      <w:color w:val="000000" w:themeColor="text1"/>
                    </w:rPr>
                    <w:t xml:space="preserve"> of sessions</w:t>
                  </w:r>
                </w:p>
              </w:tc>
              <w:tc>
                <w:tcPr>
                  <w:tcW w:w="1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4139FECE" w14:textId="6D00F57F" w:rsidR="3C0047DD" w:rsidRDefault="3C0047DD" w:rsidP="3C0047DD">
                  <w:pPr>
                    <w:spacing w:after="0" w:line="360" w:lineRule="auto"/>
                    <w:jc w:val="both"/>
                  </w:pPr>
                  <w:r w:rsidRPr="3C0047DD">
                    <w:rPr>
                      <w:rFonts w:cs="Calibri"/>
                      <w:color w:val="000000" w:themeColor="text1"/>
                    </w:rPr>
                    <w:t xml:space="preserve">  Min 6 per year</w:t>
                  </w:r>
                </w:p>
              </w:tc>
              <w:tc>
                <w:tcPr>
                  <w:tcW w:w="2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E7CEF5D" w14:textId="3B2EA3EB" w:rsidR="3C0047DD" w:rsidRDefault="3C0047DD" w:rsidP="3C0047DD">
                  <w:pPr>
                    <w:spacing w:after="0" w:line="360" w:lineRule="auto"/>
                    <w:jc w:val="both"/>
                  </w:pPr>
                  <w:r w:rsidRPr="3C0047DD">
                    <w:rPr>
                      <w:rFonts w:cs="Calibri"/>
                      <w:b/>
                      <w:bCs/>
                      <w:color w:val="000000" w:themeColor="text1"/>
                    </w:rPr>
                    <w:t>Duration of session</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6BDA603" w14:textId="0959B6C7" w:rsidR="3C0047DD" w:rsidRDefault="3C0047DD" w:rsidP="3C0047DD">
                  <w:pPr>
                    <w:spacing w:after="0" w:line="360" w:lineRule="auto"/>
                    <w:jc w:val="both"/>
                  </w:pPr>
                  <w:r w:rsidRPr="3C0047DD">
                    <w:rPr>
                      <w:rFonts w:cs="Calibri"/>
                      <w:color w:val="000000" w:themeColor="text1"/>
                    </w:rPr>
                    <w:t>No less than 60 mins</w:t>
                  </w:r>
                </w:p>
              </w:tc>
            </w:tr>
            <w:tr w:rsidR="3C0047DD" w14:paraId="535E9F8E" w14:textId="77777777" w:rsidTr="48F70358">
              <w:trPr>
                <w:trHeight w:val="345"/>
              </w:trPr>
              <w:tc>
                <w:tcPr>
                  <w:tcW w:w="880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045CA6E" w14:textId="454DC5E4" w:rsidR="3C0047DD" w:rsidRDefault="3C0047DD" w:rsidP="3C0047DD">
                  <w:pPr>
                    <w:spacing w:after="0" w:line="360" w:lineRule="auto"/>
                    <w:jc w:val="both"/>
                  </w:pPr>
                  <w:r w:rsidRPr="3C0047DD">
                    <w:rPr>
                      <w:rFonts w:cs="Calibri"/>
                      <w:b/>
                      <w:bCs/>
                      <w:color w:val="000000" w:themeColor="text1"/>
                    </w:rPr>
                    <w:t xml:space="preserve"> Ways of Working</w:t>
                  </w:r>
                </w:p>
              </w:tc>
            </w:tr>
            <w:tr w:rsidR="3C0047DD" w14:paraId="2A3CB4AF"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4B669B75" w14:textId="3B628AE7" w:rsidR="3C0047DD" w:rsidRDefault="3C0047DD" w:rsidP="3C0047DD">
                  <w:pPr>
                    <w:spacing w:after="0"/>
                    <w:jc w:val="both"/>
                  </w:pPr>
                  <w:r w:rsidRPr="3C0047DD">
                    <w:rPr>
                      <w:rFonts w:cs="Calibri"/>
                      <w:b/>
                      <w:bCs/>
                      <w:color w:val="000000" w:themeColor="text1"/>
                    </w:rPr>
                    <w:t xml:space="preserve"> Code of Conduct</w:t>
                  </w:r>
                </w:p>
              </w:tc>
              <w:tc>
                <w:tcPr>
                  <w:tcW w:w="6666"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28BBA23C" w14:textId="70127B61" w:rsidR="3C0047DD" w:rsidRDefault="3C0047DD" w:rsidP="3C0047DD">
                  <w:pPr>
                    <w:spacing w:after="0"/>
                    <w:jc w:val="both"/>
                  </w:pPr>
                  <w:r w:rsidRPr="3C0047DD">
                    <w:rPr>
                      <w:rFonts w:cs="Calibri"/>
                      <w:color w:val="000000" w:themeColor="text1"/>
                    </w:rPr>
                    <w:t xml:space="preserve">We agree to abide by the HCPC and our individual professions Code </w:t>
                  </w:r>
                </w:p>
                <w:p w14:paraId="2F8E1CD7" w14:textId="01A3E7C1" w:rsidR="3C0047DD" w:rsidRDefault="3C0047DD" w:rsidP="3C0047DD">
                  <w:pPr>
                    <w:spacing w:after="0"/>
                    <w:jc w:val="both"/>
                  </w:pPr>
                  <w:r w:rsidRPr="3C0047DD">
                    <w:rPr>
                      <w:rFonts w:cs="Calibri"/>
                      <w:color w:val="000000" w:themeColor="text1"/>
                    </w:rPr>
                    <w:t>of Conduct/Ethics</w:t>
                  </w:r>
                </w:p>
              </w:tc>
            </w:tr>
            <w:tr w:rsidR="3C0047DD" w14:paraId="119B3FD2"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7B35E2D7" w14:textId="4A796D6B" w:rsidR="3C0047DD" w:rsidRDefault="3C0047DD" w:rsidP="3C0047DD">
                  <w:pPr>
                    <w:spacing w:after="0"/>
                    <w:jc w:val="both"/>
                  </w:pPr>
                  <w:r w:rsidRPr="3C0047DD">
                    <w:rPr>
                      <w:rFonts w:cs="Calibri"/>
                      <w:b/>
                      <w:bCs/>
                      <w:color w:val="000000" w:themeColor="text1"/>
                    </w:rPr>
                    <w:t xml:space="preserve"> Respect</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150F08D" w14:textId="39D59086" w:rsidR="3C0047DD" w:rsidRDefault="3C0047DD" w:rsidP="3C0047DD">
                  <w:pPr>
                    <w:spacing w:after="0"/>
                    <w:jc w:val="both"/>
                  </w:pPr>
                  <w:r w:rsidRPr="3C0047DD">
                    <w:rPr>
                      <w:rFonts w:cs="Calibri"/>
                      <w:color w:val="000000" w:themeColor="text1"/>
                    </w:rPr>
                    <w:t xml:space="preserve"> We agree to show respect to one another</w:t>
                  </w:r>
                </w:p>
              </w:tc>
            </w:tr>
            <w:tr w:rsidR="3C0047DD" w14:paraId="5EF580CA"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43F3930D" w14:textId="53AEAB71" w:rsidR="3C0047DD" w:rsidRDefault="3C0047DD" w:rsidP="3C0047DD">
                  <w:pPr>
                    <w:spacing w:after="0"/>
                    <w:jc w:val="both"/>
                  </w:pPr>
                  <w:r w:rsidRPr="3C0047DD">
                    <w:rPr>
                      <w:rFonts w:cs="Calibri"/>
                      <w:b/>
                      <w:bCs/>
                      <w:color w:val="000000" w:themeColor="text1"/>
                    </w:rPr>
                    <w:t xml:space="preserve"> Punctuality </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B85FE4E" w14:textId="4C1A9BE9" w:rsidR="3C0047DD" w:rsidRDefault="3C0047DD" w:rsidP="3C0047DD">
                  <w:pPr>
                    <w:spacing w:after="0"/>
                    <w:jc w:val="both"/>
                  </w:pPr>
                  <w:r w:rsidRPr="3C0047DD">
                    <w:rPr>
                      <w:rFonts w:cs="Calibri"/>
                      <w:color w:val="000000" w:themeColor="text1"/>
                    </w:rPr>
                    <w:t xml:space="preserve"> We agree to be punctual</w:t>
                  </w:r>
                </w:p>
              </w:tc>
            </w:tr>
            <w:tr w:rsidR="3C0047DD" w14:paraId="7EAA3863"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62CC2537" w14:textId="121CEBB2" w:rsidR="3C0047DD" w:rsidRDefault="3C0047DD" w:rsidP="3C0047DD">
                  <w:pPr>
                    <w:spacing w:after="0"/>
                    <w:jc w:val="both"/>
                  </w:pPr>
                  <w:r w:rsidRPr="3C0047DD">
                    <w:rPr>
                      <w:rFonts w:cs="Calibri"/>
                      <w:b/>
                      <w:bCs/>
                      <w:color w:val="000000" w:themeColor="text1"/>
                    </w:rPr>
                    <w:t xml:space="preserve"> Accountability</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5087319" w14:textId="22C7F420" w:rsidR="3C0047DD" w:rsidRDefault="3C0047DD" w:rsidP="3C0047DD">
                  <w:pPr>
                    <w:spacing w:after="0"/>
                    <w:jc w:val="both"/>
                  </w:pPr>
                  <w:r w:rsidRPr="3C0047DD">
                    <w:rPr>
                      <w:rFonts w:cs="Calibri"/>
                      <w:color w:val="000000" w:themeColor="text1"/>
                    </w:rPr>
                    <w:t xml:space="preserve"> The supervisee is accountable for their own practice </w:t>
                  </w:r>
                  <w:r w:rsidR="10A7A527" w:rsidRPr="3C0047DD">
                    <w:rPr>
                      <w:rFonts w:cs="Calibri"/>
                      <w:color w:val="000000" w:themeColor="text1"/>
                    </w:rPr>
                    <w:t>and decides</w:t>
                  </w:r>
                  <w:r w:rsidRPr="3C0047DD">
                    <w:rPr>
                      <w:rFonts w:cs="Calibri"/>
                      <w:color w:val="000000" w:themeColor="text1"/>
                    </w:rPr>
                    <w:t xml:space="preserve"> </w:t>
                  </w:r>
                </w:p>
                <w:p w14:paraId="623EF6DA" w14:textId="0B8D9784" w:rsidR="3C0047DD" w:rsidRDefault="3C0047DD" w:rsidP="3C0047DD">
                  <w:pPr>
                    <w:spacing w:after="0"/>
                    <w:jc w:val="both"/>
                  </w:pPr>
                  <w:r w:rsidRPr="3C0047DD">
                    <w:rPr>
                      <w:rFonts w:cs="Calibri"/>
                      <w:color w:val="000000" w:themeColor="text1"/>
                    </w:rPr>
                    <w:t xml:space="preserve"> what to bring to supervision</w:t>
                  </w:r>
                </w:p>
              </w:tc>
            </w:tr>
            <w:tr w:rsidR="3C0047DD" w14:paraId="1DB43F7C"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FC32FE6" w14:textId="0008AD3A" w:rsidR="3C0047DD" w:rsidRDefault="3C0047DD" w:rsidP="3C0047DD">
                  <w:pPr>
                    <w:spacing w:after="0"/>
                    <w:jc w:val="both"/>
                  </w:pPr>
                  <w:r w:rsidRPr="3C0047DD">
                    <w:rPr>
                      <w:rFonts w:cs="Calibri"/>
                      <w:b/>
                      <w:bCs/>
                      <w:color w:val="000000" w:themeColor="text1"/>
                    </w:rPr>
                    <w:t xml:space="preserve"> Responsibilities</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44FA0684" w14:textId="1B0C3D59" w:rsidR="3C0047DD" w:rsidRDefault="3C0047DD" w:rsidP="3C0047DD">
                  <w:pPr>
                    <w:spacing w:after="0"/>
                    <w:jc w:val="both"/>
                  </w:pPr>
                  <w:r w:rsidRPr="3C0047DD">
                    <w:rPr>
                      <w:rFonts w:cs="Calibri"/>
                      <w:color w:val="000000" w:themeColor="text1"/>
                    </w:rPr>
                    <w:t xml:space="preserve"> Agenda is set by the supervisee unless otherwise agreed</w:t>
                  </w:r>
                </w:p>
                <w:p w14:paraId="662DD4C1" w14:textId="08DE58F7" w:rsidR="3C0047DD" w:rsidRDefault="3C0047DD" w:rsidP="3C0047DD">
                  <w:pPr>
                    <w:spacing w:after="0"/>
                    <w:jc w:val="both"/>
                  </w:pPr>
                  <w:r w:rsidRPr="3C0047DD">
                    <w:rPr>
                      <w:rFonts w:cs="Calibri"/>
                      <w:color w:val="000000" w:themeColor="text1"/>
                    </w:rPr>
                    <w:t>supervisee and supervisor will come prepared</w:t>
                  </w:r>
                </w:p>
              </w:tc>
            </w:tr>
            <w:tr w:rsidR="3C0047DD" w14:paraId="44E72250"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06CDBC9F" w14:textId="70DF596E" w:rsidR="3C0047DD" w:rsidRDefault="3C0047DD" w:rsidP="3C0047DD">
                  <w:pPr>
                    <w:spacing w:after="0"/>
                    <w:jc w:val="both"/>
                  </w:pPr>
                  <w:r w:rsidRPr="3C0047DD">
                    <w:rPr>
                      <w:rFonts w:cs="Calibri"/>
                      <w:b/>
                      <w:bCs/>
                      <w:color w:val="000000" w:themeColor="text1"/>
                    </w:rPr>
                    <w:t xml:space="preserve"> Note-taking</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3DDE54FB" w14:textId="4AC4A7A1" w:rsidR="3C0047DD" w:rsidRDefault="3C0047DD" w:rsidP="3C0047DD">
                  <w:pPr>
                    <w:spacing w:after="0"/>
                    <w:jc w:val="both"/>
                    <w:rPr>
                      <w:rFonts w:cs="Calibri"/>
                      <w:color w:val="000000" w:themeColor="text1"/>
                    </w:rPr>
                  </w:pPr>
                  <w:r w:rsidRPr="48F70358">
                    <w:rPr>
                      <w:rFonts w:cs="Calibri"/>
                      <w:color w:val="000000" w:themeColor="text1"/>
                    </w:rPr>
                    <w:t xml:space="preserve"> The supervisee will keep notes which can be shared with their</w:t>
                  </w:r>
                </w:p>
                <w:p w14:paraId="757DB1CA" w14:textId="28E54598" w:rsidR="3C0047DD" w:rsidRDefault="3C0047DD" w:rsidP="3C0047DD">
                  <w:pPr>
                    <w:spacing w:after="0"/>
                    <w:jc w:val="both"/>
                  </w:pPr>
                  <w:r w:rsidRPr="3C0047DD">
                    <w:rPr>
                      <w:rFonts w:cs="Calibri"/>
                      <w:color w:val="000000" w:themeColor="text1"/>
                    </w:rPr>
                    <w:t xml:space="preserve"> supervisor</w:t>
                  </w:r>
                </w:p>
                <w:p w14:paraId="36EB3FB9" w14:textId="2C2589B6" w:rsidR="3C0047DD" w:rsidRDefault="3C0047DD" w:rsidP="3C0047DD">
                  <w:pPr>
                    <w:spacing w:after="0"/>
                    <w:jc w:val="both"/>
                  </w:pPr>
                  <w:r w:rsidRPr="3C0047DD">
                    <w:rPr>
                      <w:rFonts w:cs="Calibri"/>
                      <w:color w:val="000000" w:themeColor="text1"/>
                    </w:rPr>
                    <w:t>The supervisee and supervisor will keep a record of the sessions</w:t>
                  </w:r>
                </w:p>
              </w:tc>
            </w:tr>
            <w:tr w:rsidR="3C0047DD" w14:paraId="35C055D9"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39B91161" w14:textId="2724973B" w:rsidR="3C0047DD" w:rsidRDefault="3C0047DD" w:rsidP="3C0047DD">
                  <w:pPr>
                    <w:spacing w:after="0"/>
                    <w:jc w:val="both"/>
                  </w:pPr>
                  <w:r w:rsidRPr="3C0047DD">
                    <w:rPr>
                      <w:rFonts w:cs="Calibri"/>
                      <w:b/>
                      <w:bCs/>
                      <w:color w:val="000000" w:themeColor="text1"/>
                    </w:rPr>
                    <w:t xml:space="preserve"> Cancellations</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41CBD38C" w14:textId="5EAC6E86" w:rsidR="3C0047DD" w:rsidRDefault="3C0047DD" w:rsidP="3C0047DD">
                  <w:pPr>
                    <w:spacing w:after="0"/>
                    <w:jc w:val="both"/>
                  </w:pPr>
                  <w:r w:rsidRPr="3C0047DD">
                    <w:rPr>
                      <w:rFonts w:cs="Calibri"/>
                      <w:color w:val="000000" w:themeColor="text1"/>
                    </w:rPr>
                    <w:t xml:space="preserve"> We agree to give notice of our non-attendance in advance, quickly </w:t>
                  </w:r>
                </w:p>
                <w:p w14:paraId="1A0561A3" w14:textId="4FA43BAD" w:rsidR="3C0047DD" w:rsidRDefault="3C0047DD" w:rsidP="3C0047DD">
                  <w:pPr>
                    <w:spacing w:after="0"/>
                    <w:jc w:val="both"/>
                  </w:pPr>
                  <w:r w:rsidRPr="3C0047DD">
                    <w:rPr>
                      <w:rFonts w:cs="Calibri"/>
                      <w:color w:val="000000" w:themeColor="text1"/>
                    </w:rPr>
                    <w:t xml:space="preserve"> re-arranging the session.</w:t>
                  </w:r>
                </w:p>
              </w:tc>
            </w:tr>
            <w:tr w:rsidR="3C0047DD" w14:paraId="6DE6F739" w14:textId="77777777" w:rsidTr="48F70358">
              <w:trPr>
                <w:trHeight w:val="345"/>
              </w:trPr>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3C8ABDA9" w14:textId="41FF6032" w:rsidR="3C0047DD" w:rsidRDefault="3C0047DD" w:rsidP="3C0047DD">
                  <w:pPr>
                    <w:spacing w:after="0"/>
                    <w:jc w:val="both"/>
                  </w:pPr>
                  <w:r w:rsidRPr="3C0047DD">
                    <w:rPr>
                      <w:rFonts w:cs="Calibri"/>
                      <w:b/>
                      <w:bCs/>
                      <w:color w:val="000000" w:themeColor="text1"/>
                    </w:rPr>
                    <w:t>An</w:t>
                  </w:r>
                  <w:r w:rsidR="59A323C3" w:rsidRPr="3C0047DD">
                    <w:rPr>
                      <w:rFonts w:cs="Calibri"/>
                      <w:b/>
                      <w:bCs/>
                      <w:color w:val="000000" w:themeColor="text1"/>
                    </w:rPr>
                    <w:t>y other info</w:t>
                  </w:r>
                  <w:r w:rsidRPr="3C0047DD">
                    <w:rPr>
                      <w:rFonts w:cs="Calibri"/>
                      <w:b/>
                      <w:bCs/>
                      <w:color w:val="000000" w:themeColor="text1"/>
                    </w:rPr>
                    <w:t>rmation</w:t>
                  </w:r>
                </w:p>
              </w:tc>
              <w:tc>
                <w:tcPr>
                  <w:tcW w:w="666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bottom w:w="80" w:type="dxa"/>
                  </w:tcMar>
                </w:tcPr>
                <w:p w14:paraId="321EF8D6" w14:textId="3FCB8538" w:rsidR="3C0047DD" w:rsidRDefault="3C0047DD" w:rsidP="3C0047DD">
                  <w:pPr>
                    <w:spacing w:after="0"/>
                    <w:jc w:val="both"/>
                    <w:rPr>
                      <w:rFonts w:cs="Calibri"/>
                      <w:color w:val="000000" w:themeColor="text1"/>
                    </w:rPr>
                  </w:pPr>
                </w:p>
              </w:tc>
            </w:tr>
          </w:tbl>
          <w:p w14:paraId="28F09781" w14:textId="5F0C80CF" w:rsidR="3C0047DD" w:rsidRDefault="3C0047DD" w:rsidP="3C0047DD">
            <w:pPr>
              <w:spacing w:after="0"/>
              <w:jc w:val="both"/>
            </w:pPr>
            <w:r w:rsidRPr="3C0047DD">
              <w:rPr>
                <w:rFonts w:cs="Calibri"/>
                <w:b/>
                <w:bCs/>
                <w:color w:val="000000" w:themeColor="text1"/>
              </w:rPr>
              <w:t xml:space="preserve"> </w:t>
            </w:r>
          </w:p>
          <w:p w14:paraId="4AFFDA7B" w14:textId="7B07F1B5" w:rsidR="0E2B8740" w:rsidRDefault="0E2B8740" w:rsidP="3C0047DD">
            <w:pPr>
              <w:spacing w:after="0"/>
              <w:jc w:val="both"/>
              <w:rPr>
                <w:rFonts w:cs="Calibri"/>
                <w:b/>
                <w:bCs/>
                <w:color w:val="000000" w:themeColor="text1"/>
              </w:rPr>
            </w:pPr>
            <w:r w:rsidRPr="3C0047DD">
              <w:rPr>
                <w:rFonts w:cs="Calibri"/>
                <w:b/>
                <w:bCs/>
                <w:color w:val="000000" w:themeColor="text1"/>
              </w:rPr>
              <w:t>s</w:t>
            </w:r>
            <w:r w:rsidR="3C0047DD" w:rsidRPr="3C0047DD">
              <w:rPr>
                <w:rFonts w:cs="Calibri"/>
                <w:b/>
                <w:bCs/>
                <w:color w:val="000000" w:themeColor="text1"/>
              </w:rPr>
              <w:t>upervisor name........................................</w:t>
            </w:r>
            <w:r w:rsidR="52D3B565" w:rsidRPr="3C0047DD">
              <w:rPr>
                <w:rFonts w:cs="Calibri"/>
                <w:b/>
                <w:bCs/>
                <w:color w:val="000000" w:themeColor="text1"/>
              </w:rPr>
              <w:t xml:space="preserve">                 s</w:t>
            </w:r>
            <w:r w:rsidR="3C0047DD" w:rsidRPr="3C0047DD">
              <w:rPr>
                <w:rFonts w:cs="Calibri"/>
                <w:b/>
                <w:bCs/>
                <w:color w:val="000000" w:themeColor="text1"/>
              </w:rPr>
              <w:t>upervisee name .......................................</w:t>
            </w:r>
          </w:p>
          <w:p w14:paraId="1F0CFAC7" w14:textId="405507CA" w:rsidR="3C0047DD" w:rsidRDefault="3C0047DD" w:rsidP="3C0047DD">
            <w:pPr>
              <w:spacing w:after="0"/>
              <w:jc w:val="both"/>
              <w:rPr>
                <w:rFonts w:cs="Calibri"/>
                <w:color w:val="000000" w:themeColor="text1"/>
              </w:rPr>
            </w:pPr>
          </w:p>
          <w:p w14:paraId="1D3854F0" w14:textId="3111A884" w:rsidR="3C0047DD" w:rsidRDefault="3C0047DD" w:rsidP="3C0047DD">
            <w:pPr>
              <w:spacing w:after="0"/>
              <w:jc w:val="both"/>
              <w:rPr>
                <w:rFonts w:cs="Calibri"/>
                <w:b/>
                <w:bCs/>
                <w:color w:val="000000" w:themeColor="text1"/>
              </w:rPr>
            </w:pPr>
            <w:r w:rsidRPr="3C0047DD">
              <w:rPr>
                <w:rFonts w:cs="Calibri"/>
                <w:color w:val="000000" w:themeColor="text1"/>
              </w:rPr>
              <w:t>Copy to be kept by supervisee, supervisor and stored in     personal file/in a shared drive</w:t>
            </w:r>
          </w:p>
          <w:p w14:paraId="6F4A08FA" w14:textId="19DA8CCA" w:rsidR="3C0047DD" w:rsidRDefault="3C0047DD" w:rsidP="3C0047DD">
            <w:pPr>
              <w:spacing w:after="0"/>
              <w:jc w:val="both"/>
              <w:rPr>
                <w:rFonts w:cs="Calibri"/>
                <w:color w:val="000000" w:themeColor="text1"/>
              </w:rPr>
            </w:pPr>
          </w:p>
        </w:tc>
      </w:tr>
    </w:tbl>
    <w:p w14:paraId="4816E4E0" w14:textId="58FBD79A" w:rsidR="3C0047DD" w:rsidRDefault="3C0047DD" w:rsidP="3C0047DD">
      <w:pPr>
        <w:spacing w:after="0"/>
        <w:rPr>
          <w:rFonts w:cs="Calibri"/>
        </w:rPr>
      </w:pPr>
    </w:p>
    <w:p w14:paraId="4AEFDA93" w14:textId="12558C9E" w:rsidR="3C0047DD" w:rsidRDefault="3C0047DD">
      <w:r>
        <w:br w:type="page"/>
      </w:r>
    </w:p>
    <w:p w14:paraId="0474FFF8" w14:textId="6025074D" w:rsidR="112FA997" w:rsidRDefault="112FA997" w:rsidP="3C0047DD">
      <w:pPr>
        <w:pStyle w:val="TableParagraph"/>
        <w:tabs>
          <w:tab w:val="left" w:pos="827"/>
        </w:tabs>
        <w:spacing w:before="34" w:line="240" w:lineRule="auto"/>
        <w:rPr>
          <w:rFonts w:ascii="Calibri" w:eastAsia="Calibri" w:hAnsi="Calibri" w:cs="Calibri"/>
          <w:b/>
          <w:bCs/>
          <w:color w:val="000000" w:themeColor="text1"/>
          <w:sz w:val="24"/>
          <w:szCs w:val="24"/>
        </w:rPr>
      </w:pPr>
      <w:r w:rsidRPr="48F70358">
        <w:rPr>
          <w:rFonts w:ascii="Calibri" w:hAnsi="Calibri" w:cs="Calibri"/>
          <w:b/>
          <w:bCs/>
        </w:rPr>
        <w:t>Appendix 2</w:t>
      </w:r>
      <w:r w:rsidR="704530AD" w:rsidRPr="48F70358">
        <w:rPr>
          <w:rFonts w:ascii="Calibri" w:hAnsi="Calibri" w:cs="Calibri"/>
          <w:b/>
          <w:bCs/>
        </w:rPr>
        <w:t xml:space="preserve"> – Attendance </w:t>
      </w:r>
      <w:r w:rsidR="68DE515A" w:rsidRPr="48F70358">
        <w:rPr>
          <w:rFonts w:ascii="Calibri" w:hAnsi="Calibri" w:cs="Calibri"/>
          <w:b/>
          <w:bCs/>
        </w:rPr>
        <w:t>R</w:t>
      </w:r>
      <w:r w:rsidR="704530AD" w:rsidRPr="48F70358">
        <w:rPr>
          <w:rFonts w:ascii="Calibri" w:hAnsi="Calibri" w:cs="Calibri"/>
          <w:b/>
          <w:bCs/>
        </w:rPr>
        <w:t>ecord</w:t>
      </w:r>
    </w:p>
    <w:p w14:paraId="6EFE02FE" w14:textId="6B0403D4" w:rsidR="48F70358" w:rsidRDefault="48F70358" w:rsidP="48F70358">
      <w:pPr>
        <w:pStyle w:val="TableParagraph"/>
        <w:tabs>
          <w:tab w:val="left" w:pos="827"/>
        </w:tabs>
        <w:spacing w:before="34" w:line="240" w:lineRule="auto"/>
        <w:rPr>
          <w:rFonts w:ascii="Calibri" w:hAnsi="Calibri" w:cs="Calibri"/>
          <w:b/>
          <w:bCs/>
        </w:rPr>
      </w:pPr>
    </w:p>
    <w:p w14:paraId="360A65FF" w14:textId="11F571F0" w:rsidR="704530AD" w:rsidRDefault="704530AD" w:rsidP="48F70358">
      <w:pPr>
        <w:pStyle w:val="TableParagraph"/>
        <w:tabs>
          <w:tab w:val="left" w:pos="827"/>
        </w:tabs>
        <w:spacing w:before="34" w:line="240" w:lineRule="auto"/>
        <w:rPr>
          <w:color w:val="000000" w:themeColor="text1"/>
        </w:rPr>
      </w:pPr>
      <w:r w:rsidRPr="48F70358">
        <w:rPr>
          <w:rFonts w:ascii="Calibri" w:eastAsia="Calibri" w:hAnsi="Calibri" w:cs="Calibri"/>
          <w:b/>
          <w:bCs/>
          <w:color w:val="000000" w:themeColor="text1"/>
        </w:rPr>
        <w:t>NHSGGC AHP Supervision Attendance Record</w:t>
      </w:r>
      <w:r w:rsidRPr="48F70358">
        <w:rPr>
          <w:color w:val="000000" w:themeColor="text1"/>
        </w:rPr>
        <w:t xml:space="preserve"> </w:t>
      </w:r>
    </w:p>
    <w:tbl>
      <w:tblPr>
        <w:tblW w:w="0" w:type="auto"/>
        <w:tblInd w:w="60" w:type="dxa"/>
        <w:tblLayout w:type="fixed"/>
        <w:tblLook w:val="06A0" w:firstRow="1" w:lastRow="0" w:firstColumn="1" w:lastColumn="0" w:noHBand="1" w:noVBand="1"/>
      </w:tblPr>
      <w:tblGrid>
        <w:gridCol w:w="1880"/>
        <w:gridCol w:w="1949"/>
        <w:gridCol w:w="991"/>
        <w:gridCol w:w="991"/>
        <w:gridCol w:w="1811"/>
        <w:gridCol w:w="1392"/>
      </w:tblGrid>
      <w:tr w:rsidR="3C0047DD" w14:paraId="697C3FA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D85B543" w14:textId="1A4959B1" w:rsidR="3C0047DD" w:rsidRDefault="3C0047DD" w:rsidP="3C0047DD">
            <w:pPr>
              <w:spacing w:after="0"/>
              <w:jc w:val="center"/>
            </w:pPr>
            <w:r w:rsidRPr="3C0047DD">
              <w:rPr>
                <w:rFonts w:cs="Calibri"/>
                <w:b/>
                <w:bCs/>
                <w:color w:val="000000" w:themeColor="text1"/>
                <w:sz w:val="23"/>
                <w:szCs w:val="23"/>
              </w:rPr>
              <w:t xml:space="preserve">Supervisee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3F4CCA4F" w14:textId="2C378214" w:rsidR="3C0047DD" w:rsidRDefault="3C0047DD" w:rsidP="3C0047DD">
            <w:pPr>
              <w:spacing w:after="0"/>
              <w:jc w:val="center"/>
            </w:pPr>
            <w:r w:rsidRPr="3C0047DD">
              <w:rPr>
                <w:rFonts w:cs="Calibri"/>
                <w:b/>
                <w:bCs/>
                <w:color w:val="000000" w:themeColor="text1"/>
                <w:sz w:val="23"/>
                <w:szCs w:val="23"/>
              </w:rPr>
              <w:t>Supervisor</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679DE86" w14:textId="416EEF69" w:rsidR="3C0047DD" w:rsidRDefault="3C0047DD" w:rsidP="3C0047DD">
            <w:pPr>
              <w:spacing w:after="0"/>
              <w:jc w:val="center"/>
            </w:pPr>
            <w:r w:rsidRPr="3C0047DD">
              <w:rPr>
                <w:rFonts w:cs="Calibri"/>
                <w:b/>
                <w:bCs/>
                <w:color w:val="000000" w:themeColor="text1"/>
                <w:sz w:val="23"/>
                <w:szCs w:val="23"/>
              </w:rPr>
              <w:t>Date of session</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8086046" w14:textId="46345AEA" w:rsidR="3C0047DD" w:rsidRDefault="3C0047DD" w:rsidP="3C0047DD">
            <w:pPr>
              <w:spacing w:after="0"/>
              <w:jc w:val="center"/>
            </w:pPr>
            <w:r w:rsidRPr="3C0047DD">
              <w:rPr>
                <w:rFonts w:cs="Calibri"/>
                <w:b/>
                <w:bCs/>
                <w:color w:val="000000" w:themeColor="text1"/>
                <w:sz w:val="23"/>
                <w:szCs w:val="23"/>
              </w:rPr>
              <w:t>Length of session</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55FAC603" w14:textId="62BA1BA2" w:rsidR="3C0047DD" w:rsidRDefault="3C0047DD" w:rsidP="3C0047DD">
            <w:pPr>
              <w:spacing w:after="0"/>
              <w:jc w:val="center"/>
            </w:pPr>
            <w:r w:rsidRPr="3C0047DD">
              <w:rPr>
                <w:rFonts w:cs="Calibri"/>
                <w:b/>
                <w:bCs/>
                <w:color w:val="000000" w:themeColor="text1"/>
                <w:sz w:val="23"/>
                <w:szCs w:val="23"/>
              </w:rPr>
              <w:t>Venue/Format of session</w:t>
            </w:r>
          </w:p>
          <w:p w14:paraId="598E8F80" w14:textId="2D3556B5" w:rsidR="3C0047DD" w:rsidRDefault="3C0047DD" w:rsidP="3C0047DD">
            <w:pPr>
              <w:spacing w:after="0"/>
              <w:jc w:val="center"/>
            </w:pPr>
            <w:r w:rsidRPr="3C0047DD">
              <w:rPr>
                <w:rFonts w:cs="Calibri"/>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1EF333D" w14:textId="30A0A302" w:rsidR="3C0047DD" w:rsidRDefault="3C0047DD" w:rsidP="3C0047DD">
            <w:pPr>
              <w:tabs>
                <w:tab w:val="left" w:pos="310"/>
              </w:tabs>
              <w:spacing w:after="0"/>
              <w:jc w:val="center"/>
            </w:pPr>
            <w:r w:rsidRPr="3C0047DD">
              <w:rPr>
                <w:rFonts w:cs="Calibri"/>
                <w:b/>
                <w:bCs/>
                <w:color w:val="000000" w:themeColor="text1"/>
                <w:sz w:val="23"/>
                <w:szCs w:val="23"/>
              </w:rPr>
              <w:t xml:space="preserve">Date &amp; time of next Session </w:t>
            </w:r>
          </w:p>
        </w:tc>
      </w:tr>
      <w:tr w:rsidR="3C0047DD" w14:paraId="2BB89BC2"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1678DC0E" w14:textId="0C2C5D8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7579D0BF" w14:textId="344FFC8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983A29F" w14:textId="576B9B2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12956B1" w14:textId="03C56D4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66CEE88" w14:textId="05A14A7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4933809" w14:textId="16BEB792"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26843CC9"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4F076520" w14:textId="70E7CA2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703A97B2" w14:textId="2AD0E3C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7324B6B9" w14:textId="1A548066"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B36D5C1" w14:textId="3C7570A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7D07724F" w14:textId="4BE91E7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5CB575F" w14:textId="7D097FE7"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5DD523A2"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177A6B9" w14:textId="59D9150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32D02179" w14:textId="2FEAC60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26032ABA" w14:textId="7C7D9636"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7E857D4" w14:textId="7B983BD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42ED294D" w14:textId="3938413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CEABEC1" w14:textId="72C044BB"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004EA8F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D40E554" w14:textId="7BF1643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62F850A" w14:textId="61C16F1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7A546B9D" w14:textId="5DAD2B5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83543E6" w14:textId="55E8648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2446E24" w14:textId="50593FF9"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251FF1B4" w14:textId="6075D804"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54551E13"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12E5573" w14:textId="6B409AE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0D897D6E" w14:textId="0A69E5D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88D3791" w14:textId="42AC874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ED251C8" w14:textId="16B0E87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9E7979B" w14:textId="248ECF3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C75BBB1" w14:textId="741AD079"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302911C9"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168A7C79" w14:textId="6B455D0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3A7A0F4F" w14:textId="36ABF41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385FEE3" w14:textId="1074350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3D13CDA" w14:textId="66DA85C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613D3280" w14:textId="1633387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0AF7973" w14:textId="3537C4CE"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6FC1931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C45F247" w14:textId="62F658D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1F3F052F" w14:textId="5AFC7A9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C78DA2D" w14:textId="4193A60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904CFBC" w14:textId="0996442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66BE0C12" w14:textId="1AF2F73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11B64448" w14:textId="7BB813F8"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0411D0B8"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61C58E9A" w14:textId="1D5020B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2DB04E7" w14:textId="311D55F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83E80DE" w14:textId="682FBD6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6AE6E59" w14:textId="5323B54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70BA464" w14:textId="38B6FAD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525B1190" w14:textId="1296B6A6"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4E440D4B"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58F160A3" w14:textId="77B0683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40B7A5A" w14:textId="7ECD09D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50A0195" w14:textId="678C40E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229476FD" w14:textId="0C2FDF1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00BA323A" w14:textId="7FA3797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4B97CE9" w14:textId="6C0C17F6"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083B6E85"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B05CF84" w14:textId="5A6A3BC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16417D51" w14:textId="681F945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D64B484" w14:textId="7DDBD5D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F7D9B18" w14:textId="1BE8DBB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3DA514C" w14:textId="5CE0E26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78DA1A65" w14:textId="28B8C724"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3D8A1CF8"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4BF0AA8A" w14:textId="7BFE789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3C0C1989" w14:textId="52AA913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A9E06F1" w14:textId="5452EAF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ADEADA3" w14:textId="29ADD63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55B9C76E" w14:textId="1BE9F6E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294E5862" w14:textId="1FF2BC19"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16FA884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1A623B8" w14:textId="7F422B39"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C2B5468" w14:textId="2671793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54F0692" w14:textId="0155A462"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6596630" w14:textId="69C886B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46241D68" w14:textId="269A22E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527BD425" w14:textId="2CEDE3F7"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4AD04FC3"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03F05FD6" w14:textId="608B4D2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64B412EF" w14:textId="6FBE8F52"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601CF0E" w14:textId="21AB6312"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23B8767" w14:textId="625A89B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463BFCD4" w14:textId="2EC570F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F65DC72" w14:textId="7785E5CF"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351E4ED2"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658D323" w14:textId="109D402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1F70D0F6" w14:textId="0969DC9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D4F319D" w14:textId="5599626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623FDD2" w14:textId="51E0442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467D4DCF" w14:textId="01B82B62"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24797CA" w14:textId="094029A7"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4E898062"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58CD01B" w14:textId="327B1E5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64154DA" w14:textId="49BD659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92BBB24" w14:textId="1937500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5FE88296" w14:textId="6F10E36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640AA13" w14:textId="497B148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1D6075DD" w14:textId="05F30A1B"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3A9D4082"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55239472" w14:textId="1BA7802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0B692D28" w14:textId="2988DFF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54C9692C" w14:textId="735E16F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240A89B" w14:textId="79AD137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069C3507" w14:textId="76E3485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49FB6E54" w14:textId="7BAEFC08"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198AEE3A"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4AD37FE" w14:textId="2DAE2F59"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6AC90628" w14:textId="2CBCE95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B7B7E6C" w14:textId="59C077F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3EF504A" w14:textId="070A04D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1785558" w14:textId="2AC94B2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7A97A24E" w14:textId="434B3B32"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5A6E9B08"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2A6A0560" w14:textId="7434D98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20E637AC" w14:textId="3D458C0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8ACB34D" w14:textId="1F88D2E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56F1AB18" w14:textId="7867F8B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3EA18BC5" w14:textId="13A4CB8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607CCAA5" w14:textId="1CDF4609"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7FA6C278"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47BBE3C9" w14:textId="43CCEB42"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01BEE6DF" w14:textId="5D8BA289"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23C5FEBF" w14:textId="33CF01A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E3E1E81" w14:textId="20EF319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799F0C77" w14:textId="7C60454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1236A8BF" w14:textId="36F2F99B"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7EE18AB6"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6621645B" w14:textId="6FD09FF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71F5D066" w14:textId="4EF6774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4B346875" w14:textId="06ABD57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6C49F18A" w14:textId="47AF68F1"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CEEE084" w14:textId="3EB7653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3C96E398" w14:textId="4B0ED739"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0252D20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60F01809" w14:textId="4F9440F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0D90D6A1" w14:textId="611D379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21212D32" w14:textId="167F4C16"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0FFB0E49" w14:textId="1FF29EB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678B8122" w14:textId="405E847F"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33750B4A" w14:textId="799D8CFE"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27355DB7"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4122A0F" w14:textId="1E1757F9"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31CF0576" w14:textId="51F12DE8"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B1D8837" w14:textId="7C93FDF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7BF475E0" w14:textId="56B78593"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73856116" w14:textId="3E3D33C0"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1123786F" w14:textId="0E86598D"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0A4E755F"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31966F6F" w14:textId="7E37F2EA"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60B34BFA" w14:textId="58A9956C"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F819496" w14:textId="42FF0BB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13FF12CA" w14:textId="279F8995"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2E1E88F" w14:textId="7D3FB6D4"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056E8D5D" w14:textId="294A6FA4"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r w:rsidR="3C0047DD" w14:paraId="1C47B663" w14:textId="77777777" w:rsidTr="3C0047DD">
        <w:trPr>
          <w:trHeight w:val="45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14:paraId="78A09E4F" w14:textId="713E9C0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112C14D6" w14:textId="11B2262B"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30A3081B" w14:textId="30A9DB5E"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991" w:type="dxa"/>
            <w:tcBorders>
              <w:top w:val="single" w:sz="8" w:space="0" w:color="auto"/>
              <w:left w:val="single" w:sz="8" w:space="0" w:color="auto"/>
              <w:bottom w:val="single" w:sz="8" w:space="0" w:color="auto"/>
              <w:right w:val="single" w:sz="8" w:space="0" w:color="auto"/>
            </w:tcBorders>
            <w:tcMar>
              <w:left w:w="108" w:type="dxa"/>
              <w:right w:w="108" w:type="dxa"/>
            </w:tcMar>
          </w:tcPr>
          <w:p w14:paraId="2AEC19DC" w14:textId="3FB8C867"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5D30B514" w14:textId="73C3EE8D" w:rsidR="3C0047DD" w:rsidRDefault="3C0047DD" w:rsidP="3C0047DD">
            <w:pPr>
              <w:spacing w:after="0"/>
              <w:jc w:val="center"/>
            </w:pPr>
            <w:r w:rsidRPr="3C0047DD">
              <w:rPr>
                <w:rFonts w:ascii="Arial" w:eastAsia="Arial" w:hAnsi="Arial" w:cs="Arial"/>
                <w:b/>
                <w:bCs/>
                <w:color w:val="000000" w:themeColor="text1"/>
                <w:sz w:val="23"/>
                <w:szCs w:val="23"/>
              </w:rPr>
              <w:t xml:space="preserve"> </w:t>
            </w:r>
          </w:p>
        </w:tc>
        <w:tc>
          <w:tcPr>
            <w:tcW w:w="1392" w:type="dxa"/>
            <w:tcBorders>
              <w:top w:val="single" w:sz="8" w:space="0" w:color="auto"/>
              <w:left w:val="single" w:sz="8" w:space="0" w:color="auto"/>
              <w:bottom w:val="single" w:sz="8" w:space="0" w:color="auto"/>
              <w:right w:val="single" w:sz="8" w:space="0" w:color="auto"/>
            </w:tcBorders>
            <w:tcMar>
              <w:left w:w="108" w:type="dxa"/>
              <w:right w:w="108" w:type="dxa"/>
            </w:tcMar>
          </w:tcPr>
          <w:p w14:paraId="14142E81" w14:textId="4FBB44B7" w:rsidR="3C0047DD" w:rsidRDefault="3C0047DD" w:rsidP="3C0047DD">
            <w:pPr>
              <w:tabs>
                <w:tab w:val="left" w:pos="310"/>
              </w:tabs>
              <w:spacing w:after="0"/>
              <w:jc w:val="center"/>
            </w:pPr>
            <w:r w:rsidRPr="3C0047DD">
              <w:rPr>
                <w:rFonts w:ascii="Arial" w:eastAsia="Arial" w:hAnsi="Arial" w:cs="Arial"/>
                <w:b/>
                <w:bCs/>
                <w:color w:val="000000" w:themeColor="text1"/>
                <w:sz w:val="23"/>
                <w:szCs w:val="23"/>
              </w:rPr>
              <w:t xml:space="preserve"> </w:t>
            </w:r>
          </w:p>
        </w:tc>
      </w:tr>
    </w:tbl>
    <w:p w14:paraId="2CAFBD4E" w14:textId="041CA965" w:rsidR="483E67F9" w:rsidRDefault="483E67F9" w:rsidP="3C0047DD">
      <w:pPr>
        <w:spacing w:after="0" w:line="360" w:lineRule="auto"/>
        <w:rPr>
          <w:rFonts w:cs="Calibri"/>
          <w:b/>
          <w:bCs/>
        </w:rPr>
      </w:pPr>
      <w:r w:rsidRPr="48F70358">
        <w:rPr>
          <w:rFonts w:cs="Calibri"/>
          <w:b/>
          <w:bCs/>
        </w:rPr>
        <w:t>Appendix 3</w:t>
      </w:r>
      <w:r w:rsidR="2A2626D2" w:rsidRPr="48F70358">
        <w:rPr>
          <w:rFonts w:cs="Calibri"/>
          <w:b/>
          <w:bCs/>
        </w:rPr>
        <w:t xml:space="preserve"> – Supervision Summary</w:t>
      </w:r>
      <w:r w:rsidR="4F4605C7" w:rsidRPr="48F70358">
        <w:rPr>
          <w:rFonts w:cs="Calibri"/>
          <w:b/>
          <w:bCs/>
          <w:color w:val="000000" w:themeColor="text1"/>
        </w:rPr>
        <w:t xml:space="preserve"> </w:t>
      </w:r>
    </w:p>
    <w:p w14:paraId="401CC5B5" w14:textId="6B12B895" w:rsidR="48F70358" w:rsidRDefault="48F70358" w:rsidP="48F70358">
      <w:pPr>
        <w:spacing w:after="0" w:line="360" w:lineRule="auto"/>
        <w:rPr>
          <w:rFonts w:cs="Calibri"/>
          <w:b/>
          <w:bCs/>
          <w:color w:val="000000" w:themeColor="text1"/>
        </w:rPr>
      </w:pPr>
    </w:p>
    <w:p w14:paraId="7CD4CAE3" w14:textId="31224B94" w:rsidR="4F4605C7" w:rsidRDefault="4F4605C7" w:rsidP="48F70358">
      <w:pPr>
        <w:spacing w:after="0" w:line="360" w:lineRule="auto"/>
        <w:rPr>
          <w:rFonts w:cs="Calibri"/>
          <w:b/>
          <w:bCs/>
        </w:rPr>
      </w:pPr>
      <w:r w:rsidRPr="48F70358">
        <w:rPr>
          <w:rFonts w:cs="Calibri"/>
          <w:b/>
          <w:bCs/>
          <w:color w:val="000000" w:themeColor="text1"/>
        </w:rPr>
        <w:t xml:space="preserve">NHSGGC AHP Supervision Summary </w:t>
      </w:r>
    </w:p>
    <w:p w14:paraId="4291565A" w14:textId="2BC5FA0C" w:rsidR="4F4605C7" w:rsidRDefault="4F4605C7" w:rsidP="3C0047DD">
      <w:pPr>
        <w:spacing w:after="0"/>
        <w:jc w:val="both"/>
      </w:pPr>
      <w:r w:rsidRPr="3C0047DD">
        <w:rPr>
          <w:rFonts w:cs="Calibri"/>
          <w:b/>
          <w:bCs/>
          <w:color w:val="000000" w:themeColor="text1"/>
        </w:rPr>
        <w:t>Supervisee name: ___________________________________        Date______________</w:t>
      </w:r>
    </w:p>
    <w:p w14:paraId="3FA5AEFA" w14:textId="74932835" w:rsidR="4F4605C7" w:rsidRDefault="4F4605C7" w:rsidP="3C0047DD">
      <w:pPr>
        <w:spacing w:after="0"/>
        <w:jc w:val="both"/>
      </w:pPr>
      <w:r w:rsidRPr="3C0047DD">
        <w:rPr>
          <w:rFonts w:cs="Calibri"/>
          <w:b/>
          <w:bCs/>
          <w:color w:val="000000" w:themeColor="text1"/>
        </w:rPr>
        <w:t xml:space="preserve">                                                       </w:t>
      </w:r>
    </w:p>
    <w:p w14:paraId="2C33B7A2" w14:textId="2BD29D3D" w:rsidR="4F4605C7" w:rsidRDefault="4F4605C7" w:rsidP="3C0047DD">
      <w:pPr>
        <w:spacing w:after="0"/>
        <w:jc w:val="both"/>
      </w:pPr>
      <w:r w:rsidRPr="3C0047DD">
        <w:rPr>
          <w:rFonts w:cs="Calibri"/>
          <w:b/>
          <w:bCs/>
          <w:color w:val="000000" w:themeColor="text1"/>
        </w:rPr>
        <w:t xml:space="preserve">Supervisor name:___________________________________     </w:t>
      </w:r>
    </w:p>
    <w:p w14:paraId="1AB55259" w14:textId="6710D008" w:rsidR="4F4605C7" w:rsidRDefault="4F4605C7" w:rsidP="3C0047DD">
      <w:pPr>
        <w:spacing w:after="0"/>
        <w:jc w:val="both"/>
      </w:pPr>
      <w:r w:rsidRPr="3C0047DD">
        <w:rPr>
          <w:rFonts w:cs="Calibri"/>
          <w:b/>
          <w:bCs/>
          <w:color w:val="000000" w:themeColor="text1"/>
        </w:rPr>
        <w:t>Possible areas for discussion:</w:t>
      </w:r>
    </w:p>
    <w:p w14:paraId="0BD45760" w14:textId="7F6950DA" w:rsidR="4F4605C7" w:rsidRDefault="4F4605C7" w:rsidP="3C0047DD">
      <w:pPr>
        <w:spacing w:after="0"/>
        <w:jc w:val="both"/>
      </w:pPr>
      <w:r w:rsidRPr="3C0047DD">
        <w:rPr>
          <w:rFonts w:cs="Calibri"/>
          <w:b/>
          <w:bCs/>
          <w:color w:val="000000" w:themeColor="text1"/>
          <w:u w:val="single"/>
        </w:rPr>
        <w:t>Formative Functions</w:t>
      </w:r>
      <w:r w:rsidRPr="3C0047DD">
        <w:rPr>
          <w:rFonts w:cs="Calibri"/>
          <w:b/>
          <w:bCs/>
          <w:color w:val="000000" w:themeColor="text1"/>
        </w:rPr>
        <w:t xml:space="preserve"> – </w:t>
      </w:r>
      <w:r w:rsidRPr="3C0047DD">
        <w:rPr>
          <w:rFonts w:cs="Calibri"/>
          <w:color w:val="000000" w:themeColor="text1"/>
        </w:rPr>
        <w:t>promoting development of the supervisee’s clinical skills and knowledge</w:t>
      </w:r>
    </w:p>
    <w:p w14:paraId="21AC2DAD" w14:textId="10DA3ADB" w:rsidR="4F4605C7" w:rsidRDefault="4F4605C7" w:rsidP="3C0047DD">
      <w:pPr>
        <w:spacing w:after="0"/>
        <w:ind w:left="720"/>
        <w:jc w:val="both"/>
      </w:pPr>
      <w:r w:rsidRPr="3C0047DD">
        <w:rPr>
          <w:rFonts w:cs="Calibri"/>
          <w:b/>
          <w:bCs/>
          <w:color w:val="000000" w:themeColor="text1"/>
        </w:rPr>
        <w:t xml:space="preserve">1. </w:t>
      </w:r>
      <w:r w:rsidRPr="3C0047DD">
        <w:rPr>
          <w:rFonts w:cs="Calibri"/>
          <w:color w:val="000000" w:themeColor="text1"/>
        </w:rPr>
        <w:t>Professional development</w:t>
      </w:r>
    </w:p>
    <w:p w14:paraId="59B72AD6" w14:textId="365641B2" w:rsidR="4F4605C7" w:rsidRDefault="4F4605C7" w:rsidP="3C0047DD">
      <w:pPr>
        <w:spacing w:after="0"/>
        <w:ind w:left="720"/>
        <w:jc w:val="both"/>
      </w:pPr>
      <w:r w:rsidRPr="3C0047DD">
        <w:rPr>
          <w:rFonts w:cs="Calibri"/>
          <w:b/>
          <w:bCs/>
          <w:color w:val="000000" w:themeColor="text1"/>
        </w:rPr>
        <w:t xml:space="preserve">2. </w:t>
      </w:r>
      <w:r w:rsidRPr="3C0047DD">
        <w:rPr>
          <w:rFonts w:cs="Calibri"/>
          <w:color w:val="000000" w:themeColor="text1"/>
        </w:rPr>
        <w:t>Professional issues</w:t>
      </w:r>
    </w:p>
    <w:p w14:paraId="7A769AB3" w14:textId="6EEF6AA3" w:rsidR="4F4605C7" w:rsidRDefault="4F4605C7" w:rsidP="3C0047DD">
      <w:pPr>
        <w:spacing w:after="0"/>
        <w:jc w:val="both"/>
      </w:pPr>
      <w:r w:rsidRPr="3C0047DD">
        <w:rPr>
          <w:rFonts w:cs="Calibri"/>
          <w:b/>
          <w:bCs/>
          <w:color w:val="000000" w:themeColor="text1"/>
          <w:u w:val="single"/>
        </w:rPr>
        <w:t>Restorative Functions</w:t>
      </w:r>
      <w:r w:rsidRPr="3C0047DD">
        <w:rPr>
          <w:rFonts w:cs="Calibri"/>
          <w:b/>
          <w:bCs/>
          <w:color w:val="000000" w:themeColor="text1"/>
        </w:rPr>
        <w:t xml:space="preserve"> – </w:t>
      </w:r>
      <w:r w:rsidRPr="3C0047DD">
        <w:rPr>
          <w:rFonts w:cs="Calibri"/>
          <w:color w:val="000000" w:themeColor="text1"/>
        </w:rPr>
        <w:t>wellbeing,</w:t>
      </w:r>
      <w:r w:rsidRPr="3C0047DD">
        <w:rPr>
          <w:rFonts w:cs="Calibri"/>
          <w:b/>
          <w:bCs/>
          <w:color w:val="000000" w:themeColor="text1"/>
        </w:rPr>
        <w:t xml:space="preserve"> </w:t>
      </w:r>
      <w:r w:rsidRPr="3C0047DD">
        <w:rPr>
          <w:rFonts w:cs="Calibri"/>
          <w:color w:val="000000" w:themeColor="text1"/>
        </w:rPr>
        <w:t xml:space="preserve">recognises </w:t>
      </w:r>
      <w:r w:rsidR="00AE7EB5" w:rsidRPr="3C0047DD">
        <w:rPr>
          <w:rFonts w:cs="Calibri"/>
          <w:color w:val="000000" w:themeColor="text1"/>
        </w:rPr>
        <w:t>effects</w:t>
      </w:r>
      <w:r w:rsidRPr="3C0047DD">
        <w:rPr>
          <w:rFonts w:cs="Calibri"/>
          <w:color w:val="000000" w:themeColor="text1"/>
        </w:rPr>
        <w:t xml:space="preserve"> of work, and stresses upon the supervisee</w:t>
      </w:r>
    </w:p>
    <w:p w14:paraId="7F4BF06B" w14:textId="6A7474A7" w:rsidR="4F4605C7" w:rsidRDefault="4F4605C7" w:rsidP="3C0047DD">
      <w:pPr>
        <w:spacing w:after="0"/>
        <w:ind w:left="720"/>
        <w:jc w:val="both"/>
      </w:pPr>
      <w:r w:rsidRPr="3C0047DD">
        <w:rPr>
          <w:rFonts w:cs="Calibri"/>
          <w:b/>
          <w:bCs/>
          <w:color w:val="000000" w:themeColor="text1"/>
        </w:rPr>
        <w:t xml:space="preserve">3. </w:t>
      </w:r>
      <w:r w:rsidRPr="3C0047DD">
        <w:rPr>
          <w:rFonts w:cs="Calibri"/>
          <w:color w:val="000000" w:themeColor="text1"/>
        </w:rPr>
        <w:t>Time management</w:t>
      </w:r>
    </w:p>
    <w:p w14:paraId="0A9BE915" w14:textId="3425FA6D" w:rsidR="4F4605C7" w:rsidRDefault="4F4605C7" w:rsidP="3C0047DD">
      <w:pPr>
        <w:spacing w:after="0"/>
        <w:ind w:left="720"/>
        <w:jc w:val="both"/>
      </w:pPr>
      <w:r w:rsidRPr="3C0047DD">
        <w:rPr>
          <w:rFonts w:cs="Calibri"/>
          <w:b/>
          <w:bCs/>
          <w:color w:val="000000" w:themeColor="text1"/>
        </w:rPr>
        <w:t xml:space="preserve">4. </w:t>
      </w:r>
      <w:r w:rsidRPr="3C0047DD">
        <w:rPr>
          <w:rFonts w:cs="Calibri"/>
          <w:color w:val="000000" w:themeColor="text1"/>
        </w:rPr>
        <w:t>Personal issues which may impinge on work</w:t>
      </w:r>
    </w:p>
    <w:p w14:paraId="7881E3AF" w14:textId="23A3062D" w:rsidR="4F4605C7" w:rsidRDefault="4F4605C7" w:rsidP="3C0047DD">
      <w:pPr>
        <w:spacing w:after="0"/>
        <w:ind w:left="720"/>
        <w:jc w:val="both"/>
      </w:pPr>
      <w:r w:rsidRPr="3C0047DD">
        <w:rPr>
          <w:rFonts w:cs="Calibri"/>
          <w:b/>
          <w:bCs/>
          <w:color w:val="000000" w:themeColor="text1"/>
        </w:rPr>
        <w:t xml:space="preserve">5. </w:t>
      </w:r>
      <w:r w:rsidRPr="3C0047DD">
        <w:rPr>
          <w:rFonts w:cs="Calibri"/>
          <w:color w:val="000000" w:themeColor="text1"/>
        </w:rPr>
        <w:t>Dealing with stress</w:t>
      </w:r>
    </w:p>
    <w:p w14:paraId="59120A4E" w14:textId="31453741" w:rsidR="4F4605C7" w:rsidRDefault="4F4605C7" w:rsidP="3C0047DD">
      <w:pPr>
        <w:spacing w:after="0"/>
        <w:jc w:val="both"/>
      </w:pPr>
      <w:r w:rsidRPr="3C0047DD">
        <w:rPr>
          <w:rFonts w:cs="Calibri"/>
          <w:b/>
          <w:bCs/>
          <w:color w:val="000000" w:themeColor="text1"/>
          <w:u w:val="single"/>
        </w:rPr>
        <w:t>Normative Functions</w:t>
      </w:r>
      <w:r w:rsidRPr="3C0047DD">
        <w:rPr>
          <w:rFonts w:cs="Calibri"/>
          <w:b/>
          <w:bCs/>
          <w:color w:val="000000" w:themeColor="text1"/>
        </w:rPr>
        <w:t xml:space="preserve"> – </w:t>
      </w:r>
      <w:r w:rsidRPr="3C0047DD">
        <w:rPr>
          <w:rFonts w:cs="Calibri"/>
          <w:color w:val="000000" w:themeColor="text1"/>
        </w:rPr>
        <w:t>ensuring safe working within frameworks for practice, HB organisational and professional standards</w:t>
      </w:r>
    </w:p>
    <w:p w14:paraId="76E62FC4" w14:textId="3CFD1270" w:rsidR="4F4605C7" w:rsidRDefault="4F4605C7" w:rsidP="3C0047DD">
      <w:pPr>
        <w:spacing w:after="0"/>
        <w:ind w:left="720"/>
        <w:jc w:val="both"/>
      </w:pPr>
      <w:r w:rsidRPr="3C0047DD">
        <w:rPr>
          <w:rFonts w:cs="Calibri"/>
          <w:b/>
          <w:bCs/>
          <w:color w:val="000000" w:themeColor="text1"/>
        </w:rPr>
        <w:t xml:space="preserve">6. </w:t>
      </w:r>
      <w:r w:rsidRPr="3C0047DD">
        <w:rPr>
          <w:rFonts w:cs="Calibri"/>
          <w:color w:val="000000" w:themeColor="text1"/>
        </w:rPr>
        <w:t>Work needs and responsibilities</w:t>
      </w:r>
    </w:p>
    <w:p w14:paraId="449191E5" w14:textId="57959D3E" w:rsidR="4F4605C7" w:rsidRDefault="4F4605C7" w:rsidP="3C0047DD">
      <w:pPr>
        <w:spacing w:after="0"/>
        <w:ind w:left="720"/>
        <w:jc w:val="both"/>
      </w:pPr>
      <w:r w:rsidRPr="3C0047DD">
        <w:rPr>
          <w:rFonts w:cs="Calibri"/>
          <w:b/>
          <w:bCs/>
          <w:color w:val="000000" w:themeColor="text1"/>
        </w:rPr>
        <w:t xml:space="preserve">7. </w:t>
      </w:r>
      <w:r w:rsidRPr="3C0047DD">
        <w:rPr>
          <w:rFonts w:cs="Calibri"/>
          <w:color w:val="000000" w:themeColor="text1"/>
        </w:rPr>
        <w:t>Resource / Budget management</w:t>
      </w:r>
    </w:p>
    <w:p w14:paraId="3D342659" w14:textId="6D38E75F" w:rsidR="4F4605C7" w:rsidRDefault="4F4605C7" w:rsidP="3C0047DD">
      <w:pPr>
        <w:spacing w:after="0"/>
        <w:ind w:left="720"/>
        <w:jc w:val="both"/>
      </w:pPr>
      <w:r w:rsidRPr="3C0047DD">
        <w:rPr>
          <w:rFonts w:cs="Calibri"/>
          <w:b/>
          <w:bCs/>
          <w:color w:val="000000" w:themeColor="text1"/>
        </w:rPr>
        <w:t xml:space="preserve">8. </w:t>
      </w:r>
      <w:r w:rsidRPr="3C0047DD">
        <w:rPr>
          <w:rFonts w:cs="Calibri"/>
          <w:color w:val="000000" w:themeColor="text1"/>
        </w:rPr>
        <w:t>Other issues</w:t>
      </w:r>
    </w:p>
    <w:p w14:paraId="162897C1" w14:textId="788938AA" w:rsidR="4F4605C7" w:rsidRDefault="4F4605C7" w:rsidP="3C0047DD">
      <w:pPr>
        <w:spacing w:after="0"/>
        <w:ind w:left="720"/>
        <w:jc w:val="both"/>
      </w:pPr>
      <w:r w:rsidRPr="3C0047DD">
        <w:rPr>
          <w:rFonts w:cs="Calibri"/>
          <w:color w:val="000000" w:themeColor="text1"/>
        </w:rPr>
        <w:t xml:space="preserve"> </w:t>
      </w:r>
    </w:p>
    <w:p w14:paraId="74575472" w14:textId="4D003001" w:rsidR="4F4605C7" w:rsidRDefault="4F4605C7" w:rsidP="3C0047DD">
      <w:pPr>
        <w:spacing w:after="0"/>
        <w:ind w:left="720"/>
        <w:jc w:val="both"/>
      </w:pPr>
      <w:r w:rsidRPr="3C0047DD">
        <w:rPr>
          <w:rFonts w:cs="Calibri"/>
          <w:color w:val="000000" w:themeColor="text1"/>
        </w:rPr>
        <w:t xml:space="preserve"> </w:t>
      </w:r>
    </w:p>
    <w:tbl>
      <w:tblPr>
        <w:tblW w:w="0" w:type="auto"/>
        <w:tblLayout w:type="fixed"/>
        <w:tblLook w:val="01E0" w:firstRow="1" w:lastRow="1" w:firstColumn="1" w:lastColumn="1" w:noHBand="0" w:noVBand="0"/>
      </w:tblPr>
      <w:tblGrid>
        <w:gridCol w:w="2072"/>
        <w:gridCol w:w="2075"/>
        <w:gridCol w:w="3795"/>
        <w:gridCol w:w="1194"/>
      </w:tblGrid>
      <w:tr w:rsidR="3C0047DD" w14:paraId="3D2BA4DD" w14:textId="77777777" w:rsidTr="3C0047DD">
        <w:trPr>
          <w:trHeight w:val="990"/>
        </w:trPr>
        <w:tc>
          <w:tcPr>
            <w:tcW w:w="2072" w:type="dxa"/>
            <w:tcBorders>
              <w:top w:val="single" w:sz="8" w:space="0" w:color="auto"/>
              <w:left w:val="single" w:sz="8" w:space="0" w:color="auto"/>
              <w:bottom w:val="single" w:sz="8" w:space="0" w:color="auto"/>
              <w:right w:val="single" w:sz="8" w:space="0" w:color="auto"/>
            </w:tcBorders>
            <w:tcMar>
              <w:left w:w="108" w:type="dxa"/>
              <w:right w:w="108" w:type="dxa"/>
            </w:tcMar>
          </w:tcPr>
          <w:p w14:paraId="1D9C7D86" w14:textId="30AA5099" w:rsidR="3C0047DD" w:rsidRDefault="3C0047DD" w:rsidP="3C0047DD">
            <w:pPr>
              <w:spacing w:after="0"/>
              <w:jc w:val="both"/>
            </w:pPr>
            <w:r w:rsidRPr="3C0047DD">
              <w:rPr>
                <w:rFonts w:cs="Calibri"/>
                <w:color w:val="000000" w:themeColor="text1"/>
              </w:rPr>
              <w:t>Area(s) discussed</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10D064C0" w14:textId="021FDB7B" w:rsidR="3C0047DD" w:rsidRDefault="3C0047DD" w:rsidP="3C0047DD">
            <w:pPr>
              <w:spacing w:after="0"/>
              <w:jc w:val="both"/>
            </w:pPr>
            <w:r w:rsidRPr="3C0047DD">
              <w:rPr>
                <w:rFonts w:cs="Calibri"/>
                <w:color w:val="000000" w:themeColor="text1"/>
              </w:rPr>
              <w:t>Summary Outcome</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5B468818" w14:textId="14856EBD" w:rsidR="3C0047DD" w:rsidRDefault="3C0047DD" w:rsidP="3C0047DD">
            <w:pPr>
              <w:spacing w:after="0"/>
              <w:jc w:val="both"/>
              <w:rPr>
                <w:rFonts w:cs="Calibri"/>
                <w:color w:val="000000" w:themeColor="text1"/>
              </w:rPr>
            </w:pPr>
            <w:r w:rsidRPr="3C0047DD">
              <w:rPr>
                <w:rFonts w:cs="Calibri"/>
                <w:color w:val="000000" w:themeColor="text1"/>
              </w:rPr>
              <w:t>Actions</w:t>
            </w:r>
            <w:r w:rsidR="0C3D3349" w:rsidRPr="3C0047DD">
              <w:rPr>
                <w:rFonts w:cs="Calibri"/>
                <w:color w:val="000000" w:themeColor="text1"/>
              </w:rPr>
              <w:t xml:space="preserve">                              Whom    When</w:t>
            </w:r>
          </w:p>
          <w:p w14:paraId="4D9CA0CE" w14:textId="116B8A1E" w:rsidR="3C0047DD" w:rsidRDefault="3C0047DD" w:rsidP="3C0047DD">
            <w:pPr>
              <w:spacing w:after="0"/>
              <w:jc w:val="both"/>
            </w:pPr>
            <w:r w:rsidRPr="3C0047DD">
              <w:rPr>
                <w:rFonts w:cs="Calibri"/>
                <w:color w:val="000000" w:themeColor="text1"/>
              </w:rPr>
              <w:t xml:space="preserve">                                 </w:t>
            </w: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7F963CF" w14:textId="10A46BB5" w:rsidR="3C0047DD" w:rsidRDefault="3C0047DD" w:rsidP="3C0047DD">
            <w:pPr>
              <w:spacing w:after="0"/>
              <w:jc w:val="both"/>
            </w:pPr>
            <w:r w:rsidRPr="3C0047DD">
              <w:rPr>
                <w:rFonts w:cs="Calibri"/>
                <w:color w:val="000000" w:themeColor="text1"/>
              </w:rPr>
              <w:t>Next session</w:t>
            </w:r>
          </w:p>
          <w:p w14:paraId="1FBDDD71" w14:textId="758DE1C7" w:rsidR="3C0047DD" w:rsidRDefault="3C0047DD" w:rsidP="3C0047DD">
            <w:pPr>
              <w:spacing w:after="0"/>
              <w:jc w:val="both"/>
            </w:pPr>
            <w:r w:rsidRPr="3C0047DD">
              <w:rPr>
                <w:rFonts w:cs="Calibri"/>
                <w:color w:val="000000" w:themeColor="text1"/>
              </w:rPr>
              <w:t xml:space="preserve"> </w:t>
            </w:r>
          </w:p>
        </w:tc>
      </w:tr>
      <w:tr w:rsidR="3C0047DD" w14:paraId="02243BD8" w14:textId="77777777" w:rsidTr="3C0047DD">
        <w:trPr>
          <w:trHeight w:val="330"/>
        </w:trPr>
        <w:tc>
          <w:tcPr>
            <w:tcW w:w="2072" w:type="dxa"/>
            <w:tcBorders>
              <w:top w:val="single" w:sz="8" w:space="0" w:color="auto"/>
              <w:left w:val="single" w:sz="8" w:space="0" w:color="auto"/>
              <w:bottom w:val="single" w:sz="8" w:space="0" w:color="auto"/>
              <w:right w:val="single" w:sz="8" w:space="0" w:color="auto"/>
            </w:tcBorders>
            <w:tcMar>
              <w:left w:w="108" w:type="dxa"/>
              <w:right w:w="108" w:type="dxa"/>
            </w:tcMar>
          </w:tcPr>
          <w:p w14:paraId="7D23E03F" w14:textId="487309FA" w:rsidR="3C0047DD" w:rsidRDefault="3C0047DD" w:rsidP="3C0047DD">
            <w:pPr>
              <w:spacing w:after="0"/>
              <w:jc w:val="both"/>
            </w:pPr>
            <w:r w:rsidRPr="3C0047DD">
              <w:rPr>
                <w:rFonts w:cs="Calibri"/>
                <w:color w:val="000000" w:themeColor="text1"/>
              </w:rPr>
              <w:t xml:space="preserve"> </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4B2051A8" w14:textId="29BDE504" w:rsidR="3C0047DD" w:rsidRDefault="3C0047DD" w:rsidP="3C0047DD">
            <w:pPr>
              <w:spacing w:after="0"/>
              <w:jc w:val="both"/>
            </w:pPr>
            <w:r w:rsidRPr="3C0047DD">
              <w:rPr>
                <w:rFonts w:cs="Calibri"/>
                <w:color w:val="000000" w:themeColor="text1"/>
              </w:rPr>
              <w:t xml:space="preserve"> </w:t>
            </w:r>
          </w:p>
          <w:p w14:paraId="42B48607" w14:textId="009569FE" w:rsidR="3C0047DD" w:rsidRDefault="3C0047DD" w:rsidP="3C0047DD">
            <w:pPr>
              <w:spacing w:after="0"/>
              <w:jc w:val="both"/>
            </w:pPr>
            <w:r w:rsidRPr="3C0047DD">
              <w:rPr>
                <w:rFonts w:cs="Calibri"/>
                <w:color w:val="000000" w:themeColor="text1"/>
              </w:rPr>
              <w:t xml:space="preserve"> </w:t>
            </w:r>
          </w:p>
          <w:p w14:paraId="42AF0927" w14:textId="4546F849" w:rsidR="3C0047DD" w:rsidRDefault="3C0047DD" w:rsidP="3C0047DD">
            <w:pPr>
              <w:spacing w:after="0"/>
              <w:jc w:val="both"/>
            </w:pPr>
            <w:r w:rsidRPr="3C0047DD">
              <w:rPr>
                <w:rFonts w:cs="Calibri"/>
                <w:color w:val="000000" w:themeColor="text1"/>
              </w:rPr>
              <w:t xml:space="preserve"> </w:t>
            </w:r>
          </w:p>
          <w:p w14:paraId="32394B7A" w14:textId="28614325" w:rsidR="3C0047DD" w:rsidRDefault="3C0047DD" w:rsidP="3C0047DD">
            <w:pPr>
              <w:spacing w:after="0"/>
              <w:jc w:val="both"/>
            </w:pPr>
            <w:r w:rsidRPr="3C0047DD">
              <w:rPr>
                <w:rFonts w:cs="Calibri"/>
                <w:color w:val="000000" w:themeColor="text1"/>
              </w:rPr>
              <w:t xml:space="preserve"> </w:t>
            </w:r>
          </w:p>
          <w:p w14:paraId="5D21B88B" w14:textId="4DC04C85" w:rsidR="3C0047DD" w:rsidRDefault="3C0047DD" w:rsidP="3C0047DD">
            <w:pPr>
              <w:spacing w:after="0"/>
              <w:jc w:val="both"/>
            </w:pPr>
            <w:r w:rsidRPr="3C0047DD">
              <w:rPr>
                <w:rFonts w:cs="Calibri"/>
                <w:color w:val="000000" w:themeColor="text1"/>
              </w:rPr>
              <w:t xml:space="preserve"> </w:t>
            </w:r>
          </w:p>
          <w:p w14:paraId="5697561E" w14:textId="6888E338" w:rsidR="3C0047DD" w:rsidRDefault="3C0047DD" w:rsidP="3C0047DD">
            <w:pPr>
              <w:spacing w:after="0"/>
              <w:jc w:val="both"/>
            </w:pPr>
            <w:r w:rsidRPr="3C0047DD">
              <w:rPr>
                <w:rFonts w:cs="Calibri"/>
                <w:color w:val="000000" w:themeColor="text1"/>
              </w:rPr>
              <w:t xml:space="preserve"> </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5D5E1AE6" w14:textId="14EA52EA" w:rsidR="3C0047DD" w:rsidRDefault="3C0047DD" w:rsidP="3C0047DD">
            <w:pPr>
              <w:spacing w:after="0"/>
              <w:jc w:val="both"/>
            </w:pPr>
            <w:r w:rsidRPr="3C0047DD">
              <w:rPr>
                <w:rFonts w:cs="Calibri"/>
                <w:color w:val="000000" w:themeColor="text1"/>
              </w:rPr>
              <w:t xml:space="preserve"> </w:t>
            </w: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68CE8C70" w14:textId="71F5581E" w:rsidR="3C0047DD" w:rsidRDefault="3C0047DD" w:rsidP="3C0047DD">
            <w:pPr>
              <w:spacing w:after="0"/>
              <w:jc w:val="both"/>
            </w:pPr>
            <w:r w:rsidRPr="3C0047DD">
              <w:rPr>
                <w:rFonts w:cs="Calibri"/>
                <w:color w:val="000000" w:themeColor="text1"/>
              </w:rPr>
              <w:t xml:space="preserve"> </w:t>
            </w:r>
          </w:p>
        </w:tc>
      </w:tr>
      <w:tr w:rsidR="3C0047DD" w14:paraId="36A906CE" w14:textId="77777777" w:rsidTr="3C0047DD">
        <w:trPr>
          <w:trHeight w:val="330"/>
        </w:trPr>
        <w:tc>
          <w:tcPr>
            <w:tcW w:w="2072" w:type="dxa"/>
            <w:tcBorders>
              <w:top w:val="single" w:sz="8" w:space="0" w:color="auto"/>
              <w:left w:val="single" w:sz="8" w:space="0" w:color="auto"/>
              <w:bottom w:val="single" w:sz="8" w:space="0" w:color="auto"/>
              <w:right w:val="single" w:sz="8" w:space="0" w:color="auto"/>
            </w:tcBorders>
            <w:tcMar>
              <w:left w:w="108" w:type="dxa"/>
              <w:right w:w="108" w:type="dxa"/>
            </w:tcMar>
          </w:tcPr>
          <w:p w14:paraId="28234A3A" w14:textId="5DC2892B" w:rsidR="3C0047DD" w:rsidRDefault="3C0047DD" w:rsidP="3C0047DD">
            <w:pPr>
              <w:spacing w:after="0"/>
              <w:jc w:val="both"/>
            </w:pPr>
            <w:r w:rsidRPr="3C0047DD">
              <w:rPr>
                <w:rFonts w:cs="Calibri"/>
                <w:color w:val="000000" w:themeColor="text1"/>
              </w:rPr>
              <w:t xml:space="preserve"> </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0974B823" w14:textId="349035C0" w:rsidR="3C0047DD" w:rsidRDefault="3C0047DD" w:rsidP="3C0047DD">
            <w:pPr>
              <w:spacing w:after="0"/>
              <w:jc w:val="both"/>
            </w:pPr>
            <w:r w:rsidRPr="3C0047DD">
              <w:rPr>
                <w:rFonts w:cs="Calibri"/>
                <w:color w:val="000000" w:themeColor="text1"/>
              </w:rPr>
              <w:t xml:space="preserve"> </w:t>
            </w:r>
          </w:p>
          <w:p w14:paraId="46264036" w14:textId="072D4E74" w:rsidR="3C0047DD" w:rsidRDefault="3C0047DD" w:rsidP="3C0047DD">
            <w:pPr>
              <w:spacing w:after="0"/>
              <w:jc w:val="both"/>
            </w:pPr>
            <w:r w:rsidRPr="3C0047DD">
              <w:rPr>
                <w:rFonts w:cs="Calibri"/>
                <w:color w:val="000000" w:themeColor="text1"/>
              </w:rPr>
              <w:t xml:space="preserve"> </w:t>
            </w:r>
          </w:p>
          <w:p w14:paraId="5441F7D3" w14:textId="6E5646D2" w:rsidR="3C0047DD" w:rsidRDefault="3C0047DD" w:rsidP="3C0047DD">
            <w:pPr>
              <w:spacing w:after="0"/>
              <w:jc w:val="both"/>
            </w:pPr>
            <w:r w:rsidRPr="3C0047DD">
              <w:rPr>
                <w:rFonts w:cs="Calibri"/>
                <w:color w:val="000000" w:themeColor="text1"/>
              </w:rPr>
              <w:t xml:space="preserve"> </w:t>
            </w:r>
          </w:p>
          <w:p w14:paraId="6E8767B5" w14:textId="51BC9538" w:rsidR="3C0047DD" w:rsidRDefault="3C0047DD" w:rsidP="3C0047DD">
            <w:pPr>
              <w:spacing w:after="0"/>
              <w:jc w:val="both"/>
            </w:pPr>
            <w:r w:rsidRPr="3C0047DD">
              <w:rPr>
                <w:rFonts w:cs="Calibri"/>
                <w:color w:val="000000" w:themeColor="text1"/>
              </w:rPr>
              <w:t xml:space="preserve"> </w:t>
            </w:r>
          </w:p>
          <w:p w14:paraId="64D6A6FF" w14:textId="54C2A80B" w:rsidR="3C0047DD" w:rsidRDefault="3C0047DD" w:rsidP="3C0047DD">
            <w:pPr>
              <w:spacing w:after="0"/>
              <w:jc w:val="both"/>
            </w:pPr>
            <w:r w:rsidRPr="3C0047DD">
              <w:rPr>
                <w:rFonts w:cs="Calibri"/>
                <w:color w:val="000000" w:themeColor="text1"/>
              </w:rPr>
              <w:t xml:space="preserve"> </w:t>
            </w:r>
          </w:p>
          <w:p w14:paraId="452C3886" w14:textId="1F98CEBB" w:rsidR="3C0047DD" w:rsidRDefault="3C0047DD" w:rsidP="3C0047DD">
            <w:pPr>
              <w:spacing w:after="0"/>
              <w:jc w:val="both"/>
            </w:pPr>
            <w:r w:rsidRPr="3C0047DD">
              <w:rPr>
                <w:rFonts w:cs="Calibri"/>
                <w:color w:val="000000" w:themeColor="text1"/>
              </w:rPr>
              <w:t xml:space="preserve"> </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47148C8C" w14:textId="1841A33E" w:rsidR="3C0047DD" w:rsidRDefault="3C0047DD" w:rsidP="3C0047DD">
            <w:pPr>
              <w:spacing w:after="0"/>
              <w:jc w:val="both"/>
            </w:pPr>
            <w:r w:rsidRPr="3C0047DD">
              <w:rPr>
                <w:rFonts w:cs="Calibri"/>
                <w:color w:val="000000" w:themeColor="text1"/>
              </w:rPr>
              <w:t xml:space="preserve"> </w:t>
            </w: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0A8188E5" w14:textId="1CC79C86" w:rsidR="3C0047DD" w:rsidRDefault="3C0047DD" w:rsidP="3C0047DD">
            <w:pPr>
              <w:spacing w:after="0"/>
              <w:jc w:val="both"/>
            </w:pPr>
            <w:r w:rsidRPr="3C0047DD">
              <w:rPr>
                <w:rFonts w:cs="Calibri"/>
                <w:color w:val="000000" w:themeColor="text1"/>
              </w:rPr>
              <w:t xml:space="preserve"> </w:t>
            </w:r>
          </w:p>
        </w:tc>
      </w:tr>
      <w:tr w:rsidR="3C0047DD" w14:paraId="040B97C8" w14:textId="77777777" w:rsidTr="3C0047DD">
        <w:trPr>
          <w:trHeight w:val="330"/>
        </w:trPr>
        <w:tc>
          <w:tcPr>
            <w:tcW w:w="2072" w:type="dxa"/>
            <w:tcBorders>
              <w:top w:val="single" w:sz="8" w:space="0" w:color="auto"/>
              <w:left w:val="single" w:sz="8" w:space="0" w:color="auto"/>
              <w:bottom w:val="single" w:sz="8" w:space="0" w:color="auto"/>
              <w:right w:val="single" w:sz="8" w:space="0" w:color="auto"/>
            </w:tcBorders>
            <w:tcMar>
              <w:left w:w="108" w:type="dxa"/>
              <w:right w:w="108" w:type="dxa"/>
            </w:tcMar>
          </w:tcPr>
          <w:p w14:paraId="5F45CDBE" w14:textId="272A3FF4" w:rsidR="3C0047DD" w:rsidRDefault="3C0047DD" w:rsidP="3C0047DD">
            <w:pPr>
              <w:spacing w:after="0"/>
              <w:jc w:val="both"/>
            </w:pPr>
            <w:r w:rsidRPr="3C0047DD">
              <w:rPr>
                <w:rFonts w:cs="Calibri"/>
                <w:color w:val="000000" w:themeColor="text1"/>
              </w:rPr>
              <w:t xml:space="preserve"> </w:t>
            </w:r>
          </w:p>
          <w:p w14:paraId="43E64D5B" w14:textId="2BDA0444" w:rsidR="3C0047DD" w:rsidRDefault="3C0047DD" w:rsidP="3C0047DD">
            <w:pPr>
              <w:spacing w:after="0"/>
              <w:jc w:val="both"/>
            </w:pPr>
            <w:r w:rsidRPr="3C0047DD">
              <w:rPr>
                <w:rFonts w:cs="Calibri"/>
                <w:color w:val="000000" w:themeColor="text1"/>
              </w:rPr>
              <w:t xml:space="preserve"> </w:t>
            </w:r>
          </w:p>
          <w:p w14:paraId="12BAC77C" w14:textId="653448DA" w:rsidR="3C0047DD" w:rsidRDefault="3C0047DD" w:rsidP="3C0047DD">
            <w:pPr>
              <w:spacing w:after="0"/>
              <w:jc w:val="both"/>
            </w:pPr>
            <w:r w:rsidRPr="3C0047DD">
              <w:rPr>
                <w:rFonts w:cs="Calibri"/>
                <w:color w:val="000000" w:themeColor="text1"/>
              </w:rPr>
              <w:t xml:space="preserve"> </w:t>
            </w:r>
          </w:p>
          <w:p w14:paraId="1E0757E1" w14:textId="60FB2113" w:rsidR="3C0047DD" w:rsidRDefault="3C0047DD" w:rsidP="3C0047DD">
            <w:pPr>
              <w:spacing w:after="0"/>
              <w:jc w:val="both"/>
            </w:pPr>
            <w:r w:rsidRPr="3C0047DD">
              <w:rPr>
                <w:rFonts w:cs="Calibri"/>
                <w:color w:val="000000" w:themeColor="text1"/>
              </w:rPr>
              <w:t xml:space="preserve"> </w:t>
            </w:r>
          </w:p>
          <w:p w14:paraId="4954ACC8" w14:textId="14D345B9" w:rsidR="3C0047DD" w:rsidRDefault="3C0047DD" w:rsidP="3C0047DD">
            <w:pPr>
              <w:spacing w:after="0"/>
              <w:jc w:val="both"/>
            </w:pPr>
            <w:r w:rsidRPr="3C0047DD">
              <w:rPr>
                <w:rFonts w:cs="Calibri"/>
                <w:color w:val="000000" w:themeColor="text1"/>
              </w:rPr>
              <w:t xml:space="preserve"> </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5856DF64" w14:textId="5B261D8F" w:rsidR="3C0047DD" w:rsidRDefault="3C0047DD" w:rsidP="3C0047DD">
            <w:pPr>
              <w:spacing w:after="0"/>
              <w:jc w:val="both"/>
            </w:pPr>
            <w:r w:rsidRPr="3C0047DD">
              <w:rPr>
                <w:rFonts w:cs="Calibri"/>
                <w:color w:val="000000" w:themeColor="text1"/>
              </w:rPr>
              <w:t xml:space="preserve"> </w:t>
            </w:r>
          </w:p>
          <w:p w14:paraId="1F7E9C33" w14:textId="4AAD8DD2" w:rsidR="3C0047DD" w:rsidRDefault="3C0047DD" w:rsidP="3C0047DD">
            <w:pPr>
              <w:spacing w:after="0"/>
              <w:jc w:val="both"/>
            </w:pPr>
            <w:r w:rsidRPr="3C0047DD">
              <w:rPr>
                <w:rFonts w:cs="Calibri"/>
                <w:color w:val="000000" w:themeColor="text1"/>
              </w:rPr>
              <w:t xml:space="preserve"> </w:t>
            </w:r>
          </w:p>
          <w:p w14:paraId="0A46D008" w14:textId="46FA5058" w:rsidR="3C0047DD" w:rsidRDefault="3C0047DD" w:rsidP="3C0047DD">
            <w:pPr>
              <w:spacing w:after="0"/>
              <w:jc w:val="both"/>
            </w:pPr>
            <w:r w:rsidRPr="3C0047DD">
              <w:rPr>
                <w:rFonts w:cs="Calibri"/>
                <w:color w:val="000000" w:themeColor="text1"/>
              </w:rPr>
              <w:t xml:space="preserve"> </w:t>
            </w:r>
          </w:p>
          <w:p w14:paraId="0A5395B3" w14:textId="1ADF59AA" w:rsidR="3C0047DD" w:rsidRDefault="3C0047DD" w:rsidP="3C0047DD">
            <w:pPr>
              <w:spacing w:after="0"/>
              <w:jc w:val="both"/>
            </w:pPr>
            <w:r w:rsidRPr="3C0047DD">
              <w:rPr>
                <w:rFonts w:cs="Calibri"/>
                <w:color w:val="000000" w:themeColor="text1"/>
              </w:rPr>
              <w:t xml:space="preserve"> </w:t>
            </w:r>
          </w:p>
          <w:p w14:paraId="292FA32C" w14:textId="18B9BA95" w:rsidR="3C0047DD" w:rsidRDefault="3C0047DD" w:rsidP="3C0047DD">
            <w:pPr>
              <w:spacing w:after="0"/>
              <w:jc w:val="both"/>
            </w:pPr>
            <w:r w:rsidRPr="3C0047DD">
              <w:rPr>
                <w:rFonts w:cs="Calibri"/>
                <w:color w:val="000000" w:themeColor="text1"/>
              </w:rPr>
              <w:t xml:space="preserve"> </w:t>
            </w:r>
          </w:p>
          <w:p w14:paraId="1F1A295D" w14:textId="0BBE62EC" w:rsidR="3C0047DD" w:rsidRDefault="3C0047DD" w:rsidP="3C0047DD">
            <w:pPr>
              <w:spacing w:after="0"/>
              <w:jc w:val="both"/>
            </w:pPr>
            <w:r w:rsidRPr="3C0047DD">
              <w:rPr>
                <w:rFonts w:cs="Calibri"/>
                <w:color w:val="000000" w:themeColor="text1"/>
              </w:rPr>
              <w:t xml:space="preserve"> </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6651D7F8" w14:textId="632BECFD" w:rsidR="3C0047DD" w:rsidRDefault="3C0047DD" w:rsidP="3C0047DD">
            <w:pPr>
              <w:spacing w:after="0"/>
              <w:jc w:val="both"/>
            </w:pPr>
            <w:r w:rsidRPr="3C0047DD">
              <w:rPr>
                <w:rFonts w:cs="Calibri"/>
                <w:color w:val="000000" w:themeColor="text1"/>
              </w:rPr>
              <w:t xml:space="preserve"> </w:t>
            </w: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256D88DD" w14:textId="2C2FD64F" w:rsidR="3C0047DD" w:rsidRDefault="3C0047DD" w:rsidP="3C0047DD">
            <w:pPr>
              <w:spacing w:after="0"/>
              <w:jc w:val="both"/>
            </w:pPr>
            <w:r w:rsidRPr="3C0047DD">
              <w:rPr>
                <w:rFonts w:cs="Calibri"/>
                <w:color w:val="000000" w:themeColor="text1"/>
              </w:rPr>
              <w:t xml:space="preserve"> </w:t>
            </w:r>
          </w:p>
        </w:tc>
      </w:tr>
    </w:tbl>
    <w:p w14:paraId="3C51021E" w14:textId="0698D6DC" w:rsidR="3C0047DD" w:rsidRDefault="3C0047DD">
      <w:r>
        <w:br w:type="page"/>
      </w:r>
    </w:p>
    <w:p w14:paraId="2FBC727F" w14:textId="6ECD4F02" w:rsidR="1D36A2E9" w:rsidRDefault="1D36A2E9" w:rsidP="1BE4F922">
      <w:pPr>
        <w:pStyle w:val="TableParagraph"/>
        <w:rPr>
          <w:rFonts w:asciiTheme="minorHAnsi" w:eastAsiaTheme="minorEastAsia" w:hAnsiTheme="minorHAnsi" w:cstheme="minorBidi"/>
          <w:b/>
          <w:bCs/>
        </w:rPr>
      </w:pPr>
      <w:r w:rsidRPr="1BE4F922">
        <w:rPr>
          <w:rFonts w:asciiTheme="minorHAnsi" w:eastAsiaTheme="minorEastAsia" w:hAnsiTheme="minorHAnsi" w:cstheme="minorBidi"/>
          <w:b/>
          <w:bCs/>
        </w:rPr>
        <w:t>Appendix 4 – Using eESS to record supervision attendance</w:t>
      </w:r>
    </w:p>
    <w:p w14:paraId="5BD32D65" w14:textId="21FA9D96" w:rsidR="41C31943" w:rsidRDefault="41C31943" w:rsidP="1BE4F922">
      <w:pPr>
        <w:pStyle w:val="paragraph"/>
        <w:spacing w:before="0" w:beforeAutospacing="0" w:after="0" w:afterAutospacing="0"/>
        <w:rPr>
          <w:rStyle w:val="eop"/>
          <w:rFonts w:ascii="Calibri" w:hAnsi="Calibri" w:cs="Calibri"/>
          <w:color w:val="000000" w:themeColor="text1"/>
          <w:sz w:val="22"/>
          <w:szCs w:val="22"/>
        </w:rPr>
      </w:pPr>
      <w:r w:rsidRPr="1BE4F922">
        <w:rPr>
          <w:rStyle w:val="eop"/>
          <w:rFonts w:ascii="Calibri" w:hAnsi="Calibri" w:cs="Calibri"/>
          <w:color w:val="000000" w:themeColor="text1"/>
          <w:sz w:val="22"/>
          <w:szCs w:val="22"/>
        </w:rPr>
        <w:t xml:space="preserve">The </w:t>
      </w:r>
      <w:r w:rsidR="27CE41B6" w:rsidRPr="1BE4F922">
        <w:rPr>
          <w:rStyle w:val="eop"/>
          <w:rFonts w:ascii="Calibri" w:hAnsi="Calibri" w:cs="Calibri"/>
          <w:color w:val="000000" w:themeColor="text1"/>
          <w:sz w:val="22"/>
          <w:szCs w:val="22"/>
        </w:rPr>
        <w:t>following</w:t>
      </w:r>
      <w:r w:rsidRPr="1BE4F922">
        <w:rPr>
          <w:rStyle w:val="eop"/>
          <w:rFonts w:ascii="Calibri" w:hAnsi="Calibri" w:cs="Calibri"/>
          <w:color w:val="000000" w:themeColor="text1"/>
          <w:sz w:val="22"/>
          <w:szCs w:val="22"/>
        </w:rPr>
        <w:t xml:space="preserve"> informatio</w:t>
      </w:r>
      <w:r w:rsidR="36522572" w:rsidRPr="1BE4F922">
        <w:rPr>
          <w:rStyle w:val="eop"/>
          <w:rFonts w:ascii="Calibri" w:hAnsi="Calibri" w:cs="Calibri"/>
          <w:color w:val="000000" w:themeColor="text1"/>
          <w:sz w:val="22"/>
          <w:szCs w:val="22"/>
        </w:rPr>
        <w:t>n describes the</w:t>
      </w:r>
      <w:r w:rsidRPr="1BE4F922">
        <w:rPr>
          <w:rStyle w:val="eop"/>
          <w:rFonts w:ascii="Calibri" w:hAnsi="Calibri" w:cs="Calibri"/>
          <w:color w:val="000000" w:themeColor="text1"/>
          <w:sz w:val="22"/>
          <w:szCs w:val="22"/>
        </w:rPr>
        <w:t xml:space="preserve"> S</w:t>
      </w:r>
      <w:r w:rsidR="66D9A0F2" w:rsidRPr="1BE4F922">
        <w:rPr>
          <w:rStyle w:val="eop"/>
          <w:rFonts w:ascii="Calibri" w:hAnsi="Calibri" w:cs="Calibri"/>
          <w:color w:val="000000" w:themeColor="text1"/>
          <w:sz w:val="22"/>
          <w:szCs w:val="22"/>
        </w:rPr>
        <w:t xml:space="preserve">tandard </w:t>
      </w:r>
      <w:r w:rsidRPr="1BE4F922">
        <w:rPr>
          <w:rStyle w:val="eop"/>
          <w:rFonts w:ascii="Calibri" w:hAnsi="Calibri" w:cs="Calibri"/>
          <w:color w:val="000000" w:themeColor="text1"/>
          <w:sz w:val="22"/>
          <w:szCs w:val="22"/>
        </w:rPr>
        <w:t>O</w:t>
      </w:r>
      <w:r w:rsidR="37743C5C" w:rsidRPr="1BE4F922">
        <w:rPr>
          <w:rStyle w:val="eop"/>
          <w:rFonts w:ascii="Calibri" w:hAnsi="Calibri" w:cs="Calibri"/>
          <w:color w:val="000000" w:themeColor="text1"/>
          <w:sz w:val="22"/>
          <w:szCs w:val="22"/>
        </w:rPr>
        <w:t xml:space="preserve">perational </w:t>
      </w:r>
      <w:r w:rsidRPr="1BE4F922">
        <w:rPr>
          <w:rStyle w:val="eop"/>
          <w:rFonts w:ascii="Calibri" w:hAnsi="Calibri" w:cs="Calibri"/>
          <w:color w:val="000000" w:themeColor="text1"/>
          <w:sz w:val="22"/>
          <w:szCs w:val="22"/>
        </w:rPr>
        <w:t>P</w:t>
      </w:r>
      <w:r w:rsidR="1E4615B9" w:rsidRPr="1BE4F922">
        <w:rPr>
          <w:rStyle w:val="eop"/>
          <w:rFonts w:ascii="Calibri" w:hAnsi="Calibri" w:cs="Calibri"/>
          <w:color w:val="000000" w:themeColor="text1"/>
          <w:sz w:val="22"/>
          <w:szCs w:val="22"/>
        </w:rPr>
        <w:t>rocedure</w:t>
      </w:r>
      <w:r w:rsidR="00074CB6">
        <w:rPr>
          <w:rStyle w:val="eop"/>
          <w:rFonts w:ascii="Calibri" w:hAnsi="Calibri" w:cs="Calibri"/>
          <w:color w:val="000000" w:themeColor="text1"/>
          <w:sz w:val="22"/>
          <w:szCs w:val="22"/>
        </w:rPr>
        <w:t xml:space="preserve"> (SOP)</w:t>
      </w:r>
      <w:r w:rsidRPr="1BE4F922">
        <w:rPr>
          <w:rStyle w:val="eop"/>
          <w:rFonts w:ascii="Calibri" w:hAnsi="Calibri" w:cs="Calibri"/>
          <w:color w:val="000000" w:themeColor="text1"/>
          <w:sz w:val="22"/>
          <w:szCs w:val="22"/>
        </w:rPr>
        <w:t xml:space="preserve"> for </w:t>
      </w:r>
      <w:r w:rsidR="658F2984" w:rsidRPr="1BE4F922">
        <w:rPr>
          <w:rStyle w:val="eop"/>
          <w:rFonts w:ascii="Calibri" w:hAnsi="Calibri" w:cs="Calibri"/>
          <w:color w:val="000000" w:themeColor="text1"/>
          <w:sz w:val="22"/>
          <w:szCs w:val="22"/>
        </w:rPr>
        <w:t xml:space="preserve">the </w:t>
      </w:r>
      <w:r w:rsidR="20B40E3C" w:rsidRPr="1BE4F922">
        <w:rPr>
          <w:rStyle w:val="eop"/>
          <w:rFonts w:ascii="Calibri" w:hAnsi="Calibri" w:cs="Calibri"/>
          <w:color w:val="000000" w:themeColor="text1"/>
          <w:sz w:val="22"/>
          <w:szCs w:val="22"/>
        </w:rPr>
        <w:t>u</w:t>
      </w:r>
      <w:r w:rsidRPr="1BE4F922">
        <w:rPr>
          <w:rStyle w:val="eop"/>
          <w:rFonts w:ascii="Calibri" w:hAnsi="Calibri" w:cs="Calibri"/>
          <w:color w:val="000000" w:themeColor="text1"/>
          <w:sz w:val="22"/>
          <w:szCs w:val="22"/>
        </w:rPr>
        <w:t>s</w:t>
      </w:r>
      <w:r w:rsidR="46D49739" w:rsidRPr="1BE4F922">
        <w:rPr>
          <w:rStyle w:val="eop"/>
          <w:rFonts w:ascii="Calibri" w:hAnsi="Calibri" w:cs="Calibri"/>
          <w:color w:val="000000" w:themeColor="text1"/>
          <w:sz w:val="22"/>
          <w:szCs w:val="22"/>
        </w:rPr>
        <w:t>e of</w:t>
      </w:r>
      <w:r w:rsidRPr="1BE4F922">
        <w:rPr>
          <w:rStyle w:val="eop"/>
          <w:rFonts w:ascii="Calibri" w:hAnsi="Calibri" w:cs="Calibri"/>
          <w:color w:val="000000" w:themeColor="text1"/>
          <w:sz w:val="22"/>
          <w:szCs w:val="22"/>
        </w:rPr>
        <w:t xml:space="preserve"> </w:t>
      </w:r>
      <w:r w:rsidR="06178972" w:rsidRPr="1BE4F922">
        <w:rPr>
          <w:rStyle w:val="eop"/>
          <w:rFonts w:ascii="Calibri" w:hAnsi="Calibri" w:cs="Calibri"/>
          <w:color w:val="000000" w:themeColor="text1"/>
          <w:sz w:val="22"/>
          <w:szCs w:val="22"/>
        </w:rPr>
        <w:t>eESS</w:t>
      </w:r>
      <w:r w:rsidR="6BEDFA9D" w:rsidRPr="1BE4F922">
        <w:rPr>
          <w:rStyle w:val="eop"/>
          <w:rFonts w:ascii="Calibri" w:hAnsi="Calibri" w:cs="Calibri"/>
          <w:color w:val="000000" w:themeColor="text1"/>
          <w:sz w:val="22"/>
          <w:szCs w:val="22"/>
        </w:rPr>
        <w:t xml:space="preserve"> to </w:t>
      </w:r>
      <w:r w:rsidR="5D8B508C" w:rsidRPr="1BE4F922">
        <w:rPr>
          <w:rStyle w:val="eop"/>
          <w:rFonts w:ascii="Calibri" w:hAnsi="Calibri" w:cs="Calibri"/>
          <w:color w:val="000000" w:themeColor="text1"/>
          <w:sz w:val="22"/>
          <w:szCs w:val="22"/>
        </w:rPr>
        <w:t xml:space="preserve">schedule, </w:t>
      </w:r>
      <w:r w:rsidR="6BEDFA9D" w:rsidRPr="1BE4F922">
        <w:rPr>
          <w:rStyle w:val="eop"/>
          <w:rFonts w:ascii="Calibri" w:hAnsi="Calibri" w:cs="Calibri"/>
          <w:color w:val="000000" w:themeColor="text1"/>
          <w:sz w:val="22"/>
          <w:szCs w:val="22"/>
        </w:rPr>
        <w:t xml:space="preserve">record and </w:t>
      </w:r>
      <w:r w:rsidRPr="1BE4F922">
        <w:rPr>
          <w:rStyle w:val="eop"/>
          <w:rFonts w:ascii="Calibri" w:hAnsi="Calibri" w:cs="Calibri"/>
          <w:color w:val="000000" w:themeColor="text1"/>
          <w:sz w:val="22"/>
          <w:szCs w:val="22"/>
        </w:rPr>
        <w:t>monitor supervision session</w:t>
      </w:r>
      <w:r w:rsidR="6C6A4582" w:rsidRPr="1BE4F922">
        <w:rPr>
          <w:rStyle w:val="eop"/>
          <w:rFonts w:ascii="Calibri" w:hAnsi="Calibri" w:cs="Calibri"/>
          <w:color w:val="000000" w:themeColor="text1"/>
          <w:sz w:val="22"/>
          <w:szCs w:val="22"/>
        </w:rPr>
        <w:t>s and attendance</w:t>
      </w:r>
    </w:p>
    <w:p w14:paraId="672BD28F" w14:textId="27BE1E0B" w:rsidR="1BE4F922" w:rsidRDefault="1BE4F922" w:rsidP="1BE4F922">
      <w:pPr>
        <w:pStyle w:val="paragraph"/>
        <w:spacing w:before="0" w:beforeAutospacing="0" w:after="0" w:afterAutospacing="0"/>
        <w:rPr>
          <w:rStyle w:val="eop"/>
          <w:rFonts w:ascii="Calibri" w:hAnsi="Calibri" w:cs="Calibri"/>
          <w:color w:val="000000" w:themeColor="text1"/>
          <w:sz w:val="22"/>
          <w:szCs w:val="22"/>
        </w:rPr>
      </w:pPr>
    </w:p>
    <w:p w14:paraId="2322C1FE" w14:textId="158D3482" w:rsidR="271CA290" w:rsidRDefault="271CA290" w:rsidP="48F70358">
      <w:pPr>
        <w:spacing w:after="0" w:line="240" w:lineRule="auto"/>
        <w:rPr>
          <w:rFonts w:cs="Calibri"/>
        </w:rPr>
      </w:pPr>
      <w:r w:rsidRPr="48F70358">
        <w:rPr>
          <w:rFonts w:cs="Calibri"/>
        </w:rPr>
        <w:t>NHSGGC AHP Supervision - eESS – Managing Supervision Sessions</w:t>
      </w:r>
    </w:p>
    <w:p w14:paraId="05A3B114" w14:textId="4E791B4C" w:rsidR="271CA290" w:rsidRDefault="271CA290" w:rsidP="48F70358">
      <w:pPr>
        <w:spacing w:after="0"/>
      </w:pPr>
      <w:r w:rsidRPr="48F70358">
        <w:rPr>
          <w:rFonts w:cs="Calibri"/>
        </w:rPr>
        <w:t xml:space="preserve"> </w:t>
      </w:r>
    </w:p>
    <w:p w14:paraId="49A3B2B0" w14:textId="5D21838B" w:rsidR="271CA290" w:rsidRDefault="271CA290" w:rsidP="48F70358">
      <w:pPr>
        <w:shd w:val="clear" w:color="auto" w:fill="FFFFFF" w:themeFill="background1"/>
        <w:spacing w:after="0" w:line="240" w:lineRule="auto"/>
        <w:rPr>
          <w:rFonts w:cs="Calibri"/>
        </w:rPr>
      </w:pPr>
      <w:r w:rsidRPr="48F70358">
        <w:rPr>
          <w:rFonts w:cs="Calibri"/>
        </w:rPr>
        <w:t xml:space="preserve">SOPs available via this link - </w:t>
      </w:r>
      <w:hyperlink r:id="rId31">
        <w:r w:rsidRPr="48F70358">
          <w:rPr>
            <w:rStyle w:val="Hyperlink"/>
            <w:rFonts w:cs="Calibri"/>
          </w:rPr>
          <w:t>eESS National Team website</w:t>
        </w:r>
      </w:hyperlink>
      <w:r w:rsidRPr="48F70358">
        <w:rPr>
          <w:rFonts w:cs="Calibri"/>
        </w:rPr>
        <w:t xml:space="preserve"> under Learning Management Administrators section.</w:t>
      </w:r>
    </w:p>
    <w:p w14:paraId="183B715C" w14:textId="07F15B4A" w:rsidR="271CA290" w:rsidRDefault="271CA290" w:rsidP="48F70358">
      <w:pPr>
        <w:spacing w:after="0"/>
      </w:pPr>
      <w:r w:rsidRPr="48F70358">
        <w:rPr>
          <w:rFonts w:cs="Calibri"/>
        </w:rPr>
        <w:t xml:space="preserve"> </w:t>
      </w:r>
    </w:p>
    <w:p w14:paraId="0DE6B449" w14:textId="528381C4" w:rsidR="271CA290" w:rsidRDefault="271CA290" w:rsidP="48F70358">
      <w:pPr>
        <w:spacing w:after="0" w:line="240" w:lineRule="auto"/>
        <w:rPr>
          <w:rFonts w:cs="Calibri"/>
        </w:rPr>
      </w:pPr>
      <w:r w:rsidRPr="48F70358">
        <w:rPr>
          <w:rFonts w:cs="Calibri"/>
        </w:rPr>
        <w:t xml:space="preserve">Whoever will be setting up the sessions and inputting attendance will require access to: </w:t>
      </w:r>
    </w:p>
    <w:p w14:paraId="3C6EF7CE" w14:textId="75A3A46D" w:rsidR="271CA290" w:rsidRDefault="271CA290" w:rsidP="48F70358">
      <w:pPr>
        <w:spacing w:after="0"/>
      </w:pPr>
      <w:r w:rsidRPr="48F70358">
        <w:rPr>
          <w:rFonts w:cs="Calibri"/>
        </w:rPr>
        <w:t>NHSS Learning Manager Administrator</w:t>
      </w:r>
    </w:p>
    <w:p w14:paraId="43FE8DB6" w14:textId="4ED57B29" w:rsidR="271CA290" w:rsidRDefault="271CA290" w:rsidP="48F70358">
      <w:pPr>
        <w:spacing w:after="0"/>
      </w:pPr>
      <w:r w:rsidRPr="48F70358">
        <w:rPr>
          <w:rFonts w:cs="Calibri"/>
        </w:rPr>
        <w:t>OBIEE-Dashboard-Signon</w:t>
      </w:r>
    </w:p>
    <w:p w14:paraId="5537752A" w14:textId="79B48322" w:rsidR="271CA290" w:rsidRDefault="271CA290" w:rsidP="48F70358">
      <w:pPr>
        <w:spacing w:after="0"/>
      </w:pPr>
      <w:r w:rsidRPr="48F70358">
        <w:rPr>
          <w:rFonts w:cs="Calibri"/>
        </w:rPr>
        <w:t xml:space="preserve"> </w:t>
      </w:r>
    </w:p>
    <w:p w14:paraId="762BB69F" w14:textId="30170E5A" w:rsidR="271CA290" w:rsidRDefault="271CA290" w:rsidP="48F70358">
      <w:pPr>
        <w:spacing w:after="0" w:line="240" w:lineRule="auto"/>
        <w:rPr>
          <w:rFonts w:cs="Calibri"/>
          <w:b/>
          <w:bCs/>
        </w:rPr>
      </w:pPr>
      <w:r w:rsidRPr="48F70358">
        <w:rPr>
          <w:rFonts w:cs="Calibri"/>
          <w:b/>
          <w:bCs/>
        </w:rPr>
        <w:t>Set up</w:t>
      </w:r>
    </w:p>
    <w:p w14:paraId="34B42A22" w14:textId="3F2663D2" w:rsidR="271CA290" w:rsidRDefault="271CA290" w:rsidP="48F70358">
      <w:pPr>
        <w:spacing w:after="0"/>
      </w:pPr>
      <w:r w:rsidRPr="48F70358">
        <w:rPr>
          <w:rFonts w:cs="Calibri"/>
        </w:rPr>
        <w:t>On NHSS Learning Management Administrator</w:t>
      </w:r>
    </w:p>
    <w:p w14:paraId="1184F026" w14:textId="351F2A67" w:rsidR="271CA290" w:rsidRDefault="271CA290" w:rsidP="48F70358">
      <w:pPr>
        <w:spacing w:after="0"/>
      </w:pPr>
      <w:r w:rsidRPr="48F70358">
        <w:rPr>
          <w:rFonts w:cs="Calibri"/>
        </w:rPr>
        <w:t>Select: Catalog Administration</w:t>
      </w:r>
    </w:p>
    <w:p w14:paraId="52504188" w14:textId="58C408B9" w:rsidR="271CA290" w:rsidRDefault="271CA290" w:rsidP="48F70358">
      <w:pPr>
        <w:spacing w:after="0"/>
      </w:pPr>
      <w:r w:rsidRPr="48F70358">
        <w:rPr>
          <w:rFonts w:cs="Calibri"/>
        </w:rPr>
        <w:t>&gt;NHS Scotland</w:t>
      </w:r>
    </w:p>
    <w:p w14:paraId="55FBF742" w14:textId="5E2C68CC" w:rsidR="271CA290" w:rsidRDefault="271CA290" w:rsidP="48F70358">
      <w:pPr>
        <w:spacing w:after="0"/>
      </w:pPr>
      <w:r w:rsidRPr="48F70358">
        <w:rPr>
          <w:rFonts w:cs="Calibri"/>
        </w:rPr>
        <w:t xml:space="preserve">&gt;SG999 NHS Greater Glasgow &amp; Clyde  </w:t>
      </w:r>
    </w:p>
    <w:p w14:paraId="4A9DC344" w14:textId="1FB6CE3A" w:rsidR="271CA290" w:rsidRDefault="271CA290" w:rsidP="48F70358">
      <w:pPr>
        <w:spacing w:after="0"/>
      </w:pPr>
      <w:r w:rsidRPr="48F70358">
        <w:rPr>
          <w:rFonts w:cs="Calibri"/>
        </w:rPr>
        <w:t>&gt;Staff Governance</w:t>
      </w:r>
    </w:p>
    <w:p w14:paraId="551F00DF" w14:textId="7C2E91EE" w:rsidR="271CA290" w:rsidRDefault="271CA290" w:rsidP="48F70358">
      <w:pPr>
        <w:spacing w:after="0"/>
      </w:pPr>
      <w:r w:rsidRPr="48F70358">
        <w:rPr>
          <w:rFonts w:cs="Calibri"/>
        </w:rPr>
        <w:t>&gt;GGC AHP Podiatry Supervision</w:t>
      </w:r>
    </w:p>
    <w:p w14:paraId="1FB6A375" w14:textId="4C84785D" w:rsidR="271CA290" w:rsidRDefault="271CA290" w:rsidP="48F70358">
      <w:pPr>
        <w:spacing w:after="0" w:line="240" w:lineRule="auto"/>
        <w:rPr>
          <w:rFonts w:cs="Calibri"/>
          <w:b/>
          <w:bCs/>
        </w:rPr>
      </w:pPr>
      <w:r w:rsidRPr="48F70358">
        <w:rPr>
          <w:rFonts w:cs="Calibri"/>
        </w:rPr>
        <w:t xml:space="preserve">    GGC AHP Podiatry Supervision (Instructor Led) in boxes to the right, select </w:t>
      </w:r>
      <w:r w:rsidRPr="48F70358">
        <w:rPr>
          <w:rFonts w:cs="Calibri"/>
          <w:b/>
          <w:bCs/>
        </w:rPr>
        <w:t>Classes</w:t>
      </w:r>
    </w:p>
    <w:p w14:paraId="524CCC2D" w14:textId="44BA5DFA" w:rsidR="271CA290" w:rsidRDefault="271CA290" w:rsidP="48F70358">
      <w:pPr>
        <w:spacing w:after="0"/>
      </w:pPr>
      <w:r w:rsidRPr="48F70358">
        <w:rPr>
          <w:rFonts w:cs="Calibri"/>
        </w:rPr>
        <w:t xml:space="preserve"> </w:t>
      </w:r>
    </w:p>
    <w:p w14:paraId="79AF8DF8" w14:textId="4B724918" w:rsidR="271CA290" w:rsidRDefault="271CA290" w:rsidP="48F70358">
      <w:pPr>
        <w:spacing w:after="0"/>
      </w:pPr>
      <w:r w:rsidRPr="48F70358">
        <w:rPr>
          <w:rFonts w:cs="Calibri"/>
        </w:rPr>
        <w:t>Create Class</w:t>
      </w:r>
    </w:p>
    <w:p w14:paraId="79F5C92B" w14:textId="4D0F2F4F" w:rsidR="271CA290" w:rsidRDefault="271CA290" w:rsidP="48F70358">
      <w:pPr>
        <w:spacing w:after="0" w:line="240" w:lineRule="auto"/>
        <w:rPr>
          <w:rFonts w:cs="Calibri"/>
          <w:b/>
          <w:bCs/>
        </w:rPr>
      </w:pPr>
      <w:r w:rsidRPr="48F70358">
        <w:rPr>
          <w:rFonts w:cs="Calibri"/>
          <w:b/>
          <w:bCs/>
        </w:rPr>
        <w:t>General</w:t>
      </w:r>
    </w:p>
    <w:p w14:paraId="7437C02E" w14:textId="1362499E" w:rsidR="271CA290" w:rsidRDefault="271CA290" w:rsidP="48F70358">
      <w:pPr>
        <w:spacing w:after="0"/>
      </w:pPr>
      <w:r w:rsidRPr="48F70358">
        <w:rPr>
          <w:rFonts w:cs="Calibri"/>
        </w:rPr>
        <w:t>Title eg. GGC AHP Podiatry Supervision</w:t>
      </w:r>
    </w:p>
    <w:p w14:paraId="529ED4B8" w14:textId="5C132229" w:rsidR="271CA290" w:rsidRDefault="271CA290" w:rsidP="48F70358">
      <w:pPr>
        <w:spacing w:after="0"/>
      </w:pPr>
      <w:r w:rsidRPr="48F70358">
        <w:rPr>
          <w:rFonts w:cs="Calibri"/>
        </w:rPr>
        <w:t>Training Centre select venue</w:t>
      </w:r>
    </w:p>
    <w:p w14:paraId="1A8428C1" w14:textId="4B18BCCF" w:rsidR="271CA290" w:rsidRDefault="271CA290" w:rsidP="48F70358">
      <w:pPr>
        <w:spacing w:after="0" w:line="240" w:lineRule="auto"/>
        <w:rPr>
          <w:rFonts w:cs="Calibri"/>
        </w:rPr>
      </w:pPr>
      <w:r w:rsidRPr="48F70358">
        <w:rPr>
          <w:rFonts w:cs="Calibri"/>
        </w:rPr>
        <w:t>Location will autofill with location code when Training Centre complete</w:t>
      </w:r>
    </w:p>
    <w:p w14:paraId="5918C4F5" w14:textId="2FCB79CB" w:rsidR="271CA290" w:rsidRDefault="271CA290" w:rsidP="48F70358">
      <w:pPr>
        <w:spacing w:after="0" w:line="240" w:lineRule="auto"/>
        <w:rPr>
          <w:rFonts w:cs="Calibri"/>
        </w:rPr>
      </w:pPr>
      <w:r w:rsidRPr="48F70358">
        <w:rPr>
          <w:rFonts w:cs="Calibri"/>
        </w:rPr>
        <w:t>Status Normal</w:t>
      </w:r>
    </w:p>
    <w:p w14:paraId="54DD4806" w14:textId="3A5697E2" w:rsidR="271CA290" w:rsidRDefault="271CA290" w:rsidP="48F70358">
      <w:pPr>
        <w:spacing w:after="0"/>
      </w:pPr>
      <w:r w:rsidRPr="48F70358">
        <w:rPr>
          <w:rFonts w:cs="Calibri"/>
        </w:rPr>
        <w:t xml:space="preserve"> </w:t>
      </w:r>
    </w:p>
    <w:p w14:paraId="3BC3A3CD" w14:textId="533FF5DC" w:rsidR="271CA290" w:rsidRDefault="271CA290" w:rsidP="48F70358">
      <w:pPr>
        <w:spacing w:after="0" w:line="240" w:lineRule="auto"/>
        <w:rPr>
          <w:rFonts w:cs="Calibri"/>
          <w:b/>
          <w:bCs/>
        </w:rPr>
      </w:pPr>
      <w:r w:rsidRPr="48F70358">
        <w:rPr>
          <w:rFonts w:cs="Calibri"/>
          <w:b/>
          <w:bCs/>
        </w:rPr>
        <w:t>Schedule</w:t>
      </w:r>
    </w:p>
    <w:p w14:paraId="163909C3" w14:textId="11B00CF2" w:rsidR="271CA290" w:rsidRDefault="271CA290" w:rsidP="48F70358">
      <w:pPr>
        <w:spacing w:after="0"/>
      </w:pPr>
      <w:r w:rsidRPr="48F70358">
        <w:rPr>
          <w:rFonts w:cs="Calibri"/>
        </w:rPr>
        <w:t>Start date - date of session</w:t>
      </w:r>
    </w:p>
    <w:p w14:paraId="1841A73F" w14:textId="0FB309BA" w:rsidR="271CA290" w:rsidRDefault="271CA290" w:rsidP="48F70358">
      <w:pPr>
        <w:spacing w:after="0"/>
      </w:pPr>
      <w:r w:rsidRPr="48F70358">
        <w:rPr>
          <w:rFonts w:cs="Calibri"/>
        </w:rPr>
        <w:t>End date - date of session</w:t>
      </w:r>
    </w:p>
    <w:p w14:paraId="5C251CC4" w14:textId="2D83DD50" w:rsidR="271CA290" w:rsidRDefault="271CA290" w:rsidP="48F70358">
      <w:pPr>
        <w:spacing w:after="0"/>
      </w:pPr>
      <w:r w:rsidRPr="48F70358">
        <w:rPr>
          <w:rFonts w:cs="Calibri"/>
        </w:rPr>
        <w:t>Start time - time of session start</w:t>
      </w:r>
    </w:p>
    <w:p w14:paraId="14A4A32C" w14:textId="191F7FD0" w:rsidR="271CA290" w:rsidRDefault="271CA290" w:rsidP="48F70358">
      <w:pPr>
        <w:spacing w:after="0"/>
      </w:pPr>
      <w:r w:rsidRPr="48F70358">
        <w:rPr>
          <w:rFonts w:cs="Calibri"/>
        </w:rPr>
        <w:t>End time - time of session end</w:t>
      </w:r>
    </w:p>
    <w:p w14:paraId="416CF315" w14:textId="57CD329A" w:rsidR="271CA290" w:rsidRDefault="271CA290" w:rsidP="48F70358">
      <w:pPr>
        <w:spacing w:after="0"/>
      </w:pPr>
      <w:r w:rsidRPr="48F70358">
        <w:rPr>
          <w:rFonts w:cs="Calibri"/>
        </w:rPr>
        <w:t xml:space="preserve"> </w:t>
      </w:r>
    </w:p>
    <w:p w14:paraId="4E12AB51" w14:textId="2757B305" w:rsidR="271CA290" w:rsidRDefault="271CA290" w:rsidP="48F70358">
      <w:pPr>
        <w:spacing w:after="0"/>
      </w:pPr>
      <w:r w:rsidRPr="48F70358">
        <w:rPr>
          <w:rFonts w:cs="Calibri"/>
          <w:b/>
          <w:bCs/>
        </w:rPr>
        <w:t>Administration</w:t>
      </w:r>
    </w:p>
    <w:p w14:paraId="1CC7D450" w14:textId="32327524" w:rsidR="271CA290" w:rsidRDefault="271CA290" w:rsidP="48F70358">
      <w:pPr>
        <w:spacing w:after="0"/>
      </w:pPr>
      <w:r w:rsidRPr="48F70358">
        <w:rPr>
          <w:rFonts w:cs="Calibri"/>
        </w:rPr>
        <w:t>No changes required</w:t>
      </w:r>
    </w:p>
    <w:p w14:paraId="56A691FF" w14:textId="5A36A2F4" w:rsidR="271CA290" w:rsidRDefault="271CA290" w:rsidP="48F70358">
      <w:pPr>
        <w:spacing w:after="0"/>
      </w:pPr>
      <w:r w:rsidRPr="48F70358">
        <w:rPr>
          <w:rFonts w:cs="Calibri"/>
        </w:rPr>
        <w:t xml:space="preserve"> </w:t>
      </w:r>
    </w:p>
    <w:p w14:paraId="4869B058" w14:textId="15FE4FD7" w:rsidR="271CA290" w:rsidRDefault="271CA290" w:rsidP="48F70358">
      <w:pPr>
        <w:spacing w:after="0"/>
      </w:pPr>
      <w:r w:rsidRPr="48F70358">
        <w:rPr>
          <w:rFonts w:cs="Calibri"/>
          <w:b/>
          <w:bCs/>
        </w:rPr>
        <w:t>Enrolment</w:t>
      </w:r>
    </w:p>
    <w:p w14:paraId="5AF9B623" w14:textId="2EDBA2CB" w:rsidR="271CA290" w:rsidRDefault="271CA290" w:rsidP="48F70358">
      <w:pPr>
        <w:spacing w:after="0"/>
      </w:pPr>
      <w:r w:rsidRPr="48F70358">
        <w:rPr>
          <w:rFonts w:cs="Calibri"/>
        </w:rPr>
        <w:t>Enrolment start date - date of set-up</w:t>
      </w:r>
    </w:p>
    <w:p w14:paraId="49DD75E2" w14:textId="0982BE66" w:rsidR="271CA290" w:rsidRDefault="271CA290" w:rsidP="48F70358">
      <w:pPr>
        <w:spacing w:after="0"/>
      </w:pPr>
      <w:r w:rsidRPr="48F70358">
        <w:rPr>
          <w:rFonts w:cs="Calibri"/>
        </w:rPr>
        <w:t>Enrolment end date - one week before session</w:t>
      </w:r>
    </w:p>
    <w:p w14:paraId="29C1BFF6" w14:textId="34FCDEF2" w:rsidR="271CA290" w:rsidRDefault="271CA290" w:rsidP="48F70358">
      <w:pPr>
        <w:spacing w:after="0"/>
      </w:pPr>
      <w:r w:rsidRPr="48F70358">
        <w:rPr>
          <w:rFonts w:cs="Calibri"/>
        </w:rPr>
        <w:t>Minimum attendees eg.4</w:t>
      </w:r>
    </w:p>
    <w:p w14:paraId="032C96C2" w14:textId="142791D7" w:rsidR="271CA290" w:rsidRDefault="271CA290" w:rsidP="48F70358">
      <w:pPr>
        <w:spacing w:after="0"/>
      </w:pPr>
      <w:r w:rsidRPr="48F70358">
        <w:rPr>
          <w:rFonts w:cs="Calibri"/>
        </w:rPr>
        <w:t>Maximum attendees eg.20</w:t>
      </w:r>
    </w:p>
    <w:p w14:paraId="058C234B" w14:textId="255CB116" w:rsidR="271CA290" w:rsidRDefault="271CA290" w:rsidP="48F70358">
      <w:pPr>
        <w:spacing w:after="0"/>
      </w:pPr>
      <w:r w:rsidRPr="48F70358">
        <w:rPr>
          <w:rFonts w:cs="Calibri"/>
        </w:rPr>
        <w:t xml:space="preserve">Restricted </w:t>
      </w:r>
      <w:r w:rsidRPr="48F70358">
        <w:rPr>
          <w:rFonts w:ascii="Wingdings" w:eastAsia="Wingdings" w:hAnsi="Wingdings" w:cs="Wingdings"/>
        </w:rPr>
        <w:t></w:t>
      </w:r>
    </w:p>
    <w:p w14:paraId="7175A390" w14:textId="570E9C8F" w:rsidR="11CE0961" w:rsidRDefault="271CA290" w:rsidP="1BE4F922">
      <w:pPr>
        <w:spacing w:after="0"/>
        <w:rPr>
          <w:rFonts w:asciiTheme="minorHAnsi" w:eastAsiaTheme="minorEastAsia" w:hAnsiTheme="minorHAnsi" w:cstheme="minorBidi"/>
          <w:b/>
          <w:bCs/>
        </w:rPr>
      </w:pPr>
      <w:r w:rsidRPr="1BE4F922">
        <w:rPr>
          <w:rFonts w:cs="Calibri"/>
        </w:rPr>
        <w:t>Apply</w:t>
      </w:r>
    </w:p>
    <w:p w14:paraId="2B7E25EF" w14:textId="3E176920" w:rsidR="11CE0961" w:rsidRDefault="11CE0961" w:rsidP="1BE4F922">
      <w:pPr>
        <w:spacing w:after="0"/>
        <w:rPr>
          <w:rFonts w:cs="Calibri"/>
        </w:rPr>
      </w:pPr>
    </w:p>
    <w:p w14:paraId="60C5E9B0" w14:textId="174E1CB8" w:rsidR="11CE0961" w:rsidRDefault="11CE0961" w:rsidP="1BE4F922">
      <w:pPr>
        <w:spacing w:after="0"/>
        <w:rPr>
          <w:rFonts w:cs="Calibri"/>
        </w:rPr>
      </w:pPr>
    </w:p>
    <w:p w14:paraId="1763E3BD" w14:textId="612C6806" w:rsidR="11CE0961" w:rsidRDefault="11CE0961" w:rsidP="1BE4F922">
      <w:pPr>
        <w:spacing w:after="0"/>
        <w:rPr>
          <w:rFonts w:asciiTheme="minorHAnsi" w:eastAsiaTheme="minorEastAsia" w:hAnsiTheme="minorHAnsi" w:cstheme="minorBidi"/>
          <w:b/>
          <w:bCs/>
        </w:rPr>
      </w:pPr>
      <w:r w:rsidRPr="1BE4F922">
        <w:rPr>
          <w:rFonts w:cs="Calibri"/>
          <w:b/>
          <w:bCs/>
        </w:rPr>
        <w:t xml:space="preserve">Appendix 4 Contd. </w:t>
      </w:r>
      <w:r w:rsidRPr="1BE4F922">
        <w:rPr>
          <w:rFonts w:asciiTheme="minorHAnsi" w:eastAsiaTheme="minorEastAsia" w:hAnsiTheme="minorHAnsi" w:cstheme="minorBidi"/>
          <w:b/>
          <w:bCs/>
        </w:rPr>
        <w:t>– Using eESS to record supervision attendance</w:t>
      </w:r>
    </w:p>
    <w:p w14:paraId="65DB67E7" w14:textId="1B7B4B64" w:rsidR="48F70358" w:rsidRDefault="48F70358" w:rsidP="48F70358">
      <w:pPr>
        <w:spacing w:after="0"/>
        <w:rPr>
          <w:rFonts w:cs="Calibri"/>
          <w:b/>
          <w:bCs/>
        </w:rPr>
      </w:pPr>
    </w:p>
    <w:p w14:paraId="6CCDB97E" w14:textId="17C8977D" w:rsidR="271CA290" w:rsidRDefault="271CA290" w:rsidP="48F70358">
      <w:pPr>
        <w:spacing w:after="0"/>
        <w:rPr>
          <w:rFonts w:cs="Calibri"/>
        </w:rPr>
      </w:pPr>
      <w:r w:rsidRPr="48F70358">
        <w:rPr>
          <w:rFonts w:cs="Calibri"/>
        </w:rPr>
        <w:t>Return to Catalog</w:t>
      </w:r>
    </w:p>
    <w:p w14:paraId="0BB494E8" w14:textId="2AA43DAF" w:rsidR="271CA290" w:rsidRDefault="271CA290" w:rsidP="48F70358">
      <w:pPr>
        <w:spacing w:after="0"/>
      </w:pPr>
      <w:r w:rsidRPr="48F70358">
        <w:rPr>
          <w:rFonts w:cs="Calibri"/>
        </w:rPr>
        <w:t xml:space="preserve"> </w:t>
      </w:r>
    </w:p>
    <w:p w14:paraId="2704CD22" w14:textId="4507BABB" w:rsidR="271CA290" w:rsidRDefault="271CA290" w:rsidP="48F70358">
      <w:pPr>
        <w:spacing w:after="0"/>
      </w:pPr>
      <w:r w:rsidRPr="48F70358">
        <w:rPr>
          <w:rFonts w:cs="Calibri"/>
        </w:rPr>
        <w:t>Select Classes</w:t>
      </w:r>
    </w:p>
    <w:p w14:paraId="035A01AF" w14:textId="59A2EA8F" w:rsidR="271CA290" w:rsidRDefault="271CA290" w:rsidP="48F70358">
      <w:pPr>
        <w:spacing w:after="0"/>
      </w:pPr>
      <w:r w:rsidRPr="48F70358">
        <w:rPr>
          <w:rFonts w:cs="Calibri"/>
        </w:rPr>
        <w:t>Select Class (eg. GGC AHP Podiatry Supervision 27-03-24)</w:t>
      </w:r>
    </w:p>
    <w:p w14:paraId="12E76733" w14:textId="65BFAA18" w:rsidR="271CA290" w:rsidRDefault="271CA290" w:rsidP="48F70358">
      <w:pPr>
        <w:spacing w:after="0"/>
      </w:pPr>
      <w:r w:rsidRPr="48F70358">
        <w:rPr>
          <w:rFonts w:cs="Calibri"/>
        </w:rPr>
        <w:t>Select Enrolments (Left hand column)</w:t>
      </w:r>
    </w:p>
    <w:p w14:paraId="7C882197" w14:textId="1B91ED27" w:rsidR="271CA290" w:rsidRDefault="271CA290" w:rsidP="48F70358">
      <w:pPr>
        <w:spacing w:after="0"/>
      </w:pPr>
      <w:r w:rsidRPr="48F70358">
        <w:rPr>
          <w:rFonts w:cs="Calibri"/>
        </w:rPr>
        <w:t>Add Single Enrolment</w:t>
      </w:r>
    </w:p>
    <w:p w14:paraId="397F8686" w14:textId="1A6A5643" w:rsidR="271CA290" w:rsidRDefault="271CA290" w:rsidP="48F70358">
      <w:pPr>
        <w:spacing w:after="0"/>
      </w:pPr>
      <w:r w:rsidRPr="48F70358">
        <w:rPr>
          <w:rFonts w:cs="Calibri"/>
        </w:rPr>
        <w:t xml:space="preserve"> </w:t>
      </w:r>
    </w:p>
    <w:p w14:paraId="02D07F5D" w14:textId="7BE493CA" w:rsidR="271CA290" w:rsidRDefault="271CA290" w:rsidP="48F70358">
      <w:pPr>
        <w:spacing w:after="0" w:line="240" w:lineRule="auto"/>
        <w:rPr>
          <w:rFonts w:cs="Calibri"/>
          <w:b/>
          <w:bCs/>
        </w:rPr>
      </w:pPr>
      <w:r w:rsidRPr="48F70358">
        <w:rPr>
          <w:rFonts w:cs="Calibri"/>
          <w:b/>
          <w:bCs/>
        </w:rPr>
        <w:t>General</w:t>
      </w:r>
    </w:p>
    <w:p w14:paraId="40CE5E6D" w14:textId="1E48D3B1" w:rsidR="271CA290" w:rsidRDefault="271CA290" w:rsidP="1BE4F922">
      <w:pPr>
        <w:spacing w:after="0"/>
      </w:pPr>
      <w:r w:rsidRPr="1BE4F922">
        <w:rPr>
          <w:rFonts w:cs="Calibri"/>
        </w:rPr>
        <w:t>*Enrolment Status Requested</w:t>
      </w:r>
    </w:p>
    <w:p w14:paraId="2CDCE43A" w14:textId="218B7823" w:rsidR="271CA290" w:rsidRDefault="271CA290" w:rsidP="48F70358">
      <w:pPr>
        <w:spacing w:after="0"/>
      </w:pPr>
      <w:r w:rsidRPr="1BE4F922">
        <w:rPr>
          <w:rFonts w:cs="Calibri"/>
        </w:rPr>
        <w:t xml:space="preserve"> </w:t>
      </w:r>
    </w:p>
    <w:p w14:paraId="1F831256" w14:textId="1758540F" w:rsidR="271CA290" w:rsidRDefault="271CA290" w:rsidP="48F70358">
      <w:pPr>
        <w:spacing w:after="0" w:line="240" w:lineRule="auto"/>
        <w:rPr>
          <w:rFonts w:cs="Calibri"/>
          <w:b/>
          <w:bCs/>
        </w:rPr>
      </w:pPr>
      <w:r w:rsidRPr="48F70358">
        <w:rPr>
          <w:rFonts w:cs="Calibri"/>
          <w:b/>
          <w:bCs/>
        </w:rPr>
        <w:t>Additional Information</w:t>
      </w:r>
    </w:p>
    <w:p w14:paraId="1C4E66AF" w14:textId="09699FB5" w:rsidR="271CA290" w:rsidRDefault="271CA290" w:rsidP="48F70358">
      <w:pPr>
        <w:spacing w:after="0"/>
      </w:pPr>
      <w:r w:rsidRPr="48F70358">
        <w:rPr>
          <w:rFonts w:cs="Calibri"/>
        </w:rPr>
        <w:t>No changes required</w:t>
      </w:r>
    </w:p>
    <w:p w14:paraId="1820B934" w14:textId="25F9D538" w:rsidR="271CA290" w:rsidRDefault="271CA290" w:rsidP="48F70358">
      <w:pPr>
        <w:spacing w:after="0"/>
      </w:pPr>
      <w:r w:rsidRPr="48F70358">
        <w:rPr>
          <w:rFonts w:cs="Calibri"/>
        </w:rPr>
        <w:t xml:space="preserve"> </w:t>
      </w:r>
    </w:p>
    <w:p w14:paraId="5E23083C" w14:textId="64FEC6DC" w:rsidR="271CA290" w:rsidRDefault="271CA290" w:rsidP="48F70358">
      <w:pPr>
        <w:spacing w:after="0" w:line="240" w:lineRule="auto"/>
        <w:rPr>
          <w:rFonts w:cs="Calibri"/>
          <w:b/>
          <w:bCs/>
        </w:rPr>
      </w:pPr>
      <w:r w:rsidRPr="48F70358">
        <w:rPr>
          <w:rFonts w:cs="Calibri"/>
          <w:b/>
          <w:bCs/>
        </w:rPr>
        <w:t>Learner Details</w:t>
      </w:r>
    </w:p>
    <w:p w14:paraId="3B1B5341" w14:textId="1ACF0E5D" w:rsidR="271CA290" w:rsidRDefault="271CA290" w:rsidP="48F70358">
      <w:pPr>
        <w:spacing w:after="0" w:line="240" w:lineRule="auto"/>
        <w:rPr>
          <w:rFonts w:cs="Calibri"/>
        </w:rPr>
      </w:pPr>
      <w:r w:rsidRPr="48F70358">
        <w:rPr>
          <w:rFonts w:cs="Calibri"/>
        </w:rPr>
        <w:t xml:space="preserve">Last Name Does not search well on Last Name.  </w:t>
      </w:r>
      <w:r w:rsidRPr="48F70358">
        <w:rPr>
          <w:rFonts w:cs="Calibri"/>
          <w:b/>
          <w:bCs/>
        </w:rPr>
        <w:t>Use spy glass</w:t>
      </w:r>
      <w:r w:rsidRPr="48F70358">
        <w:rPr>
          <w:rFonts w:cs="Calibri"/>
        </w:rPr>
        <w:t xml:space="preserve"> and change Search By from Last Name to Full Name (surname, forename) or Email address</w:t>
      </w:r>
    </w:p>
    <w:p w14:paraId="02AF1600" w14:textId="02AD2578" w:rsidR="271CA290" w:rsidRDefault="271CA290" w:rsidP="48F70358">
      <w:pPr>
        <w:spacing w:after="0"/>
      </w:pPr>
      <w:r w:rsidRPr="48F70358">
        <w:rPr>
          <w:rFonts w:cs="Calibri"/>
        </w:rPr>
        <w:t xml:space="preserve"> </w:t>
      </w:r>
    </w:p>
    <w:p w14:paraId="555EEE11" w14:textId="2162CB32" w:rsidR="271CA290" w:rsidRDefault="271CA290" w:rsidP="48F70358">
      <w:pPr>
        <w:spacing w:after="0" w:line="240" w:lineRule="auto"/>
      </w:pPr>
      <w:r w:rsidRPr="48F70358">
        <w:rPr>
          <w:rFonts w:cs="Calibri"/>
        </w:rPr>
        <w:t xml:space="preserve">After first class has been enrolled you can use: </w:t>
      </w:r>
    </w:p>
    <w:p w14:paraId="7E410ED9" w14:textId="289FF2AA" w:rsidR="271CA290" w:rsidRDefault="271CA290" w:rsidP="48F70358">
      <w:pPr>
        <w:spacing w:after="0"/>
      </w:pPr>
      <w:r w:rsidRPr="48F70358">
        <w:rPr>
          <w:rFonts w:cs="Calibri"/>
        </w:rPr>
        <w:t>Add Bulk Enrolments</w:t>
      </w:r>
    </w:p>
    <w:p w14:paraId="423AF58A" w14:textId="61BA8E11" w:rsidR="271CA290" w:rsidRDefault="271CA290" w:rsidP="48F70358">
      <w:pPr>
        <w:spacing w:after="0"/>
      </w:pPr>
      <w:r w:rsidRPr="48F70358">
        <w:rPr>
          <w:rFonts w:cs="Calibri"/>
        </w:rPr>
        <w:t>Copy Learners</w:t>
      </w:r>
    </w:p>
    <w:p w14:paraId="2CAF2F0C" w14:textId="5C61E172" w:rsidR="271CA290" w:rsidRDefault="271CA290" w:rsidP="48F70358">
      <w:pPr>
        <w:spacing w:after="0"/>
      </w:pPr>
      <w:r w:rsidRPr="48F70358">
        <w:rPr>
          <w:rFonts w:cs="Calibri"/>
        </w:rPr>
        <w:t>Search</w:t>
      </w:r>
    </w:p>
    <w:p w14:paraId="09515BE8" w14:textId="47A2745D" w:rsidR="271CA290" w:rsidRDefault="271CA290" w:rsidP="48F70358">
      <w:pPr>
        <w:spacing w:after="0"/>
      </w:pPr>
      <w:r w:rsidRPr="48F70358">
        <w:rPr>
          <w:rFonts w:cs="Calibri"/>
        </w:rPr>
        <w:t>Copy From Class</w:t>
      </w:r>
    </w:p>
    <w:p w14:paraId="77A2F791" w14:textId="19F7F7E0" w:rsidR="271CA290" w:rsidRDefault="271CA290" w:rsidP="48F70358">
      <w:pPr>
        <w:spacing w:after="0"/>
      </w:pPr>
      <w:r w:rsidRPr="48F70358">
        <w:rPr>
          <w:rFonts w:cs="Calibri"/>
        </w:rPr>
        <w:t xml:space="preserve">*Class select spy glass    </w:t>
      </w:r>
    </w:p>
    <w:p w14:paraId="666C1968" w14:textId="14A0473D" w:rsidR="271CA290" w:rsidRDefault="271CA290" w:rsidP="48F70358">
      <w:pPr>
        <w:spacing w:after="0"/>
      </w:pPr>
      <w:r w:rsidRPr="48F70358">
        <w:rPr>
          <w:rFonts w:cs="Calibri"/>
        </w:rPr>
        <w:t>Text box opens:  Search By Title e.g. GGC AHP Podiatry Supervision</w:t>
      </w:r>
    </w:p>
    <w:p w14:paraId="5216D729" w14:textId="4BDDED63" w:rsidR="271CA290" w:rsidRDefault="271CA290" w:rsidP="48F70358">
      <w:pPr>
        <w:spacing w:after="0"/>
      </w:pPr>
      <w:r w:rsidRPr="48F70358">
        <w:rPr>
          <w:rFonts w:cs="Calibri"/>
        </w:rPr>
        <w:t xml:space="preserve">Select required learners </w:t>
      </w:r>
      <w:r w:rsidRPr="48F70358">
        <w:rPr>
          <w:rFonts w:ascii="Wingdings" w:eastAsia="Wingdings" w:hAnsi="Wingdings" w:cs="Wingdings"/>
        </w:rPr>
        <w:t></w:t>
      </w:r>
    </w:p>
    <w:p w14:paraId="78B2B4B6" w14:textId="7E3EEFF4" w:rsidR="271CA290" w:rsidRDefault="271CA290" w:rsidP="48F70358">
      <w:pPr>
        <w:spacing w:after="0"/>
      </w:pPr>
      <w:r w:rsidRPr="48F70358">
        <w:rPr>
          <w:rFonts w:cs="Calibri"/>
        </w:rPr>
        <w:t>Add</w:t>
      </w:r>
    </w:p>
    <w:p w14:paraId="0CF90D44" w14:textId="5634ECDF" w:rsidR="271CA290" w:rsidRDefault="271CA290" w:rsidP="48F70358">
      <w:pPr>
        <w:spacing w:after="0"/>
      </w:pPr>
      <w:r w:rsidRPr="48F70358">
        <w:rPr>
          <w:rFonts w:cs="Calibri"/>
        </w:rPr>
        <w:t>Apply</w:t>
      </w:r>
    </w:p>
    <w:p w14:paraId="0619634B" w14:textId="35B7AF77" w:rsidR="271CA290" w:rsidRDefault="271CA290" w:rsidP="48F70358">
      <w:pPr>
        <w:spacing w:after="0"/>
      </w:pPr>
      <w:r w:rsidRPr="48F70358">
        <w:rPr>
          <w:rFonts w:cs="Calibri"/>
        </w:rPr>
        <w:t xml:space="preserve"> </w:t>
      </w:r>
    </w:p>
    <w:p w14:paraId="7AB69234" w14:textId="0D69ABF5" w:rsidR="271CA290" w:rsidRDefault="271CA290" w:rsidP="48F70358">
      <w:pPr>
        <w:shd w:val="clear" w:color="auto" w:fill="FFFFFF" w:themeFill="background1"/>
        <w:spacing w:after="0" w:line="240" w:lineRule="auto"/>
        <w:rPr>
          <w:rFonts w:cs="Calibri"/>
        </w:rPr>
      </w:pPr>
      <w:r w:rsidRPr="48F70358">
        <w:rPr>
          <w:rFonts w:cs="Calibri"/>
        </w:rPr>
        <w:t>Following initial set up, subsequent sessions of the same format can be set up by using copy &amp; paste function.  Staff can be enrolled using another copy &amp; paste.</w:t>
      </w:r>
    </w:p>
    <w:p w14:paraId="0DC725D9" w14:textId="785CD362" w:rsidR="271CA290" w:rsidRDefault="271CA290" w:rsidP="48F70358">
      <w:pPr>
        <w:spacing w:after="0"/>
      </w:pPr>
      <w:r w:rsidRPr="48F70358">
        <w:rPr>
          <w:rFonts w:cs="Calibri"/>
        </w:rPr>
        <w:t xml:space="preserve"> </w:t>
      </w:r>
    </w:p>
    <w:p w14:paraId="7191B870" w14:textId="22852631" w:rsidR="271CA290" w:rsidRDefault="271CA290" w:rsidP="48F70358">
      <w:pPr>
        <w:spacing w:after="0" w:line="240" w:lineRule="auto"/>
        <w:rPr>
          <w:rFonts w:cs="Calibri"/>
        </w:rPr>
      </w:pPr>
      <w:r w:rsidRPr="48F70358">
        <w:rPr>
          <w:rFonts w:cs="Calibri"/>
        </w:rPr>
        <w:t>If you have multiple classes in the same format you can copy the class and rename it</w:t>
      </w:r>
    </w:p>
    <w:p w14:paraId="38025F63" w14:textId="1A92BA21" w:rsidR="271CA290" w:rsidRDefault="271CA290" w:rsidP="1BE4F922">
      <w:pPr>
        <w:spacing w:after="0"/>
        <w:rPr>
          <w:rFonts w:cs="Calibri"/>
        </w:rPr>
      </w:pPr>
    </w:p>
    <w:p w14:paraId="34359797" w14:textId="00F0963E" w:rsidR="271CA290" w:rsidRDefault="271CA290" w:rsidP="48F70358">
      <w:pPr>
        <w:shd w:val="clear" w:color="auto" w:fill="FFFFFF" w:themeFill="background1"/>
        <w:spacing w:after="0" w:line="240" w:lineRule="auto"/>
        <w:rPr>
          <w:rFonts w:cs="Calibri"/>
        </w:rPr>
      </w:pPr>
      <w:r w:rsidRPr="1BE4F922">
        <w:rPr>
          <w:rFonts w:cs="Calibri"/>
        </w:rPr>
        <w:t xml:space="preserve">After the session access the system to record attendance.  There </w:t>
      </w:r>
      <w:r w:rsidR="0A674795" w:rsidRPr="1BE4F922">
        <w:rPr>
          <w:rFonts w:cs="Calibri"/>
        </w:rPr>
        <w:t>is</w:t>
      </w:r>
      <w:r w:rsidRPr="1BE4F922">
        <w:rPr>
          <w:rFonts w:cs="Calibri"/>
        </w:rPr>
        <w:t xml:space="preserve"> a list of options for recording reasons for non-attendance.</w:t>
      </w:r>
    </w:p>
    <w:p w14:paraId="055BD8B3" w14:textId="32406FFD" w:rsidR="271CA290" w:rsidRDefault="271CA290" w:rsidP="48F70358">
      <w:pPr>
        <w:shd w:val="clear" w:color="auto" w:fill="FFFFFF" w:themeFill="background1"/>
        <w:spacing w:after="0"/>
      </w:pPr>
      <w:r w:rsidRPr="48F70358">
        <w:rPr>
          <w:rFonts w:cs="Calibri"/>
        </w:rPr>
        <w:t xml:space="preserve"> </w:t>
      </w:r>
    </w:p>
    <w:p w14:paraId="7A0F6697" w14:textId="5A2A66CA" w:rsidR="271CA290" w:rsidRDefault="271CA290" w:rsidP="48F70358">
      <w:pPr>
        <w:shd w:val="clear" w:color="auto" w:fill="FFFFFF" w:themeFill="background1"/>
        <w:spacing w:after="0" w:line="240" w:lineRule="auto"/>
        <w:rPr>
          <w:rFonts w:cs="Calibri"/>
        </w:rPr>
      </w:pPr>
      <w:r w:rsidRPr="48F70358">
        <w:rPr>
          <w:rFonts w:cs="Calibri"/>
        </w:rPr>
        <w:t xml:space="preserve">An attendance report can be seen, and exported if required, on the OBIEE dashboards. </w:t>
      </w:r>
    </w:p>
    <w:p w14:paraId="16F27712" w14:textId="794378A4" w:rsidR="48F70358" w:rsidRDefault="48F70358" w:rsidP="48F70358">
      <w:pPr>
        <w:spacing w:after="0"/>
        <w:rPr>
          <w:rFonts w:cs="Calibri"/>
        </w:rPr>
      </w:pPr>
    </w:p>
    <w:p w14:paraId="60A4235F" w14:textId="300E1637" w:rsidR="48F70358" w:rsidRDefault="48F70358" w:rsidP="48F70358">
      <w:pPr>
        <w:pStyle w:val="TableParagraph"/>
        <w:rPr>
          <w:rFonts w:asciiTheme="minorHAnsi" w:eastAsiaTheme="minorEastAsia" w:hAnsiTheme="minorHAnsi" w:cstheme="minorBidi"/>
          <w:b/>
          <w:bCs/>
        </w:rPr>
      </w:pPr>
    </w:p>
    <w:p w14:paraId="56DB727E" w14:textId="54F4BBCE" w:rsidR="00D57EE1" w:rsidRDefault="00D57EE1" w:rsidP="3C0047DD">
      <w:pPr>
        <w:pStyle w:val="TableParagraph"/>
        <w:rPr>
          <w:rFonts w:asciiTheme="minorHAnsi" w:eastAsiaTheme="minorEastAsia" w:hAnsiTheme="minorHAnsi" w:cstheme="minorBidi"/>
          <w:b/>
          <w:bCs/>
        </w:rPr>
      </w:pPr>
    </w:p>
    <w:p w14:paraId="419AC51E" w14:textId="77777777" w:rsidR="00D57EE1" w:rsidRPr="00D57EE1" w:rsidRDefault="00D57EE1" w:rsidP="00D57EE1"/>
    <w:p w14:paraId="42F1FB0D" w14:textId="77777777" w:rsidR="00D57EE1" w:rsidRPr="00D57EE1" w:rsidRDefault="00D57EE1" w:rsidP="00D57EE1"/>
    <w:p w14:paraId="4BD5AF9E" w14:textId="5838F03F" w:rsidR="3C0047DD" w:rsidRPr="00D57EE1" w:rsidRDefault="00D57EE1" w:rsidP="00D57EE1">
      <w:pPr>
        <w:tabs>
          <w:tab w:val="left" w:pos="1580"/>
        </w:tabs>
      </w:pPr>
      <w:r>
        <w:tab/>
      </w:r>
    </w:p>
    <w:sectPr w:rsidR="3C0047DD" w:rsidRPr="00D57EE1">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3147B" w16cex:dateUtc="2024-02-05T11:55:00Z"/>
  <w16cex:commentExtensible w16cex:durableId="5B55226F" w16cex:dateUtc="2024-02-26T13:25:00Z"/>
  <w16cex:commentExtensible w16cex:durableId="1E2DDE7C" w16cex:dateUtc="2024-03-05T13:23:00Z"/>
  <w16cex:commentExtensible w16cex:durableId="29FC4081" w16cex:dateUtc="2024-02-26T12:15:00Z"/>
  <w16cex:commentExtensible w16cex:durableId="2E80023F" w16cex:dateUtc="2024-02-26T13:27:00Z"/>
  <w16cex:commentExtensible w16cex:durableId="1755A0BD" w16cex:dateUtc="2024-01-18T14:29:00Z"/>
  <w16cex:commentExtensible w16cex:durableId="54AC839A" w16cex:dateUtc="2024-02-05T10:36:00Z"/>
  <w16cex:commentExtensible w16cex:durableId="012086C3" w16cex:dateUtc="2024-02-05T11:57:00Z"/>
  <w16cex:commentExtensible w16cex:durableId="31C6A6DB" w16cex:dateUtc="2024-04-24T14:55:00Z">
    <w16cex:extLst>
      <w16:ext w16:uri="{CE6994B0-6A32-4C9F-8C6B-6E91EDA988CE}">
        <cr:reactions xmlns:cr="http://schemas.microsoft.com/office/comments/2020/reactions">
          <cr:reaction reactionType="1">
            <cr:reactionInfo dateUtc="2024-04-26T13:08:15.578Z">
              <cr:user userId="S::jane.dudgeon2@xggc.scot.nhs.uk::cd8332b4-de43-4987-839f-853132e16fa5" userProvider="AD" userName="Dudgeon, Jane"/>
            </cr:reactionInfo>
          </cr:reaction>
        </cr:reactions>
      </w16:ext>
    </w16cex:extLst>
  </w16cex:commentExtensible>
  <w16cex:commentExtensible w16cex:durableId="5ACFCA8E" w16cex:dateUtc="2024-04-24T14:56:00Z"/>
  <w16cex:commentExtensible w16cex:durableId="6DF09C41" w16cex:dateUtc="2024-02-05T10:47:00Z"/>
  <w16cex:commentExtensible w16cex:durableId="1618A320" w16cex:dateUtc="2024-04-24T14:59:00Z"/>
  <w16cex:commentExtensible w16cex:durableId="565C9563" w16cex:dateUtc="2024-02-05T12:38:00Z"/>
  <w16cex:commentExtensible w16cex:durableId="12BAE7CA" w16cex:dateUtc="2024-02-26T13:37:00Z"/>
  <w16cex:commentExtensible w16cex:durableId="3B5FA6F9" w16cex:dateUtc="2024-01-31T16:17:00Z"/>
  <w16cex:commentExtensible w16cex:durableId="0AA04604" w16cex:dateUtc="2024-03-27T13:36:00Z"/>
  <w16cex:commentExtensible w16cex:durableId="16205CAB" w16cex:dateUtc="2024-02-05T12:15:00Z"/>
  <w16cex:commentExtensible w16cex:durableId="4BD0A0F0" w16cex:dateUtc="2024-02-26T13:35:00Z"/>
  <w16cex:commentExtensible w16cex:durableId="54FBA660" w16cex:dateUtc="2024-02-05T10:44:00Z"/>
  <w16cex:commentExtensible w16cex:durableId="71AE78DA" w16cex:dateUtc="2024-02-26T13:33:00Z"/>
  <w16cex:commentExtensible w16cex:durableId="399C3F9F" w16cex:dateUtc="2024-02-05T12:08:00Z"/>
  <w16cex:commentExtensible w16cex:durableId="0506B21B" w16cex:dateUtc="2024-02-05T12:15:00Z"/>
  <w16cex:commentExtensible w16cex:durableId="1CCD7279" w16cex:dateUtc="2024-02-26T13:35:00Z"/>
  <w16cex:commentExtensible w16cex:durableId="10E0AF77" w16cex:dateUtc="2024-02-05T10:44:00Z"/>
  <w16cex:commentExtensible w16cex:durableId="554E9A06" w16cex:dateUtc="2024-02-26T13:33:00Z"/>
  <w16cex:commentExtensible w16cex:durableId="5F35BF3A" w16cex:dateUtc="2024-02-05T12:08:00Z"/>
  <w16cex:commentExtensible w16cex:durableId="52220778" w16cex:dateUtc="2024-02-26T15:22:00Z"/>
  <w16cex:commentExtensible w16cex:durableId="5A0EC7EA" w16cex:dateUtc="2024-02-05T13:06:00Z"/>
  <w16cex:commentExtensible w16cex:durableId="4EE56CAD" w16cex:dateUtc="2024-07-04T15:32:18.955Z"/>
  <w16cex:commentExtensible w16cex:durableId="47C14A56" w16cex:dateUtc="2024-07-04T15:33:37.985Z"/>
  <w16cex:commentExtensible w16cex:durableId="6F8D321E" w16cex:dateUtc="2024-07-09T14:22:13.928Z"/>
  <w16cex:commentExtensible w16cex:durableId="2ED2AAC5" w16cex:dateUtc="2024-07-09T14:29:42.422Z"/>
</w16cex:commentsExtensible>
</file>

<file path=word/commentsIds.xml><?xml version="1.0" encoding="utf-8"?>
<w16cid:commentsIds xmlns:mc="http://schemas.openxmlformats.org/markup-compatibility/2006" xmlns:w16cid="http://schemas.microsoft.com/office/word/2016/wordml/cid" mc:Ignorable="w16cid">
  <w16cid:commentId w16cid:paraId="0C23B699" w16cid:durableId="0713147B"/>
  <w16cid:commentId w16cid:paraId="3CB36030" w16cid:durableId="5B55226F"/>
  <w16cid:commentId w16cid:paraId="2FDCD382" w16cid:durableId="1E2DDE7C"/>
  <w16cid:commentId w16cid:paraId="13884D4C" w16cid:durableId="29FC4081"/>
  <w16cid:commentId w16cid:paraId="651734A6" w16cid:durableId="2E80023F"/>
  <w16cid:commentId w16cid:paraId="2905416A" w16cid:durableId="2937D87B"/>
  <w16cid:commentId w16cid:paraId="49AB408C" w16cid:durableId="2940F658"/>
  <w16cid:commentId w16cid:paraId="49E1E11C" w16cid:durableId="1755A0BD"/>
  <w16cid:commentId w16cid:paraId="0322F73F" w16cid:durableId="2937DB54"/>
  <w16cid:commentId w16cid:paraId="6F73CBA7" w16cid:durableId="2940F651"/>
  <w16cid:commentId w16cid:paraId="228A7E6D" w16cid:durableId="54AC839A"/>
  <w16cid:commentId w16cid:paraId="618592E2" w16cid:durableId="012086C3"/>
  <w16cid:commentId w16cid:paraId="7F4412A0" w16cid:durableId="2C8B10F7"/>
  <w16cid:commentId w16cid:paraId="7D44A430" w16cid:durableId="2940F7B8"/>
  <w16cid:commentId w16cid:paraId="783E30E7" w16cid:durableId="2937E02C"/>
  <w16cid:commentId w16cid:paraId="04E7182A" w16cid:durableId="2940F86F"/>
  <w16cid:commentId w16cid:paraId="59573200" w16cid:durableId="31C6A6DB"/>
  <w16cid:commentId w16cid:paraId="79DCA888" w16cid:durableId="2937E17F"/>
  <w16cid:commentId w16cid:paraId="2CBBC3C1" w16cid:durableId="2937E1E5"/>
  <w16cid:commentId w16cid:paraId="3A518F51" w16cid:durableId="2940F94B"/>
  <w16cid:commentId w16cid:paraId="56A7E32F" w16cid:durableId="2937E27C"/>
  <w16cid:commentId w16cid:paraId="657C79A5" w16cid:durableId="2940F9DB"/>
  <w16cid:commentId w16cid:paraId="0F462C81" w16cid:durableId="2937E3A2"/>
  <w16cid:commentId w16cid:paraId="22A6C18B" w16cid:durableId="2940FACD"/>
  <w16cid:commentId w16cid:paraId="0DC978E1" w16cid:durableId="293918CC"/>
  <w16cid:commentId w16cid:paraId="2013828A" w16cid:durableId="5ACFCA8E"/>
  <w16cid:commentId w16cid:paraId="052EFC66" w16cid:durableId="2937E714"/>
  <w16cid:commentId w16cid:paraId="631F0A01" w16cid:durableId="2940FC1F"/>
  <w16cid:commentId w16cid:paraId="6972DCD8" w16cid:durableId="65E49E9E"/>
  <w16cid:commentId w16cid:paraId="36F42B8E" w16cid:durableId="2937F2A8"/>
  <w16cid:commentId w16cid:paraId="3CD7F134" w16cid:durableId="2936C6BC"/>
  <w16cid:commentId w16cid:paraId="4A47BCF4" w16cid:durableId="2940FDA0"/>
  <w16cid:commentId w16cid:paraId="28644E22" w16cid:durableId="2937F3F6"/>
  <w16cid:commentId w16cid:paraId="6E1DB63E" w16cid:durableId="2937F51E"/>
  <w16cid:commentId w16cid:paraId="276696F2" w16cid:durableId="29410DE7"/>
  <w16cid:commentId w16cid:paraId="1AA7DD55" w16cid:durableId="6DF09C41"/>
  <w16cid:commentId w16cid:paraId="25B996BC" w16cid:durableId="2937F818"/>
  <w16cid:commentId w16cid:paraId="65EAEA7F" w16cid:durableId="1618A320"/>
  <w16cid:commentId w16cid:paraId="5C16B991" w16cid:durableId="565C9563"/>
  <w16cid:commentId w16cid:paraId="1C899FA6" w16cid:durableId="12BAE7CA"/>
  <w16cid:commentId w16cid:paraId="4F0EC08A" w16cid:durableId="2937F8D6"/>
  <w16cid:commentId w16cid:paraId="03FD5FF4" w16cid:durableId="2937F909"/>
  <w16cid:commentId w16cid:paraId="67F96C59" w16cid:durableId="2937F975"/>
  <w16cid:commentId w16cid:paraId="33C41496" w16cid:durableId="2937FA69"/>
  <w16cid:commentId w16cid:paraId="2CDAEEFE" w16cid:durableId="3B5FA6F9"/>
  <w16cid:commentId w16cid:paraId="59B8E963" w16cid:durableId="2937FBB7"/>
  <w16cid:commentId w16cid:paraId="6105CADD" w16cid:durableId="2937FC9A"/>
  <w16cid:commentId w16cid:paraId="70ACE54D" w16cid:durableId="2937FD46"/>
  <w16cid:commentId w16cid:paraId="36446969" w16cid:durableId="2937FCD0"/>
  <w16cid:commentId w16cid:paraId="798CB4E9" w16cid:durableId="2937FD08"/>
  <w16cid:commentId w16cid:paraId="4E569F6F" w16cid:durableId="29411379"/>
  <w16cid:commentId w16cid:paraId="229FD44A" w16cid:durableId="2937FF03"/>
  <w16cid:commentId w16cid:paraId="597C85E6" w16cid:durableId="2937FF80"/>
  <w16cid:commentId w16cid:paraId="1929A698" w16cid:durableId="2936C8F3"/>
  <w16cid:commentId w16cid:paraId="162BC90E" w16cid:durableId="2937FFB0"/>
  <w16cid:commentId w16cid:paraId="3F254CF6" w16cid:durableId="2938013A"/>
  <w16cid:commentId w16cid:paraId="150655C2" w16cid:durableId="2938030F"/>
  <w16cid:commentId w16cid:paraId="2F14A588" w16cid:durableId="2938010A"/>
  <w16cid:commentId w16cid:paraId="6569F5D3" w16cid:durableId="0AA04604"/>
  <w16cid:commentId w16cid:paraId="3ED495B8" w16cid:durableId="293804F6"/>
  <w16cid:commentId w16cid:paraId="74A207BC" w16cid:durableId="29380559"/>
  <w16cid:commentId w16cid:paraId="2A98B27B" w16cid:durableId="16205CAB"/>
  <w16cid:commentId w16cid:paraId="1502677F" w16cid:durableId="4BD0A0F0"/>
  <w16cid:commentId w16cid:paraId="419E51B9" w16cid:durableId="54FBA660"/>
  <w16cid:commentId w16cid:paraId="0514E934" w16cid:durableId="71AE78DA"/>
  <w16cid:commentId w16cid:paraId="070FB554" w16cid:durableId="294116D7"/>
  <w16cid:commentId w16cid:paraId="0C0142A3" w16cid:durableId="399C3F9F"/>
  <w16cid:commentId w16cid:paraId="5158E86C" w16cid:durableId="0506B21B"/>
  <w16cid:commentId w16cid:paraId="6571474F" w16cid:durableId="1CCD7279"/>
  <w16cid:commentId w16cid:paraId="336B7AA0" w16cid:durableId="10E0AF77"/>
  <w16cid:commentId w16cid:paraId="4A8E8328" w16cid:durableId="554E9A06"/>
  <w16cid:commentId w16cid:paraId="00AC1F14" w16cid:durableId="2941171E"/>
  <w16cid:commentId w16cid:paraId="7C3F8F00" w16cid:durableId="2936CA35"/>
  <w16cid:commentId w16cid:paraId="7E2B4942" w16cid:durableId="5F35BF3A"/>
  <w16cid:commentId w16cid:paraId="3E0FD73C" w16cid:durableId="52220778"/>
  <w16cid:commentId w16cid:paraId="060EBD3F" w16cid:durableId="2938059F"/>
  <w16cid:commentId w16cid:paraId="75C8A7B9" w16cid:durableId="5A0EC7EA"/>
  <w16cid:commentId w16cid:paraId="7E7EDE38" w16cid:durableId="293805D2"/>
  <w16cid:commentId w16cid:paraId="214B034E" w16cid:durableId="4EE56CAD"/>
  <w16cid:commentId w16cid:paraId="7D1CE019" w16cid:durableId="47C14A56"/>
  <w16cid:commentId w16cid:paraId="149D6A68" w16cid:durableId="6F8D321E"/>
  <w16cid:commentId w16cid:paraId="7DAE250C" w16cid:durableId="2ED2AA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27B21" w14:textId="77777777" w:rsidR="00D1141A" w:rsidRDefault="00D1141A">
      <w:pPr>
        <w:spacing w:after="0" w:line="240" w:lineRule="auto"/>
      </w:pPr>
      <w:r>
        <w:separator/>
      </w:r>
    </w:p>
  </w:endnote>
  <w:endnote w:type="continuationSeparator" w:id="0">
    <w:p w14:paraId="45B884E4" w14:textId="77777777" w:rsidR="00D1141A" w:rsidRDefault="00D1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ato">
    <w:altName w:val="Calibri"/>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DE11F" w14:textId="77777777" w:rsidR="00FA6E24" w:rsidRDefault="00FA6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D1141A" w14:paraId="1EBEFD8F" w14:textId="77777777" w:rsidTr="44724B38">
      <w:trPr>
        <w:trHeight w:val="300"/>
      </w:trPr>
      <w:tc>
        <w:tcPr>
          <w:tcW w:w="3005" w:type="dxa"/>
        </w:tcPr>
        <w:p w14:paraId="5F76E6AB" w14:textId="143ECA6D" w:rsidR="00D1141A" w:rsidRDefault="00D1141A" w:rsidP="057081AA">
          <w:pPr>
            <w:pStyle w:val="Header"/>
            <w:ind w:left="-115"/>
          </w:pPr>
          <w:r>
            <w:t xml:space="preserve">AHP Supervision Policy  </w:t>
          </w:r>
        </w:p>
      </w:tc>
      <w:tc>
        <w:tcPr>
          <w:tcW w:w="3005" w:type="dxa"/>
        </w:tcPr>
        <w:p w14:paraId="1C4A4C18" w14:textId="6242216B" w:rsidR="00D1141A" w:rsidRPr="00FA6E24" w:rsidRDefault="00D1141A" w:rsidP="057081AA">
          <w:pPr>
            <w:pStyle w:val="Header"/>
            <w:ind w:right="-115"/>
            <w:jc w:val="right"/>
          </w:pPr>
          <w:r w:rsidRPr="00FA6E24">
            <w:t xml:space="preserve">Approved  </w:t>
          </w:r>
          <w:r w:rsidR="00FA6E24" w:rsidRPr="00FA6E24">
            <w:t xml:space="preserve">May </w:t>
          </w:r>
          <w:r w:rsidRPr="00FA6E24">
            <w:t>2025</w:t>
          </w:r>
        </w:p>
        <w:p w14:paraId="54D28C4E" w14:textId="440FB3D0" w:rsidR="00D1141A" w:rsidRDefault="00D1141A" w:rsidP="057081AA">
          <w:pPr>
            <w:pStyle w:val="Header"/>
            <w:jc w:val="center"/>
          </w:pPr>
        </w:p>
        <w:p w14:paraId="1B00CA78" w14:textId="6AEF3EB6" w:rsidR="00D1141A" w:rsidRDefault="00D1141A" w:rsidP="057081AA">
          <w:pPr>
            <w:pStyle w:val="Header"/>
            <w:jc w:val="center"/>
          </w:pPr>
        </w:p>
      </w:tc>
      <w:tc>
        <w:tcPr>
          <w:tcW w:w="3005" w:type="dxa"/>
        </w:tcPr>
        <w:p w14:paraId="47447761" w14:textId="59C272CE" w:rsidR="00D1141A" w:rsidRDefault="00D1141A" w:rsidP="057081AA">
          <w:pPr>
            <w:pStyle w:val="Header"/>
            <w:ind w:right="-115"/>
            <w:jc w:val="right"/>
          </w:pPr>
          <w:r>
            <w:fldChar w:fldCharType="begin"/>
          </w:r>
          <w:r>
            <w:instrText>PAGE</w:instrText>
          </w:r>
          <w:r>
            <w:fldChar w:fldCharType="separate"/>
          </w:r>
          <w:r w:rsidR="00C651E4">
            <w:rPr>
              <w:noProof/>
            </w:rPr>
            <w:t>1</w:t>
          </w:r>
          <w:r>
            <w:fldChar w:fldCharType="end"/>
          </w:r>
          <w:r>
            <w:t xml:space="preserve"> of 24</w:t>
          </w:r>
        </w:p>
        <w:p w14:paraId="56764BD2" w14:textId="2BB904E1" w:rsidR="00D1141A" w:rsidRDefault="00D1141A" w:rsidP="3C0047DD">
          <w:pPr>
            <w:pStyle w:val="Header"/>
            <w:ind w:right="-115"/>
            <w:jc w:val="right"/>
          </w:pPr>
        </w:p>
        <w:p w14:paraId="06CF9F64" w14:textId="0A03CB3A" w:rsidR="00D1141A" w:rsidRDefault="00D1141A" w:rsidP="057081AA">
          <w:pPr>
            <w:pStyle w:val="Header"/>
            <w:ind w:right="-115"/>
            <w:jc w:val="right"/>
          </w:pPr>
        </w:p>
      </w:tc>
    </w:tr>
  </w:tbl>
  <w:p w14:paraId="53371F00" w14:textId="48ABC2D5" w:rsidR="00D1141A" w:rsidRDefault="00D1141A" w:rsidP="05708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71B6" w14:textId="77777777" w:rsidR="00FA6E24" w:rsidRDefault="00FA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584A7" w14:textId="77777777" w:rsidR="00D1141A" w:rsidRDefault="00D1141A">
      <w:pPr>
        <w:spacing w:after="0" w:line="240" w:lineRule="auto"/>
      </w:pPr>
      <w:r>
        <w:separator/>
      </w:r>
    </w:p>
  </w:footnote>
  <w:footnote w:type="continuationSeparator" w:id="0">
    <w:p w14:paraId="008BFBBA" w14:textId="77777777" w:rsidR="00D1141A" w:rsidRDefault="00D11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2BF93" w14:textId="77777777" w:rsidR="00FA6E24" w:rsidRDefault="00FA6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92305" w14:textId="77777777" w:rsidR="00FA6E24" w:rsidRDefault="00FA6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BF42C" w14:textId="77777777" w:rsidR="00FA6E24" w:rsidRDefault="00FA6E24">
    <w:pPr>
      <w:pStyle w:val="Header"/>
    </w:pPr>
  </w:p>
</w:hdr>
</file>

<file path=word/intelligence2.xml><?xml version="1.0" encoding="utf-8"?>
<int2:intelligence xmlns:int2="http://schemas.microsoft.com/office/intelligence/2020/intelligence" xmlns:oel="http://schemas.microsoft.com/office/2019/extlst">
  <int2:observations>
    <int2:textHash int2:hashCode="pz2QIEqb0rZQkg" int2:id="35mdYTtx">
      <int2:state int2:type="AugLoop_Text_Critique" int2:value="Rejected"/>
    </int2:textHash>
    <int2:textHash int2:hashCode="9zNz7RompQq4RQ" int2:id="GznbmTe8">
      <int2:state int2:type="AugLoop_Text_Critique" int2:value="Rejected"/>
    </int2:textHash>
    <int2:textHash int2:hashCode="BOfsvBQ4F9uylB" int2:id="8YNSV0UF">
      <int2:state int2:type="AugLoop_Text_Critique" int2:value="Rejected"/>
    </int2:textHash>
    <int2:textHash int2:hashCode="F5meySrj0IR3eS" int2:id="N5rnqoFQ">
      <int2:state int2:type="AugLoop_Text_Critique" int2:value="Rejected"/>
    </int2:textHash>
    <int2:textHash int2:hashCode="hiA3X9DGkb42FW" int2:id="fKbvZHWY">
      <int2:state int2:type="AugLoop_Text_Critique" int2:value="Rejected"/>
    </int2:textHash>
    <int2:textHash int2:hashCode="Pjf2COixPlAuCt" int2:id="xyKHYpo9">
      <int2:state int2:type="AugLoop_Text_Critique" int2:value="Rejected"/>
    </int2:textHash>
    <int2:textHash int2:hashCode="HEXtz+T4PyFSoL" int2:id="KkL7DyuP">
      <int2:state int2:type="AugLoop_Text_Critique" int2:value="Rejected"/>
    </int2:textHash>
    <int2:textHash int2:hashCode="hN6B5b8f/AaH/i" int2:id="yNC0dJgj">
      <int2:state int2:type="AugLoop_Text_Critique" int2:value="Rejected"/>
    </int2:textHash>
    <int2:textHash int2:hashCode="kv4UVae7TQCfC0" int2:id="Y8N7Zs5x">
      <int2:state int2:type="AugLoop_Text_Critique" int2:value="Rejected"/>
    </int2:textHash>
    <int2:textHash int2:hashCode="m/C6mGJeQTWOW1" int2:id="CPMnmvHE">
      <int2:state int2:type="AugLoop_Text_Critique" int2:value="Rejected"/>
    </int2:textHash>
    <int2:textHash int2:hashCode="xQy+KnIliT8rxm" int2:id="lHdiUKen">
      <int2:state int2:type="AugLoop_Text_Critique" int2:value="Rejected"/>
    </int2:textHash>
    <int2:textHash int2:hashCode="nRSox3TdiEm2GZ" int2:id="rqSySlXz">
      <int2:state int2:type="AugLoop_Text_Critique" int2:value="Rejected"/>
    </int2:textHash>
    <int2:textHash int2:hashCode="SlYFDncvjWIs3o" int2:id="RhiUUvbb">
      <int2:state int2:type="AugLoop_Text_Critique" int2:value="Rejected"/>
    </int2:textHash>
    <int2:bookmark int2:bookmarkName="_Int_UAsWMuKF" int2:invalidationBookmarkName="" int2:hashCode="zUXrCIJ8wRa/fS" int2:id="tKOPHKkO">
      <int2:state int2:type="AugLoop_Text_Critique" int2:value="Rejected"/>
    </int2:bookmark>
    <int2:bookmark int2:bookmarkName="_Int_n9VGnaS2" int2:invalidationBookmarkName="" int2:hashCode="QYprxN7M8PfVGC" int2:id="sDjDj0dg">
      <int2:state int2:type="AugLoop_Text_Critique" int2:value="Rejected"/>
    </int2:bookmark>
    <int2:bookmark int2:bookmarkName="_Int_fH2eN78y" int2:invalidationBookmarkName="" int2:hashCode="6KZ2rmj9wPvllh" int2:id="Mk116OBf">
      <int2:state int2:type="AugLoop_Text_Critique" int2:value="Rejected"/>
    </int2:bookmark>
    <int2:bookmark int2:bookmarkName="_Int_C1iLh406" int2:invalidationBookmarkName="" int2:hashCode="jLM7J1TlP+yk91" int2:id="FfpE988D">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E3C"/>
    <w:multiLevelType w:val="multilevel"/>
    <w:tmpl w:val="A80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D77D7"/>
    <w:multiLevelType w:val="multilevel"/>
    <w:tmpl w:val="80D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F4607"/>
    <w:multiLevelType w:val="multilevel"/>
    <w:tmpl w:val="65D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124C4"/>
    <w:multiLevelType w:val="multilevel"/>
    <w:tmpl w:val="9670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4203"/>
    <w:multiLevelType w:val="hybridMultilevel"/>
    <w:tmpl w:val="524CADF2"/>
    <w:lvl w:ilvl="0" w:tplc="8E361390">
      <w:start w:val="1"/>
      <w:numFmt w:val="bullet"/>
      <w:lvlText w:val=""/>
      <w:lvlJc w:val="left"/>
      <w:pPr>
        <w:ind w:left="720" w:hanging="360"/>
      </w:pPr>
      <w:rPr>
        <w:rFonts w:ascii="Symbol" w:hAnsi="Symbol" w:hint="default"/>
      </w:rPr>
    </w:lvl>
    <w:lvl w:ilvl="1" w:tplc="019625AE">
      <w:start w:val="1"/>
      <w:numFmt w:val="bullet"/>
      <w:lvlText w:val="o"/>
      <w:lvlJc w:val="left"/>
      <w:pPr>
        <w:ind w:left="1440" w:hanging="360"/>
      </w:pPr>
      <w:rPr>
        <w:rFonts w:ascii="Courier New" w:hAnsi="Courier New" w:hint="default"/>
      </w:rPr>
    </w:lvl>
    <w:lvl w:ilvl="2" w:tplc="097C5074">
      <w:start w:val="1"/>
      <w:numFmt w:val="bullet"/>
      <w:lvlText w:val=""/>
      <w:lvlJc w:val="left"/>
      <w:pPr>
        <w:ind w:left="2160" w:hanging="360"/>
      </w:pPr>
      <w:rPr>
        <w:rFonts w:ascii="Wingdings" w:hAnsi="Wingdings" w:hint="default"/>
      </w:rPr>
    </w:lvl>
    <w:lvl w:ilvl="3" w:tplc="E96A4710">
      <w:start w:val="1"/>
      <w:numFmt w:val="bullet"/>
      <w:lvlText w:val=""/>
      <w:lvlJc w:val="left"/>
      <w:pPr>
        <w:ind w:left="2880" w:hanging="360"/>
      </w:pPr>
      <w:rPr>
        <w:rFonts w:ascii="Symbol" w:hAnsi="Symbol" w:hint="default"/>
      </w:rPr>
    </w:lvl>
    <w:lvl w:ilvl="4" w:tplc="B0320D08">
      <w:start w:val="1"/>
      <w:numFmt w:val="bullet"/>
      <w:lvlText w:val="o"/>
      <w:lvlJc w:val="left"/>
      <w:pPr>
        <w:ind w:left="3600" w:hanging="360"/>
      </w:pPr>
      <w:rPr>
        <w:rFonts w:ascii="Courier New" w:hAnsi="Courier New" w:hint="default"/>
      </w:rPr>
    </w:lvl>
    <w:lvl w:ilvl="5" w:tplc="5568E538">
      <w:start w:val="1"/>
      <w:numFmt w:val="bullet"/>
      <w:lvlText w:val=""/>
      <w:lvlJc w:val="left"/>
      <w:pPr>
        <w:ind w:left="4320" w:hanging="360"/>
      </w:pPr>
      <w:rPr>
        <w:rFonts w:ascii="Wingdings" w:hAnsi="Wingdings" w:hint="default"/>
      </w:rPr>
    </w:lvl>
    <w:lvl w:ilvl="6" w:tplc="19E0F51E">
      <w:start w:val="1"/>
      <w:numFmt w:val="bullet"/>
      <w:lvlText w:val=""/>
      <w:lvlJc w:val="left"/>
      <w:pPr>
        <w:ind w:left="5040" w:hanging="360"/>
      </w:pPr>
      <w:rPr>
        <w:rFonts w:ascii="Symbol" w:hAnsi="Symbol" w:hint="default"/>
      </w:rPr>
    </w:lvl>
    <w:lvl w:ilvl="7" w:tplc="2C481BEE">
      <w:start w:val="1"/>
      <w:numFmt w:val="bullet"/>
      <w:lvlText w:val="o"/>
      <w:lvlJc w:val="left"/>
      <w:pPr>
        <w:ind w:left="5760" w:hanging="360"/>
      </w:pPr>
      <w:rPr>
        <w:rFonts w:ascii="Courier New" w:hAnsi="Courier New" w:hint="default"/>
      </w:rPr>
    </w:lvl>
    <w:lvl w:ilvl="8" w:tplc="BF629AEE">
      <w:start w:val="1"/>
      <w:numFmt w:val="bullet"/>
      <w:lvlText w:val=""/>
      <w:lvlJc w:val="left"/>
      <w:pPr>
        <w:ind w:left="6480" w:hanging="360"/>
      </w:pPr>
      <w:rPr>
        <w:rFonts w:ascii="Wingdings" w:hAnsi="Wingdings" w:hint="default"/>
      </w:rPr>
    </w:lvl>
  </w:abstractNum>
  <w:abstractNum w:abstractNumId="5" w15:restartNumberingAfterBreak="0">
    <w:nsid w:val="0C030396"/>
    <w:multiLevelType w:val="multilevel"/>
    <w:tmpl w:val="74D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D390C"/>
    <w:multiLevelType w:val="multilevel"/>
    <w:tmpl w:val="9670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C950D0"/>
    <w:multiLevelType w:val="multilevel"/>
    <w:tmpl w:val="E4868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4A23"/>
    <w:multiLevelType w:val="multilevel"/>
    <w:tmpl w:val="EC8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749A9"/>
    <w:multiLevelType w:val="multilevel"/>
    <w:tmpl w:val="48C6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EE6E30"/>
    <w:multiLevelType w:val="multilevel"/>
    <w:tmpl w:val="11E2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B4340"/>
    <w:multiLevelType w:val="hybridMultilevel"/>
    <w:tmpl w:val="2E80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534CD"/>
    <w:multiLevelType w:val="hybridMultilevel"/>
    <w:tmpl w:val="8FE266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1CEAE"/>
    <w:multiLevelType w:val="hybridMultilevel"/>
    <w:tmpl w:val="B62C326E"/>
    <w:lvl w:ilvl="0" w:tplc="179E67A4">
      <w:start w:val="1"/>
      <w:numFmt w:val="bullet"/>
      <w:lvlText w:val=""/>
      <w:lvlJc w:val="left"/>
      <w:pPr>
        <w:ind w:left="720" w:hanging="360"/>
      </w:pPr>
      <w:rPr>
        <w:rFonts w:ascii="Symbol" w:hAnsi="Symbol" w:hint="default"/>
      </w:rPr>
    </w:lvl>
    <w:lvl w:ilvl="1" w:tplc="68760B74">
      <w:start w:val="1"/>
      <w:numFmt w:val="bullet"/>
      <w:lvlText w:val="o"/>
      <w:lvlJc w:val="left"/>
      <w:pPr>
        <w:ind w:left="1440" w:hanging="360"/>
      </w:pPr>
      <w:rPr>
        <w:rFonts w:ascii="Courier New" w:hAnsi="Courier New" w:hint="default"/>
      </w:rPr>
    </w:lvl>
    <w:lvl w:ilvl="2" w:tplc="C4881AA6">
      <w:start w:val="1"/>
      <w:numFmt w:val="bullet"/>
      <w:lvlText w:val=""/>
      <w:lvlJc w:val="left"/>
      <w:pPr>
        <w:ind w:left="2160" w:hanging="360"/>
      </w:pPr>
      <w:rPr>
        <w:rFonts w:ascii="Wingdings" w:hAnsi="Wingdings" w:hint="default"/>
      </w:rPr>
    </w:lvl>
    <w:lvl w:ilvl="3" w:tplc="D42C1B08">
      <w:start w:val="1"/>
      <w:numFmt w:val="bullet"/>
      <w:lvlText w:val=""/>
      <w:lvlJc w:val="left"/>
      <w:pPr>
        <w:ind w:left="2880" w:hanging="360"/>
      </w:pPr>
      <w:rPr>
        <w:rFonts w:ascii="Symbol" w:hAnsi="Symbol" w:hint="default"/>
      </w:rPr>
    </w:lvl>
    <w:lvl w:ilvl="4" w:tplc="7306200A">
      <w:start w:val="1"/>
      <w:numFmt w:val="bullet"/>
      <w:lvlText w:val="o"/>
      <w:lvlJc w:val="left"/>
      <w:pPr>
        <w:ind w:left="3600" w:hanging="360"/>
      </w:pPr>
      <w:rPr>
        <w:rFonts w:ascii="Courier New" w:hAnsi="Courier New" w:hint="default"/>
      </w:rPr>
    </w:lvl>
    <w:lvl w:ilvl="5" w:tplc="6EDA190E">
      <w:start w:val="1"/>
      <w:numFmt w:val="bullet"/>
      <w:lvlText w:val=""/>
      <w:lvlJc w:val="left"/>
      <w:pPr>
        <w:ind w:left="4320" w:hanging="360"/>
      </w:pPr>
      <w:rPr>
        <w:rFonts w:ascii="Wingdings" w:hAnsi="Wingdings" w:hint="default"/>
      </w:rPr>
    </w:lvl>
    <w:lvl w:ilvl="6" w:tplc="B564767E">
      <w:start w:val="1"/>
      <w:numFmt w:val="bullet"/>
      <w:lvlText w:val=""/>
      <w:lvlJc w:val="left"/>
      <w:pPr>
        <w:ind w:left="5040" w:hanging="360"/>
      </w:pPr>
      <w:rPr>
        <w:rFonts w:ascii="Symbol" w:hAnsi="Symbol" w:hint="default"/>
      </w:rPr>
    </w:lvl>
    <w:lvl w:ilvl="7" w:tplc="62BEA85A">
      <w:start w:val="1"/>
      <w:numFmt w:val="bullet"/>
      <w:lvlText w:val="o"/>
      <w:lvlJc w:val="left"/>
      <w:pPr>
        <w:ind w:left="5760" w:hanging="360"/>
      </w:pPr>
      <w:rPr>
        <w:rFonts w:ascii="Courier New" w:hAnsi="Courier New" w:hint="default"/>
      </w:rPr>
    </w:lvl>
    <w:lvl w:ilvl="8" w:tplc="18D87044">
      <w:start w:val="1"/>
      <w:numFmt w:val="bullet"/>
      <w:lvlText w:val=""/>
      <w:lvlJc w:val="left"/>
      <w:pPr>
        <w:ind w:left="6480" w:hanging="360"/>
      </w:pPr>
      <w:rPr>
        <w:rFonts w:ascii="Wingdings" w:hAnsi="Wingdings" w:hint="default"/>
      </w:rPr>
    </w:lvl>
  </w:abstractNum>
  <w:abstractNum w:abstractNumId="14" w15:restartNumberingAfterBreak="0">
    <w:nsid w:val="33DB17F8"/>
    <w:multiLevelType w:val="multilevel"/>
    <w:tmpl w:val="9670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C7E53"/>
    <w:multiLevelType w:val="multilevel"/>
    <w:tmpl w:val="FDA44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B33F6"/>
    <w:multiLevelType w:val="multilevel"/>
    <w:tmpl w:val="45BA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2639C"/>
    <w:multiLevelType w:val="hybridMultilevel"/>
    <w:tmpl w:val="3882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9744E"/>
    <w:multiLevelType w:val="multilevel"/>
    <w:tmpl w:val="2D64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107330"/>
    <w:multiLevelType w:val="multilevel"/>
    <w:tmpl w:val="7A602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C3B4D"/>
    <w:multiLevelType w:val="multilevel"/>
    <w:tmpl w:val="160E571A"/>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15:restartNumberingAfterBreak="0">
    <w:nsid w:val="4F9B445F"/>
    <w:multiLevelType w:val="multilevel"/>
    <w:tmpl w:val="43EE8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85156"/>
    <w:multiLevelType w:val="multilevel"/>
    <w:tmpl w:val="2C7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22BA5"/>
    <w:multiLevelType w:val="multilevel"/>
    <w:tmpl w:val="1988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DD86E"/>
    <w:multiLevelType w:val="hybridMultilevel"/>
    <w:tmpl w:val="0F48A15E"/>
    <w:lvl w:ilvl="0" w:tplc="3EDCF882">
      <w:start w:val="1"/>
      <w:numFmt w:val="bullet"/>
      <w:lvlText w:val=""/>
      <w:lvlJc w:val="left"/>
      <w:pPr>
        <w:ind w:left="720" w:hanging="360"/>
      </w:pPr>
      <w:rPr>
        <w:rFonts w:ascii="Symbol" w:hAnsi="Symbol" w:hint="default"/>
      </w:rPr>
    </w:lvl>
    <w:lvl w:ilvl="1" w:tplc="2E1C5966">
      <w:start w:val="1"/>
      <w:numFmt w:val="bullet"/>
      <w:lvlText w:val="o"/>
      <w:lvlJc w:val="left"/>
      <w:pPr>
        <w:ind w:left="1440" w:hanging="360"/>
      </w:pPr>
      <w:rPr>
        <w:rFonts w:ascii="Courier New" w:hAnsi="Courier New" w:hint="default"/>
      </w:rPr>
    </w:lvl>
    <w:lvl w:ilvl="2" w:tplc="2626D756">
      <w:start w:val="1"/>
      <w:numFmt w:val="bullet"/>
      <w:lvlText w:val=""/>
      <w:lvlJc w:val="left"/>
      <w:pPr>
        <w:ind w:left="2160" w:hanging="360"/>
      </w:pPr>
      <w:rPr>
        <w:rFonts w:ascii="Wingdings" w:hAnsi="Wingdings" w:hint="default"/>
      </w:rPr>
    </w:lvl>
    <w:lvl w:ilvl="3" w:tplc="8DB6F400">
      <w:start w:val="1"/>
      <w:numFmt w:val="bullet"/>
      <w:lvlText w:val=""/>
      <w:lvlJc w:val="left"/>
      <w:pPr>
        <w:ind w:left="2880" w:hanging="360"/>
      </w:pPr>
      <w:rPr>
        <w:rFonts w:ascii="Symbol" w:hAnsi="Symbol" w:hint="default"/>
      </w:rPr>
    </w:lvl>
    <w:lvl w:ilvl="4" w:tplc="6D049EFC">
      <w:start w:val="1"/>
      <w:numFmt w:val="bullet"/>
      <w:lvlText w:val="o"/>
      <w:lvlJc w:val="left"/>
      <w:pPr>
        <w:ind w:left="3600" w:hanging="360"/>
      </w:pPr>
      <w:rPr>
        <w:rFonts w:ascii="Courier New" w:hAnsi="Courier New" w:hint="default"/>
      </w:rPr>
    </w:lvl>
    <w:lvl w:ilvl="5" w:tplc="B98E2BF8">
      <w:start w:val="1"/>
      <w:numFmt w:val="bullet"/>
      <w:lvlText w:val=""/>
      <w:lvlJc w:val="left"/>
      <w:pPr>
        <w:ind w:left="4320" w:hanging="360"/>
      </w:pPr>
      <w:rPr>
        <w:rFonts w:ascii="Wingdings" w:hAnsi="Wingdings" w:hint="default"/>
      </w:rPr>
    </w:lvl>
    <w:lvl w:ilvl="6" w:tplc="3926D334">
      <w:start w:val="1"/>
      <w:numFmt w:val="bullet"/>
      <w:lvlText w:val=""/>
      <w:lvlJc w:val="left"/>
      <w:pPr>
        <w:ind w:left="5040" w:hanging="360"/>
      </w:pPr>
      <w:rPr>
        <w:rFonts w:ascii="Symbol" w:hAnsi="Symbol" w:hint="default"/>
      </w:rPr>
    </w:lvl>
    <w:lvl w:ilvl="7" w:tplc="0E4487E6">
      <w:start w:val="1"/>
      <w:numFmt w:val="bullet"/>
      <w:lvlText w:val="o"/>
      <w:lvlJc w:val="left"/>
      <w:pPr>
        <w:ind w:left="5760" w:hanging="360"/>
      </w:pPr>
      <w:rPr>
        <w:rFonts w:ascii="Courier New" w:hAnsi="Courier New" w:hint="default"/>
      </w:rPr>
    </w:lvl>
    <w:lvl w:ilvl="8" w:tplc="2A78918C">
      <w:start w:val="1"/>
      <w:numFmt w:val="bullet"/>
      <w:lvlText w:val=""/>
      <w:lvlJc w:val="left"/>
      <w:pPr>
        <w:ind w:left="6480" w:hanging="360"/>
      </w:pPr>
      <w:rPr>
        <w:rFonts w:ascii="Wingdings" w:hAnsi="Wingdings" w:hint="default"/>
      </w:rPr>
    </w:lvl>
  </w:abstractNum>
  <w:abstractNum w:abstractNumId="25" w15:restartNumberingAfterBreak="0">
    <w:nsid w:val="5CAE4FC5"/>
    <w:multiLevelType w:val="multilevel"/>
    <w:tmpl w:val="E7402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03652"/>
    <w:multiLevelType w:val="hybridMultilevel"/>
    <w:tmpl w:val="C1742920"/>
    <w:lvl w:ilvl="0" w:tplc="8CDC35A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0316DC"/>
    <w:multiLevelType w:val="multilevel"/>
    <w:tmpl w:val="70F2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3A8A"/>
    <w:multiLevelType w:val="multilevel"/>
    <w:tmpl w:val="15C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3B0DD2"/>
    <w:multiLevelType w:val="multilevel"/>
    <w:tmpl w:val="EB5E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B06B89"/>
    <w:multiLevelType w:val="multilevel"/>
    <w:tmpl w:val="67C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7B74EF"/>
    <w:multiLevelType w:val="multilevel"/>
    <w:tmpl w:val="AE5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F427B"/>
    <w:multiLevelType w:val="multilevel"/>
    <w:tmpl w:val="7AE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E7666B"/>
    <w:multiLevelType w:val="hybridMultilevel"/>
    <w:tmpl w:val="DDEC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96C59"/>
    <w:multiLevelType w:val="hybridMultilevel"/>
    <w:tmpl w:val="CA22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3"/>
  </w:num>
  <w:num w:numId="4">
    <w:abstractNumId w:val="5"/>
  </w:num>
  <w:num w:numId="5">
    <w:abstractNumId w:val="34"/>
  </w:num>
  <w:num w:numId="6">
    <w:abstractNumId w:val="33"/>
  </w:num>
  <w:num w:numId="7">
    <w:abstractNumId w:val="17"/>
  </w:num>
  <w:num w:numId="8">
    <w:abstractNumId w:val="14"/>
  </w:num>
  <w:num w:numId="9">
    <w:abstractNumId w:val="27"/>
  </w:num>
  <w:num w:numId="10">
    <w:abstractNumId w:val="29"/>
  </w:num>
  <w:num w:numId="11">
    <w:abstractNumId w:val="18"/>
  </w:num>
  <w:num w:numId="12">
    <w:abstractNumId w:val="2"/>
  </w:num>
  <w:num w:numId="13">
    <w:abstractNumId w:val="9"/>
  </w:num>
  <w:num w:numId="14">
    <w:abstractNumId w:val="16"/>
  </w:num>
  <w:num w:numId="15">
    <w:abstractNumId w:val="7"/>
  </w:num>
  <w:num w:numId="16">
    <w:abstractNumId w:val="19"/>
  </w:num>
  <w:num w:numId="17">
    <w:abstractNumId w:val="23"/>
  </w:num>
  <w:num w:numId="18">
    <w:abstractNumId w:val="25"/>
  </w:num>
  <w:num w:numId="19">
    <w:abstractNumId w:val="21"/>
  </w:num>
  <w:num w:numId="20">
    <w:abstractNumId w:val="10"/>
  </w:num>
  <w:num w:numId="21">
    <w:abstractNumId w:val="15"/>
  </w:num>
  <w:num w:numId="22">
    <w:abstractNumId w:val="8"/>
  </w:num>
  <w:num w:numId="23">
    <w:abstractNumId w:val="1"/>
  </w:num>
  <w:num w:numId="24">
    <w:abstractNumId w:val="0"/>
  </w:num>
  <w:num w:numId="25">
    <w:abstractNumId w:val="28"/>
  </w:num>
  <w:num w:numId="26">
    <w:abstractNumId w:val="32"/>
  </w:num>
  <w:num w:numId="27">
    <w:abstractNumId w:val="22"/>
  </w:num>
  <w:num w:numId="28">
    <w:abstractNumId w:val="31"/>
  </w:num>
  <w:num w:numId="29">
    <w:abstractNumId w:val="30"/>
  </w:num>
  <w:num w:numId="30">
    <w:abstractNumId w:val="26"/>
  </w:num>
  <w:num w:numId="31">
    <w:abstractNumId w:val="3"/>
  </w:num>
  <w:num w:numId="32">
    <w:abstractNumId w:val="20"/>
  </w:num>
  <w:num w:numId="33">
    <w:abstractNumId w:val="6"/>
  </w:num>
  <w:num w:numId="34">
    <w:abstractNumId w:val="1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B6"/>
    <w:rsid w:val="00032F44"/>
    <w:rsid w:val="000424CC"/>
    <w:rsid w:val="00056046"/>
    <w:rsid w:val="0005740F"/>
    <w:rsid w:val="00070333"/>
    <w:rsid w:val="00074CB6"/>
    <w:rsid w:val="00083BBE"/>
    <w:rsid w:val="000A3393"/>
    <w:rsid w:val="000C7CCC"/>
    <w:rsid w:val="00105BFE"/>
    <w:rsid w:val="00111E84"/>
    <w:rsid w:val="00113E28"/>
    <w:rsid w:val="00114E55"/>
    <w:rsid w:val="00124B18"/>
    <w:rsid w:val="00126333"/>
    <w:rsid w:val="00132671"/>
    <w:rsid w:val="00134CD7"/>
    <w:rsid w:val="00145711"/>
    <w:rsid w:val="00175257"/>
    <w:rsid w:val="001759E8"/>
    <w:rsid w:val="001811C2"/>
    <w:rsid w:val="00191F1A"/>
    <w:rsid w:val="001A6FCB"/>
    <w:rsid w:val="001C7B53"/>
    <w:rsid w:val="001D18F4"/>
    <w:rsid w:val="001E1B11"/>
    <w:rsid w:val="00224AFD"/>
    <w:rsid w:val="002460CD"/>
    <w:rsid w:val="00262E7D"/>
    <w:rsid w:val="002A6FBD"/>
    <w:rsid w:val="002E01DC"/>
    <w:rsid w:val="00306B1D"/>
    <w:rsid w:val="00324FB6"/>
    <w:rsid w:val="00354280"/>
    <w:rsid w:val="00368DE3"/>
    <w:rsid w:val="003A0BD4"/>
    <w:rsid w:val="003BC02C"/>
    <w:rsid w:val="003E5D8C"/>
    <w:rsid w:val="004A0309"/>
    <w:rsid w:val="004A1D51"/>
    <w:rsid w:val="004A4402"/>
    <w:rsid w:val="004B11E3"/>
    <w:rsid w:val="004D7CE9"/>
    <w:rsid w:val="004F7AB1"/>
    <w:rsid w:val="00532947"/>
    <w:rsid w:val="005A5030"/>
    <w:rsid w:val="005D6BE1"/>
    <w:rsid w:val="0060071C"/>
    <w:rsid w:val="00631BFF"/>
    <w:rsid w:val="00635597"/>
    <w:rsid w:val="006A661B"/>
    <w:rsid w:val="006BF028"/>
    <w:rsid w:val="006C5EE5"/>
    <w:rsid w:val="006F179D"/>
    <w:rsid w:val="0071E4FC"/>
    <w:rsid w:val="0073781A"/>
    <w:rsid w:val="007A331C"/>
    <w:rsid w:val="007CAD4A"/>
    <w:rsid w:val="007F08BB"/>
    <w:rsid w:val="007F3684"/>
    <w:rsid w:val="007F6548"/>
    <w:rsid w:val="00800F0E"/>
    <w:rsid w:val="008338B0"/>
    <w:rsid w:val="008402A8"/>
    <w:rsid w:val="0086112C"/>
    <w:rsid w:val="00863EF3"/>
    <w:rsid w:val="0087538A"/>
    <w:rsid w:val="00887AD8"/>
    <w:rsid w:val="008D3B68"/>
    <w:rsid w:val="008D40F9"/>
    <w:rsid w:val="00903B45"/>
    <w:rsid w:val="00957049"/>
    <w:rsid w:val="00964234"/>
    <w:rsid w:val="00964D30"/>
    <w:rsid w:val="00966B04"/>
    <w:rsid w:val="00979E14"/>
    <w:rsid w:val="009B75FC"/>
    <w:rsid w:val="009E5405"/>
    <w:rsid w:val="00A444A6"/>
    <w:rsid w:val="00A9079B"/>
    <w:rsid w:val="00A9417A"/>
    <w:rsid w:val="00AA2B97"/>
    <w:rsid w:val="00AB3FAE"/>
    <w:rsid w:val="00ABED16"/>
    <w:rsid w:val="00AE7EB5"/>
    <w:rsid w:val="00B02B87"/>
    <w:rsid w:val="00B0546B"/>
    <w:rsid w:val="00B27A07"/>
    <w:rsid w:val="00B50848"/>
    <w:rsid w:val="00B54165"/>
    <w:rsid w:val="00B56548"/>
    <w:rsid w:val="00BB74B1"/>
    <w:rsid w:val="00BC2B83"/>
    <w:rsid w:val="00BD5DAD"/>
    <w:rsid w:val="00BE10C6"/>
    <w:rsid w:val="00BE5C7C"/>
    <w:rsid w:val="00BF0EB3"/>
    <w:rsid w:val="00BF1D81"/>
    <w:rsid w:val="00BF60A7"/>
    <w:rsid w:val="00C15600"/>
    <w:rsid w:val="00C559CA"/>
    <w:rsid w:val="00C651E4"/>
    <w:rsid w:val="00CB5561"/>
    <w:rsid w:val="00D073C7"/>
    <w:rsid w:val="00D1141A"/>
    <w:rsid w:val="00D57EE1"/>
    <w:rsid w:val="00D85D6F"/>
    <w:rsid w:val="00D952CF"/>
    <w:rsid w:val="00E2638D"/>
    <w:rsid w:val="00E4623B"/>
    <w:rsid w:val="00E65249"/>
    <w:rsid w:val="00E6592C"/>
    <w:rsid w:val="00E709B6"/>
    <w:rsid w:val="00E97B2E"/>
    <w:rsid w:val="00EB7FC9"/>
    <w:rsid w:val="00EC4F04"/>
    <w:rsid w:val="00EE32EC"/>
    <w:rsid w:val="00F474B1"/>
    <w:rsid w:val="00F6770A"/>
    <w:rsid w:val="00F76572"/>
    <w:rsid w:val="00F91E1F"/>
    <w:rsid w:val="00FA6E24"/>
    <w:rsid w:val="00FC797E"/>
    <w:rsid w:val="00FC7C4E"/>
    <w:rsid w:val="00FF3FD5"/>
    <w:rsid w:val="01130CF8"/>
    <w:rsid w:val="011E00F0"/>
    <w:rsid w:val="0141E780"/>
    <w:rsid w:val="01461E9D"/>
    <w:rsid w:val="01611E0B"/>
    <w:rsid w:val="01B5884A"/>
    <w:rsid w:val="01BC8197"/>
    <w:rsid w:val="01C44431"/>
    <w:rsid w:val="01D8697E"/>
    <w:rsid w:val="020AE7FE"/>
    <w:rsid w:val="021FC826"/>
    <w:rsid w:val="0238A985"/>
    <w:rsid w:val="02412A4A"/>
    <w:rsid w:val="0247408F"/>
    <w:rsid w:val="024AF2F1"/>
    <w:rsid w:val="02A2DA73"/>
    <w:rsid w:val="02A95D9B"/>
    <w:rsid w:val="02BDE79C"/>
    <w:rsid w:val="02D02B7E"/>
    <w:rsid w:val="02E8FD80"/>
    <w:rsid w:val="02F82DBA"/>
    <w:rsid w:val="03045413"/>
    <w:rsid w:val="032B5B0D"/>
    <w:rsid w:val="032B73DB"/>
    <w:rsid w:val="035CA4FF"/>
    <w:rsid w:val="037882FE"/>
    <w:rsid w:val="037945E8"/>
    <w:rsid w:val="03AAA3F5"/>
    <w:rsid w:val="03AC1D06"/>
    <w:rsid w:val="03CDB86D"/>
    <w:rsid w:val="03DBBBBE"/>
    <w:rsid w:val="03F06A75"/>
    <w:rsid w:val="041C17DA"/>
    <w:rsid w:val="0425B530"/>
    <w:rsid w:val="0428DD89"/>
    <w:rsid w:val="043BBD34"/>
    <w:rsid w:val="04422B2C"/>
    <w:rsid w:val="044A4EE2"/>
    <w:rsid w:val="0456940C"/>
    <w:rsid w:val="04576866"/>
    <w:rsid w:val="04681EB7"/>
    <w:rsid w:val="048E42CE"/>
    <w:rsid w:val="04B7BC07"/>
    <w:rsid w:val="04C0E0AE"/>
    <w:rsid w:val="04C7443C"/>
    <w:rsid w:val="04CB2ADF"/>
    <w:rsid w:val="04E138BD"/>
    <w:rsid w:val="04F6061B"/>
    <w:rsid w:val="0503D0E1"/>
    <w:rsid w:val="050EE703"/>
    <w:rsid w:val="051C52A5"/>
    <w:rsid w:val="054FB54A"/>
    <w:rsid w:val="05511F11"/>
    <w:rsid w:val="05627EB5"/>
    <w:rsid w:val="057081AA"/>
    <w:rsid w:val="05D6D245"/>
    <w:rsid w:val="05F27DA1"/>
    <w:rsid w:val="05F46B5E"/>
    <w:rsid w:val="06178972"/>
    <w:rsid w:val="061F4607"/>
    <w:rsid w:val="0632B0E6"/>
    <w:rsid w:val="065A8337"/>
    <w:rsid w:val="066FDFF4"/>
    <w:rsid w:val="0684C923"/>
    <w:rsid w:val="06947AEC"/>
    <w:rsid w:val="06C3A867"/>
    <w:rsid w:val="06CAC30C"/>
    <w:rsid w:val="06D86154"/>
    <w:rsid w:val="06F49E5A"/>
    <w:rsid w:val="071405E9"/>
    <w:rsid w:val="071A4BCB"/>
    <w:rsid w:val="071E7AE7"/>
    <w:rsid w:val="0757B2B2"/>
    <w:rsid w:val="07825209"/>
    <w:rsid w:val="07ADD8D1"/>
    <w:rsid w:val="07B2FDC2"/>
    <w:rsid w:val="07B3EE1C"/>
    <w:rsid w:val="07BE6245"/>
    <w:rsid w:val="07CBFAAB"/>
    <w:rsid w:val="07DDDB51"/>
    <w:rsid w:val="07EFDAF3"/>
    <w:rsid w:val="08219F55"/>
    <w:rsid w:val="08372FE4"/>
    <w:rsid w:val="083950FA"/>
    <w:rsid w:val="086A348C"/>
    <w:rsid w:val="087013C0"/>
    <w:rsid w:val="087073BC"/>
    <w:rsid w:val="0875CB97"/>
    <w:rsid w:val="08FF5108"/>
    <w:rsid w:val="0900C48C"/>
    <w:rsid w:val="0906E2B8"/>
    <w:rsid w:val="090966D4"/>
    <w:rsid w:val="092E1154"/>
    <w:rsid w:val="093FC2FE"/>
    <w:rsid w:val="0949DFB0"/>
    <w:rsid w:val="0963AA3A"/>
    <w:rsid w:val="0971A79B"/>
    <w:rsid w:val="0993C33A"/>
    <w:rsid w:val="099F19B4"/>
    <w:rsid w:val="09A78DAA"/>
    <w:rsid w:val="09A8A09B"/>
    <w:rsid w:val="09ACDF22"/>
    <w:rsid w:val="09B0FA4A"/>
    <w:rsid w:val="09B5C3A2"/>
    <w:rsid w:val="09F50093"/>
    <w:rsid w:val="0A00BA1B"/>
    <w:rsid w:val="0A189D0B"/>
    <w:rsid w:val="0A392DD0"/>
    <w:rsid w:val="0A41FB46"/>
    <w:rsid w:val="0A50AA5D"/>
    <w:rsid w:val="0A674795"/>
    <w:rsid w:val="0A6BD4EB"/>
    <w:rsid w:val="0A715CDC"/>
    <w:rsid w:val="0AA29B8B"/>
    <w:rsid w:val="0AA64F43"/>
    <w:rsid w:val="0ACCB0BC"/>
    <w:rsid w:val="0AD6D90D"/>
    <w:rsid w:val="0B51A039"/>
    <w:rsid w:val="0B70F1BC"/>
    <w:rsid w:val="0B77F145"/>
    <w:rsid w:val="0B7ACA60"/>
    <w:rsid w:val="0B8C23B0"/>
    <w:rsid w:val="0B8FA963"/>
    <w:rsid w:val="0B9BA623"/>
    <w:rsid w:val="0BB4FB3E"/>
    <w:rsid w:val="0BBB0E9D"/>
    <w:rsid w:val="0C147772"/>
    <w:rsid w:val="0C1A6A1F"/>
    <w:rsid w:val="0C21B537"/>
    <w:rsid w:val="0C36F1CA"/>
    <w:rsid w:val="0C3D3349"/>
    <w:rsid w:val="0C798F09"/>
    <w:rsid w:val="0C7FA315"/>
    <w:rsid w:val="0C883815"/>
    <w:rsid w:val="0C908411"/>
    <w:rsid w:val="0C97CD4C"/>
    <w:rsid w:val="0CD7029C"/>
    <w:rsid w:val="0CEA5BCD"/>
    <w:rsid w:val="0CEE9D4B"/>
    <w:rsid w:val="0CF65C63"/>
    <w:rsid w:val="0D07986D"/>
    <w:rsid w:val="0D2034E2"/>
    <w:rsid w:val="0D3C7162"/>
    <w:rsid w:val="0D522014"/>
    <w:rsid w:val="0D57EE91"/>
    <w:rsid w:val="0D595BA8"/>
    <w:rsid w:val="0DBE4916"/>
    <w:rsid w:val="0DD7AE6F"/>
    <w:rsid w:val="0DE0B367"/>
    <w:rsid w:val="0DE376D2"/>
    <w:rsid w:val="0DF27323"/>
    <w:rsid w:val="0E051451"/>
    <w:rsid w:val="0E09B1DD"/>
    <w:rsid w:val="0E0C9637"/>
    <w:rsid w:val="0E159857"/>
    <w:rsid w:val="0E19BB24"/>
    <w:rsid w:val="0E2213D2"/>
    <w:rsid w:val="0E27E128"/>
    <w:rsid w:val="0E2B8740"/>
    <w:rsid w:val="0E82D4A5"/>
    <w:rsid w:val="0E8E0524"/>
    <w:rsid w:val="0E901677"/>
    <w:rsid w:val="0E9695D6"/>
    <w:rsid w:val="0EBC912B"/>
    <w:rsid w:val="0EC30705"/>
    <w:rsid w:val="0EE8B117"/>
    <w:rsid w:val="0F01E4D1"/>
    <w:rsid w:val="0F1BE3DE"/>
    <w:rsid w:val="0F31C987"/>
    <w:rsid w:val="0F3247BD"/>
    <w:rsid w:val="0F6C1B9F"/>
    <w:rsid w:val="0FA0FABF"/>
    <w:rsid w:val="0FB58B85"/>
    <w:rsid w:val="0FD76376"/>
    <w:rsid w:val="0FE145D8"/>
    <w:rsid w:val="0FE1C303"/>
    <w:rsid w:val="0FE84D2D"/>
    <w:rsid w:val="0FFB014D"/>
    <w:rsid w:val="0FFD90B9"/>
    <w:rsid w:val="103196F8"/>
    <w:rsid w:val="10651147"/>
    <w:rsid w:val="106DD37A"/>
    <w:rsid w:val="107B7DDC"/>
    <w:rsid w:val="107F894B"/>
    <w:rsid w:val="10A7A527"/>
    <w:rsid w:val="10CFC9C3"/>
    <w:rsid w:val="10E96C25"/>
    <w:rsid w:val="10F7B19C"/>
    <w:rsid w:val="110F1723"/>
    <w:rsid w:val="1111F49D"/>
    <w:rsid w:val="112FA997"/>
    <w:rsid w:val="115357C6"/>
    <w:rsid w:val="115E5AE9"/>
    <w:rsid w:val="11AEC9D6"/>
    <w:rsid w:val="11B7397C"/>
    <w:rsid w:val="11CE0961"/>
    <w:rsid w:val="11D5E489"/>
    <w:rsid w:val="11D5EA24"/>
    <w:rsid w:val="11F5A1DD"/>
    <w:rsid w:val="11FE25E0"/>
    <w:rsid w:val="1209EA8D"/>
    <w:rsid w:val="120BC9F9"/>
    <w:rsid w:val="122EC357"/>
    <w:rsid w:val="1251836A"/>
    <w:rsid w:val="12704BA5"/>
    <w:rsid w:val="12C92BFC"/>
    <w:rsid w:val="12ED2C47"/>
    <w:rsid w:val="1335B687"/>
    <w:rsid w:val="134ED34E"/>
    <w:rsid w:val="13596F15"/>
    <w:rsid w:val="13717F8B"/>
    <w:rsid w:val="137B1B4C"/>
    <w:rsid w:val="138578DD"/>
    <w:rsid w:val="13B82FF2"/>
    <w:rsid w:val="14272CF1"/>
    <w:rsid w:val="144B5420"/>
    <w:rsid w:val="14568719"/>
    <w:rsid w:val="14685A30"/>
    <w:rsid w:val="148EDC22"/>
    <w:rsid w:val="14C14D28"/>
    <w:rsid w:val="14CFB9DD"/>
    <w:rsid w:val="14DA8CDC"/>
    <w:rsid w:val="14DB9269"/>
    <w:rsid w:val="14E5DA1C"/>
    <w:rsid w:val="14E66A98"/>
    <w:rsid w:val="14E6C2E6"/>
    <w:rsid w:val="14FF0279"/>
    <w:rsid w:val="152C1209"/>
    <w:rsid w:val="153093EE"/>
    <w:rsid w:val="1532766F"/>
    <w:rsid w:val="1535C6A2"/>
    <w:rsid w:val="154B9E01"/>
    <w:rsid w:val="158142D2"/>
    <w:rsid w:val="15865068"/>
    <w:rsid w:val="15B2A940"/>
    <w:rsid w:val="15EA656A"/>
    <w:rsid w:val="15EC09B7"/>
    <w:rsid w:val="16330991"/>
    <w:rsid w:val="164117AD"/>
    <w:rsid w:val="16585C0D"/>
    <w:rsid w:val="16640348"/>
    <w:rsid w:val="1675D440"/>
    <w:rsid w:val="16776604"/>
    <w:rsid w:val="1695BD26"/>
    <w:rsid w:val="16D46A61"/>
    <w:rsid w:val="16FCE894"/>
    <w:rsid w:val="17091776"/>
    <w:rsid w:val="1713A738"/>
    <w:rsid w:val="1734F380"/>
    <w:rsid w:val="173FDA27"/>
    <w:rsid w:val="17482F19"/>
    <w:rsid w:val="1775CD71"/>
    <w:rsid w:val="17C81EBB"/>
    <w:rsid w:val="17CF1781"/>
    <w:rsid w:val="17E5411C"/>
    <w:rsid w:val="17F1747F"/>
    <w:rsid w:val="17F254DA"/>
    <w:rsid w:val="18366926"/>
    <w:rsid w:val="1845B5FA"/>
    <w:rsid w:val="1865EFF6"/>
    <w:rsid w:val="187F266D"/>
    <w:rsid w:val="18853057"/>
    <w:rsid w:val="1888D5E8"/>
    <w:rsid w:val="188B0BE2"/>
    <w:rsid w:val="188C7E20"/>
    <w:rsid w:val="18A2BBE1"/>
    <w:rsid w:val="18BFEBCC"/>
    <w:rsid w:val="18C359FA"/>
    <w:rsid w:val="18E22ACF"/>
    <w:rsid w:val="18F75C9B"/>
    <w:rsid w:val="1932AAC8"/>
    <w:rsid w:val="193FDD85"/>
    <w:rsid w:val="1947FF75"/>
    <w:rsid w:val="19524238"/>
    <w:rsid w:val="19662B56"/>
    <w:rsid w:val="19A42F64"/>
    <w:rsid w:val="19B03549"/>
    <w:rsid w:val="19B6C518"/>
    <w:rsid w:val="19C946D0"/>
    <w:rsid w:val="19E29AA1"/>
    <w:rsid w:val="19F847CB"/>
    <w:rsid w:val="1A19F6FE"/>
    <w:rsid w:val="1A4DA5CA"/>
    <w:rsid w:val="1A4F5809"/>
    <w:rsid w:val="1A56172F"/>
    <w:rsid w:val="1A609DA8"/>
    <w:rsid w:val="1A784167"/>
    <w:rsid w:val="1A7A0E7D"/>
    <w:rsid w:val="1AA4C1F7"/>
    <w:rsid w:val="1AC189A0"/>
    <w:rsid w:val="1AF306C5"/>
    <w:rsid w:val="1AFB6B18"/>
    <w:rsid w:val="1B0B065E"/>
    <w:rsid w:val="1B31271A"/>
    <w:rsid w:val="1B535328"/>
    <w:rsid w:val="1B549710"/>
    <w:rsid w:val="1B64F7F3"/>
    <w:rsid w:val="1B917C19"/>
    <w:rsid w:val="1BA108ED"/>
    <w:rsid w:val="1BB1AD47"/>
    <w:rsid w:val="1BBA82CA"/>
    <w:rsid w:val="1BDC8899"/>
    <w:rsid w:val="1BE4F922"/>
    <w:rsid w:val="1C123548"/>
    <w:rsid w:val="1C183F84"/>
    <w:rsid w:val="1C336595"/>
    <w:rsid w:val="1C61219E"/>
    <w:rsid w:val="1C7D1A05"/>
    <w:rsid w:val="1C8CCBBD"/>
    <w:rsid w:val="1C8E3E76"/>
    <w:rsid w:val="1CC30E22"/>
    <w:rsid w:val="1CE7D60B"/>
    <w:rsid w:val="1D15B5B9"/>
    <w:rsid w:val="1D36A2E9"/>
    <w:rsid w:val="1D4ECC27"/>
    <w:rsid w:val="1D4FF7AE"/>
    <w:rsid w:val="1D50FB3B"/>
    <w:rsid w:val="1DA2A11D"/>
    <w:rsid w:val="1DA5B244"/>
    <w:rsid w:val="1DC707BF"/>
    <w:rsid w:val="1DE22E0F"/>
    <w:rsid w:val="1DF8FDAA"/>
    <w:rsid w:val="1DFC9828"/>
    <w:rsid w:val="1E0C94C3"/>
    <w:rsid w:val="1E1B7098"/>
    <w:rsid w:val="1E1D3013"/>
    <w:rsid w:val="1E384096"/>
    <w:rsid w:val="1E428A53"/>
    <w:rsid w:val="1E4615B9"/>
    <w:rsid w:val="1E58CE02"/>
    <w:rsid w:val="1E906395"/>
    <w:rsid w:val="1EA1AA9D"/>
    <w:rsid w:val="1EBAFC88"/>
    <w:rsid w:val="1ED43532"/>
    <w:rsid w:val="1EE9976D"/>
    <w:rsid w:val="1EFB0F35"/>
    <w:rsid w:val="1F0C0A09"/>
    <w:rsid w:val="1F229828"/>
    <w:rsid w:val="1F53D055"/>
    <w:rsid w:val="1F63829B"/>
    <w:rsid w:val="1F85281B"/>
    <w:rsid w:val="1F924954"/>
    <w:rsid w:val="1FA5E126"/>
    <w:rsid w:val="1FA6B524"/>
    <w:rsid w:val="1FA6FA83"/>
    <w:rsid w:val="1FA899AC"/>
    <w:rsid w:val="1FAD4F8B"/>
    <w:rsid w:val="1FC4A755"/>
    <w:rsid w:val="1FCEFAF2"/>
    <w:rsid w:val="200BDBBA"/>
    <w:rsid w:val="203E9859"/>
    <w:rsid w:val="204D5D14"/>
    <w:rsid w:val="20556D0A"/>
    <w:rsid w:val="20B073C1"/>
    <w:rsid w:val="20B40E3C"/>
    <w:rsid w:val="20FBA1BA"/>
    <w:rsid w:val="21147120"/>
    <w:rsid w:val="216D1B6F"/>
    <w:rsid w:val="21713D3B"/>
    <w:rsid w:val="2175F9C7"/>
    <w:rsid w:val="2187839E"/>
    <w:rsid w:val="21E7C23F"/>
    <w:rsid w:val="22179A61"/>
    <w:rsid w:val="2250E9D3"/>
    <w:rsid w:val="225A7FD6"/>
    <w:rsid w:val="2271FFBD"/>
    <w:rsid w:val="228781F8"/>
    <w:rsid w:val="229821CF"/>
    <w:rsid w:val="229DE4B6"/>
    <w:rsid w:val="229F18DB"/>
    <w:rsid w:val="22A0A7A8"/>
    <w:rsid w:val="22BA3E04"/>
    <w:rsid w:val="22C29435"/>
    <w:rsid w:val="22DF7878"/>
    <w:rsid w:val="22F7196E"/>
    <w:rsid w:val="23097BF1"/>
    <w:rsid w:val="2314F0A8"/>
    <w:rsid w:val="233CC647"/>
    <w:rsid w:val="233FB472"/>
    <w:rsid w:val="23443AF0"/>
    <w:rsid w:val="2348AC24"/>
    <w:rsid w:val="239AEC59"/>
    <w:rsid w:val="23A7A655"/>
    <w:rsid w:val="23C1C51C"/>
    <w:rsid w:val="23D5A78E"/>
    <w:rsid w:val="248A7CA5"/>
    <w:rsid w:val="24C951FD"/>
    <w:rsid w:val="24CB2E0D"/>
    <w:rsid w:val="24D134AD"/>
    <w:rsid w:val="25144E3A"/>
    <w:rsid w:val="2514EDF3"/>
    <w:rsid w:val="2526B3F2"/>
    <w:rsid w:val="255D957D"/>
    <w:rsid w:val="2593307E"/>
    <w:rsid w:val="25BC8CA5"/>
    <w:rsid w:val="25BF1C5B"/>
    <w:rsid w:val="25E8627B"/>
    <w:rsid w:val="2623C456"/>
    <w:rsid w:val="263346C9"/>
    <w:rsid w:val="264B3707"/>
    <w:rsid w:val="265B6C8A"/>
    <w:rsid w:val="2663635A"/>
    <w:rsid w:val="267AB233"/>
    <w:rsid w:val="268025D2"/>
    <w:rsid w:val="26CE882E"/>
    <w:rsid w:val="26D9C04A"/>
    <w:rsid w:val="26EADFF9"/>
    <w:rsid w:val="26F965DE"/>
    <w:rsid w:val="26FE08EE"/>
    <w:rsid w:val="271CA290"/>
    <w:rsid w:val="272C4883"/>
    <w:rsid w:val="27349B88"/>
    <w:rsid w:val="273FDC36"/>
    <w:rsid w:val="276C09F2"/>
    <w:rsid w:val="278432DC"/>
    <w:rsid w:val="2785D912"/>
    <w:rsid w:val="279215BF"/>
    <w:rsid w:val="27A37A6E"/>
    <w:rsid w:val="27CE41B6"/>
    <w:rsid w:val="27DDEBED"/>
    <w:rsid w:val="27DF7EFD"/>
    <w:rsid w:val="27E790BA"/>
    <w:rsid w:val="27FB5F01"/>
    <w:rsid w:val="282B4A7C"/>
    <w:rsid w:val="28379329"/>
    <w:rsid w:val="283A6D5D"/>
    <w:rsid w:val="2863830F"/>
    <w:rsid w:val="286F0024"/>
    <w:rsid w:val="28818207"/>
    <w:rsid w:val="2887AF92"/>
    <w:rsid w:val="28BB2669"/>
    <w:rsid w:val="29023530"/>
    <w:rsid w:val="291AC751"/>
    <w:rsid w:val="292EEC4A"/>
    <w:rsid w:val="295AD591"/>
    <w:rsid w:val="295F5ACB"/>
    <w:rsid w:val="2980D66C"/>
    <w:rsid w:val="2985911B"/>
    <w:rsid w:val="2986FF2D"/>
    <w:rsid w:val="29F4C515"/>
    <w:rsid w:val="2A0FA68D"/>
    <w:rsid w:val="2A2626D2"/>
    <w:rsid w:val="2A3106A0"/>
    <w:rsid w:val="2A3238A8"/>
    <w:rsid w:val="2A428DC2"/>
    <w:rsid w:val="2A6937FB"/>
    <w:rsid w:val="2A6A2165"/>
    <w:rsid w:val="2AB85042"/>
    <w:rsid w:val="2ABDBFD6"/>
    <w:rsid w:val="2ABDC342"/>
    <w:rsid w:val="2ADB1B30"/>
    <w:rsid w:val="2AE10BA9"/>
    <w:rsid w:val="2AE5F515"/>
    <w:rsid w:val="2AE8EC83"/>
    <w:rsid w:val="2AEEF786"/>
    <w:rsid w:val="2AF6A5F2"/>
    <w:rsid w:val="2AFFE210"/>
    <w:rsid w:val="2B22CF8E"/>
    <w:rsid w:val="2B3DE52F"/>
    <w:rsid w:val="2B3FD92C"/>
    <w:rsid w:val="2B4BB6CF"/>
    <w:rsid w:val="2B5B0416"/>
    <w:rsid w:val="2B6F1F01"/>
    <w:rsid w:val="2B71FAE8"/>
    <w:rsid w:val="2B7CED85"/>
    <w:rsid w:val="2B8794DD"/>
    <w:rsid w:val="2B8AEE90"/>
    <w:rsid w:val="2BB40CAC"/>
    <w:rsid w:val="2BB53287"/>
    <w:rsid w:val="2C02DF15"/>
    <w:rsid w:val="2C0F028C"/>
    <w:rsid w:val="2C19D3A1"/>
    <w:rsid w:val="2C2054CE"/>
    <w:rsid w:val="2C2832CB"/>
    <w:rsid w:val="2C466A7C"/>
    <w:rsid w:val="2C494931"/>
    <w:rsid w:val="2C5CCE07"/>
    <w:rsid w:val="2C866197"/>
    <w:rsid w:val="2C8C1303"/>
    <w:rsid w:val="2C9E6C43"/>
    <w:rsid w:val="2CD399E9"/>
    <w:rsid w:val="2CFB85BF"/>
    <w:rsid w:val="2D7F37EE"/>
    <w:rsid w:val="2DA1C227"/>
    <w:rsid w:val="2DA90469"/>
    <w:rsid w:val="2DAC8AC3"/>
    <w:rsid w:val="2DB99858"/>
    <w:rsid w:val="2E61E39C"/>
    <w:rsid w:val="2E67E0C6"/>
    <w:rsid w:val="2E6D377A"/>
    <w:rsid w:val="2E6DF011"/>
    <w:rsid w:val="2E772DE2"/>
    <w:rsid w:val="2E80E88E"/>
    <w:rsid w:val="2E953C2B"/>
    <w:rsid w:val="2E9C0929"/>
    <w:rsid w:val="2EB87E3E"/>
    <w:rsid w:val="2EBBB796"/>
    <w:rsid w:val="2EF6BAFF"/>
    <w:rsid w:val="2F1F8FF2"/>
    <w:rsid w:val="2F27FD88"/>
    <w:rsid w:val="2F5C4A5D"/>
    <w:rsid w:val="2F875048"/>
    <w:rsid w:val="2F93E88E"/>
    <w:rsid w:val="2FAE9146"/>
    <w:rsid w:val="2FB1B71B"/>
    <w:rsid w:val="2FC207D0"/>
    <w:rsid w:val="2FC273DE"/>
    <w:rsid w:val="2FD9345F"/>
    <w:rsid w:val="2FEBBF5E"/>
    <w:rsid w:val="2FFFF642"/>
    <w:rsid w:val="301931CD"/>
    <w:rsid w:val="3037D98A"/>
    <w:rsid w:val="3059C194"/>
    <w:rsid w:val="30871181"/>
    <w:rsid w:val="30918655"/>
    <w:rsid w:val="30989B3C"/>
    <w:rsid w:val="30B73648"/>
    <w:rsid w:val="30D5B502"/>
    <w:rsid w:val="30D73809"/>
    <w:rsid w:val="30DFEAC9"/>
    <w:rsid w:val="30EE17A5"/>
    <w:rsid w:val="31005562"/>
    <w:rsid w:val="312138A9"/>
    <w:rsid w:val="31545F2A"/>
    <w:rsid w:val="316DD4FC"/>
    <w:rsid w:val="318F4E8B"/>
    <w:rsid w:val="31A94C55"/>
    <w:rsid w:val="31BAE53F"/>
    <w:rsid w:val="31D64D4E"/>
    <w:rsid w:val="31F1516D"/>
    <w:rsid w:val="322D56B6"/>
    <w:rsid w:val="32470AB5"/>
    <w:rsid w:val="329B09F0"/>
    <w:rsid w:val="32A365E5"/>
    <w:rsid w:val="32BDEE86"/>
    <w:rsid w:val="32C32DCB"/>
    <w:rsid w:val="32CED86A"/>
    <w:rsid w:val="32D5C375"/>
    <w:rsid w:val="32F8B167"/>
    <w:rsid w:val="33131D5D"/>
    <w:rsid w:val="33190A3A"/>
    <w:rsid w:val="331B4E4F"/>
    <w:rsid w:val="332FC8B7"/>
    <w:rsid w:val="3338997C"/>
    <w:rsid w:val="335EC451"/>
    <w:rsid w:val="33A8BA64"/>
    <w:rsid w:val="33A8D99B"/>
    <w:rsid w:val="33C030D8"/>
    <w:rsid w:val="33F37A34"/>
    <w:rsid w:val="33FFD58A"/>
    <w:rsid w:val="3455855E"/>
    <w:rsid w:val="3482C373"/>
    <w:rsid w:val="34D78A8B"/>
    <w:rsid w:val="34E0451A"/>
    <w:rsid w:val="34E499A8"/>
    <w:rsid w:val="3504BFF1"/>
    <w:rsid w:val="351B0A11"/>
    <w:rsid w:val="35202CDE"/>
    <w:rsid w:val="352DB7F1"/>
    <w:rsid w:val="3557FAEE"/>
    <w:rsid w:val="35590EF3"/>
    <w:rsid w:val="35741BAB"/>
    <w:rsid w:val="35899E8B"/>
    <w:rsid w:val="359B945A"/>
    <w:rsid w:val="36087E6B"/>
    <w:rsid w:val="3641742C"/>
    <w:rsid w:val="36522572"/>
    <w:rsid w:val="365C8F2D"/>
    <w:rsid w:val="36600B14"/>
    <w:rsid w:val="36658912"/>
    <w:rsid w:val="367610AD"/>
    <w:rsid w:val="3680D16E"/>
    <w:rsid w:val="368BFA73"/>
    <w:rsid w:val="36D96806"/>
    <w:rsid w:val="36EC28F4"/>
    <w:rsid w:val="36F41FF3"/>
    <w:rsid w:val="37086C80"/>
    <w:rsid w:val="370BAD1A"/>
    <w:rsid w:val="370F7AF4"/>
    <w:rsid w:val="372F093B"/>
    <w:rsid w:val="3752D25D"/>
    <w:rsid w:val="376DEF02"/>
    <w:rsid w:val="37743C5C"/>
    <w:rsid w:val="377F76B1"/>
    <w:rsid w:val="37B75517"/>
    <w:rsid w:val="37CC64E4"/>
    <w:rsid w:val="37CD7064"/>
    <w:rsid w:val="37DD1680"/>
    <w:rsid w:val="3804C8D7"/>
    <w:rsid w:val="381CB6C2"/>
    <w:rsid w:val="381EAF59"/>
    <w:rsid w:val="3830EE96"/>
    <w:rsid w:val="383E1F92"/>
    <w:rsid w:val="3849717F"/>
    <w:rsid w:val="384BAB1C"/>
    <w:rsid w:val="3879CEB5"/>
    <w:rsid w:val="387E7D74"/>
    <w:rsid w:val="3884FF72"/>
    <w:rsid w:val="388C6320"/>
    <w:rsid w:val="3890CD2F"/>
    <w:rsid w:val="3895AF6E"/>
    <w:rsid w:val="38AA66BB"/>
    <w:rsid w:val="38C8E617"/>
    <w:rsid w:val="38D7C5C8"/>
    <w:rsid w:val="38E1E63B"/>
    <w:rsid w:val="38ECE7CF"/>
    <w:rsid w:val="3901FB0E"/>
    <w:rsid w:val="3909B5F3"/>
    <w:rsid w:val="3927D056"/>
    <w:rsid w:val="39379063"/>
    <w:rsid w:val="39693255"/>
    <w:rsid w:val="396BD99C"/>
    <w:rsid w:val="39846C42"/>
    <w:rsid w:val="399314FF"/>
    <w:rsid w:val="3998EF45"/>
    <w:rsid w:val="39B65C3B"/>
    <w:rsid w:val="39CEF3C3"/>
    <w:rsid w:val="3A0F3CC9"/>
    <w:rsid w:val="3A12DD88"/>
    <w:rsid w:val="3A3109C7"/>
    <w:rsid w:val="3A34F929"/>
    <w:rsid w:val="3A5BC4F5"/>
    <w:rsid w:val="3A671CD2"/>
    <w:rsid w:val="3A972750"/>
    <w:rsid w:val="3AA61BD5"/>
    <w:rsid w:val="3AB72BBA"/>
    <w:rsid w:val="3AB8B6B4"/>
    <w:rsid w:val="3ABD021E"/>
    <w:rsid w:val="3ABF6549"/>
    <w:rsid w:val="3AC5A2E3"/>
    <w:rsid w:val="3AE8638F"/>
    <w:rsid w:val="3AE97400"/>
    <w:rsid w:val="3AF669F9"/>
    <w:rsid w:val="3B07A639"/>
    <w:rsid w:val="3B3CDD7F"/>
    <w:rsid w:val="3B5C2D44"/>
    <w:rsid w:val="3B60C93B"/>
    <w:rsid w:val="3B6B9963"/>
    <w:rsid w:val="3B811241"/>
    <w:rsid w:val="3BBA98CE"/>
    <w:rsid w:val="3BBF8DB8"/>
    <w:rsid w:val="3C0047DD"/>
    <w:rsid w:val="3C32F7B1"/>
    <w:rsid w:val="3C4F24E2"/>
    <w:rsid w:val="3C56614A"/>
    <w:rsid w:val="3C898479"/>
    <w:rsid w:val="3C9793ED"/>
    <w:rsid w:val="3C9AACF4"/>
    <w:rsid w:val="3CAD1D6E"/>
    <w:rsid w:val="3CB0295F"/>
    <w:rsid w:val="3CB087A3"/>
    <w:rsid w:val="3CB1172A"/>
    <w:rsid w:val="3CCA4266"/>
    <w:rsid w:val="3CDD3592"/>
    <w:rsid w:val="3D0CC5D2"/>
    <w:rsid w:val="3D1DCD6E"/>
    <w:rsid w:val="3D37ECAB"/>
    <w:rsid w:val="3D3E7547"/>
    <w:rsid w:val="3D57E60B"/>
    <w:rsid w:val="3D6C99EB"/>
    <w:rsid w:val="3D7B424D"/>
    <w:rsid w:val="3D80E2C9"/>
    <w:rsid w:val="3DB0FCF6"/>
    <w:rsid w:val="3DB99B57"/>
    <w:rsid w:val="3DC4289D"/>
    <w:rsid w:val="3DCEC812"/>
    <w:rsid w:val="3DD56C31"/>
    <w:rsid w:val="3DDB4C51"/>
    <w:rsid w:val="3DDCB1C6"/>
    <w:rsid w:val="3DE46BB7"/>
    <w:rsid w:val="3DE9BEA5"/>
    <w:rsid w:val="3DF2C273"/>
    <w:rsid w:val="3E14371F"/>
    <w:rsid w:val="3E4BA883"/>
    <w:rsid w:val="3EAE1A59"/>
    <w:rsid w:val="3ECDB2B9"/>
    <w:rsid w:val="3EE071D2"/>
    <w:rsid w:val="3EE1402A"/>
    <w:rsid w:val="3EF3B66C"/>
    <w:rsid w:val="3EF98591"/>
    <w:rsid w:val="3F22C2FE"/>
    <w:rsid w:val="3F56998B"/>
    <w:rsid w:val="3F5E6745"/>
    <w:rsid w:val="3F5FF8FE"/>
    <w:rsid w:val="3F70A938"/>
    <w:rsid w:val="3F715D73"/>
    <w:rsid w:val="3F7E9609"/>
    <w:rsid w:val="3F8738DE"/>
    <w:rsid w:val="3F9C38E6"/>
    <w:rsid w:val="3FC83604"/>
    <w:rsid w:val="3FCF0008"/>
    <w:rsid w:val="3FE233E1"/>
    <w:rsid w:val="402D002C"/>
    <w:rsid w:val="40486FBF"/>
    <w:rsid w:val="405B5B20"/>
    <w:rsid w:val="4061F1FE"/>
    <w:rsid w:val="40757E65"/>
    <w:rsid w:val="4087617F"/>
    <w:rsid w:val="40A0538C"/>
    <w:rsid w:val="40C672D0"/>
    <w:rsid w:val="40DADB34"/>
    <w:rsid w:val="40E75C9B"/>
    <w:rsid w:val="410CA117"/>
    <w:rsid w:val="412194D8"/>
    <w:rsid w:val="4124A901"/>
    <w:rsid w:val="4128FDD2"/>
    <w:rsid w:val="4133A313"/>
    <w:rsid w:val="4136D522"/>
    <w:rsid w:val="41580F7F"/>
    <w:rsid w:val="418B0EB7"/>
    <w:rsid w:val="418F7E27"/>
    <w:rsid w:val="419DB389"/>
    <w:rsid w:val="41AFA010"/>
    <w:rsid w:val="41C31943"/>
    <w:rsid w:val="41DB95EA"/>
    <w:rsid w:val="41E5DC77"/>
    <w:rsid w:val="41F69406"/>
    <w:rsid w:val="41FDA24D"/>
    <w:rsid w:val="420BDB67"/>
    <w:rsid w:val="42468497"/>
    <w:rsid w:val="4266B7D0"/>
    <w:rsid w:val="42764F60"/>
    <w:rsid w:val="42800CEB"/>
    <w:rsid w:val="4280A0EF"/>
    <w:rsid w:val="42A72675"/>
    <w:rsid w:val="42C0633A"/>
    <w:rsid w:val="42E5DF16"/>
    <w:rsid w:val="42E85381"/>
    <w:rsid w:val="42F1E1DD"/>
    <w:rsid w:val="431FC351"/>
    <w:rsid w:val="43325BA4"/>
    <w:rsid w:val="4333ADC5"/>
    <w:rsid w:val="433983EA"/>
    <w:rsid w:val="434E2736"/>
    <w:rsid w:val="437A1E3A"/>
    <w:rsid w:val="43874A87"/>
    <w:rsid w:val="4397DCC5"/>
    <w:rsid w:val="439DC678"/>
    <w:rsid w:val="43B428A0"/>
    <w:rsid w:val="43B7C4D8"/>
    <w:rsid w:val="43DCC389"/>
    <w:rsid w:val="43FB00C5"/>
    <w:rsid w:val="441A41C4"/>
    <w:rsid w:val="441F2753"/>
    <w:rsid w:val="44535CCC"/>
    <w:rsid w:val="446EFD35"/>
    <w:rsid w:val="44724B38"/>
    <w:rsid w:val="4480C734"/>
    <w:rsid w:val="44DAD07A"/>
    <w:rsid w:val="452CEC18"/>
    <w:rsid w:val="455C2B18"/>
    <w:rsid w:val="455E7991"/>
    <w:rsid w:val="456C05E7"/>
    <w:rsid w:val="456D7FC4"/>
    <w:rsid w:val="458DE95E"/>
    <w:rsid w:val="4597E6AF"/>
    <w:rsid w:val="45AB9048"/>
    <w:rsid w:val="45B79C09"/>
    <w:rsid w:val="45BB73CF"/>
    <w:rsid w:val="45CEDBEA"/>
    <w:rsid w:val="45FC090D"/>
    <w:rsid w:val="45FC97E3"/>
    <w:rsid w:val="460FD83D"/>
    <w:rsid w:val="462A4871"/>
    <w:rsid w:val="466510FE"/>
    <w:rsid w:val="466F48A1"/>
    <w:rsid w:val="4683BEDC"/>
    <w:rsid w:val="46B9FD80"/>
    <w:rsid w:val="46BD1D1F"/>
    <w:rsid w:val="46D49739"/>
    <w:rsid w:val="46DEF805"/>
    <w:rsid w:val="47184DD1"/>
    <w:rsid w:val="472471FE"/>
    <w:rsid w:val="472952C3"/>
    <w:rsid w:val="478C299E"/>
    <w:rsid w:val="47B867F6"/>
    <w:rsid w:val="47F1B12D"/>
    <w:rsid w:val="47F8C460"/>
    <w:rsid w:val="4803EEC5"/>
    <w:rsid w:val="4810346F"/>
    <w:rsid w:val="481F1987"/>
    <w:rsid w:val="48336679"/>
    <w:rsid w:val="483E67F9"/>
    <w:rsid w:val="48566963"/>
    <w:rsid w:val="4858A2F1"/>
    <w:rsid w:val="486B4DE8"/>
    <w:rsid w:val="48980010"/>
    <w:rsid w:val="48E53193"/>
    <w:rsid w:val="48E9B278"/>
    <w:rsid w:val="48F2829E"/>
    <w:rsid w:val="48F70358"/>
    <w:rsid w:val="4904B92C"/>
    <w:rsid w:val="491BBBF5"/>
    <w:rsid w:val="49285CC4"/>
    <w:rsid w:val="492EE154"/>
    <w:rsid w:val="4933639C"/>
    <w:rsid w:val="49353CF9"/>
    <w:rsid w:val="4944AEAB"/>
    <w:rsid w:val="494DE1C8"/>
    <w:rsid w:val="4984F6A8"/>
    <w:rsid w:val="498CDBA2"/>
    <w:rsid w:val="499C428E"/>
    <w:rsid w:val="49F04909"/>
    <w:rsid w:val="49F0C059"/>
    <w:rsid w:val="4A188A16"/>
    <w:rsid w:val="4A385F25"/>
    <w:rsid w:val="4A4BFF48"/>
    <w:rsid w:val="4A4DC687"/>
    <w:rsid w:val="4A4E1A7F"/>
    <w:rsid w:val="4A5ADD70"/>
    <w:rsid w:val="4A7BB904"/>
    <w:rsid w:val="4A7EAD9B"/>
    <w:rsid w:val="4A7FAAB8"/>
    <w:rsid w:val="4A94E0B0"/>
    <w:rsid w:val="4A990FFD"/>
    <w:rsid w:val="4AB591B4"/>
    <w:rsid w:val="4AC40DCC"/>
    <w:rsid w:val="4AEA3EB0"/>
    <w:rsid w:val="4AEF289D"/>
    <w:rsid w:val="4AFAA7AD"/>
    <w:rsid w:val="4B0516ED"/>
    <w:rsid w:val="4B1A5649"/>
    <w:rsid w:val="4B3F3C77"/>
    <w:rsid w:val="4B6856B4"/>
    <w:rsid w:val="4B6AADEF"/>
    <w:rsid w:val="4B83644D"/>
    <w:rsid w:val="4B873BA7"/>
    <w:rsid w:val="4BA0812D"/>
    <w:rsid w:val="4BAFCE58"/>
    <w:rsid w:val="4BCAB80C"/>
    <w:rsid w:val="4BCF203D"/>
    <w:rsid w:val="4C20FE83"/>
    <w:rsid w:val="4C279AD4"/>
    <w:rsid w:val="4C2DF432"/>
    <w:rsid w:val="4C37984D"/>
    <w:rsid w:val="4C58CD1C"/>
    <w:rsid w:val="4C5A9D8F"/>
    <w:rsid w:val="4C5FFD86"/>
    <w:rsid w:val="4C68CE27"/>
    <w:rsid w:val="4C695B98"/>
    <w:rsid w:val="4CB0D343"/>
    <w:rsid w:val="4CBE7957"/>
    <w:rsid w:val="4CC520AD"/>
    <w:rsid w:val="4CEC278C"/>
    <w:rsid w:val="4D3B8153"/>
    <w:rsid w:val="4D546AD2"/>
    <w:rsid w:val="4D78870F"/>
    <w:rsid w:val="4DC1BEEF"/>
    <w:rsid w:val="4DC537BA"/>
    <w:rsid w:val="4DC5F3C1"/>
    <w:rsid w:val="4DC72863"/>
    <w:rsid w:val="4DF1F815"/>
    <w:rsid w:val="4DFBCDE7"/>
    <w:rsid w:val="4E1231BA"/>
    <w:rsid w:val="4E456A36"/>
    <w:rsid w:val="4E49B819"/>
    <w:rsid w:val="4E8C743E"/>
    <w:rsid w:val="4E926CF5"/>
    <w:rsid w:val="4EB86E72"/>
    <w:rsid w:val="4EC38214"/>
    <w:rsid w:val="4EDBC34A"/>
    <w:rsid w:val="4EDE4A4C"/>
    <w:rsid w:val="4EE035B8"/>
    <w:rsid w:val="4EE973CA"/>
    <w:rsid w:val="4EFEB5EC"/>
    <w:rsid w:val="4F086345"/>
    <w:rsid w:val="4F0BD048"/>
    <w:rsid w:val="4F1F9135"/>
    <w:rsid w:val="4F2F1C65"/>
    <w:rsid w:val="4F4605C7"/>
    <w:rsid w:val="4F4D2FB7"/>
    <w:rsid w:val="4F77E70A"/>
    <w:rsid w:val="4F8CF48E"/>
    <w:rsid w:val="4F94232E"/>
    <w:rsid w:val="4FFA0E48"/>
    <w:rsid w:val="5000CA2F"/>
    <w:rsid w:val="504515E2"/>
    <w:rsid w:val="50525083"/>
    <w:rsid w:val="507F680A"/>
    <w:rsid w:val="50A0C5E0"/>
    <w:rsid w:val="50A38FEB"/>
    <w:rsid w:val="50A7A0A9"/>
    <w:rsid w:val="50A877B6"/>
    <w:rsid w:val="50BD5C03"/>
    <w:rsid w:val="50BE4458"/>
    <w:rsid w:val="50D85489"/>
    <w:rsid w:val="50E53A78"/>
    <w:rsid w:val="50F538FA"/>
    <w:rsid w:val="50FC26AE"/>
    <w:rsid w:val="510B0970"/>
    <w:rsid w:val="5111DB84"/>
    <w:rsid w:val="511530D6"/>
    <w:rsid w:val="513E8623"/>
    <w:rsid w:val="5143A628"/>
    <w:rsid w:val="51909105"/>
    <w:rsid w:val="51C62B82"/>
    <w:rsid w:val="51E51FE8"/>
    <w:rsid w:val="51E5CEA7"/>
    <w:rsid w:val="51E64616"/>
    <w:rsid w:val="51EE8ACC"/>
    <w:rsid w:val="51F79602"/>
    <w:rsid w:val="523E821C"/>
    <w:rsid w:val="5242C58D"/>
    <w:rsid w:val="52443730"/>
    <w:rsid w:val="5246AA91"/>
    <w:rsid w:val="52976CDA"/>
    <w:rsid w:val="529C921F"/>
    <w:rsid w:val="52D3B565"/>
    <w:rsid w:val="52EC6A4E"/>
    <w:rsid w:val="52F35EC9"/>
    <w:rsid w:val="52F83EC4"/>
    <w:rsid w:val="53250FBB"/>
    <w:rsid w:val="53367FF2"/>
    <w:rsid w:val="534ECA9D"/>
    <w:rsid w:val="535FAF1E"/>
    <w:rsid w:val="536AA298"/>
    <w:rsid w:val="539A21F5"/>
    <w:rsid w:val="53BA3739"/>
    <w:rsid w:val="53C54AC9"/>
    <w:rsid w:val="53EDD53C"/>
    <w:rsid w:val="53F10C84"/>
    <w:rsid w:val="548A7A88"/>
    <w:rsid w:val="549275CE"/>
    <w:rsid w:val="54A019FA"/>
    <w:rsid w:val="54BE613F"/>
    <w:rsid w:val="54D314BF"/>
    <w:rsid w:val="54ED8F57"/>
    <w:rsid w:val="55009341"/>
    <w:rsid w:val="5504DA01"/>
    <w:rsid w:val="55106101"/>
    <w:rsid w:val="551E053D"/>
    <w:rsid w:val="554D6CED"/>
    <w:rsid w:val="55549F7C"/>
    <w:rsid w:val="55571336"/>
    <w:rsid w:val="55743703"/>
    <w:rsid w:val="55762179"/>
    <w:rsid w:val="558E0A9F"/>
    <w:rsid w:val="559076CF"/>
    <w:rsid w:val="55A7C03E"/>
    <w:rsid w:val="55B7DD49"/>
    <w:rsid w:val="55CD0BF2"/>
    <w:rsid w:val="55CDBA45"/>
    <w:rsid w:val="55D5A7A6"/>
    <w:rsid w:val="55E0DCD6"/>
    <w:rsid w:val="56049D19"/>
    <w:rsid w:val="561560BE"/>
    <w:rsid w:val="5635C19D"/>
    <w:rsid w:val="564F41A7"/>
    <w:rsid w:val="564F41D3"/>
    <w:rsid w:val="5663CD4F"/>
    <w:rsid w:val="56811C34"/>
    <w:rsid w:val="5683BAEA"/>
    <w:rsid w:val="569573F4"/>
    <w:rsid w:val="56B01D74"/>
    <w:rsid w:val="56B23674"/>
    <w:rsid w:val="56B274AF"/>
    <w:rsid w:val="56B8910B"/>
    <w:rsid w:val="56B938E4"/>
    <w:rsid w:val="56BE6EE6"/>
    <w:rsid w:val="56C8ADDB"/>
    <w:rsid w:val="571A31BF"/>
    <w:rsid w:val="5723B35D"/>
    <w:rsid w:val="577CE904"/>
    <w:rsid w:val="57B6C8DE"/>
    <w:rsid w:val="57C471D6"/>
    <w:rsid w:val="57D0EF0E"/>
    <w:rsid w:val="57D14BD0"/>
    <w:rsid w:val="57D1A2FA"/>
    <w:rsid w:val="58069CEA"/>
    <w:rsid w:val="5810EA5C"/>
    <w:rsid w:val="5830828C"/>
    <w:rsid w:val="5834863F"/>
    <w:rsid w:val="5843D63E"/>
    <w:rsid w:val="58513BFD"/>
    <w:rsid w:val="588C5AA3"/>
    <w:rsid w:val="588D72DD"/>
    <w:rsid w:val="58975C57"/>
    <w:rsid w:val="58C98439"/>
    <w:rsid w:val="58CE1DFB"/>
    <w:rsid w:val="58DE7BFD"/>
    <w:rsid w:val="58F658E6"/>
    <w:rsid w:val="59080591"/>
    <w:rsid w:val="590B87A9"/>
    <w:rsid w:val="591438A3"/>
    <w:rsid w:val="5915D771"/>
    <w:rsid w:val="59312EDF"/>
    <w:rsid w:val="599848EA"/>
    <w:rsid w:val="59A323C3"/>
    <w:rsid w:val="5A086679"/>
    <w:rsid w:val="5A128F75"/>
    <w:rsid w:val="5A1FF688"/>
    <w:rsid w:val="5A3CC74E"/>
    <w:rsid w:val="5A3F38A3"/>
    <w:rsid w:val="5A4B15EC"/>
    <w:rsid w:val="5A59DC3D"/>
    <w:rsid w:val="5A7FC90B"/>
    <w:rsid w:val="5AE87BA8"/>
    <w:rsid w:val="5B0FBE77"/>
    <w:rsid w:val="5B500389"/>
    <w:rsid w:val="5B5B11F0"/>
    <w:rsid w:val="5B7F15B5"/>
    <w:rsid w:val="5B81CA74"/>
    <w:rsid w:val="5BBCFDDA"/>
    <w:rsid w:val="5BE0A856"/>
    <w:rsid w:val="5BE2B350"/>
    <w:rsid w:val="5BEC6741"/>
    <w:rsid w:val="5BF7D404"/>
    <w:rsid w:val="5C0184EB"/>
    <w:rsid w:val="5C030096"/>
    <w:rsid w:val="5C097AA6"/>
    <w:rsid w:val="5C9FC0DA"/>
    <w:rsid w:val="5CD63795"/>
    <w:rsid w:val="5CECAA14"/>
    <w:rsid w:val="5D24AD20"/>
    <w:rsid w:val="5D2F3A66"/>
    <w:rsid w:val="5D36F8AB"/>
    <w:rsid w:val="5D379946"/>
    <w:rsid w:val="5D45CD36"/>
    <w:rsid w:val="5D58ED8D"/>
    <w:rsid w:val="5D6F64F6"/>
    <w:rsid w:val="5D766AD6"/>
    <w:rsid w:val="5D7FF427"/>
    <w:rsid w:val="5D88D3A4"/>
    <w:rsid w:val="5D8B508C"/>
    <w:rsid w:val="5D9B7A0E"/>
    <w:rsid w:val="5DAF37C6"/>
    <w:rsid w:val="5DB29429"/>
    <w:rsid w:val="5DB53C8C"/>
    <w:rsid w:val="5DE5D8C0"/>
    <w:rsid w:val="5DFCDD18"/>
    <w:rsid w:val="5E2B3398"/>
    <w:rsid w:val="5E31E14C"/>
    <w:rsid w:val="5E393E47"/>
    <w:rsid w:val="5E41BD6E"/>
    <w:rsid w:val="5E54CCEB"/>
    <w:rsid w:val="5E564432"/>
    <w:rsid w:val="5E5C1861"/>
    <w:rsid w:val="5E6AB4F4"/>
    <w:rsid w:val="5E6CD67B"/>
    <w:rsid w:val="5E90C1B0"/>
    <w:rsid w:val="5EA1BADA"/>
    <w:rsid w:val="5EB1E26A"/>
    <w:rsid w:val="5EB1E477"/>
    <w:rsid w:val="5EB53364"/>
    <w:rsid w:val="5EBA2C19"/>
    <w:rsid w:val="5EBD63B6"/>
    <w:rsid w:val="5EFD87E5"/>
    <w:rsid w:val="5F069DDB"/>
    <w:rsid w:val="5F1E870F"/>
    <w:rsid w:val="5F3A0BFB"/>
    <w:rsid w:val="5F3A11D1"/>
    <w:rsid w:val="5F3C5911"/>
    <w:rsid w:val="5F4697A0"/>
    <w:rsid w:val="5F46A095"/>
    <w:rsid w:val="5F48B753"/>
    <w:rsid w:val="5F541878"/>
    <w:rsid w:val="5F659E09"/>
    <w:rsid w:val="5F727120"/>
    <w:rsid w:val="5FC9A027"/>
    <w:rsid w:val="5FD4F1CE"/>
    <w:rsid w:val="5FE99090"/>
    <w:rsid w:val="5FF6C89F"/>
    <w:rsid w:val="5FF9AF7F"/>
    <w:rsid w:val="60061C8A"/>
    <w:rsid w:val="6039EC18"/>
    <w:rsid w:val="605B4451"/>
    <w:rsid w:val="605E18D3"/>
    <w:rsid w:val="6071ACC7"/>
    <w:rsid w:val="60767BA7"/>
    <w:rsid w:val="608C8E46"/>
    <w:rsid w:val="60A41538"/>
    <w:rsid w:val="60BCD37A"/>
    <w:rsid w:val="60D0AE62"/>
    <w:rsid w:val="60DEAF2D"/>
    <w:rsid w:val="60F7138D"/>
    <w:rsid w:val="60FF4947"/>
    <w:rsid w:val="610E4181"/>
    <w:rsid w:val="611017CA"/>
    <w:rsid w:val="6129BACB"/>
    <w:rsid w:val="614AF01D"/>
    <w:rsid w:val="6188D183"/>
    <w:rsid w:val="6199B327"/>
    <w:rsid w:val="61C59D23"/>
    <w:rsid w:val="61C9D430"/>
    <w:rsid w:val="61CB296F"/>
    <w:rsid w:val="61D2D8BC"/>
    <w:rsid w:val="61FD70ED"/>
    <w:rsid w:val="620160FC"/>
    <w:rsid w:val="620A8235"/>
    <w:rsid w:val="62114387"/>
    <w:rsid w:val="62124C08"/>
    <w:rsid w:val="621FF550"/>
    <w:rsid w:val="622BBB24"/>
    <w:rsid w:val="624B64F8"/>
    <w:rsid w:val="625AE41D"/>
    <w:rsid w:val="625E1557"/>
    <w:rsid w:val="6276EA66"/>
    <w:rsid w:val="629C4CF9"/>
    <w:rsid w:val="62AB59E1"/>
    <w:rsid w:val="62D19A4E"/>
    <w:rsid w:val="62DC7C99"/>
    <w:rsid w:val="6315F79F"/>
    <w:rsid w:val="63225617"/>
    <w:rsid w:val="6349CD63"/>
    <w:rsid w:val="634EC8D8"/>
    <w:rsid w:val="635859BC"/>
    <w:rsid w:val="6364092D"/>
    <w:rsid w:val="638B4128"/>
    <w:rsid w:val="63B26078"/>
    <w:rsid w:val="63C21D29"/>
    <w:rsid w:val="63C629A9"/>
    <w:rsid w:val="63D12E5E"/>
    <w:rsid w:val="63E5D837"/>
    <w:rsid w:val="63EC7A65"/>
    <w:rsid w:val="6409581C"/>
    <w:rsid w:val="641EF6CE"/>
    <w:rsid w:val="641F1941"/>
    <w:rsid w:val="64493C42"/>
    <w:rsid w:val="645D5D96"/>
    <w:rsid w:val="64CFFFCB"/>
    <w:rsid w:val="6501D56E"/>
    <w:rsid w:val="6508488B"/>
    <w:rsid w:val="652123EE"/>
    <w:rsid w:val="6529481F"/>
    <w:rsid w:val="653EE123"/>
    <w:rsid w:val="65413F80"/>
    <w:rsid w:val="655CB702"/>
    <w:rsid w:val="658F2984"/>
    <w:rsid w:val="65917594"/>
    <w:rsid w:val="659B202D"/>
    <w:rsid w:val="65A2AF95"/>
    <w:rsid w:val="65AF5685"/>
    <w:rsid w:val="65B21E77"/>
    <w:rsid w:val="65CF4E83"/>
    <w:rsid w:val="65DB321C"/>
    <w:rsid w:val="6617B0B4"/>
    <w:rsid w:val="662166F3"/>
    <w:rsid w:val="664E01E9"/>
    <w:rsid w:val="66818B86"/>
    <w:rsid w:val="66D9A0F2"/>
    <w:rsid w:val="66E8A9A7"/>
    <w:rsid w:val="670C17B0"/>
    <w:rsid w:val="6712CAB3"/>
    <w:rsid w:val="673AE6DE"/>
    <w:rsid w:val="67492863"/>
    <w:rsid w:val="675509B0"/>
    <w:rsid w:val="67850E6E"/>
    <w:rsid w:val="679C5D3F"/>
    <w:rsid w:val="67ECAA57"/>
    <w:rsid w:val="67F24428"/>
    <w:rsid w:val="67FBC98F"/>
    <w:rsid w:val="682786BA"/>
    <w:rsid w:val="683964E3"/>
    <w:rsid w:val="6840CE59"/>
    <w:rsid w:val="68CA45E1"/>
    <w:rsid w:val="68CD56DB"/>
    <w:rsid w:val="68D6FCD2"/>
    <w:rsid w:val="68DE515A"/>
    <w:rsid w:val="68E9E9C2"/>
    <w:rsid w:val="695907B5"/>
    <w:rsid w:val="695C6530"/>
    <w:rsid w:val="696144AA"/>
    <w:rsid w:val="6968C8EC"/>
    <w:rsid w:val="6977BD58"/>
    <w:rsid w:val="698BF7B5"/>
    <w:rsid w:val="69AEF978"/>
    <w:rsid w:val="69B30D13"/>
    <w:rsid w:val="69CF3458"/>
    <w:rsid w:val="69EC8634"/>
    <w:rsid w:val="6A073580"/>
    <w:rsid w:val="6A3FD819"/>
    <w:rsid w:val="6A77562A"/>
    <w:rsid w:val="6A7E0E3E"/>
    <w:rsid w:val="6A8014AB"/>
    <w:rsid w:val="6A8CD921"/>
    <w:rsid w:val="6AA24DC0"/>
    <w:rsid w:val="6AB059D4"/>
    <w:rsid w:val="6AB7E066"/>
    <w:rsid w:val="6AD9E911"/>
    <w:rsid w:val="6ADC596D"/>
    <w:rsid w:val="6B2F44B8"/>
    <w:rsid w:val="6B3BBAD1"/>
    <w:rsid w:val="6B3E514A"/>
    <w:rsid w:val="6B3F414F"/>
    <w:rsid w:val="6B7AE22B"/>
    <w:rsid w:val="6B8F6E28"/>
    <w:rsid w:val="6BA029A2"/>
    <w:rsid w:val="6BC05D0D"/>
    <w:rsid w:val="6BDC2C36"/>
    <w:rsid w:val="6BE7DC1C"/>
    <w:rsid w:val="6BED0CD6"/>
    <w:rsid w:val="6BEDFA9D"/>
    <w:rsid w:val="6C121EFC"/>
    <w:rsid w:val="6C13A7DD"/>
    <w:rsid w:val="6C2124F0"/>
    <w:rsid w:val="6C26BD78"/>
    <w:rsid w:val="6C2D70D6"/>
    <w:rsid w:val="6C487EEF"/>
    <w:rsid w:val="6C5FFFEC"/>
    <w:rsid w:val="6C6A4582"/>
    <w:rsid w:val="6C6E6974"/>
    <w:rsid w:val="6C96E849"/>
    <w:rsid w:val="6C98962C"/>
    <w:rsid w:val="6CC5B54B"/>
    <w:rsid w:val="6D1F3CF7"/>
    <w:rsid w:val="6D212734"/>
    <w:rsid w:val="6D35BEE1"/>
    <w:rsid w:val="6D4706B4"/>
    <w:rsid w:val="6D49E21A"/>
    <w:rsid w:val="6D9B6083"/>
    <w:rsid w:val="6D9E9C7E"/>
    <w:rsid w:val="6DC94137"/>
    <w:rsid w:val="6DCBAB7F"/>
    <w:rsid w:val="6DD80835"/>
    <w:rsid w:val="6DFA1CA6"/>
    <w:rsid w:val="6E0A39D5"/>
    <w:rsid w:val="6E1F23DC"/>
    <w:rsid w:val="6E2C78D8"/>
    <w:rsid w:val="6E2F8AC7"/>
    <w:rsid w:val="6E75E2D4"/>
    <w:rsid w:val="6E76BFD4"/>
    <w:rsid w:val="6E802B94"/>
    <w:rsid w:val="6E84BA55"/>
    <w:rsid w:val="6EA800CA"/>
    <w:rsid w:val="6EDA5CB6"/>
    <w:rsid w:val="6EDD2A91"/>
    <w:rsid w:val="6EE987B4"/>
    <w:rsid w:val="6EF22F16"/>
    <w:rsid w:val="6EF47C6A"/>
    <w:rsid w:val="6F001422"/>
    <w:rsid w:val="6F13F264"/>
    <w:rsid w:val="6F1494AE"/>
    <w:rsid w:val="6F2D0BC4"/>
    <w:rsid w:val="6F2E6824"/>
    <w:rsid w:val="6F372663"/>
    <w:rsid w:val="6F517F61"/>
    <w:rsid w:val="6F908270"/>
    <w:rsid w:val="6FAA5A9F"/>
    <w:rsid w:val="6FB8877C"/>
    <w:rsid w:val="700EAE9C"/>
    <w:rsid w:val="70242C71"/>
    <w:rsid w:val="7039BC0C"/>
    <w:rsid w:val="703B63DF"/>
    <w:rsid w:val="704530AD"/>
    <w:rsid w:val="7085447E"/>
    <w:rsid w:val="708FB543"/>
    <w:rsid w:val="709E1E84"/>
    <w:rsid w:val="709F3E1F"/>
    <w:rsid w:val="70D46E1F"/>
    <w:rsid w:val="7142D278"/>
    <w:rsid w:val="7164ABAF"/>
    <w:rsid w:val="7164FA22"/>
    <w:rsid w:val="71689E10"/>
    <w:rsid w:val="71758567"/>
    <w:rsid w:val="71904710"/>
    <w:rsid w:val="719DCA50"/>
    <w:rsid w:val="71B05CD5"/>
    <w:rsid w:val="72093004"/>
    <w:rsid w:val="7233C355"/>
    <w:rsid w:val="725768B4"/>
    <w:rsid w:val="726D1198"/>
    <w:rsid w:val="72892023"/>
    <w:rsid w:val="728FC3E3"/>
    <w:rsid w:val="72A6CE8B"/>
    <w:rsid w:val="72B41774"/>
    <w:rsid w:val="72BDBD76"/>
    <w:rsid w:val="72BEADCB"/>
    <w:rsid w:val="72F3CA30"/>
    <w:rsid w:val="731351EE"/>
    <w:rsid w:val="732639C6"/>
    <w:rsid w:val="733A85CC"/>
    <w:rsid w:val="735108EC"/>
    <w:rsid w:val="7351A81C"/>
    <w:rsid w:val="7351FBFD"/>
    <w:rsid w:val="7384165D"/>
    <w:rsid w:val="7388C331"/>
    <w:rsid w:val="739DC6B8"/>
    <w:rsid w:val="739F1808"/>
    <w:rsid w:val="739FA637"/>
    <w:rsid w:val="73B7529E"/>
    <w:rsid w:val="73BF0CF2"/>
    <w:rsid w:val="73C6F08A"/>
    <w:rsid w:val="7402D934"/>
    <w:rsid w:val="74155F5F"/>
    <w:rsid w:val="7415B995"/>
    <w:rsid w:val="7432BDE4"/>
    <w:rsid w:val="743F16AC"/>
    <w:rsid w:val="745CA22B"/>
    <w:rsid w:val="74808481"/>
    <w:rsid w:val="74850F5F"/>
    <w:rsid w:val="748FBE54"/>
    <w:rsid w:val="749371DA"/>
    <w:rsid w:val="74AE2945"/>
    <w:rsid w:val="74CD01E0"/>
    <w:rsid w:val="75024F31"/>
    <w:rsid w:val="7522EF12"/>
    <w:rsid w:val="753F353E"/>
    <w:rsid w:val="7558C938"/>
    <w:rsid w:val="758C2E1A"/>
    <w:rsid w:val="75BA3AD4"/>
    <w:rsid w:val="75C75ECF"/>
    <w:rsid w:val="75C828F2"/>
    <w:rsid w:val="75C9B533"/>
    <w:rsid w:val="75D49B0E"/>
    <w:rsid w:val="75D74ABC"/>
    <w:rsid w:val="75DF5555"/>
    <w:rsid w:val="75EE28AA"/>
    <w:rsid w:val="764BABA0"/>
    <w:rsid w:val="76519CD2"/>
    <w:rsid w:val="766A004D"/>
    <w:rsid w:val="766CB019"/>
    <w:rsid w:val="767E86F3"/>
    <w:rsid w:val="76806DDB"/>
    <w:rsid w:val="7697EE57"/>
    <w:rsid w:val="76B3F945"/>
    <w:rsid w:val="76DCA127"/>
    <w:rsid w:val="76EFCE2D"/>
    <w:rsid w:val="76FA0C5C"/>
    <w:rsid w:val="76FAF84A"/>
    <w:rsid w:val="770842D9"/>
    <w:rsid w:val="773700D2"/>
    <w:rsid w:val="77375876"/>
    <w:rsid w:val="774933F2"/>
    <w:rsid w:val="77605A84"/>
    <w:rsid w:val="776EBA67"/>
    <w:rsid w:val="777249E6"/>
    <w:rsid w:val="7787B644"/>
    <w:rsid w:val="77DFC719"/>
    <w:rsid w:val="78007A18"/>
    <w:rsid w:val="7814381F"/>
    <w:rsid w:val="7815CC92"/>
    <w:rsid w:val="7842F781"/>
    <w:rsid w:val="784EBA04"/>
    <w:rsid w:val="7870B2BC"/>
    <w:rsid w:val="788AE958"/>
    <w:rsid w:val="78A4B90D"/>
    <w:rsid w:val="78CD2398"/>
    <w:rsid w:val="78D8E350"/>
    <w:rsid w:val="78EDC5F5"/>
    <w:rsid w:val="78EFD604"/>
    <w:rsid w:val="79465DA8"/>
    <w:rsid w:val="7960B54A"/>
    <w:rsid w:val="798C6DD3"/>
    <w:rsid w:val="798ECE6F"/>
    <w:rsid w:val="79931F35"/>
    <w:rsid w:val="79A40E80"/>
    <w:rsid w:val="79AFD2EF"/>
    <w:rsid w:val="79FC6E01"/>
    <w:rsid w:val="7A1441E9"/>
    <w:rsid w:val="7A147F55"/>
    <w:rsid w:val="7A1B5150"/>
    <w:rsid w:val="7A2FF179"/>
    <w:rsid w:val="7A8F99D8"/>
    <w:rsid w:val="7A9ACFF2"/>
    <w:rsid w:val="7AB76A8B"/>
    <w:rsid w:val="7AC604F1"/>
    <w:rsid w:val="7ACF7722"/>
    <w:rsid w:val="7ACF9480"/>
    <w:rsid w:val="7AF0692D"/>
    <w:rsid w:val="7AF49A03"/>
    <w:rsid w:val="7B14584F"/>
    <w:rsid w:val="7B1E6857"/>
    <w:rsid w:val="7B51F816"/>
    <w:rsid w:val="7B52C4C3"/>
    <w:rsid w:val="7B611128"/>
    <w:rsid w:val="7B66DF18"/>
    <w:rsid w:val="7B684F08"/>
    <w:rsid w:val="7B76B35B"/>
    <w:rsid w:val="7BA260EE"/>
    <w:rsid w:val="7BAE76C2"/>
    <w:rsid w:val="7BBC6563"/>
    <w:rsid w:val="7BC6DBE7"/>
    <w:rsid w:val="7BF4DC93"/>
    <w:rsid w:val="7C088453"/>
    <w:rsid w:val="7C2DB86D"/>
    <w:rsid w:val="7C2EDD3C"/>
    <w:rsid w:val="7C3B1A05"/>
    <w:rsid w:val="7C6C6CD6"/>
    <w:rsid w:val="7C96CA26"/>
    <w:rsid w:val="7CC3A830"/>
    <w:rsid w:val="7CD7D800"/>
    <w:rsid w:val="7CEDA0E3"/>
    <w:rsid w:val="7CF47B3D"/>
    <w:rsid w:val="7D02AF79"/>
    <w:rsid w:val="7D17D146"/>
    <w:rsid w:val="7D1995E2"/>
    <w:rsid w:val="7D216EBC"/>
    <w:rsid w:val="7D279BAA"/>
    <w:rsid w:val="7D4B7042"/>
    <w:rsid w:val="7D7744DC"/>
    <w:rsid w:val="7D8555A7"/>
    <w:rsid w:val="7DB655BE"/>
    <w:rsid w:val="7DC32AFF"/>
    <w:rsid w:val="7DCD42BA"/>
    <w:rsid w:val="7DD12DA6"/>
    <w:rsid w:val="7DDCDB28"/>
    <w:rsid w:val="7DF17F46"/>
    <w:rsid w:val="7E2CCB9D"/>
    <w:rsid w:val="7E3CD5FA"/>
    <w:rsid w:val="7E4C897F"/>
    <w:rsid w:val="7E7B72DA"/>
    <w:rsid w:val="7E9C0E5F"/>
    <w:rsid w:val="7EA38732"/>
    <w:rsid w:val="7EABB714"/>
    <w:rsid w:val="7EABE10F"/>
    <w:rsid w:val="7ED14D36"/>
    <w:rsid w:val="7EE5D48F"/>
    <w:rsid w:val="7EE92EC5"/>
    <w:rsid w:val="7EF44575"/>
    <w:rsid w:val="7F47AB46"/>
    <w:rsid w:val="7FA0CE3D"/>
    <w:rsid w:val="7FC7BCEF"/>
    <w:rsid w:val="7FE6F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D5CE"/>
  <w15:chartTrackingRefBased/>
  <w15:docId w15:val="{00B92FF1-B7FD-49A5-8CAA-A518D032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6770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E65249"/>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09B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E709B6"/>
  </w:style>
  <w:style w:type="character" w:customStyle="1" w:styleId="eop">
    <w:name w:val="eop"/>
    <w:rsid w:val="00E709B6"/>
  </w:style>
  <w:style w:type="paragraph" w:customStyle="1" w:styleId="TableParagraph">
    <w:name w:val="Table Paragraph"/>
    <w:basedOn w:val="Normal"/>
    <w:uiPriority w:val="1"/>
    <w:qFormat/>
    <w:rsid w:val="00903B45"/>
    <w:pPr>
      <w:widowControl w:val="0"/>
    </w:pPr>
    <w:rPr>
      <w:rFonts w:ascii="Arial" w:eastAsia="Arial" w:hAnsi="Arial" w:cs="Arial"/>
    </w:rPr>
  </w:style>
  <w:style w:type="paragraph" w:customStyle="1" w:styleId="Default">
    <w:name w:val="Default"/>
    <w:basedOn w:val="Normal"/>
    <w:uiPriority w:val="1"/>
    <w:rsid w:val="00903B45"/>
    <w:rPr>
      <w:rFonts w:ascii="Arial" w:hAnsi="Arial" w:cs="Arial"/>
      <w:color w:val="000000"/>
      <w:sz w:val="24"/>
      <w:szCs w:val="24"/>
      <w:lang w:eastAsia="en-GB"/>
    </w:rPr>
  </w:style>
  <w:style w:type="character" w:customStyle="1" w:styleId="Heading3Char">
    <w:name w:val="Heading 3 Char"/>
    <w:link w:val="Heading3"/>
    <w:uiPriority w:val="9"/>
    <w:rsid w:val="00E65249"/>
    <w:rPr>
      <w:rFonts w:ascii="Calibri Light" w:eastAsia="Times New Roman" w:hAnsi="Calibri Light"/>
      <w:color w:val="1F3763"/>
      <w:sz w:val="24"/>
      <w:szCs w:val="24"/>
      <w:lang w:eastAsia="en-US"/>
    </w:rPr>
  </w:style>
  <w:style w:type="character" w:styleId="Hyperlink">
    <w:name w:val="Hyperlink"/>
    <w:uiPriority w:val="99"/>
    <w:unhideWhenUsed/>
    <w:rsid w:val="00E65249"/>
    <w:rPr>
      <w:color w:val="0563C1"/>
      <w:u w:val="single"/>
    </w:rPr>
  </w:style>
  <w:style w:type="paragraph" w:styleId="ListParagraph">
    <w:name w:val="List Paragraph"/>
    <w:basedOn w:val="Normal"/>
    <w:uiPriority w:val="34"/>
    <w:qFormat/>
    <w:rsid w:val="007A331C"/>
    <w:pPr>
      <w:ind w:left="720"/>
    </w:pPr>
  </w:style>
  <w:style w:type="character" w:styleId="CommentReference">
    <w:name w:val="annotation reference"/>
    <w:uiPriority w:val="99"/>
    <w:semiHidden/>
    <w:unhideWhenUsed/>
    <w:rsid w:val="0060071C"/>
    <w:rPr>
      <w:sz w:val="16"/>
      <w:szCs w:val="16"/>
    </w:rPr>
  </w:style>
  <w:style w:type="paragraph" w:styleId="CommentText">
    <w:name w:val="annotation text"/>
    <w:basedOn w:val="Normal"/>
    <w:link w:val="CommentTextChar"/>
    <w:uiPriority w:val="99"/>
    <w:unhideWhenUsed/>
    <w:rsid w:val="0060071C"/>
    <w:rPr>
      <w:sz w:val="20"/>
      <w:szCs w:val="20"/>
    </w:rPr>
  </w:style>
  <w:style w:type="character" w:customStyle="1" w:styleId="CommentTextChar">
    <w:name w:val="Comment Text Char"/>
    <w:link w:val="CommentText"/>
    <w:uiPriority w:val="99"/>
    <w:rsid w:val="0060071C"/>
    <w:rPr>
      <w:lang w:eastAsia="en-US"/>
    </w:rPr>
  </w:style>
  <w:style w:type="paragraph" w:styleId="CommentSubject">
    <w:name w:val="annotation subject"/>
    <w:basedOn w:val="CommentText"/>
    <w:next w:val="CommentText"/>
    <w:link w:val="CommentSubjectChar"/>
    <w:uiPriority w:val="99"/>
    <w:semiHidden/>
    <w:unhideWhenUsed/>
    <w:rsid w:val="0060071C"/>
    <w:rPr>
      <w:b/>
      <w:bCs/>
    </w:rPr>
  </w:style>
  <w:style w:type="character" w:customStyle="1" w:styleId="CommentSubjectChar">
    <w:name w:val="Comment Subject Char"/>
    <w:link w:val="CommentSubject"/>
    <w:uiPriority w:val="99"/>
    <w:semiHidden/>
    <w:rsid w:val="0060071C"/>
    <w:rPr>
      <w:b/>
      <w:bCs/>
      <w:lang w:eastAsia="en-US"/>
    </w:rPr>
  </w:style>
  <w:style w:type="paragraph" w:styleId="BalloonText">
    <w:name w:val="Balloon Text"/>
    <w:basedOn w:val="Normal"/>
    <w:link w:val="BalloonTextChar"/>
    <w:uiPriority w:val="99"/>
    <w:semiHidden/>
    <w:unhideWhenUsed/>
    <w:rsid w:val="0060071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071C"/>
    <w:rPr>
      <w:rFonts w:ascii="Segoe UI" w:hAnsi="Segoe UI" w:cs="Segoe UI"/>
      <w:sz w:val="18"/>
      <w:szCs w:val="18"/>
      <w:lang w:eastAsia="en-US"/>
    </w:rPr>
  </w:style>
  <w:style w:type="character" w:styleId="FollowedHyperlink">
    <w:name w:val="FollowedHyperlink"/>
    <w:uiPriority w:val="99"/>
    <w:semiHidden/>
    <w:unhideWhenUsed/>
    <w:rsid w:val="00126333"/>
    <w:rPr>
      <w:color w:val="954F72"/>
      <w:u w:val="single"/>
    </w:rPr>
  </w:style>
  <w:style w:type="character" w:customStyle="1" w:styleId="Heading1Char">
    <w:name w:val="Heading 1 Char"/>
    <w:basedOn w:val="DefaultParagraphFont"/>
    <w:link w:val="Heading1"/>
    <w:uiPriority w:val="9"/>
    <w:rsid w:val="00F6770A"/>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F6770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202">
      <w:bodyDiv w:val="1"/>
      <w:marLeft w:val="0"/>
      <w:marRight w:val="0"/>
      <w:marTop w:val="0"/>
      <w:marBottom w:val="0"/>
      <w:divBdr>
        <w:top w:val="none" w:sz="0" w:space="0" w:color="auto"/>
        <w:left w:val="none" w:sz="0" w:space="0" w:color="auto"/>
        <w:bottom w:val="none" w:sz="0" w:space="0" w:color="auto"/>
        <w:right w:val="none" w:sz="0" w:space="0" w:color="auto"/>
      </w:divBdr>
    </w:div>
    <w:div w:id="7299271">
      <w:bodyDiv w:val="1"/>
      <w:marLeft w:val="0"/>
      <w:marRight w:val="0"/>
      <w:marTop w:val="0"/>
      <w:marBottom w:val="0"/>
      <w:divBdr>
        <w:top w:val="none" w:sz="0" w:space="0" w:color="auto"/>
        <w:left w:val="none" w:sz="0" w:space="0" w:color="auto"/>
        <w:bottom w:val="none" w:sz="0" w:space="0" w:color="auto"/>
        <w:right w:val="none" w:sz="0" w:space="0" w:color="auto"/>
      </w:divBdr>
    </w:div>
    <w:div w:id="9257036">
      <w:bodyDiv w:val="1"/>
      <w:marLeft w:val="0"/>
      <w:marRight w:val="0"/>
      <w:marTop w:val="0"/>
      <w:marBottom w:val="0"/>
      <w:divBdr>
        <w:top w:val="none" w:sz="0" w:space="0" w:color="auto"/>
        <w:left w:val="none" w:sz="0" w:space="0" w:color="auto"/>
        <w:bottom w:val="none" w:sz="0" w:space="0" w:color="auto"/>
        <w:right w:val="none" w:sz="0" w:space="0" w:color="auto"/>
      </w:divBdr>
    </w:div>
    <w:div w:id="12650492">
      <w:bodyDiv w:val="1"/>
      <w:marLeft w:val="0"/>
      <w:marRight w:val="0"/>
      <w:marTop w:val="0"/>
      <w:marBottom w:val="0"/>
      <w:divBdr>
        <w:top w:val="none" w:sz="0" w:space="0" w:color="auto"/>
        <w:left w:val="none" w:sz="0" w:space="0" w:color="auto"/>
        <w:bottom w:val="none" w:sz="0" w:space="0" w:color="auto"/>
        <w:right w:val="none" w:sz="0" w:space="0" w:color="auto"/>
      </w:divBdr>
    </w:div>
    <w:div w:id="16321160">
      <w:bodyDiv w:val="1"/>
      <w:marLeft w:val="0"/>
      <w:marRight w:val="0"/>
      <w:marTop w:val="0"/>
      <w:marBottom w:val="0"/>
      <w:divBdr>
        <w:top w:val="none" w:sz="0" w:space="0" w:color="auto"/>
        <w:left w:val="none" w:sz="0" w:space="0" w:color="auto"/>
        <w:bottom w:val="none" w:sz="0" w:space="0" w:color="auto"/>
        <w:right w:val="none" w:sz="0" w:space="0" w:color="auto"/>
      </w:divBdr>
    </w:div>
    <w:div w:id="16782181">
      <w:bodyDiv w:val="1"/>
      <w:marLeft w:val="0"/>
      <w:marRight w:val="0"/>
      <w:marTop w:val="0"/>
      <w:marBottom w:val="0"/>
      <w:divBdr>
        <w:top w:val="none" w:sz="0" w:space="0" w:color="auto"/>
        <w:left w:val="none" w:sz="0" w:space="0" w:color="auto"/>
        <w:bottom w:val="none" w:sz="0" w:space="0" w:color="auto"/>
        <w:right w:val="none" w:sz="0" w:space="0" w:color="auto"/>
      </w:divBdr>
    </w:div>
    <w:div w:id="18631738">
      <w:bodyDiv w:val="1"/>
      <w:marLeft w:val="0"/>
      <w:marRight w:val="0"/>
      <w:marTop w:val="0"/>
      <w:marBottom w:val="0"/>
      <w:divBdr>
        <w:top w:val="none" w:sz="0" w:space="0" w:color="auto"/>
        <w:left w:val="none" w:sz="0" w:space="0" w:color="auto"/>
        <w:bottom w:val="none" w:sz="0" w:space="0" w:color="auto"/>
        <w:right w:val="none" w:sz="0" w:space="0" w:color="auto"/>
      </w:divBdr>
    </w:div>
    <w:div w:id="19821219">
      <w:bodyDiv w:val="1"/>
      <w:marLeft w:val="0"/>
      <w:marRight w:val="0"/>
      <w:marTop w:val="0"/>
      <w:marBottom w:val="0"/>
      <w:divBdr>
        <w:top w:val="none" w:sz="0" w:space="0" w:color="auto"/>
        <w:left w:val="none" w:sz="0" w:space="0" w:color="auto"/>
        <w:bottom w:val="none" w:sz="0" w:space="0" w:color="auto"/>
        <w:right w:val="none" w:sz="0" w:space="0" w:color="auto"/>
      </w:divBdr>
    </w:div>
    <w:div w:id="21980631">
      <w:bodyDiv w:val="1"/>
      <w:marLeft w:val="0"/>
      <w:marRight w:val="0"/>
      <w:marTop w:val="0"/>
      <w:marBottom w:val="0"/>
      <w:divBdr>
        <w:top w:val="none" w:sz="0" w:space="0" w:color="auto"/>
        <w:left w:val="none" w:sz="0" w:space="0" w:color="auto"/>
        <w:bottom w:val="none" w:sz="0" w:space="0" w:color="auto"/>
        <w:right w:val="none" w:sz="0" w:space="0" w:color="auto"/>
      </w:divBdr>
    </w:div>
    <w:div w:id="35588961">
      <w:bodyDiv w:val="1"/>
      <w:marLeft w:val="0"/>
      <w:marRight w:val="0"/>
      <w:marTop w:val="0"/>
      <w:marBottom w:val="0"/>
      <w:divBdr>
        <w:top w:val="none" w:sz="0" w:space="0" w:color="auto"/>
        <w:left w:val="none" w:sz="0" w:space="0" w:color="auto"/>
        <w:bottom w:val="none" w:sz="0" w:space="0" w:color="auto"/>
        <w:right w:val="none" w:sz="0" w:space="0" w:color="auto"/>
      </w:divBdr>
    </w:div>
    <w:div w:id="39129878">
      <w:bodyDiv w:val="1"/>
      <w:marLeft w:val="0"/>
      <w:marRight w:val="0"/>
      <w:marTop w:val="0"/>
      <w:marBottom w:val="0"/>
      <w:divBdr>
        <w:top w:val="none" w:sz="0" w:space="0" w:color="auto"/>
        <w:left w:val="none" w:sz="0" w:space="0" w:color="auto"/>
        <w:bottom w:val="none" w:sz="0" w:space="0" w:color="auto"/>
        <w:right w:val="none" w:sz="0" w:space="0" w:color="auto"/>
      </w:divBdr>
    </w:div>
    <w:div w:id="67389766">
      <w:bodyDiv w:val="1"/>
      <w:marLeft w:val="0"/>
      <w:marRight w:val="0"/>
      <w:marTop w:val="0"/>
      <w:marBottom w:val="0"/>
      <w:divBdr>
        <w:top w:val="none" w:sz="0" w:space="0" w:color="auto"/>
        <w:left w:val="none" w:sz="0" w:space="0" w:color="auto"/>
        <w:bottom w:val="none" w:sz="0" w:space="0" w:color="auto"/>
        <w:right w:val="none" w:sz="0" w:space="0" w:color="auto"/>
      </w:divBdr>
    </w:div>
    <w:div w:id="73747928">
      <w:bodyDiv w:val="1"/>
      <w:marLeft w:val="0"/>
      <w:marRight w:val="0"/>
      <w:marTop w:val="0"/>
      <w:marBottom w:val="0"/>
      <w:divBdr>
        <w:top w:val="none" w:sz="0" w:space="0" w:color="auto"/>
        <w:left w:val="none" w:sz="0" w:space="0" w:color="auto"/>
        <w:bottom w:val="none" w:sz="0" w:space="0" w:color="auto"/>
        <w:right w:val="none" w:sz="0" w:space="0" w:color="auto"/>
      </w:divBdr>
    </w:div>
    <w:div w:id="77673565">
      <w:bodyDiv w:val="1"/>
      <w:marLeft w:val="0"/>
      <w:marRight w:val="0"/>
      <w:marTop w:val="0"/>
      <w:marBottom w:val="0"/>
      <w:divBdr>
        <w:top w:val="none" w:sz="0" w:space="0" w:color="auto"/>
        <w:left w:val="none" w:sz="0" w:space="0" w:color="auto"/>
        <w:bottom w:val="none" w:sz="0" w:space="0" w:color="auto"/>
        <w:right w:val="none" w:sz="0" w:space="0" w:color="auto"/>
      </w:divBdr>
    </w:div>
    <w:div w:id="81921330">
      <w:bodyDiv w:val="1"/>
      <w:marLeft w:val="0"/>
      <w:marRight w:val="0"/>
      <w:marTop w:val="0"/>
      <w:marBottom w:val="0"/>
      <w:divBdr>
        <w:top w:val="none" w:sz="0" w:space="0" w:color="auto"/>
        <w:left w:val="none" w:sz="0" w:space="0" w:color="auto"/>
        <w:bottom w:val="none" w:sz="0" w:space="0" w:color="auto"/>
        <w:right w:val="none" w:sz="0" w:space="0" w:color="auto"/>
      </w:divBdr>
    </w:div>
    <w:div w:id="86191354">
      <w:bodyDiv w:val="1"/>
      <w:marLeft w:val="0"/>
      <w:marRight w:val="0"/>
      <w:marTop w:val="0"/>
      <w:marBottom w:val="0"/>
      <w:divBdr>
        <w:top w:val="none" w:sz="0" w:space="0" w:color="auto"/>
        <w:left w:val="none" w:sz="0" w:space="0" w:color="auto"/>
        <w:bottom w:val="none" w:sz="0" w:space="0" w:color="auto"/>
        <w:right w:val="none" w:sz="0" w:space="0" w:color="auto"/>
      </w:divBdr>
    </w:div>
    <w:div w:id="90128062">
      <w:bodyDiv w:val="1"/>
      <w:marLeft w:val="0"/>
      <w:marRight w:val="0"/>
      <w:marTop w:val="0"/>
      <w:marBottom w:val="0"/>
      <w:divBdr>
        <w:top w:val="none" w:sz="0" w:space="0" w:color="auto"/>
        <w:left w:val="none" w:sz="0" w:space="0" w:color="auto"/>
        <w:bottom w:val="none" w:sz="0" w:space="0" w:color="auto"/>
        <w:right w:val="none" w:sz="0" w:space="0" w:color="auto"/>
      </w:divBdr>
    </w:div>
    <w:div w:id="94175531">
      <w:bodyDiv w:val="1"/>
      <w:marLeft w:val="0"/>
      <w:marRight w:val="0"/>
      <w:marTop w:val="0"/>
      <w:marBottom w:val="0"/>
      <w:divBdr>
        <w:top w:val="none" w:sz="0" w:space="0" w:color="auto"/>
        <w:left w:val="none" w:sz="0" w:space="0" w:color="auto"/>
        <w:bottom w:val="none" w:sz="0" w:space="0" w:color="auto"/>
        <w:right w:val="none" w:sz="0" w:space="0" w:color="auto"/>
      </w:divBdr>
    </w:div>
    <w:div w:id="94178789">
      <w:bodyDiv w:val="1"/>
      <w:marLeft w:val="0"/>
      <w:marRight w:val="0"/>
      <w:marTop w:val="0"/>
      <w:marBottom w:val="0"/>
      <w:divBdr>
        <w:top w:val="none" w:sz="0" w:space="0" w:color="auto"/>
        <w:left w:val="none" w:sz="0" w:space="0" w:color="auto"/>
        <w:bottom w:val="none" w:sz="0" w:space="0" w:color="auto"/>
        <w:right w:val="none" w:sz="0" w:space="0" w:color="auto"/>
      </w:divBdr>
    </w:div>
    <w:div w:id="99299641">
      <w:bodyDiv w:val="1"/>
      <w:marLeft w:val="0"/>
      <w:marRight w:val="0"/>
      <w:marTop w:val="0"/>
      <w:marBottom w:val="0"/>
      <w:divBdr>
        <w:top w:val="none" w:sz="0" w:space="0" w:color="auto"/>
        <w:left w:val="none" w:sz="0" w:space="0" w:color="auto"/>
        <w:bottom w:val="none" w:sz="0" w:space="0" w:color="auto"/>
        <w:right w:val="none" w:sz="0" w:space="0" w:color="auto"/>
      </w:divBdr>
    </w:div>
    <w:div w:id="108549426">
      <w:bodyDiv w:val="1"/>
      <w:marLeft w:val="0"/>
      <w:marRight w:val="0"/>
      <w:marTop w:val="0"/>
      <w:marBottom w:val="0"/>
      <w:divBdr>
        <w:top w:val="none" w:sz="0" w:space="0" w:color="auto"/>
        <w:left w:val="none" w:sz="0" w:space="0" w:color="auto"/>
        <w:bottom w:val="none" w:sz="0" w:space="0" w:color="auto"/>
        <w:right w:val="none" w:sz="0" w:space="0" w:color="auto"/>
      </w:divBdr>
    </w:div>
    <w:div w:id="119229585">
      <w:bodyDiv w:val="1"/>
      <w:marLeft w:val="0"/>
      <w:marRight w:val="0"/>
      <w:marTop w:val="0"/>
      <w:marBottom w:val="0"/>
      <w:divBdr>
        <w:top w:val="none" w:sz="0" w:space="0" w:color="auto"/>
        <w:left w:val="none" w:sz="0" w:space="0" w:color="auto"/>
        <w:bottom w:val="none" w:sz="0" w:space="0" w:color="auto"/>
        <w:right w:val="none" w:sz="0" w:space="0" w:color="auto"/>
      </w:divBdr>
    </w:div>
    <w:div w:id="120342483">
      <w:bodyDiv w:val="1"/>
      <w:marLeft w:val="0"/>
      <w:marRight w:val="0"/>
      <w:marTop w:val="0"/>
      <w:marBottom w:val="0"/>
      <w:divBdr>
        <w:top w:val="none" w:sz="0" w:space="0" w:color="auto"/>
        <w:left w:val="none" w:sz="0" w:space="0" w:color="auto"/>
        <w:bottom w:val="none" w:sz="0" w:space="0" w:color="auto"/>
        <w:right w:val="none" w:sz="0" w:space="0" w:color="auto"/>
      </w:divBdr>
    </w:div>
    <w:div w:id="123543978">
      <w:bodyDiv w:val="1"/>
      <w:marLeft w:val="0"/>
      <w:marRight w:val="0"/>
      <w:marTop w:val="0"/>
      <w:marBottom w:val="0"/>
      <w:divBdr>
        <w:top w:val="none" w:sz="0" w:space="0" w:color="auto"/>
        <w:left w:val="none" w:sz="0" w:space="0" w:color="auto"/>
        <w:bottom w:val="none" w:sz="0" w:space="0" w:color="auto"/>
        <w:right w:val="none" w:sz="0" w:space="0" w:color="auto"/>
      </w:divBdr>
    </w:div>
    <w:div w:id="124587180">
      <w:bodyDiv w:val="1"/>
      <w:marLeft w:val="0"/>
      <w:marRight w:val="0"/>
      <w:marTop w:val="0"/>
      <w:marBottom w:val="0"/>
      <w:divBdr>
        <w:top w:val="none" w:sz="0" w:space="0" w:color="auto"/>
        <w:left w:val="none" w:sz="0" w:space="0" w:color="auto"/>
        <w:bottom w:val="none" w:sz="0" w:space="0" w:color="auto"/>
        <w:right w:val="none" w:sz="0" w:space="0" w:color="auto"/>
      </w:divBdr>
    </w:div>
    <w:div w:id="132866699">
      <w:bodyDiv w:val="1"/>
      <w:marLeft w:val="0"/>
      <w:marRight w:val="0"/>
      <w:marTop w:val="0"/>
      <w:marBottom w:val="0"/>
      <w:divBdr>
        <w:top w:val="none" w:sz="0" w:space="0" w:color="auto"/>
        <w:left w:val="none" w:sz="0" w:space="0" w:color="auto"/>
        <w:bottom w:val="none" w:sz="0" w:space="0" w:color="auto"/>
        <w:right w:val="none" w:sz="0" w:space="0" w:color="auto"/>
      </w:divBdr>
    </w:div>
    <w:div w:id="137842671">
      <w:bodyDiv w:val="1"/>
      <w:marLeft w:val="0"/>
      <w:marRight w:val="0"/>
      <w:marTop w:val="0"/>
      <w:marBottom w:val="0"/>
      <w:divBdr>
        <w:top w:val="none" w:sz="0" w:space="0" w:color="auto"/>
        <w:left w:val="none" w:sz="0" w:space="0" w:color="auto"/>
        <w:bottom w:val="none" w:sz="0" w:space="0" w:color="auto"/>
        <w:right w:val="none" w:sz="0" w:space="0" w:color="auto"/>
      </w:divBdr>
    </w:div>
    <w:div w:id="141508182">
      <w:bodyDiv w:val="1"/>
      <w:marLeft w:val="0"/>
      <w:marRight w:val="0"/>
      <w:marTop w:val="0"/>
      <w:marBottom w:val="0"/>
      <w:divBdr>
        <w:top w:val="none" w:sz="0" w:space="0" w:color="auto"/>
        <w:left w:val="none" w:sz="0" w:space="0" w:color="auto"/>
        <w:bottom w:val="none" w:sz="0" w:space="0" w:color="auto"/>
        <w:right w:val="none" w:sz="0" w:space="0" w:color="auto"/>
      </w:divBdr>
    </w:div>
    <w:div w:id="147602648">
      <w:bodyDiv w:val="1"/>
      <w:marLeft w:val="0"/>
      <w:marRight w:val="0"/>
      <w:marTop w:val="0"/>
      <w:marBottom w:val="0"/>
      <w:divBdr>
        <w:top w:val="none" w:sz="0" w:space="0" w:color="auto"/>
        <w:left w:val="none" w:sz="0" w:space="0" w:color="auto"/>
        <w:bottom w:val="none" w:sz="0" w:space="0" w:color="auto"/>
        <w:right w:val="none" w:sz="0" w:space="0" w:color="auto"/>
      </w:divBdr>
    </w:div>
    <w:div w:id="152913541">
      <w:bodyDiv w:val="1"/>
      <w:marLeft w:val="0"/>
      <w:marRight w:val="0"/>
      <w:marTop w:val="0"/>
      <w:marBottom w:val="0"/>
      <w:divBdr>
        <w:top w:val="none" w:sz="0" w:space="0" w:color="auto"/>
        <w:left w:val="none" w:sz="0" w:space="0" w:color="auto"/>
        <w:bottom w:val="none" w:sz="0" w:space="0" w:color="auto"/>
        <w:right w:val="none" w:sz="0" w:space="0" w:color="auto"/>
      </w:divBdr>
    </w:div>
    <w:div w:id="156849460">
      <w:bodyDiv w:val="1"/>
      <w:marLeft w:val="0"/>
      <w:marRight w:val="0"/>
      <w:marTop w:val="0"/>
      <w:marBottom w:val="0"/>
      <w:divBdr>
        <w:top w:val="none" w:sz="0" w:space="0" w:color="auto"/>
        <w:left w:val="none" w:sz="0" w:space="0" w:color="auto"/>
        <w:bottom w:val="none" w:sz="0" w:space="0" w:color="auto"/>
        <w:right w:val="none" w:sz="0" w:space="0" w:color="auto"/>
      </w:divBdr>
    </w:div>
    <w:div w:id="157696069">
      <w:bodyDiv w:val="1"/>
      <w:marLeft w:val="0"/>
      <w:marRight w:val="0"/>
      <w:marTop w:val="0"/>
      <w:marBottom w:val="0"/>
      <w:divBdr>
        <w:top w:val="none" w:sz="0" w:space="0" w:color="auto"/>
        <w:left w:val="none" w:sz="0" w:space="0" w:color="auto"/>
        <w:bottom w:val="none" w:sz="0" w:space="0" w:color="auto"/>
        <w:right w:val="none" w:sz="0" w:space="0" w:color="auto"/>
      </w:divBdr>
    </w:div>
    <w:div w:id="159739991">
      <w:bodyDiv w:val="1"/>
      <w:marLeft w:val="0"/>
      <w:marRight w:val="0"/>
      <w:marTop w:val="0"/>
      <w:marBottom w:val="0"/>
      <w:divBdr>
        <w:top w:val="none" w:sz="0" w:space="0" w:color="auto"/>
        <w:left w:val="none" w:sz="0" w:space="0" w:color="auto"/>
        <w:bottom w:val="none" w:sz="0" w:space="0" w:color="auto"/>
        <w:right w:val="none" w:sz="0" w:space="0" w:color="auto"/>
      </w:divBdr>
    </w:div>
    <w:div w:id="159850433">
      <w:bodyDiv w:val="1"/>
      <w:marLeft w:val="0"/>
      <w:marRight w:val="0"/>
      <w:marTop w:val="0"/>
      <w:marBottom w:val="0"/>
      <w:divBdr>
        <w:top w:val="none" w:sz="0" w:space="0" w:color="auto"/>
        <w:left w:val="none" w:sz="0" w:space="0" w:color="auto"/>
        <w:bottom w:val="none" w:sz="0" w:space="0" w:color="auto"/>
        <w:right w:val="none" w:sz="0" w:space="0" w:color="auto"/>
      </w:divBdr>
    </w:div>
    <w:div w:id="162165559">
      <w:bodyDiv w:val="1"/>
      <w:marLeft w:val="0"/>
      <w:marRight w:val="0"/>
      <w:marTop w:val="0"/>
      <w:marBottom w:val="0"/>
      <w:divBdr>
        <w:top w:val="none" w:sz="0" w:space="0" w:color="auto"/>
        <w:left w:val="none" w:sz="0" w:space="0" w:color="auto"/>
        <w:bottom w:val="none" w:sz="0" w:space="0" w:color="auto"/>
        <w:right w:val="none" w:sz="0" w:space="0" w:color="auto"/>
      </w:divBdr>
    </w:div>
    <w:div w:id="164514574">
      <w:bodyDiv w:val="1"/>
      <w:marLeft w:val="0"/>
      <w:marRight w:val="0"/>
      <w:marTop w:val="0"/>
      <w:marBottom w:val="0"/>
      <w:divBdr>
        <w:top w:val="none" w:sz="0" w:space="0" w:color="auto"/>
        <w:left w:val="none" w:sz="0" w:space="0" w:color="auto"/>
        <w:bottom w:val="none" w:sz="0" w:space="0" w:color="auto"/>
        <w:right w:val="none" w:sz="0" w:space="0" w:color="auto"/>
      </w:divBdr>
    </w:div>
    <w:div w:id="165749152">
      <w:bodyDiv w:val="1"/>
      <w:marLeft w:val="0"/>
      <w:marRight w:val="0"/>
      <w:marTop w:val="0"/>
      <w:marBottom w:val="0"/>
      <w:divBdr>
        <w:top w:val="none" w:sz="0" w:space="0" w:color="auto"/>
        <w:left w:val="none" w:sz="0" w:space="0" w:color="auto"/>
        <w:bottom w:val="none" w:sz="0" w:space="0" w:color="auto"/>
        <w:right w:val="none" w:sz="0" w:space="0" w:color="auto"/>
      </w:divBdr>
    </w:div>
    <w:div w:id="170341862">
      <w:bodyDiv w:val="1"/>
      <w:marLeft w:val="0"/>
      <w:marRight w:val="0"/>
      <w:marTop w:val="0"/>
      <w:marBottom w:val="0"/>
      <w:divBdr>
        <w:top w:val="none" w:sz="0" w:space="0" w:color="auto"/>
        <w:left w:val="none" w:sz="0" w:space="0" w:color="auto"/>
        <w:bottom w:val="none" w:sz="0" w:space="0" w:color="auto"/>
        <w:right w:val="none" w:sz="0" w:space="0" w:color="auto"/>
      </w:divBdr>
    </w:div>
    <w:div w:id="172033079">
      <w:bodyDiv w:val="1"/>
      <w:marLeft w:val="0"/>
      <w:marRight w:val="0"/>
      <w:marTop w:val="0"/>
      <w:marBottom w:val="0"/>
      <w:divBdr>
        <w:top w:val="none" w:sz="0" w:space="0" w:color="auto"/>
        <w:left w:val="none" w:sz="0" w:space="0" w:color="auto"/>
        <w:bottom w:val="none" w:sz="0" w:space="0" w:color="auto"/>
        <w:right w:val="none" w:sz="0" w:space="0" w:color="auto"/>
      </w:divBdr>
    </w:div>
    <w:div w:id="177355366">
      <w:bodyDiv w:val="1"/>
      <w:marLeft w:val="0"/>
      <w:marRight w:val="0"/>
      <w:marTop w:val="0"/>
      <w:marBottom w:val="0"/>
      <w:divBdr>
        <w:top w:val="none" w:sz="0" w:space="0" w:color="auto"/>
        <w:left w:val="none" w:sz="0" w:space="0" w:color="auto"/>
        <w:bottom w:val="none" w:sz="0" w:space="0" w:color="auto"/>
        <w:right w:val="none" w:sz="0" w:space="0" w:color="auto"/>
      </w:divBdr>
    </w:div>
    <w:div w:id="178086816">
      <w:bodyDiv w:val="1"/>
      <w:marLeft w:val="0"/>
      <w:marRight w:val="0"/>
      <w:marTop w:val="0"/>
      <w:marBottom w:val="0"/>
      <w:divBdr>
        <w:top w:val="none" w:sz="0" w:space="0" w:color="auto"/>
        <w:left w:val="none" w:sz="0" w:space="0" w:color="auto"/>
        <w:bottom w:val="none" w:sz="0" w:space="0" w:color="auto"/>
        <w:right w:val="none" w:sz="0" w:space="0" w:color="auto"/>
      </w:divBdr>
    </w:div>
    <w:div w:id="183329727">
      <w:bodyDiv w:val="1"/>
      <w:marLeft w:val="0"/>
      <w:marRight w:val="0"/>
      <w:marTop w:val="0"/>
      <w:marBottom w:val="0"/>
      <w:divBdr>
        <w:top w:val="none" w:sz="0" w:space="0" w:color="auto"/>
        <w:left w:val="none" w:sz="0" w:space="0" w:color="auto"/>
        <w:bottom w:val="none" w:sz="0" w:space="0" w:color="auto"/>
        <w:right w:val="none" w:sz="0" w:space="0" w:color="auto"/>
      </w:divBdr>
    </w:div>
    <w:div w:id="183398151">
      <w:bodyDiv w:val="1"/>
      <w:marLeft w:val="0"/>
      <w:marRight w:val="0"/>
      <w:marTop w:val="0"/>
      <w:marBottom w:val="0"/>
      <w:divBdr>
        <w:top w:val="none" w:sz="0" w:space="0" w:color="auto"/>
        <w:left w:val="none" w:sz="0" w:space="0" w:color="auto"/>
        <w:bottom w:val="none" w:sz="0" w:space="0" w:color="auto"/>
        <w:right w:val="none" w:sz="0" w:space="0" w:color="auto"/>
      </w:divBdr>
    </w:div>
    <w:div w:id="195437499">
      <w:bodyDiv w:val="1"/>
      <w:marLeft w:val="0"/>
      <w:marRight w:val="0"/>
      <w:marTop w:val="0"/>
      <w:marBottom w:val="0"/>
      <w:divBdr>
        <w:top w:val="none" w:sz="0" w:space="0" w:color="auto"/>
        <w:left w:val="none" w:sz="0" w:space="0" w:color="auto"/>
        <w:bottom w:val="none" w:sz="0" w:space="0" w:color="auto"/>
        <w:right w:val="none" w:sz="0" w:space="0" w:color="auto"/>
      </w:divBdr>
    </w:div>
    <w:div w:id="197158260">
      <w:bodyDiv w:val="1"/>
      <w:marLeft w:val="0"/>
      <w:marRight w:val="0"/>
      <w:marTop w:val="0"/>
      <w:marBottom w:val="0"/>
      <w:divBdr>
        <w:top w:val="none" w:sz="0" w:space="0" w:color="auto"/>
        <w:left w:val="none" w:sz="0" w:space="0" w:color="auto"/>
        <w:bottom w:val="none" w:sz="0" w:space="0" w:color="auto"/>
        <w:right w:val="none" w:sz="0" w:space="0" w:color="auto"/>
      </w:divBdr>
    </w:div>
    <w:div w:id="200214039">
      <w:bodyDiv w:val="1"/>
      <w:marLeft w:val="0"/>
      <w:marRight w:val="0"/>
      <w:marTop w:val="0"/>
      <w:marBottom w:val="0"/>
      <w:divBdr>
        <w:top w:val="none" w:sz="0" w:space="0" w:color="auto"/>
        <w:left w:val="none" w:sz="0" w:space="0" w:color="auto"/>
        <w:bottom w:val="none" w:sz="0" w:space="0" w:color="auto"/>
        <w:right w:val="none" w:sz="0" w:space="0" w:color="auto"/>
      </w:divBdr>
    </w:div>
    <w:div w:id="202402176">
      <w:bodyDiv w:val="1"/>
      <w:marLeft w:val="0"/>
      <w:marRight w:val="0"/>
      <w:marTop w:val="0"/>
      <w:marBottom w:val="0"/>
      <w:divBdr>
        <w:top w:val="none" w:sz="0" w:space="0" w:color="auto"/>
        <w:left w:val="none" w:sz="0" w:space="0" w:color="auto"/>
        <w:bottom w:val="none" w:sz="0" w:space="0" w:color="auto"/>
        <w:right w:val="none" w:sz="0" w:space="0" w:color="auto"/>
      </w:divBdr>
    </w:div>
    <w:div w:id="204680955">
      <w:bodyDiv w:val="1"/>
      <w:marLeft w:val="0"/>
      <w:marRight w:val="0"/>
      <w:marTop w:val="0"/>
      <w:marBottom w:val="0"/>
      <w:divBdr>
        <w:top w:val="none" w:sz="0" w:space="0" w:color="auto"/>
        <w:left w:val="none" w:sz="0" w:space="0" w:color="auto"/>
        <w:bottom w:val="none" w:sz="0" w:space="0" w:color="auto"/>
        <w:right w:val="none" w:sz="0" w:space="0" w:color="auto"/>
      </w:divBdr>
    </w:div>
    <w:div w:id="208419385">
      <w:bodyDiv w:val="1"/>
      <w:marLeft w:val="0"/>
      <w:marRight w:val="0"/>
      <w:marTop w:val="0"/>
      <w:marBottom w:val="0"/>
      <w:divBdr>
        <w:top w:val="none" w:sz="0" w:space="0" w:color="auto"/>
        <w:left w:val="none" w:sz="0" w:space="0" w:color="auto"/>
        <w:bottom w:val="none" w:sz="0" w:space="0" w:color="auto"/>
        <w:right w:val="none" w:sz="0" w:space="0" w:color="auto"/>
      </w:divBdr>
    </w:div>
    <w:div w:id="214196973">
      <w:bodyDiv w:val="1"/>
      <w:marLeft w:val="0"/>
      <w:marRight w:val="0"/>
      <w:marTop w:val="0"/>
      <w:marBottom w:val="0"/>
      <w:divBdr>
        <w:top w:val="none" w:sz="0" w:space="0" w:color="auto"/>
        <w:left w:val="none" w:sz="0" w:space="0" w:color="auto"/>
        <w:bottom w:val="none" w:sz="0" w:space="0" w:color="auto"/>
        <w:right w:val="none" w:sz="0" w:space="0" w:color="auto"/>
      </w:divBdr>
    </w:div>
    <w:div w:id="214237823">
      <w:bodyDiv w:val="1"/>
      <w:marLeft w:val="0"/>
      <w:marRight w:val="0"/>
      <w:marTop w:val="0"/>
      <w:marBottom w:val="0"/>
      <w:divBdr>
        <w:top w:val="none" w:sz="0" w:space="0" w:color="auto"/>
        <w:left w:val="none" w:sz="0" w:space="0" w:color="auto"/>
        <w:bottom w:val="none" w:sz="0" w:space="0" w:color="auto"/>
        <w:right w:val="none" w:sz="0" w:space="0" w:color="auto"/>
      </w:divBdr>
    </w:div>
    <w:div w:id="214240140">
      <w:bodyDiv w:val="1"/>
      <w:marLeft w:val="0"/>
      <w:marRight w:val="0"/>
      <w:marTop w:val="0"/>
      <w:marBottom w:val="0"/>
      <w:divBdr>
        <w:top w:val="none" w:sz="0" w:space="0" w:color="auto"/>
        <w:left w:val="none" w:sz="0" w:space="0" w:color="auto"/>
        <w:bottom w:val="none" w:sz="0" w:space="0" w:color="auto"/>
        <w:right w:val="none" w:sz="0" w:space="0" w:color="auto"/>
      </w:divBdr>
    </w:div>
    <w:div w:id="217472394">
      <w:bodyDiv w:val="1"/>
      <w:marLeft w:val="0"/>
      <w:marRight w:val="0"/>
      <w:marTop w:val="0"/>
      <w:marBottom w:val="0"/>
      <w:divBdr>
        <w:top w:val="none" w:sz="0" w:space="0" w:color="auto"/>
        <w:left w:val="none" w:sz="0" w:space="0" w:color="auto"/>
        <w:bottom w:val="none" w:sz="0" w:space="0" w:color="auto"/>
        <w:right w:val="none" w:sz="0" w:space="0" w:color="auto"/>
      </w:divBdr>
    </w:div>
    <w:div w:id="225528107">
      <w:bodyDiv w:val="1"/>
      <w:marLeft w:val="0"/>
      <w:marRight w:val="0"/>
      <w:marTop w:val="0"/>
      <w:marBottom w:val="0"/>
      <w:divBdr>
        <w:top w:val="none" w:sz="0" w:space="0" w:color="auto"/>
        <w:left w:val="none" w:sz="0" w:space="0" w:color="auto"/>
        <w:bottom w:val="none" w:sz="0" w:space="0" w:color="auto"/>
        <w:right w:val="none" w:sz="0" w:space="0" w:color="auto"/>
      </w:divBdr>
    </w:div>
    <w:div w:id="230044358">
      <w:bodyDiv w:val="1"/>
      <w:marLeft w:val="0"/>
      <w:marRight w:val="0"/>
      <w:marTop w:val="0"/>
      <w:marBottom w:val="0"/>
      <w:divBdr>
        <w:top w:val="none" w:sz="0" w:space="0" w:color="auto"/>
        <w:left w:val="none" w:sz="0" w:space="0" w:color="auto"/>
        <w:bottom w:val="none" w:sz="0" w:space="0" w:color="auto"/>
        <w:right w:val="none" w:sz="0" w:space="0" w:color="auto"/>
      </w:divBdr>
    </w:div>
    <w:div w:id="236137430">
      <w:bodyDiv w:val="1"/>
      <w:marLeft w:val="0"/>
      <w:marRight w:val="0"/>
      <w:marTop w:val="0"/>
      <w:marBottom w:val="0"/>
      <w:divBdr>
        <w:top w:val="none" w:sz="0" w:space="0" w:color="auto"/>
        <w:left w:val="none" w:sz="0" w:space="0" w:color="auto"/>
        <w:bottom w:val="none" w:sz="0" w:space="0" w:color="auto"/>
        <w:right w:val="none" w:sz="0" w:space="0" w:color="auto"/>
      </w:divBdr>
    </w:div>
    <w:div w:id="251160104">
      <w:bodyDiv w:val="1"/>
      <w:marLeft w:val="0"/>
      <w:marRight w:val="0"/>
      <w:marTop w:val="0"/>
      <w:marBottom w:val="0"/>
      <w:divBdr>
        <w:top w:val="none" w:sz="0" w:space="0" w:color="auto"/>
        <w:left w:val="none" w:sz="0" w:space="0" w:color="auto"/>
        <w:bottom w:val="none" w:sz="0" w:space="0" w:color="auto"/>
        <w:right w:val="none" w:sz="0" w:space="0" w:color="auto"/>
      </w:divBdr>
    </w:div>
    <w:div w:id="252010861">
      <w:bodyDiv w:val="1"/>
      <w:marLeft w:val="0"/>
      <w:marRight w:val="0"/>
      <w:marTop w:val="0"/>
      <w:marBottom w:val="0"/>
      <w:divBdr>
        <w:top w:val="none" w:sz="0" w:space="0" w:color="auto"/>
        <w:left w:val="none" w:sz="0" w:space="0" w:color="auto"/>
        <w:bottom w:val="none" w:sz="0" w:space="0" w:color="auto"/>
        <w:right w:val="none" w:sz="0" w:space="0" w:color="auto"/>
      </w:divBdr>
    </w:div>
    <w:div w:id="255477336">
      <w:bodyDiv w:val="1"/>
      <w:marLeft w:val="0"/>
      <w:marRight w:val="0"/>
      <w:marTop w:val="0"/>
      <w:marBottom w:val="0"/>
      <w:divBdr>
        <w:top w:val="none" w:sz="0" w:space="0" w:color="auto"/>
        <w:left w:val="none" w:sz="0" w:space="0" w:color="auto"/>
        <w:bottom w:val="none" w:sz="0" w:space="0" w:color="auto"/>
        <w:right w:val="none" w:sz="0" w:space="0" w:color="auto"/>
      </w:divBdr>
    </w:div>
    <w:div w:id="257829555">
      <w:bodyDiv w:val="1"/>
      <w:marLeft w:val="0"/>
      <w:marRight w:val="0"/>
      <w:marTop w:val="0"/>
      <w:marBottom w:val="0"/>
      <w:divBdr>
        <w:top w:val="none" w:sz="0" w:space="0" w:color="auto"/>
        <w:left w:val="none" w:sz="0" w:space="0" w:color="auto"/>
        <w:bottom w:val="none" w:sz="0" w:space="0" w:color="auto"/>
        <w:right w:val="none" w:sz="0" w:space="0" w:color="auto"/>
      </w:divBdr>
    </w:div>
    <w:div w:id="263810974">
      <w:bodyDiv w:val="1"/>
      <w:marLeft w:val="0"/>
      <w:marRight w:val="0"/>
      <w:marTop w:val="0"/>
      <w:marBottom w:val="0"/>
      <w:divBdr>
        <w:top w:val="none" w:sz="0" w:space="0" w:color="auto"/>
        <w:left w:val="none" w:sz="0" w:space="0" w:color="auto"/>
        <w:bottom w:val="none" w:sz="0" w:space="0" w:color="auto"/>
        <w:right w:val="none" w:sz="0" w:space="0" w:color="auto"/>
      </w:divBdr>
    </w:div>
    <w:div w:id="265120438">
      <w:bodyDiv w:val="1"/>
      <w:marLeft w:val="0"/>
      <w:marRight w:val="0"/>
      <w:marTop w:val="0"/>
      <w:marBottom w:val="0"/>
      <w:divBdr>
        <w:top w:val="none" w:sz="0" w:space="0" w:color="auto"/>
        <w:left w:val="none" w:sz="0" w:space="0" w:color="auto"/>
        <w:bottom w:val="none" w:sz="0" w:space="0" w:color="auto"/>
        <w:right w:val="none" w:sz="0" w:space="0" w:color="auto"/>
      </w:divBdr>
    </w:div>
    <w:div w:id="266281414">
      <w:bodyDiv w:val="1"/>
      <w:marLeft w:val="0"/>
      <w:marRight w:val="0"/>
      <w:marTop w:val="0"/>
      <w:marBottom w:val="0"/>
      <w:divBdr>
        <w:top w:val="none" w:sz="0" w:space="0" w:color="auto"/>
        <w:left w:val="none" w:sz="0" w:space="0" w:color="auto"/>
        <w:bottom w:val="none" w:sz="0" w:space="0" w:color="auto"/>
        <w:right w:val="none" w:sz="0" w:space="0" w:color="auto"/>
      </w:divBdr>
    </w:div>
    <w:div w:id="271592676">
      <w:bodyDiv w:val="1"/>
      <w:marLeft w:val="0"/>
      <w:marRight w:val="0"/>
      <w:marTop w:val="0"/>
      <w:marBottom w:val="0"/>
      <w:divBdr>
        <w:top w:val="none" w:sz="0" w:space="0" w:color="auto"/>
        <w:left w:val="none" w:sz="0" w:space="0" w:color="auto"/>
        <w:bottom w:val="none" w:sz="0" w:space="0" w:color="auto"/>
        <w:right w:val="none" w:sz="0" w:space="0" w:color="auto"/>
      </w:divBdr>
    </w:div>
    <w:div w:id="275911594">
      <w:bodyDiv w:val="1"/>
      <w:marLeft w:val="0"/>
      <w:marRight w:val="0"/>
      <w:marTop w:val="0"/>
      <w:marBottom w:val="0"/>
      <w:divBdr>
        <w:top w:val="none" w:sz="0" w:space="0" w:color="auto"/>
        <w:left w:val="none" w:sz="0" w:space="0" w:color="auto"/>
        <w:bottom w:val="none" w:sz="0" w:space="0" w:color="auto"/>
        <w:right w:val="none" w:sz="0" w:space="0" w:color="auto"/>
      </w:divBdr>
    </w:div>
    <w:div w:id="291446486">
      <w:bodyDiv w:val="1"/>
      <w:marLeft w:val="0"/>
      <w:marRight w:val="0"/>
      <w:marTop w:val="0"/>
      <w:marBottom w:val="0"/>
      <w:divBdr>
        <w:top w:val="none" w:sz="0" w:space="0" w:color="auto"/>
        <w:left w:val="none" w:sz="0" w:space="0" w:color="auto"/>
        <w:bottom w:val="none" w:sz="0" w:space="0" w:color="auto"/>
        <w:right w:val="none" w:sz="0" w:space="0" w:color="auto"/>
      </w:divBdr>
    </w:div>
    <w:div w:id="295842037">
      <w:bodyDiv w:val="1"/>
      <w:marLeft w:val="0"/>
      <w:marRight w:val="0"/>
      <w:marTop w:val="0"/>
      <w:marBottom w:val="0"/>
      <w:divBdr>
        <w:top w:val="none" w:sz="0" w:space="0" w:color="auto"/>
        <w:left w:val="none" w:sz="0" w:space="0" w:color="auto"/>
        <w:bottom w:val="none" w:sz="0" w:space="0" w:color="auto"/>
        <w:right w:val="none" w:sz="0" w:space="0" w:color="auto"/>
      </w:divBdr>
    </w:div>
    <w:div w:id="297608791">
      <w:bodyDiv w:val="1"/>
      <w:marLeft w:val="0"/>
      <w:marRight w:val="0"/>
      <w:marTop w:val="0"/>
      <w:marBottom w:val="0"/>
      <w:divBdr>
        <w:top w:val="none" w:sz="0" w:space="0" w:color="auto"/>
        <w:left w:val="none" w:sz="0" w:space="0" w:color="auto"/>
        <w:bottom w:val="none" w:sz="0" w:space="0" w:color="auto"/>
        <w:right w:val="none" w:sz="0" w:space="0" w:color="auto"/>
      </w:divBdr>
    </w:div>
    <w:div w:id="303043648">
      <w:bodyDiv w:val="1"/>
      <w:marLeft w:val="0"/>
      <w:marRight w:val="0"/>
      <w:marTop w:val="0"/>
      <w:marBottom w:val="0"/>
      <w:divBdr>
        <w:top w:val="none" w:sz="0" w:space="0" w:color="auto"/>
        <w:left w:val="none" w:sz="0" w:space="0" w:color="auto"/>
        <w:bottom w:val="none" w:sz="0" w:space="0" w:color="auto"/>
        <w:right w:val="none" w:sz="0" w:space="0" w:color="auto"/>
      </w:divBdr>
    </w:div>
    <w:div w:id="324944532">
      <w:bodyDiv w:val="1"/>
      <w:marLeft w:val="0"/>
      <w:marRight w:val="0"/>
      <w:marTop w:val="0"/>
      <w:marBottom w:val="0"/>
      <w:divBdr>
        <w:top w:val="none" w:sz="0" w:space="0" w:color="auto"/>
        <w:left w:val="none" w:sz="0" w:space="0" w:color="auto"/>
        <w:bottom w:val="none" w:sz="0" w:space="0" w:color="auto"/>
        <w:right w:val="none" w:sz="0" w:space="0" w:color="auto"/>
      </w:divBdr>
    </w:div>
    <w:div w:id="339504291">
      <w:bodyDiv w:val="1"/>
      <w:marLeft w:val="0"/>
      <w:marRight w:val="0"/>
      <w:marTop w:val="0"/>
      <w:marBottom w:val="0"/>
      <w:divBdr>
        <w:top w:val="none" w:sz="0" w:space="0" w:color="auto"/>
        <w:left w:val="none" w:sz="0" w:space="0" w:color="auto"/>
        <w:bottom w:val="none" w:sz="0" w:space="0" w:color="auto"/>
        <w:right w:val="none" w:sz="0" w:space="0" w:color="auto"/>
      </w:divBdr>
    </w:div>
    <w:div w:id="340396807">
      <w:bodyDiv w:val="1"/>
      <w:marLeft w:val="0"/>
      <w:marRight w:val="0"/>
      <w:marTop w:val="0"/>
      <w:marBottom w:val="0"/>
      <w:divBdr>
        <w:top w:val="none" w:sz="0" w:space="0" w:color="auto"/>
        <w:left w:val="none" w:sz="0" w:space="0" w:color="auto"/>
        <w:bottom w:val="none" w:sz="0" w:space="0" w:color="auto"/>
        <w:right w:val="none" w:sz="0" w:space="0" w:color="auto"/>
      </w:divBdr>
    </w:div>
    <w:div w:id="340551068">
      <w:bodyDiv w:val="1"/>
      <w:marLeft w:val="0"/>
      <w:marRight w:val="0"/>
      <w:marTop w:val="0"/>
      <w:marBottom w:val="0"/>
      <w:divBdr>
        <w:top w:val="none" w:sz="0" w:space="0" w:color="auto"/>
        <w:left w:val="none" w:sz="0" w:space="0" w:color="auto"/>
        <w:bottom w:val="none" w:sz="0" w:space="0" w:color="auto"/>
        <w:right w:val="none" w:sz="0" w:space="0" w:color="auto"/>
      </w:divBdr>
    </w:div>
    <w:div w:id="341319611">
      <w:bodyDiv w:val="1"/>
      <w:marLeft w:val="0"/>
      <w:marRight w:val="0"/>
      <w:marTop w:val="0"/>
      <w:marBottom w:val="0"/>
      <w:divBdr>
        <w:top w:val="none" w:sz="0" w:space="0" w:color="auto"/>
        <w:left w:val="none" w:sz="0" w:space="0" w:color="auto"/>
        <w:bottom w:val="none" w:sz="0" w:space="0" w:color="auto"/>
        <w:right w:val="none" w:sz="0" w:space="0" w:color="auto"/>
      </w:divBdr>
    </w:div>
    <w:div w:id="353265736">
      <w:bodyDiv w:val="1"/>
      <w:marLeft w:val="0"/>
      <w:marRight w:val="0"/>
      <w:marTop w:val="0"/>
      <w:marBottom w:val="0"/>
      <w:divBdr>
        <w:top w:val="none" w:sz="0" w:space="0" w:color="auto"/>
        <w:left w:val="none" w:sz="0" w:space="0" w:color="auto"/>
        <w:bottom w:val="none" w:sz="0" w:space="0" w:color="auto"/>
        <w:right w:val="none" w:sz="0" w:space="0" w:color="auto"/>
      </w:divBdr>
    </w:div>
    <w:div w:id="356857465">
      <w:bodyDiv w:val="1"/>
      <w:marLeft w:val="0"/>
      <w:marRight w:val="0"/>
      <w:marTop w:val="0"/>
      <w:marBottom w:val="0"/>
      <w:divBdr>
        <w:top w:val="none" w:sz="0" w:space="0" w:color="auto"/>
        <w:left w:val="none" w:sz="0" w:space="0" w:color="auto"/>
        <w:bottom w:val="none" w:sz="0" w:space="0" w:color="auto"/>
        <w:right w:val="none" w:sz="0" w:space="0" w:color="auto"/>
      </w:divBdr>
    </w:div>
    <w:div w:id="362752941">
      <w:bodyDiv w:val="1"/>
      <w:marLeft w:val="0"/>
      <w:marRight w:val="0"/>
      <w:marTop w:val="0"/>
      <w:marBottom w:val="0"/>
      <w:divBdr>
        <w:top w:val="none" w:sz="0" w:space="0" w:color="auto"/>
        <w:left w:val="none" w:sz="0" w:space="0" w:color="auto"/>
        <w:bottom w:val="none" w:sz="0" w:space="0" w:color="auto"/>
        <w:right w:val="none" w:sz="0" w:space="0" w:color="auto"/>
      </w:divBdr>
    </w:div>
    <w:div w:id="364211036">
      <w:bodyDiv w:val="1"/>
      <w:marLeft w:val="0"/>
      <w:marRight w:val="0"/>
      <w:marTop w:val="0"/>
      <w:marBottom w:val="0"/>
      <w:divBdr>
        <w:top w:val="none" w:sz="0" w:space="0" w:color="auto"/>
        <w:left w:val="none" w:sz="0" w:space="0" w:color="auto"/>
        <w:bottom w:val="none" w:sz="0" w:space="0" w:color="auto"/>
        <w:right w:val="none" w:sz="0" w:space="0" w:color="auto"/>
      </w:divBdr>
    </w:div>
    <w:div w:id="372267630">
      <w:bodyDiv w:val="1"/>
      <w:marLeft w:val="0"/>
      <w:marRight w:val="0"/>
      <w:marTop w:val="0"/>
      <w:marBottom w:val="0"/>
      <w:divBdr>
        <w:top w:val="none" w:sz="0" w:space="0" w:color="auto"/>
        <w:left w:val="none" w:sz="0" w:space="0" w:color="auto"/>
        <w:bottom w:val="none" w:sz="0" w:space="0" w:color="auto"/>
        <w:right w:val="none" w:sz="0" w:space="0" w:color="auto"/>
      </w:divBdr>
    </w:div>
    <w:div w:id="374164034">
      <w:bodyDiv w:val="1"/>
      <w:marLeft w:val="0"/>
      <w:marRight w:val="0"/>
      <w:marTop w:val="0"/>
      <w:marBottom w:val="0"/>
      <w:divBdr>
        <w:top w:val="none" w:sz="0" w:space="0" w:color="auto"/>
        <w:left w:val="none" w:sz="0" w:space="0" w:color="auto"/>
        <w:bottom w:val="none" w:sz="0" w:space="0" w:color="auto"/>
        <w:right w:val="none" w:sz="0" w:space="0" w:color="auto"/>
      </w:divBdr>
    </w:div>
    <w:div w:id="375203975">
      <w:bodyDiv w:val="1"/>
      <w:marLeft w:val="0"/>
      <w:marRight w:val="0"/>
      <w:marTop w:val="0"/>
      <w:marBottom w:val="0"/>
      <w:divBdr>
        <w:top w:val="none" w:sz="0" w:space="0" w:color="auto"/>
        <w:left w:val="none" w:sz="0" w:space="0" w:color="auto"/>
        <w:bottom w:val="none" w:sz="0" w:space="0" w:color="auto"/>
        <w:right w:val="none" w:sz="0" w:space="0" w:color="auto"/>
      </w:divBdr>
    </w:div>
    <w:div w:id="376394763">
      <w:bodyDiv w:val="1"/>
      <w:marLeft w:val="0"/>
      <w:marRight w:val="0"/>
      <w:marTop w:val="0"/>
      <w:marBottom w:val="0"/>
      <w:divBdr>
        <w:top w:val="none" w:sz="0" w:space="0" w:color="auto"/>
        <w:left w:val="none" w:sz="0" w:space="0" w:color="auto"/>
        <w:bottom w:val="none" w:sz="0" w:space="0" w:color="auto"/>
        <w:right w:val="none" w:sz="0" w:space="0" w:color="auto"/>
      </w:divBdr>
    </w:div>
    <w:div w:id="376667084">
      <w:bodyDiv w:val="1"/>
      <w:marLeft w:val="0"/>
      <w:marRight w:val="0"/>
      <w:marTop w:val="0"/>
      <w:marBottom w:val="0"/>
      <w:divBdr>
        <w:top w:val="none" w:sz="0" w:space="0" w:color="auto"/>
        <w:left w:val="none" w:sz="0" w:space="0" w:color="auto"/>
        <w:bottom w:val="none" w:sz="0" w:space="0" w:color="auto"/>
        <w:right w:val="none" w:sz="0" w:space="0" w:color="auto"/>
      </w:divBdr>
    </w:div>
    <w:div w:id="377516600">
      <w:bodyDiv w:val="1"/>
      <w:marLeft w:val="0"/>
      <w:marRight w:val="0"/>
      <w:marTop w:val="0"/>
      <w:marBottom w:val="0"/>
      <w:divBdr>
        <w:top w:val="none" w:sz="0" w:space="0" w:color="auto"/>
        <w:left w:val="none" w:sz="0" w:space="0" w:color="auto"/>
        <w:bottom w:val="none" w:sz="0" w:space="0" w:color="auto"/>
        <w:right w:val="none" w:sz="0" w:space="0" w:color="auto"/>
      </w:divBdr>
    </w:div>
    <w:div w:id="388498476">
      <w:bodyDiv w:val="1"/>
      <w:marLeft w:val="0"/>
      <w:marRight w:val="0"/>
      <w:marTop w:val="0"/>
      <w:marBottom w:val="0"/>
      <w:divBdr>
        <w:top w:val="none" w:sz="0" w:space="0" w:color="auto"/>
        <w:left w:val="none" w:sz="0" w:space="0" w:color="auto"/>
        <w:bottom w:val="none" w:sz="0" w:space="0" w:color="auto"/>
        <w:right w:val="none" w:sz="0" w:space="0" w:color="auto"/>
      </w:divBdr>
    </w:div>
    <w:div w:id="397484374">
      <w:bodyDiv w:val="1"/>
      <w:marLeft w:val="0"/>
      <w:marRight w:val="0"/>
      <w:marTop w:val="0"/>
      <w:marBottom w:val="0"/>
      <w:divBdr>
        <w:top w:val="none" w:sz="0" w:space="0" w:color="auto"/>
        <w:left w:val="none" w:sz="0" w:space="0" w:color="auto"/>
        <w:bottom w:val="none" w:sz="0" w:space="0" w:color="auto"/>
        <w:right w:val="none" w:sz="0" w:space="0" w:color="auto"/>
      </w:divBdr>
    </w:div>
    <w:div w:id="410663218">
      <w:bodyDiv w:val="1"/>
      <w:marLeft w:val="0"/>
      <w:marRight w:val="0"/>
      <w:marTop w:val="0"/>
      <w:marBottom w:val="0"/>
      <w:divBdr>
        <w:top w:val="none" w:sz="0" w:space="0" w:color="auto"/>
        <w:left w:val="none" w:sz="0" w:space="0" w:color="auto"/>
        <w:bottom w:val="none" w:sz="0" w:space="0" w:color="auto"/>
        <w:right w:val="none" w:sz="0" w:space="0" w:color="auto"/>
      </w:divBdr>
    </w:div>
    <w:div w:id="413548400">
      <w:bodyDiv w:val="1"/>
      <w:marLeft w:val="0"/>
      <w:marRight w:val="0"/>
      <w:marTop w:val="0"/>
      <w:marBottom w:val="0"/>
      <w:divBdr>
        <w:top w:val="none" w:sz="0" w:space="0" w:color="auto"/>
        <w:left w:val="none" w:sz="0" w:space="0" w:color="auto"/>
        <w:bottom w:val="none" w:sz="0" w:space="0" w:color="auto"/>
        <w:right w:val="none" w:sz="0" w:space="0" w:color="auto"/>
      </w:divBdr>
    </w:div>
    <w:div w:id="426849094">
      <w:bodyDiv w:val="1"/>
      <w:marLeft w:val="0"/>
      <w:marRight w:val="0"/>
      <w:marTop w:val="0"/>
      <w:marBottom w:val="0"/>
      <w:divBdr>
        <w:top w:val="none" w:sz="0" w:space="0" w:color="auto"/>
        <w:left w:val="none" w:sz="0" w:space="0" w:color="auto"/>
        <w:bottom w:val="none" w:sz="0" w:space="0" w:color="auto"/>
        <w:right w:val="none" w:sz="0" w:space="0" w:color="auto"/>
      </w:divBdr>
    </w:div>
    <w:div w:id="434523562">
      <w:bodyDiv w:val="1"/>
      <w:marLeft w:val="0"/>
      <w:marRight w:val="0"/>
      <w:marTop w:val="0"/>
      <w:marBottom w:val="0"/>
      <w:divBdr>
        <w:top w:val="none" w:sz="0" w:space="0" w:color="auto"/>
        <w:left w:val="none" w:sz="0" w:space="0" w:color="auto"/>
        <w:bottom w:val="none" w:sz="0" w:space="0" w:color="auto"/>
        <w:right w:val="none" w:sz="0" w:space="0" w:color="auto"/>
      </w:divBdr>
    </w:div>
    <w:div w:id="435758019">
      <w:bodyDiv w:val="1"/>
      <w:marLeft w:val="0"/>
      <w:marRight w:val="0"/>
      <w:marTop w:val="0"/>
      <w:marBottom w:val="0"/>
      <w:divBdr>
        <w:top w:val="none" w:sz="0" w:space="0" w:color="auto"/>
        <w:left w:val="none" w:sz="0" w:space="0" w:color="auto"/>
        <w:bottom w:val="none" w:sz="0" w:space="0" w:color="auto"/>
        <w:right w:val="none" w:sz="0" w:space="0" w:color="auto"/>
      </w:divBdr>
    </w:div>
    <w:div w:id="438566916">
      <w:bodyDiv w:val="1"/>
      <w:marLeft w:val="0"/>
      <w:marRight w:val="0"/>
      <w:marTop w:val="0"/>
      <w:marBottom w:val="0"/>
      <w:divBdr>
        <w:top w:val="none" w:sz="0" w:space="0" w:color="auto"/>
        <w:left w:val="none" w:sz="0" w:space="0" w:color="auto"/>
        <w:bottom w:val="none" w:sz="0" w:space="0" w:color="auto"/>
        <w:right w:val="none" w:sz="0" w:space="0" w:color="auto"/>
      </w:divBdr>
    </w:div>
    <w:div w:id="444080569">
      <w:bodyDiv w:val="1"/>
      <w:marLeft w:val="0"/>
      <w:marRight w:val="0"/>
      <w:marTop w:val="0"/>
      <w:marBottom w:val="0"/>
      <w:divBdr>
        <w:top w:val="none" w:sz="0" w:space="0" w:color="auto"/>
        <w:left w:val="none" w:sz="0" w:space="0" w:color="auto"/>
        <w:bottom w:val="none" w:sz="0" w:space="0" w:color="auto"/>
        <w:right w:val="none" w:sz="0" w:space="0" w:color="auto"/>
      </w:divBdr>
    </w:div>
    <w:div w:id="444428656">
      <w:bodyDiv w:val="1"/>
      <w:marLeft w:val="0"/>
      <w:marRight w:val="0"/>
      <w:marTop w:val="0"/>
      <w:marBottom w:val="0"/>
      <w:divBdr>
        <w:top w:val="none" w:sz="0" w:space="0" w:color="auto"/>
        <w:left w:val="none" w:sz="0" w:space="0" w:color="auto"/>
        <w:bottom w:val="none" w:sz="0" w:space="0" w:color="auto"/>
        <w:right w:val="none" w:sz="0" w:space="0" w:color="auto"/>
      </w:divBdr>
      <w:divsChild>
        <w:div w:id="1032799836">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146166563">
          <w:marLeft w:val="0"/>
          <w:marRight w:val="0"/>
          <w:marTop w:val="0"/>
          <w:marBottom w:val="0"/>
          <w:divBdr>
            <w:top w:val="none" w:sz="0" w:space="0" w:color="auto"/>
            <w:left w:val="none" w:sz="0" w:space="0" w:color="auto"/>
            <w:bottom w:val="none" w:sz="0" w:space="0" w:color="auto"/>
            <w:right w:val="none" w:sz="0" w:space="0" w:color="auto"/>
          </w:divBdr>
        </w:div>
        <w:div w:id="1231576606">
          <w:marLeft w:val="0"/>
          <w:marRight w:val="0"/>
          <w:marTop w:val="0"/>
          <w:marBottom w:val="0"/>
          <w:divBdr>
            <w:top w:val="none" w:sz="0" w:space="0" w:color="auto"/>
            <w:left w:val="none" w:sz="0" w:space="0" w:color="auto"/>
            <w:bottom w:val="none" w:sz="0" w:space="0" w:color="auto"/>
            <w:right w:val="none" w:sz="0" w:space="0" w:color="auto"/>
          </w:divBdr>
        </w:div>
        <w:div w:id="1705596077">
          <w:marLeft w:val="0"/>
          <w:marRight w:val="0"/>
          <w:marTop w:val="0"/>
          <w:marBottom w:val="0"/>
          <w:divBdr>
            <w:top w:val="none" w:sz="0" w:space="0" w:color="auto"/>
            <w:left w:val="none" w:sz="0" w:space="0" w:color="auto"/>
            <w:bottom w:val="none" w:sz="0" w:space="0" w:color="auto"/>
            <w:right w:val="none" w:sz="0" w:space="0" w:color="auto"/>
          </w:divBdr>
        </w:div>
      </w:divsChild>
    </w:div>
    <w:div w:id="450437079">
      <w:bodyDiv w:val="1"/>
      <w:marLeft w:val="0"/>
      <w:marRight w:val="0"/>
      <w:marTop w:val="0"/>
      <w:marBottom w:val="0"/>
      <w:divBdr>
        <w:top w:val="none" w:sz="0" w:space="0" w:color="auto"/>
        <w:left w:val="none" w:sz="0" w:space="0" w:color="auto"/>
        <w:bottom w:val="none" w:sz="0" w:space="0" w:color="auto"/>
        <w:right w:val="none" w:sz="0" w:space="0" w:color="auto"/>
      </w:divBdr>
    </w:div>
    <w:div w:id="450978802">
      <w:bodyDiv w:val="1"/>
      <w:marLeft w:val="0"/>
      <w:marRight w:val="0"/>
      <w:marTop w:val="0"/>
      <w:marBottom w:val="0"/>
      <w:divBdr>
        <w:top w:val="none" w:sz="0" w:space="0" w:color="auto"/>
        <w:left w:val="none" w:sz="0" w:space="0" w:color="auto"/>
        <w:bottom w:val="none" w:sz="0" w:space="0" w:color="auto"/>
        <w:right w:val="none" w:sz="0" w:space="0" w:color="auto"/>
      </w:divBdr>
    </w:div>
    <w:div w:id="466237513">
      <w:bodyDiv w:val="1"/>
      <w:marLeft w:val="0"/>
      <w:marRight w:val="0"/>
      <w:marTop w:val="0"/>
      <w:marBottom w:val="0"/>
      <w:divBdr>
        <w:top w:val="none" w:sz="0" w:space="0" w:color="auto"/>
        <w:left w:val="none" w:sz="0" w:space="0" w:color="auto"/>
        <w:bottom w:val="none" w:sz="0" w:space="0" w:color="auto"/>
        <w:right w:val="none" w:sz="0" w:space="0" w:color="auto"/>
      </w:divBdr>
    </w:div>
    <w:div w:id="467207348">
      <w:bodyDiv w:val="1"/>
      <w:marLeft w:val="0"/>
      <w:marRight w:val="0"/>
      <w:marTop w:val="0"/>
      <w:marBottom w:val="0"/>
      <w:divBdr>
        <w:top w:val="none" w:sz="0" w:space="0" w:color="auto"/>
        <w:left w:val="none" w:sz="0" w:space="0" w:color="auto"/>
        <w:bottom w:val="none" w:sz="0" w:space="0" w:color="auto"/>
        <w:right w:val="none" w:sz="0" w:space="0" w:color="auto"/>
      </w:divBdr>
    </w:div>
    <w:div w:id="467357707">
      <w:bodyDiv w:val="1"/>
      <w:marLeft w:val="0"/>
      <w:marRight w:val="0"/>
      <w:marTop w:val="0"/>
      <w:marBottom w:val="0"/>
      <w:divBdr>
        <w:top w:val="none" w:sz="0" w:space="0" w:color="auto"/>
        <w:left w:val="none" w:sz="0" w:space="0" w:color="auto"/>
        <w:bottom w:val="none" w:sz="0" w:space="0" w:color="auto"/>
        <w:right w:val="none" w:sz="0" w:space="0" w:color="auto"/>
      </w:divBdr>
    </w:div>
    <w:div w:id="469174969">
      <w:bodyDiv w:val="1"/>
      <w:marLeft w:val="0"/>
      <w:marRight w:val="0"/>
      <w:marTop w:val="0"/>
      <w:marBottom w:val="0"/>
      <w:divBdr>
        <w:top w:val="none" w:sz="0" w:space="0" w:color="auto"/>
        <w:left w:val="none" w:sz="0" w:space="0" w:color="auto"/>
        <w:bottom w:val="none" w:sz="0" w:space="0" w:color="auto"/>
        <w:right w:val="none" w:sz="0" w:space="0" w:color="auto"/>
      </w:divBdr>
    </w:div>
    <w:div w:id="472022732">
      <w:bodyDiv w:val="1"/>
      <w:marLeft w:val="0"/>
      <w:marRight w:val="0"/>
      <w:marTop w:val="0"/>
      <w:marBottom w:val="0"/>
      <w:divBdr>
        <w:top w:val="none" w:sz="0" w:space="0" w:color="auto"/>
        <w:left w:val="none" w:sz="0" w:space="0" w:color="auto"/>
        <w:bottom w:val="none" w:sz="0" w:space="0" w:color="auto"/>
        <w:right w:val="none" w:sz="0" w:space="0" w:color="auto"/>
      </w:divBdr>
    </w:div>
    <w:div w:id="485516095">
      <w:bodyDiv w:val="1"/>
      <w:marLeft w:val="0"/>
      <w:marRight w:val="0"/>
      <w:marTop w:val="0"/>
      <w:marBottom w:val="0"/>
      <w:divBdr>
        <w:top w:val="none" w:sz="0" w:space="0" w:color="auto"/>
        <w:left w:val="none" w:sz="0" w:space="0" w:color="auto"/>
        <w:bottom w:val="none" w:sz="0" w:space="0" w:color="auto"/>
        <w:right w:val="none" w:sz="0" w:space="0" w:color="auto"/>
      </w:divBdr>
    </w:div>
    <w:div w:id="493688736">
      <w:bodyDiv w:val="1"/>
      <w:marLeft w:val="0"/>
      <w:marRight w:val="0"/>
      <w:marTop w:val="0"/>
      <w:marBottom w:val="0"/>
      <w:divBdr>
        <w:top w:val="none" w:sz="0" w:space="0" w:color="auto"/>
        <w:left w:val="none" w:sz="0" w:space="0" w:color="auto"/>
        <w:bottom w:val="none" w:sz="0" w:space="0" w:color="auto"/>
        <w:right w:val="none" w:sz="0" w:space="0" w:color="auto"/>
      </w:divBdr>
    </w:div>
    <w:div w:id="493954053">
      <w:bodyDiv w:val="1"/>
      <w:marLeft w:val="0"/>
      <w:marRight w:val="0"/>
      <w:marTop w:val="0"/>
      <w:marBottom w:val="0"/>
      <w:divBdr>
        <w:top w:val="none" w:sz="0" w:space="0" w:color="auto"/>
        <w:left w:val="none" w:sz="0" w:space="0" w:color="auto"/>
        <w:bottom w:val="none" w:sz="0" w:space="0" w:color="auto"/>
        <w:right w:val="none" w:sz="0" w:space="0" w:color="auto"/>
      </w:divBdr>
    </w:div>
    <w:div w:id="494027971">
      <w:bodyDiv w:val="1"/>
      <w:marLeft w:val="0"/>
      <w:marRight w:val="0"/>
      <w:marTop w:val="0"/>
      <w:marBottom w:val="0"/>
      <w:divBdr>
        <w:top w:val="none" w:sz="0" w:space="0" w:color="auto"/>
        <w:left w:val="none" w:sz="0" w:space="0" w:color="auto"/>
        <w:bottom w:val="none" w:sz="0" w:space="0" w:color="auto"/>
        <w:right w:val="none" w:sz="0" w:space="0" w:color="auto"/>
      </w:divBdr>
    </w:div>
    <w:div w:id="500589439">
      <w:bodyDiv w:val="1"/>
      <w:marLeft w:val="0"/>
      <w:marRight w:val="0"/>
      <w:marTop w:val="0"/>
      <w:marBottom w:val="0"/>
      <w:divBdr>
        <w:top w:val="none" w:sz="0" w:space="0" w:color="auto"/>
        <w:left w:val="none" w:sz="0" w:space="0" w:color="auto"/>
        <w:bottom w:val="none" w:sz="0" w:space="0" w:color="auto"/>
        <w:right w:val="none" w:sz="0" w:space="0" w:color="auto"/>
      </w:divBdr>
      <w:divsChild>
        <w:div w:id="693189888">
          <w:marLeft w:val="0"/>
          <w:marRight w:val="0"/>
          <w:marTop w:val="0"/>
          <w:marBottom w:val="0"/>
          <w:divBdr>
            <w:top w:val="none" w:sz="0" w:space="0" w:color="auto"/>
            <w:left w:val="none" w:sz="0" w:space="0" w:color="auto"/>
            <w:bottom w:val="none" w:sz="0" w:space="0" w:color="auto"/>
            <w:right w:val="none" w:sz="0" w:space="0" w:color="auto"/>
          </w:divBdr>
        </w:div>
        <w:div w:id="910040719">
          <w:marLeft w:val="0"/>
          <w:marRight w:val="0"/>
          <w:marTop w:val="0"/>
          <w:marBottom w:val="0"/>
          <w:divBdr>
            <w:top w:val="none" w:sz="0" w:space="0" w:color="auto"/>
            <w:left w:val="none" w:sz="0" w:space="0" w:color="auto"/>
            <w:bottom w:val="none" w:sz="0" w:space="0" w:color="auto"/>
            <w:right w:val="none" w:sz="0" w:space="0" w:color="auto"/>
          </w:divBdr>
        </w:div>
        <w:div w:id="914972469">
          <w:marLeft w:val="0"/>
          <w:marRight w:val="0"/>
          <w:marTop w:val="0"/>
          <w:marBottom w:val="0"/>
          <w:divBdr>
            <w:top w:val="none" w:sz="0" w:space="0" w:color="auto"/>
            <w:left w:val="none" w:sz="0" w:space="0" w:color="auto"/>
            <w:bottom w:val="none" w:sz="0" w:space="0" w:color="auto"/>
            <w:right w:val="none" w:sz="0" w:space="0" w:color="auto"/>
          </w:divBdr>
        </w:div>
        <w:div w:id="1016734898">
          <w:marLeft w:val="0"/>
          <w:marRight w:val="0"/>
          <w:marTop w:val="0"/>
          <w:marBottom w:val="0"/>
          <w:divBdr>
            <w:top w:val="none" w:sz="0" w:space="0" w:color="auto"/>
            <w:left w:val="none" w:sz="0" w:space="0" w:color="auto"/>
            <w:bottom w:val="none" w:sz="0" w:space="0" w:color="auto"/>
            <w:right w:val="none" w:sz="0" w:space="0" w:color="auto"/>
          </w:divBdr>
        </w:div>
        <w:div w:id="1200628113">
          <w:marLeft w:val="0"/>
          <w:marRight w:val="0"/>
          <w:marTop w:val="0"/>
          <w:marBottom w:val="0"/>
          <w:divBdr>
            <w:top w:val="none" w:sz="0" w:space="0" w:color="auto"/>
            <w:left w:val="none" w:sz="0" w:space="0" w:color="auto"/>
            <w:bottom w:val="none" w:sz="0" w:space="0" w:color="auto"/>
            <w:right w:val="none" w:sz="0" w:space="0" w:color="auto"/>
          </w:divBdr>
        </w:div>
        <w:div w:id="1214543018">
          <w:marLeft w:val="0"/>
          <w:marRight w:val="0"/>
          <w:marTop w:val="0"/>
          <w:marBottom w:val="0"/>
          <w:divBdr>
            <w:top w:val="none" w:sz="0" w:space="0" w:color="auto"/>
            <w:left w:val="none" w:sz="0" w:space="0" w:color="auto"/>
            <w:bottom w:val="none" w:sz="0" w:space="0" w:color="auto"/>
            <w:right w:val="none" w:sz="0" w:space="0" w:color="auto"/>
          </w:divBdr>
        </w:div>
        <w:div w:id="1325160553">
          <w:marLeft w:val="0"/>
          <w:marRight w:val="0"/>
          <w:marTop w:val="0"/>
          <w:marBottom w:val="0"/>
          <w:divBdr>
            <w:top w:val="none" w:sz="0" w:space="0" w:color="auto"/>
            <w:left w:val="none" w:sz="0" w:space="0" w:color="auto"/>
            <w:bottom w:val="none" w:sz="0" w:space="0" w:color="auto"/>
            <w:right w:val="none" w:sz="0" w:space="0" w:color="auto"/>
          </w:divBdr>
        </w:div>
        <w:div w:id="1580556877">
          <w:marLeft w:val="0"/>
          <w:marRight w:val="0"/>
          <w:marTop w:val="0"/>
          <w:marBottom w:val="0"/>
          <w:divBdr>
            <w:top w:val="none" w:sz="0" w:space="0" w:color="auto"/>
            <w:left w:val="none" w:sz="0" w:space="0" w:color="auto"/>
            <w:bottom w:val="none" w:sz="0" w:space="0" w:color="auto"/>
            <w:right w:val="none" w:sz="0" w:space="0" w:color="auto"/>
          </w:divBdr>
        </w:div>
        <w:div w:id="1620186719">
          <w:marLeft w:val="0"/>
          <w:marRight w:val="0"/>
          <w:marTop w:val="0"/>
          <w:marBottom w:val="0"/>
          <w:divBdr>
            <w:top w:val="none" w:sz="0" w:space="0" w:color="auto"/>
            <w:left w:val="none" w:sz="0" w:space="0" w:color="auto"/>
            <w:bottom w:val="none" w:sz="0" w:space="0" w:color="auto"/>
            <w:right w:val="none" w:sz="0" w:space="0" w:color="auto"/>
          </w:divBdr>
        </w:div>
        <w:div w:id="1700428601">
          <w:marLeft w:val="0"/>
          <w:marRight w:val="0"/>
          <w:marTop w:val="0"/>
          <w:marBottom w:val="0"/>
          <w:divBdr>
            <w:top w:val="none" w:sz="0" w:space="0" w:color="auto"/>
            <w:left w:val="none" w:sz="0" w:space="0" w:color="auto"/>
            <w:bottom w:val="none" w:sz="0" w:space="0" w:color="auto"/>
            <w:right w:val="none" w:sz="0" w:space="0" w:color="auto"/>
          </w:divBdr>
        </w:div>
        <w:div w:id="1901668319">
          <w:marLeft w:val="0"/>
          <w:marRight w:val="0"/>
          <w:marTop w:val="0"/>
          <w:marBottom w:val="0"/>
          <w:divBdr>
            <w:top w:val="none" w:sz="0" w:space="0" w:color="auto"/>
            <w:left w:val="none" w:sz="0" w:space="0" w:color="auto"/>
            <w:bottom w:val="none" w:sz="0" w:space="0" w:color="auto"/>
            <w:right w:val="none" w:sz="0" w:space="0" w:color="auto"/>
          </w:divBdr>
        </w:div>
        <w:div w:id="1928995894">
          <w:marLeft w:val="0"/>
          <w:marRight w:val="0"/>
          <w:marTop w:val="0"/>
          <w:marBottom w:val="0"/>
          <w:divBdr>
            <w:top w:val="none" w:sz="0" w:space="0" w:color="auto"/>
            <w:left w:val="none" w:sz="0" w:space="0" w:color="auto"/>
            <w:bottom w:val="none" w:sz="0" w:space="0" w:color="auto"/>
            <w:right w:val="none" w:sz="0" w:space="0" w:color="auto"/>
          </w:divBdr>
        </w:div>
      </w:divsChild>
    </w:div>
    <w:div w:id="502162630">
      <w:bodyDiv w:val="1"/>
      <w:marLeft w:val="0"/>
      <w:marRight w:val="0"/>
      <w:marTop w:val="0"/>
      <w:marBottom w:val="0"/>
      <w:divBdr>
        <w:top w:val="none" w:sz="0" w:space="0" w:color="auto"/>
        <w:left w:val="none" w:sz="0" w:space="0" w:color="auto"/>
        <w:bottom w:val="none" w:sz="0" w:space="0" w:color="auto"/>
        <w:right w:val="none" w:sz="0" w:space="0" w:color="auto"/>
      </w:divBdr>
    </w:div>
    <w:div w:id="506748731">
      <w:bodyDiv w:val="1"/>
      <w:marLeft w:val="0"/>
      <w:marRight w:val="0"/>
      <w:marTop w:val="0"/>
      <w:marBottom w:val="0"/>
      <w:divBdr>
        <w:top w:val="none" w:sz="0" w:space="0" w:color="auto"/>
        <w:left w:val="none" w:sz="0" w:space="0" w:color="auto"/>
        <w:bottom w:val="none" w:sz="0" w:space="0" w:color="auto"/>
        <w:right w:val="none" w:sz="0" w:space="0" w:color="auto"/>
      </w:divBdr>
    </w:div>
    <w:div w:id="514420858">
      <w:bodyDiv w:val="1"/>
      <w:marLeft w:val="0"/>
      <w:marRight w:val="0"/>
      <w:marTop w:val="0"/>
      <w:marBottom w:val="0"/>
      <w:divBdr>
        <w:top w:val="none" w:sz="0" w:space="0" w:color="auto"/>
        <w:left w:val="none" w:sz="0" w:space="0" w:color="auto"/>
        <w:bottom w:val="none" w:sz="0" w:space="0" w:color="auto"/>
        <w:right w:val="none" w:sz="0" w:space="0" w:color="auto"/>
      </w:divBdr>
    </w:div>
    <w:div w:id="522211802">
      <w:bodyDiv w:val="1"/>
      <w:marLeft w:val="0"/>
      <w:marRight w:val="0"/>
      <w:marTop w:val="0"/>
      <w:marBottom w:val="0"/>
      <w:divBdr>
        <w:top w:val="none" w:sz="0" w:space="0" w:color="auto"/>
        <w:left w:val="none" w:sz="0" w:space="0" w:color="auto"/>
        <w:bottom w:val="none" w:sz="0" w:space="0" w:color="auto"/>
        <w:right w:val="none" w:sz="0" w:space="0" w:color="auto"/>
      </w:divBdr>
    </w:div>
    <w:div w:id="523594778">
      <w:bodyDiv w:val="1"/>
      <w:marLeft w:val="0"/>
      <w:marRight w:val="0"/>
      <w:marTop w:val="0"/>
      <w:marBottom w:val="0"/>
      <w:divBdr>
        <w:top w:val="none" w:sz="0" w:space="0" w:color="auto"/>
        <w:left w:val="none" w:sz="0" w:space="0" w:color="auto"/>
        <w:bottom w:val="none" w:sz="0" w:space="0" w:color="auto"/>
        <w:right w:val="none" w:sz="0" w:space="0" w:color="auto"/>
      </w:divBdr>
    </w:div>
    <w:div w:id="533150994">
      <w:bodyDiv w:val="1"/>
      <w:marLeft w:val="0"/>
      <w:marRight w:val="0"/>
      <w:marTop w:val="0"/>
      <w:marBottom w:val="0"/>
      <w:divBdr>
        <w:top w:val="none" w:sz="0" w:space="0" w:color="auto"/>
        <w:left w:val="none" w:sz="0" w:space="0" w:color="auto"/>
        <w:bottom w:val="none" w:sz="0" w:space="0" w:color="auto"/>
        <w:right w:val="none" w:sz="0" w:space="0" w:color="auto"/>
      </w:divBdr>
    </w:div>
    <w:div w:id="534970738">
      <w:bodyDiv w:val="1"/>
      <w:marLeft w:val="0"/>
      <w:marRight w:val="0"/>
      <w:marTop w:val="0"/>
      <w:marBottom w:val="0"/>
      <w:divBdr>
        <w:top w:val="none" w:sz="0" w:space="0" w:color="auto"/>
        <w:left w:val="none" w:sz="0" w:space="0" w:color="auto"/>
        <w:bottom w:val="none" w:sz="0" w:space="0" w:color="auto"/>
        <w:right w:val="none" w:sz="0" w:space="0" w:color="auto"/>
      </w:divBdr>
    </w:div>
    <w:div w:id="538202536">
      <w:bodyDiv w:val="1"/>
      <w:marLeft w:val="0"/>
      <w:marRight w:val="0"/>
      <w:marTop w:val="0"/>
      <w:marBottom w:val="0"/>
      <w:divBdr>
        <w:top w:val="none" w:sz="0" w:space="0" w:color="auto"/>
        <w:left w:val="none" w:sz="0" w:space="0" w:color="auto"/>
        <w:bottom w:val="none" w:sz="0" w:space="0" w:color="auto"/>
        <w:right w:val="none" w:sz="0" w:space="0" w:color="auto"/>
      </w:divBdr>
    </w:div>
    <w:div w:id="540485676">
      <w:bodyDiv w:val="1"/>
      <w:marLeft w:val="0"/>
      <w:marRight w:val="0"/>
      <w:marTop w:val="0"/>
      <w:marBottom w:val="0"/>
      <w:divBdr>
        <w:top w:val="none" w:sz="0" w:space="0" w:color="auto"/>
        <w:left w:val="none" w:sz="0" w:space="0" w:color="auto"/>
        <w:bottom w:val="none" w:sz="0" w:space="0" w:color="auto"/>
        <w:right w:val="none" w:sz="0" w:space="0" w:color="auto"/>
      </w:divBdr>
    </w:div>
    <w:div w:id="545291023">
      <w:bodyDiv w:val="1"/>
      <w:marLeft w:val="0"/>
      <w:marRight w:val="0"/>
      <w:marTop w:val="0"/>
      <w:marBottom w:val="0"/>
      <w:divBdr>
        <w:top w:val="none" w:sz="0" w:space="0" w:color="auto"/>
        <w:left w:val="none" w:sz="0" w:space="0" w:color="auto"/>
        <w:bottom w:val="none" w:sz="0" w:space="0" w:color="auto"/>
        <w:right w:val="none" w:sz="0" w:space="0" w:color="auto"/>
      </w:divBdr>
    </w:div>
    <w:div w:id="548416918">
      <w:bodyDiv w:val="1"/>
      <w:marLeft w:val="0"/>
      <w:marRight w:val="0"/>
      <w:marTop w:val="0"/>
      <w:marBottom w:val="0"/>
      <w:divBdr>
        <w:top w:val="none" w:sz="0" w:space="0" w:color="auto"/>
        <w:left w:val="none" w:sz="0" w:space="0" w:color="auto"/>
        <w:bottom w:val="none" w:sz="0" w:space="0" w:color="auto"/>
        <w:right w:val="none" w:sz="0" w:space="0" w:color="auto"/>
      </w:divBdr>
    </w:div>
    <w:div w:id="556281428">
      <w:bodyDiv w:val="1"/>
      <w:marLeft w:val="0"/>
      <w:marRight w:val="0"/>
      <w:marTop w:val="0"/>
      <w:marBottom w:val="0"/>
      <w:divBdr>
        <w:top w:val="none" w:sz="0" w:space="0" w:color="auto"/>
        <w:left w:val="none" w:sz="0" w:space="0" w:color="auto"/>
        <w:bottom w:val="none" w:sz="0" w:space="0" w:color="auto"/>
        <w:right w:val="none" w:sz="0" w:space="0" w:color="auto"/>
      </w:divBdr>
    </w:div>
    <w:div w:id="557253413">
      <w:bodyDiv w:val="1"/>
      <w:marLeft w:val="0"/>
      <w:marRight w:val="0"/>
      <w:marTop w:val="0"/>
      <w:marBottom w:val="0"/>
      <w:divBdr>
        <w:top w:val="none" w:sz="0" w:space="0" w:color="auto"/>
        <w:left w:val="none" w:sz="0" w:space="0" w:color="auto"/>
        <w:bottom w:val="none" w:sz="0" w:space="0" w:color="auto"/>
        <w:right w:val="none" w:sz="0" w:space="0" w:color="auto"/>
      </w:divBdr>
    </w:div>
    <w:div w:id="559439259">
      <w:bodyDiv w:val="1"/>
      <w:marLeft w:val="0"/>
      <w:marRight w:val="0"/>
      <w:marTop w:val="0"/>
      <w:marBottom w:val="0"/>
      <w:divBdr>
        <w:top w:val="none" w:sz="0" w:space="0" w:color="auto"/>
        <w:left w:val="none" w:sz="0" w:space="0" w:color="auto"/>
        <w:bottom w:val="none" w:sz="0" w:space="0" w:color="auto"/>
        <w:right w:val="none" w:sz="0" w:space="0" w:color="auto"/>
      </w:divBdr>
    </w:div>
    <w:div w:id="562639942">
      <w:bodyDiv w:val="1"/>
      <w:marLeft w:val="0"/>
      <w:marRight w:val="0"/>
      <w:marTop w:val="0"/>
      <w:marBottom w:val="0"/>
      <w:divBdr>
        <w:top w:val="none" w:sz="0" w:space="0" w:color="auto"/>
        <w:left w:val="none" w:sz="0" w:space="0" w:color="auto"/>
        <w:bottom w:val="none" w:sz="0" w:space="0" w:color="auto"/>
        <w:right w:val="none" w:sz="0" w:space="0" w:color="auto"/>
      </w:divBdr>
    </w:div>
    <w:div w:id="570821040">
      <w:bodyDiv w:val="1"/>
      <w:marLeft w:val="0"/>
      <w:marRight w:val="0"/>
      <w:marTop w:val="0"/>
      <w:marBottom w:val="0"/>
      <w:divBdr>
        <w:top w:val="none" w:sz="0" w:space="0" w:color="auto"/>
        <w:left w:val="none" w:sz="0" w:space="0" w:color="auto"/>
        <w:bottom w:val="none" w:sz="0" w:space="0" w:color="auto"/>
        <w:right w:val="none" w:sz="0" w:space="0" w:color="auto"/>
      </w:divBdr>
    </w:div>
    <w:div w:id="572938099">
      <w:bodyDiv w:val="1"/>
      <w:marLeft w:val="0"/>
      <w:marRight w:val="0"/>
      <w:marTop w:val="0"/>
      <w:marBottom w:val="0"/>
      <w:divBdr>
        <w:top w:val="none" w:sz="0" w:space="0" w:color="auto"/>
        <w:left w:val="none" w:sz="0" w:space="0" w:color="auto"/>
        <w:bottom w:val="none" w:sz="0" w:space="0" w:color="auto"/>
        <w:right w:val="none" w:sz="0" w:space="0" w:color="auto"/>
      </w:divBdr>
    </w:div>
    <w:div w:id="573398923">
      <w:bodyDiv w:val="1"/>
      <w:marLeft w:val="0"/>
      <w:marRight w:val="0"/>
      <w:marTop w:val="0"/>
      <w:marBottom w:val="0"/>
      <w:divBdr>
        <w:top w:val="none" w:sz="0" w:space="0" w:color="auto"/>
        <w:left w:val="none" w:sz="0" w:space="0" w:color="auto"/>
        <w:bottom w:val="none" w:sz="0" w:space="0" w:color="auto"/>
        <w:right w:val="none" w:sz="0" w:space="0" w:color="auto"/>
      </w:divBdr>
    </w:div>
    <w:div w:id="580525303">
      <w:bodyDiv w:val="1"/>
      <w:marLeft w:val="0"/>
      <w:marRight w:val="0"/>
      <w:marTop w:val="0"/>
      <w:marBottom w:val="0"/>
      <w:divBdr>
        <w:top w:val="none" w:sz="0" w:space="0" w:color="auto"/>
        <w:left w:val="none" w:sz="0" w:space="0" w:color="auto"/>
        <w:bottom w:val="none" w:sz="0" w:space="0" w:color="auto"/>
        <w:right w:val="none" w:sz="0" w:space="0" w:color="auto"/>
      </w:divBdr>
    </w:div>
    <w:div w:id="588268266">
      <w:bodyDiv w:val="1"/>
      <w:marLeft w:val="0"/>
      <w:marRight w:val="0"/>
      <w:marTop w:val="0"/>
      <w:marBottom w:val="0"/>
      <w:divBdr>
        <w:top w:val="none" w:sz="0" w:space="0" w:color="auto"/>
        <w:left w:val="none" w:sz="0" w:space="0" w:color="auto"/>
        <w:bottom w:val="none" w:sz="0" w:space="0" w:color="auto"/>
        <w:right w:val="none" w:sz="0" w:space="0" w:color="auto"/>
      </w:divBdr>
    </w:div>
    <w:div w:id="588343683">
      <w:bodyDiv w:val="1"/>
      <w:marLeft w:val="0"/>
      <w:marRight w:val="0"/>
      <w:marTop w:val="0"/>
      <w:marBottom w:val="0"/>
      <w:divBdr>
        <w:top w:val="none" w:sz="0" w:space="0" w:color="auto"/>
        <w:left w:val="none" w:sz="0" w:space="0" w:color="auto"/>
        <w:bottom w:val="none" w:sz="0" w:space="0" w:color="auto"/>
        <w:right w:val="none" w:sz="0" w:space="0" w:color="auto"/>
      </w:divBdr>
    </w:div>
    <w:div w:id="591551052">
      <w:bodyDiv w:val="1"/>
      <w:marLeft w:val="0"/>
      <w:marRight w:val="0"/>
      <w:marTop w:val="0"/>
      <w:marBottom w:val="0"/>
      <w:divBdr>
        <w:top w:val="none" w:sz="0" w:space="0" w:color="auto"/>
        <w:left w:val="none" w:sz="0" w:space="0" w:color="auto"/>
        <w:bottom w:val="none" w:sz="0" w:space="0" w:color="auto"/>
        <w:right w:val="none" w:sz="0" w:space="0" w:color="auto"/>
      </w:divBdr>
      <w:divsChild>
        <w:div w:id="132144682">
          <w:marLeft w:val="0"/>
          <w:marRight w:val="0"/>
          <w:marTop w:val="0"/>
          <w:marBottom w:val="0"/>
          <w:divBdr>
            <w:top w:val="none" w:sz="0" w:space="0" w:color="auto"/>
            <w:left w:val="none" w:sz="0" w:space="0" w:color="auto"/>
            <w:bottom w:val="none" w:sz="0" w:space="0" w:color="auto"/>
            <w:right w:val="none" w:sz="0" w:space="0" w:color="auto"/>
          </w:divBdr>
        </w:div>
        <w:div w:id="295988230">
          <w:marLeft w:val="0"/>
          <w:marRight w:val="0"/>
          <w:marTop w:val="0"/>
          <w:marBottom w:val="0"/>
          <w:divBdr>
            <w:top w:val="none" w:sz="0" w:space="0" w:color="auto"/>
            <w:left w:val="none" w:sz="0" w:space="0" w:color="auto"/>
            <w:bottom w:val="none" w:sz="0" w:space="0" w:color="auto"/>
            <w:right w:val="none" w:sz="0" w:space="0" w:color="auto"/>
          </w:divBdr>
        </w:div>
        <w:div w:id="298729233">
          <w:marLeft w:val="0"/>
          <w:marRight w:val="0"/>
          <w:marTop w:val="0"/>
          <w:marBottom w:val="0"/>
          <w:divBdr>
            <w:top w:val="none" w:sz="0" w:space="0" w:color="auto"/>
            <w:left w:val="none" w:sz="0" w:space="0" w:color="auto"/>
            <w:bottom w:val="none" w:sz="0" w:space="0" w:color="auto"/>
            <w:right w:val="none" w:sz="0" w:space="0" w:color="auto"/>
          </w:divBdr>
        </w:div>
        <w:div w:id="399180308">
          <w:marLeft w:val="0"/>
          <w:marRight w:val="0"/>
          <w:marTop w:val="0"/>
          <w:marBottom w:val="0"/>
          <w:divBdr>
            <w:top w:val="none" w:sz="0" w:space="0" w:color="auto"/>
            <w:left w:val="none" w:sz="0" w:space="0" w:color="auto"/>
            <w:bottom w:val="none" w:sz="0" w:space="0" w:color="auto"/>
            <w:right w:val="none" w:sz="0" w:space="0" w:color="auto"/>
          </w:divBdr>
        </w:div>
        <w:div w:id="434404864">
          <w:marLeft w:val="0"/>
          <w:marRight w:val="0"/>
          <w:marTop w:val="0"/>
          <w:marBottom w:val="0"/>
          <w:divBdr>
            <w:top w:val="none" w:sz="0" w:space="0" w:color="auto"/>
            <w:left w:val="none" w:sz="0" w:space="0" w:color="auto"/>
            <w:bottom w:val="none" w:sz="0" w:space="0" w:color="auto"/>
            <w:right w:val="none" w:sz="0" w:space="0" w:color="auto"/>
          </w:divBdr>
        </w:div>
        <w:div w:id="753471440">
          <w:marLeft w:val="0"/>
          <w:marRight w:val="0"/>
          <w:marTop w:val="0"/>
          <w:marBottom w:val="0"/>
          <w:divBdr>
            <w:top w:val="none" w:sz="0" w:space="0" w:color="auto"/>
            <w:left w:val="none" w:sz="0" w:space="0" w:color="auto"/>
            <w:bottom w:val="none" w:sz="0" w:space="0" w:color="auto"/>
            <w:right w:val="none" w:sz="0" w:space="0" w:color="auto"/>
          </w:divBdr>
        </w:div>
        <w:div w:id="1030255398">
          <w:marLeft w:val="0"/>
          <w:marRight w:val="0"/>
          <w:marTop w:val="0"/>
          <w:marBottom w:val="0"/>
          <w:divBdr>
            <w:top w:val="none" w:sz="0" w:space="0" w:color="auto"/>
            <w:left w:val="none" w:sz="0" w:space="0" w:color="auto"/>
            <w:bottom w:val="none" w:sz="0" w:space="0" w:color="auto"/>
            <w:right w:val="none" w:sz="0" w:space="0" w:color="auto"/>
          </w:divBdr>
        </w:div>
        <w:div w:id="1065370089">
          <w:marLeft w:val="0"/>
          <w:marRight w:val="0"/>
          <w:marTop w:val="0"/>
          <w:marBottom w:val="0"/>
          <w:divBdr>
            <w:top w:val="none" w:sz="0" w:space="0" w:color="auto"/>
            <w:left w:val="none" w:sz="0" w:space="0" w:color="auto"/>
            <w:bottom w:val="none" w:sz="0" w:space="0" w:color="auto"/>
            <w:right w:val="none" w:sz="0" w:space="0" w:color="auto"/>
          </w:divBdr>
        </w:div>
        <w:div w:id="1127090128">
          <w:marLeft w:val="0"/>
          <w:marRight w:val="0"/>
          <w:marTop w:val="0"/>
          <w:marBottom w:val="0"/>
          <w:divBdr>
            <w:top w:val="none" w:sz="0" w:space="0" w:color="auto"/>
            <w:left w:val="none" w:sz="0" w:space="0" w:color="auto"/>
            <w:bottom w:val="none" w:sz="0" w:space="0" w:color="auto"/>
            <w:right w:val="none" w:sz="0" w:space="0" w:color="auto"/>
          </w:divBdr>
        </w:div>
        <w:div w:id="1198851969">
          <w:marLeft w:val="0"/>
          <w:marRight w:val="0"/>
          <w:marTop w:val="0"/>
          <w:marBottom w:val="0"/>
          <w:divBdr>
            <w:top w:val="none" w:sz="0" w:space="0" w:color="auto"/>
            <w:left w:val="none" w:sz="0" w:space="0" w:color="auto"/>
            <w:bottom w:val="none" w:sz="0" w:space="0" w:color="auto"/>
            <w:right w:val="none" w:sz="0" w:space="0" w:color="auto"/>
          </w:divBdr>
        </w:div>
        <w:div w:id="1210799329">
          <w:marLeft w:val="0"/>
          <w:marRight w:val="0"/>
          <w:marTop w:val="0"/>
          <w:marBottom w:val="0"/>
          <w:divBdr>
            <w:top w:val="none" w:sz="0" w:space="0" w:color="auto"/>
            <w:left w:val="none" w:sz="0" w:space="0" w:color="auto"/>
            <w:bottom w:val="none" w:sz="0" w:space="0" w:color="auto"/>
            <w:right w:val="none" w:sz="0" w:space="0" w:color="auto"/>
          </w:divBdr>
        </w:div>
        <w:div w:id="1372725785">
          <w:marLeft w:val="0"/>
          <w:marRight w:val="0"/>
          <w:marTop w:val="0"/>
          <w:marBottom w:val="0"/>
          <w:divBdr>
            <w:top w:val="none" w:sz="0" w:space="0" w:color="auto"/>
            <w:left w:val="none" w:sz="0" w:space="0" w:color="auto"/>
            <w:bottom w:val="none" w:sz="0" w:space="0" w:color="auto"/>
            <w:right w:val="none" w:sz="0" w:space="0" w:color="auto"/>
          </w:divBdr>
        </w:div>
        <w:div w:id="2036466372">
          <w:marLeft w:val="0"/>
          <w:marRight w:val="0"/>
          <w:marTop w:val="0"/>
          <w:marBottom w:val="0"/>
          <w:divBdr>
            <w:top w:val="none" w:sz="0" w:space="0" w:color="auto"/>
            <w:left w:val="none" w:sz="0" w:space="0" w:color="auto"/>
            <w:bottom w:val="none" w:sz="0" w:space="0" w:color="auto"/>
            <w:right w:val="none" w:sz="0" w:space="0" w:color="auto"/>
          </w:divBdr>
        </w:div>
        <w:div w:id="2107575719">
          <w:marLeft w:val="0"/>
          <w:marRight w:val="0"/>
          <w:marTop w:val="0"/>
          <w:marBottom w:val="0"/>
          <w:divBdr>
            <w:top w:val="none" w:sz="0" w:space="0" w:color="auto"/>
            <w:left w:val="none" w:sz="0" w:space="0" w:color="auto"/>
            <w:bottom w:val="none" w:sz="0" w:space="0" w:color="auto"/>
            <w:right w:val="none" w:sz="0" w:space="0" w:color="auto"/>
          </w:divBdr>
        </w:div>
      </w:divsChild>
    </w:div>
    <w:div w:id="594293182">
      <w:bodyDiv w:val="1"/>
      <w:marLeft w:val="0"/>
      <w:marRight w:val="0"/>
      <w:marTop w:val="0"/>
      <w:marBottom w:val="0"/>
      <w:divBdr>
        <w:top w:val="none" w:sz="0" w:space="0" w:color="auto"/>
        <w:left w:val="none" w:sz="0" w:space="0" w:color="auto"/>
        <w:bottom w:val="none" w:sz="0" w:space="0" w:color="auto"/>
        <w:right w:val="none" w:sz="0" w:space="0" w:color="auto"/>
      </w:divBdr>
    </w:div>
    <w:div w:id="602110829">
      <w:bodyDiv w:val="1"/>
      <w:marLeft w:val="0"/>
      <w:marRight w:val="0"/>
      <w:marTop w:val="0"/>
      <w:marBottom w:val="0"/>
      <w:divBdr>
        <w:top w:val="none" w:sz="0" w:space="0" w:color="auto"/>
        <w:left w:val="none" w:sz="0" w:space="0" w:color="auto"/>
        <w:bottom w:val="none" w:sz="0" w:space="0" w:color="auto"/>
        <w:right w:val="none" w:sz="0" w:space="0" w:color="auto"/>
      </w:divBdr>
    </w:div>
    <w:div w:id="611323753">
      <w:bodyDiv w:val="1"/>
      <w:marLeft w:val="0"/>
      <w:marRight w:val="0"/>
      <w:marTop w:val="0"/>
      <w:marBottom w:val="0"/>
      <w:divBdr>
        <w:top w:val="none" w:sz="0" w:space="0" w:color="auto"/>
        <w:left w:val="none" w:sz="0" w:space="0" w:color="auto"/>
        <w:bottom w:val="none" w:sz="0" w:space="0" w:color="auto"/>
        <w:right w:val="none" w:sz="0" w:space="0" w:color="auto"/>
      </w:divBdr>
    </w:div>
    <w:div w:id="615335562">
      <w:bodyDiv w:val="1"/>
      <w:marLeft w:val="0"/>
      <w:marRight w:val="0"/>
      <w:marTop w:val="0"/>
      <w:marBottom w:val="0"/>
      <w:divBdr>
        <w:top w:val="none" w:sz="0" w:space="0" w:color="auto"/>
        <w:left w:val="none" w:sz="0" w:space="0" w:color="auto"/>
        <w:bottom w:val="none" w:sz="0" w:space="0" w:color="auto"/>
        <w:right w:val="none" w:sz="0" w:space="0" w:color="auto"/>
      </w:divBdr>
    </w:div>
    <w:div w:id="618726388">
      <w:bodyDiv w:val="1"/>
      <w:marLeft w:val="0"/>
      <w:marRight w:val="0"/>
      <w:marTop w:val="0"/>
      <w:marBottom w:val="0"/>
      <w:divBdr>
        <w:top w:val="none" w:sz="0" w:space="0" w:color="auto"/>
        <w:left w:val="none" w:sz="0" w:space="0" w:color="auto"/>
        <w:bottom w:val="none" w:sz="0" w:space="0" w:color="auto"/>
        <w:right w:val="none" w:sz="0" w:space="0" w:color="auto"/>
      </w:divBdr>
    </w:div>
    <w:div w:id="621303201">
      <w:bodyDiv w:val="1"/>
      <w:marLeft w:val="0"/>
      <w:marRight w:val="0"/>
      <w:marTop w:val="0"/>
      <w:marBottom w:val="0"/>
      <w:divBdr>
        <w:top w:val="none" w:sz="0" w:space="0" w:color="auto"/>
        <w:left w:val="none" w:sz="0" w:space="0" w:color="auto"/>
        <w:bottom w:val="none" w:sz="0" w:space="0" w:color="auto"/>
        <w:right w:val="none" w:sz="0" w:space="0" w:color="auto"/>
      </w:divBdr>
    </w:div>
    <w:div w:id="634138235">
      <w:bodyDiv w:val="1"/>
      <w:marLeft w:val="0"/>
      <w:marRight w:val="0"/>
      <w:marTop w:val="0"/>
      <w:marBottom w:val="0"/>
      <w:divBdr>
        <w:top w:val="none" w:sz="0" w:space="0" w:color="auto"/>
        <w:left w:val="none" w:sz="0" w:space="0" w:color="auto"/>
        <w:bottom w:val="none" w:sz="0" w:space="0" w:color="auto"/>
        <w:right w:val="none" w:sz="0" w:space="0" w:color="auto"/>
      </w:divBdr>
    </w:div>
    <w:div w:id="634873874">
      <w:bodyDiv w:val="1"/>
      <w:marLeft w:val="0"/>
      <w:marRight w:val="0"/>
      <w:marTop w:val="0"/>
      <w:marBottom w:val="0"/>
      <w:divBdr>
        <w:top w:val="none" w:sz="0" w:space="0" w:color="auto"/>
        <w:left w:val="none" w:sz="0" w:space="0" w:color="auto"/>
        <w:bottom w:val="none" w:sz="0" w:space="0" w:color="auto"/>
        <w:right w:val="none" w:sz="0" w:space="0" w:color="auto"/>
      </w:divBdr>
    </w:div>
    <w:div w:id="641084503">
      <w:bodyDiv w:val="1"/>
      <w:marLeft w:val="0"/>
      <w:marRight w:val="0"/>
      <w:marTop w:val="0"/>
      <w:marBottom w:val="0"/>
      <w:divBdr>
        <w:top w:val="none" w:sz="0" w:space="0" w:color="auto"/>
        <w:left w:val="none" w:sz="0" w:space="0" w:color="auto"/>
        <w:bottom w:val="none" w:sz="0" w:space="0" w:color="auto"/>
        <w:right w:val="none" w:sz="0" w:space="0" w:color="auto"/>
      </w:divBdr>
    </w:div>
    <w:div w:id="643855658">
      <w:bodyDiv w:val="1"/>
      <w:marLeft w:val="0"/>
      <w:marRight w:val="0"/>
      <w:marTop w:val="0"/>
      <w:marBottom w:val="0"/>
      <w:divBdr>
        <w:top w:val="none" w:sz="0" w:space="0" w:color="auto"/>
        <w:left w:val="none" w:sz="0" w:space="0" w:color="auto"/>
        <w:bottom w:val="none" w:sz="0" w:space="0" w:color="auto"/>
        <w:right w:val="none" w:sz="0" w:space="0" w:color="auto"/>
      </w:divBdr>
    </w:div>
    <w:div w:id="643971346">
      <w:bodyDiv w:val="1"/>
      <w:marLeft w:val="0"/>
      <w:marRight w:val="0"/>
      <w:marTop w:val="0"/>
      <w:marBottom w:val="0"/>
      <w:divBdr>
        <w:top w:val="none" w:sz="0" w:space="0" w:color="auto"/>
        <w:left w:val="none" w:sz="0" w:space="0" w:color="auto"/>
        <w:bottom w:val="none" w:sz="0" w:space="0" w:color="auto"/>
        <w:right w:val="none" w:sz="0" w:space="0" w:color="auto"/>
      </w:divBdr>
    </w:div>
    <w:div w:id="647518630">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48634071">
      <w:bodyDiv w:val="1"/>
      <w:marLeft w:val="0"/>
      <w:marRight w:val="0"/>
      <w:marTop w:val="0"/>
      <w:marBottom w:val="0"/>
      <w:divBdr>
        <w:top w:val="none" w:sz="0" w:space="0" w:color="auto"/>
        <w:left w:val="none" w:sz="0" w:space="0" w:color="auto"/>
        <w:bottom w:val="none" w:sz="0" w:space="0" w:color="auto"/>
        <w:right w:val="none" w:sz="0" w:space="0" w:color="auto"/>
      </w:divBdr>
    </w:div>
    <w:div w:id="649286000">
      <w:bodyDiv w:val="1"/>
      <w:marLeft w:val="0"/>
      <w:marRight w:val="0"/>
      <w:marTop w:val="0"/>
      <w:marBottom w:val="0"/>
      <w:divBdr>
        <w:top w:val="none" w:sz="0" w:space="0" w:color="auto"/>
        <w:left w:val="none" w:sz="0" w:space="0" w:color="auto"/>
        <w:bottom w:val="none" w:sz="0" w:space="0" w:color="auto"/>
        <w:right w:val="none" w:sz="0" w:space="0" w:color="auto"/>
      </w:divBdr>
    </w:div>
    <w:div w:id="651837966">
      <w:bodyDiv w:val="1"/>
      <w:marLeft w:val="0"/>
      <w:marRight w:val="0"/>
      <w:marTop w:val="0"/>
      <w:marBottom w:val="0"/>
      <w:divBdr>
        <w:top w:val="none" w:sz="0" w:space="0" w:color="auto"/>
        <w:left w:val="none" w:sz="0" w:space="0" w:color="auto"/>
        <w:bottom w:val="none" w:sz="0" w:space="0" w:color="auto"/>
        <w:right w:val="none" w:sz="0" w:space="0" w:color="auto"/>
      </w:divBdr>
    </w:div>
    <w:div w:id="656492208">
      <w:bodyDiv w:val="1"/>
      <w:marLeft w:val="0"/>
      <w:marRight w:val="0"/>
      <w:marTop w:val="0"/>
      <w:marBottom w:val="0"/>
      <w:divBdr>
        <w:top w:val="none" w:sz="0" w:space="0" w:color="auto"/>
        <w:left w:val="none" w:sz="0" w:space="0" w:color="auto"/>
        <w:bottom w:val="none" w:sz="0" w:space="0" w:color="auto"/>
        <w:right w:val="none" w:sz="0" w:space="0" w:color="auto"/>
      </w:divBdr>
    </w:div>
    <w:div w:id="656493364">
      <w:bodyDiv w:val="1"/>
      <w:marLeft w:val="0"/>
      <w:marRight w:val="0"/>
      <w:marTop w:val="0"/>
      <w:marBottom w:val="0"/>
      <w:divBdr>
        <w:top w:val="none" w:sz="0" w:space="0" w:color="auto"/>
        <w:left w:val="none" w:sz="0" w:space="0" w:color="auto"/>
        <w:bottom w:val="none" w:sz="0" w:space="0" w:color="auto"/>
        <w:right w:val="none" w:sz="0" w:space="0" w:color="auto"/>
      </w:divBdr>
    </w:div>
    <w:div w:id="658729644">
      <w:bodyDiv w:val="1"/>
      <w:marLeft w:val="0"/>
      <w:marRight w:val="0"/>
      <w:marTop w:val="0"/>
      <w:marBottom w:val="0"/>
      <w:divBdr>
        <w:top w:val="none" w:sz="0" w:space="0" w:color="auto"/>
        <w:left w:val="none" w:sz="0" w:space="0" w:color="auto"/>
        <w:bottom w:val="none" w:sz="0" w:space="0" w:color="auto"/>
        <w:right w:val="none" w:sz="0" w:space="0" w:color="auto"/>
      </w:divBdr>
    </w:div>
    <w:div w:id="671953632">
      <w:bodyDiv w:val="1"/>
      <w:marLeft w:val="0"/>
      <w:marRight w:val="0"/>
      <w:marTop w:val="0"/>
      <w:marBottom w:val="0"/>
      <w:divBdr>
        <w:top w:val="none" w:sz="0" w:space="0" w:color="auto"/>
        <w:left w:val="none" w:sz="0" w:space="0" w:color="auto"/>
        <w:bottom w:val="none" w:sz="0" w:space="0" w:color="auto"/>
        <w:right w:val="none" w:sz="0" w:space="0" w:color="auto"/>
      </w:divBdr>
    </w:div>
    <w:div w:id="680820594">
      <w:bodyDiv w:val="1"/>
      <w:marLeft w:val="0"/>
      <w:marRight w:val="0"/>
      <w:marTop w:val="0"/>
      <w:marBottom w:val="0"/>
      <w:divBdr>
        <w:top w:val="none" w:sz="0" w:space="0" w:color="auto"/>
        <w:left w:val="none" w:sz="0" w:space="0" w:color="auto"/>
        <w:bottom w:val="none" w:sz="0" w:space="0" w:color="auto"/>
        <w:right w:val="none" w:sz="0" w:space="0" w:color="auto"/>
      </w:divBdr>
    </w:div>
    <w:div w:id="694766263">
      <w:bodyDiv w:val="1"/>
      <w:marLeft w:val="0"/>
      <w:marRight w:val="0"/>
      <w:marTop w:val="0"/>
      <w:marBottom w:val="0"/>
      <w:divBdr>
        <w:top w:val="none" w:sz="0" w:space="0" w:color="auto"/>
        <w:left w:val="none" w:sz="0" w:space="0" w:color="auto"/>
        <w:bottom w:val="none" w:sz="0" w:space="0" w:color="auto"/>
        <w:right w:val="none" w:sz="0" w:space="0" w:color="auto"/>
      </w:divBdr>
    </w:div>
    <w:div w:id="695928254">
      <w:bodyDiv w:val="1"/>
      <w:marLeft w:val="0"/>
      <w:marRight w:val="0"/>
      <w:marTop w:val="0"/>
      <w:marBottom w:val="0"/>
      <w:divBdr>
        <w:top w:val="none" w:sz="0" w:space="0" w:color="auto"/>
        <w:left w:val="none" w:sz="0" w:space="0" w:color="auto"/>
        <w:bottom w:val="none" w:sz="0" w:space="0" w:color="auto"/>
        <w:right w:val="none" w:sz="0" w:space="0" w:color="auto"/>
      </w:divBdr>
    </w:div>
    <w:div w:id="706485753">
      <w:bodyDiv w:val="1"/>
      <w:marLeft w:val="0"/>
      <w:marRight w:val="0"/>
      <w:marTop w:val="0"/>
      <w:marBottom w:val="0"/>
      <w:divBdr>
        <w:top w:val="none" w:sz="0" w:space="0" w:color="auto"/>
        <w:left w:val="none" w:sz="0" w:space="0" w:color="auto"/>
        <w:bottom w:val="none" w:sz="0" w:space="0" w:color="auto"/>
        <w:right w:val="none" w:sz="0" w:space="0" w:color="auto"/>
      </w:divBdr>
    </w:div>
    <w:div w:id="707334755">
      <w:bodyDiv w:val="1"/>
      <w:marLeft w:val="0"/>
      <w:marRight w:val="0"/>
      <w:marTop w:val="0"/>
      <w:marBottom w:val="0"/>
      <w:divBdr>
        <w:top w:val="none" w:sz="0" w:space="0" w:color="auto"/>
        <w:left w:val="none" w:sz="0" w:space="0" w:color="auto"/>
        <w:bottom w:val="none" w:sz="0" w:space="0" w:color="auto"/>
        <w:right w:val="none" w:sz="0" w:space="0" w:color="auto"/>
      </w:divBdr>
    </w:div>
    <w:div w:id="720984116">
      <w:bodyDiv w:val="1"/>
      <w:marLeft w:val="0"/>
      <w:marRight w:val="0"/>
      <w:marTop w:val="0"/>
      <w:marBottom w:val="0"/>
      <w:divBdr>
        <w:top w:val="none" w:sz="0" w:space="0" w:color="auto"/>
        <w:left w:val="none" w:sz="0" w:space="0" w:color="auto"/>
        <w:bottom w:val="none" w:sz="0" w:space="0" w:color="auto"/>
        <w:right w:val="none" w:sz="0" w:space="0" w:color="auto"/>
      </w:divBdr>
    </w:div>
    <w:div w:id="728378482">
      <w:bodyDiv w:val="1"/>
      <w:marLeft w:val="0"/>
      <w:marRight w:val="0"/>
      <w:marTop w:val="0"/>
      <w:marBottom w:val="0"/>
      <w:divBdr>
        <w:top w:val="none" w:sz="0" w:space="0" w:color="auto"/>
        <w:left w:val="none" w:sz="0" w:space="0" w:color="auto"/>
        <w:bottom w:val="none" w:sz="0" w:space="0" w:color="auto"/>
        <w:right w:val="none" w:sz="0" w:space="0" w:color="auto"/>
      </w:divBdr>
    </w:div>
    <w:div w:id="729696999">
      <w:bodyDiv w:val="1"/>
      <w:marLeft w:val="0"/>
      <w:marRight w:val="0"/>
      <w:marTop w:val="0"/>
      <w:marBottom w:val="0"/>
      <w:divBdr>
        <w:top w:val="none" w:sz="0" w:space="0" w:color="auto"/>
        <w:left w:val="none" w:sz="0" w:space="0" w:color="auto"/>
        <w:bottom w:val="none" w:sz="0" w:space="0" w:color="auto"/>
        <w:right w:val="none" w:sz="0" w:space="0" w:color="auto"/>
      </w:divBdr>
    </w:div>
    <w:div w:id="735785119">
      <w:bodyDiv w:val="1"/>
      <w:marLeft w:val="0"/>
      <w:marRight w:val="0"/>
      <w:marTop w:val="0"/>
      <w:marBottom w:val="0"/>
      <w:divBdr>
        <w:top w:val="none" w:sz="0" w:space="0" w:color="auto"/>
        <w:left w:val="none" w:sz="0" w:space="0" w:color="auto"/>
        <w:bottom w:val="none" w:sz="0" w:space="0" w:color="auto"/>
        <w:right w:val="none" w:sz="0" w:space="0" w:color="auto"/>
      </w:divBdr>
    </w:div>
    <w:div w:id="743602823">
      <w:bodyDiv w:val="1"/>
      <w:marLeft w:val="0"/>
      <w:marRight w:val="0"/>
      <w:marTop w:val="0"/>
      <w:marBottom w:val="0"/>
      <w:divBdr>
        <w:top w:val="none" w:sz="0" w:space="0" w:color="auto"/>
        <w:left w:val="none" w:sz="0" w:space="0" w:color="auto"/>
        <w:bottom w:val="none" w:sz="0" w:space="0" w:color="auto"/>
        <w:right w:val="none" w:sz="0" w:space="0" w:color="auto"/>
      </w:divBdr>
    </w:div>
    <w:div w:id="757675348">
      <w:bodyDiv w:val="1"/>
      <w:marLeft w:val="0"/>
      <w:marRight w:val="0"/>
      <w:marTop w:val="0"/>
      <w:marBottom w:val="0"/>
      <w:divBdr>
        <w:top w:val="none" w:sz="0" w:space="0" w:color="auto"/>
        <w:left w:val="none" w:sz="0" w:space="0" w:color="auto"/>
        <w:bottom w:val="none" w:sz="0" w:space="0" w:color="auto"/>
        <w:right w:val="none" w:sz="0" w:space="0" w:color="auto"/>
      </w:divBdr>
    </w:div>
    <w:div w:id="778257052">
      <w:bodyDiv w:val="1"/>
      <w:marLeft w:val="0"/>
      <w:marRight w:val="0"/>
      <w:marTop w:val="0"/>
      <w:marBottom w:val="0"/>
      <w:divBdr>
        <w:top w:val="none" w:sz="0" w:space="0" w:color="auto"/>
        <w:left w:val="none" w:sz="0" w:space="0" w:color="auto"/>
        <w:bottom w:val="none" w:sz="0" w:space="0" w:color="auto"/>
        <w:right w:val="none" w:sz="0" w:space="0" w:color="auto"/>
      </w:divBdr>
    </w:div>
    <w:div w:id="786041994">
      <w:bodyDiv w:val="1"/>
      <w:marLeft w:val="0"/>
      <w:marRight w:val="0"/>
      <w:marTop w:val="0"/>
      <w:marBottom w:val="0"/>
      <w:divBdr>
        <w:top w:val="none" w:sz="0" w:space="0" w:color="auto"/>
        <w:left w:val="none" w:sz="0" w:space="0" w:color="auto"/>
        <w:bottom w:val="none" w:sz="0" w:space="0" w:color="auto"/>
        <w:right w:val="none" w:sz="0" w:space="0" w:color="auto"/>
      </w:divBdr>
    </w:div>
    <w:div w:id="787235369">
      <w:bodyDiv w:val="1"/>
      <w:marLeft w:val="0"/>
      <w:marRight w:val="0"/>
      <w:marTop w:val="0"/>
      <w:marBottom w:val="0"/>
      <w:divBdr>
        <w:top w:val="none" w:sz="0" w:space="0" w:color="auto"/>
        <w:left w:val="none" w:sz="0" w:space="0" w:color="auto"/>
        <w:bottom w:val="none" w:sz="0" w:space="0" w:color="auto"/>
        <w:right w:val="none" w:sz="0" w:space="0" w:color="auto"/>
      </w:divBdr>
    </w:div>
    <w:div w:id="790972400">
      <w:bodyDiv w:val="1"/>
      <w:marLeft w:val="0"/>
      <w:marRight w:val="0"/>
      <w:marTop w:val="0"/>
      <w:marBottom w:val="0"/>
      <w:divBdr>
        <w:top w:val="none" w:sz="0" w:space="0" w:color="auto"/>
        <w:left w:val="none" w:sz="0" w:space="0" w:color="auto"/>
        <w:bottom w:val="none" w:sz="0" w:space="0" w:color="auto"/>
        <w:right w:val="none" w:sz="0" w:space="0" w:color="auto"/>
      </w:divBdr>
    </w:div>
    <w:div w:id="812987840">
      <w:bodyDiv w:val="1"/>
      <w:marLeft w:val="0"/>
      <w:marRight w:val="0"/>
      <w:marTop w:val="0"/>
      <w:marBottom w:val="0"/>
      <w:divBdr>
        <w:top w:val="none" w:sz="0" w:space="0" w:color="auto"/>
        <w:left w:val="none" w:sz="0" w:space="0" w:color="auto"/>
        <w:bottom w:val="none" w:sz="0" w:space="0" w:color="auto"/>
        <w:right w:val="none" w:sz="0" w:space="0" w:color="auto"/>
      </w:divBdr>
    </w:div>
    <w:div w:id="817263213">
      <w:bodyDiv w:val="1"/>
      <w:marLeft w:val="0"/>
      <w:marRight w:val="0"/>
      <w:marTop w:val="0"/>
      <w:marBottom w:val="0"/>
      <w:divBdr>
        <w:top w:val="none" w:sz="0" w:space="0" w:color="auto"/>
        <w:left w:val="none" w:sz="0" w:space="0" w:color="auto"/>
        <w:bottom w:val="none" w:sz="0" w:space="0" w:color="auto"/>
        <w:right w:val="none" w:sz="0" w:space="0" w:color="auto"/>
      </w:divBdr>
    </w:div>
    <w:div w:id="818116667">
      <w:bodyDiv w:val="1"/>
      <w:marLeft w:val="0"/>
      <w:marRight w:val="0"/>
      <w:marTop w:val="0"/>
      <w:marBottom w:val="0"/>
      <w:divBdr>
        <w:top w:val="none" w:sz="0" w:space="0" w:color="auto"/>
        <w:left w:val="none" w:sz="0" w:space="0" w:color="auto"/>
        <w:bottom w:val="none" w:sz="0" w:space="0" w:color="auto"/>
        <w:right w:val="none" w:sz="0" w:space="0" w:color="auto"/>
      </w:divBdr>
    </w:div>
    <w:div w:id="834102947">
      <w:bodyDiv w:val="1"/>
      <w:marLeft w:val="0"/>
      <w:marRight w:val="0"/>
      <w:marTop w:val="0"/>
      <w:marBottom w:val="0"/>
      <w:divBdr>
        <w:top w:val="none" w:sz="0" w:space="0" w:color="auto"/>
        <w:left w:val="none" w:sz="0" w:space="0" w:color="auto"/>
        <w:bottom w:val="none" w:sz="0" w:space="0" w:color="auto"/>
        <w:right w:val="none" w:sz="0" w:space="0" w:color="auto"/>
      </w:divBdr>
    </w:div>
    <w:div w:id="840197991">
      <w:bodyDiv w:val="1"/>
      <w:marLeft w:val="0"/>
      <w:marRight w:val="0"/>
      <w:marTop w:val="0"/>
      <w:marBottom w:val="0"/>
      <w:divBdr>
        <w:top w:val="none" w:sz="0" w:space="0" w:color="auto"/>
        <w:left w:val="none" w:sz="0" w:space="0" w:color="auto"/>
        <w:bottom w:val="none" w:sz="0" w:space="0" w:color="auto"/>
        <w:right w:val="none" w:sz="0" w:space="0" w:color="auto"/>
      </w:divBdr>
    </w:div>
    <w:div w:id="849569144">
      <w:bodyDiv w:val="1"/>
      <w:marLeft w:val="0"/>
      <w:marRight w:val="0"/>
      <w:marTop w:val="0"/>
      <w:marBottom w:val="0"/>
      <w:divBdr>
        <w:top w:val="none" w:sz="0" w:space="0" w:color="auto"/>
        <w:left w:val="none" w:sz="0" w:space="0" w:color="auto"/>
        <w:bottom w:val="none" w:sz="0" w:space="0" w:color="auto"/>
        <w:right w:val="none" w:sz="0" w:space="0" w:color="auto"/>
      </w:divBdr>
    </w:div>
    <w:div w:id="862397790">
      <w:bodyDiv w:val="1"/>
      <w:marLeft w:val="0"/>
      <w:marRight w:val="0"/>
      <w:marTop w:val="0"/>
      <w:marBottom w:val="0"/>
      <w:divBdr>
        <w:top w:val="none" w:sz="0" w:space="0" w:color="auto"/>
        <w:left w:val="none" w:sz="0" w:space="0" w:color="auto"/>
        <w:bottom w:val="none" w:sz="0" w:space="0" w:color="auto"/>
        <w:right w:val="none" w:sz="0" w:space="0" w:color="auto"/>
      </w:divBdr>
    </w:div>
    <w:div w:id="867063832">
      <w:bodyDiv w:val="1"/>
      <w:marLeft w:val="0"/>
      <w:marRight w:val="0"/>
      <w:marTop w:val="0"/>
      <w:marBottom w:val="0"/>
      <w:divBdr>
        <w:top w:val="none" w:sz="0" w:space="0" w:color="auto"/>
        <w:left w:val="none" w:sz="0" w:space="0" w:color="auto"/>
        <w:bottom w:val="none" w:sz="0" w:space="0" w:color="auto"/>
        <w:right w:val="none" w:sz="0" w:space="0" w:color="auto"/>
      </w:divBdr>
    </w:div>
    <w:div w:id="874074361">
      <w:bodyDiv w:val="1"/>
      <w:marLeft w:val="0"/>
      <w:marRight w:val="0"/>
      <w:marTop w:val="0"/>
      <w:marBottom w:val="0"/>
      <w:divBdr>
        <w:top w:val="none" w:sz="0" w:space="0" w:color="auto"/>
        <w:left w:val="none" w:sz="0" w:space="0" w:color="auto"/>
        <w:bottom w:val="none" w:sz="0" w:space="0" w:color="auto"/>
        <w:right w:val="none" w:sz="0" w:space="0" w:color="auto"/>
      </w:divBdr>
    </w:div>
    <w:div w:id="875234611">
      <w:bodyDiv w:val="1"/>
      <w:marLeft w:val="0"/>
      <w:marRight w:val="0"/>
      <w:marTop w:val="0"/>
      <w:marBottom w:val="0"/>
      <w:divBdr>
        <w:top w:val="none" w:sz="0" w:space="0" w:color="auto"/>
        <w:left w:val="none" w:sz="0" w:space="0" w:color="auto"/>
        <w:bottom w:val="none" w:sz="0" w:space="0" w:color="auto"/>
        <w:right w:val="none" w:sz="0" w:space="0" w:color="auto"/>
      </w:divBdr>
    </w:div>
    <w:div w:id="877860418">
      <w:bodyDiv w:val="1"/>
      <w:marLeft w:val="0"/>
      <w:marRight w:val="0"/>
      <w:marTop w:val="0"/>
      <w:marBottom w:val="0"/>
      <w:divBdr>
        <w:top w:val="none" w:sz="0" w:space="0" w:color="auto"/>
        <w:left w:val="none" w:sz="0" w:space="0" w:color="auto"/>
        <w:bottom w:val="none" w:sz="0" w:space="0" w:color="auto"/>
        <w:right w:val="none" w:sz="0" w:space="0" w:color="auto"/>
      </w:divBdr>
    </w:div>
    <w:div w:id="880092245">
      <w:bodyDiv w:val="1"/>
      <w:marLeft w:val="0"/>
      <w:marRight w:val="0"/>
      <w:marTop w:val="0"/>
      <w:marBottom w:val="0"/>
      <w:divBdr>
        <w:top w:val="none" w:sz="0" w:space="0" w:color="auto"/>
        <w:left w:val="none" w:sz="0" w:space="0" w:color="auto"/>
        <w:bottom w:val="none" w:sz="0" w:space="0" w:color="auto"/>
        <w:right w:val="none" w:sz="0" w:space="0" w:color="auto"/>
      </w:divBdr>
    </w:div>
    <w:div w:id="881281670">
      <w:bodyDiv w:val="1"/>
      <w:marLeft w:val="0"/>
      <w:marRight w:val="0"/>
      <w:marTop w:val="0"/>
      <w:marBottom w:val="0"/>
      <w:divBdr>
        <w:top w:val="none" w:sz="0" w:space="0" w:color="auto"/>
        <w:left w:val="none" w:sz="0" w:space="0" w:color="auto"/>
        <w:bottom w:val="none" w:sz="0" w:space="0" w:color="auto"/>
        <w:right w:val="none" w:sz="0" w:space="0" w:color="auto"/>
      </w:divBdr>
    </w:div>
    <w:div w:id="885141597">
      <w:bodyDiv w:val="1"/>
      <w:marLeft w:val="0"/>
      <w:marRight w:val="0"/>
      <w:marTop w:val="0"/>
      <w:marBottom w:val="0"/>
      <w:divBdr>
        <w:top w:val="none" w:sz="0" w:space="0" w:color="auto"/>
        <w:left w:val="none" w:sz="0" w:space="0" w:color="auto"/>
        <w:bottom w:val="none" w:sz="0" w:space="0" w:color="auto"/>
        <w:right w:val="none" w:sz="0" w:space="0" w:color="auto"/>
      </w:divBdr>
    </w:div>
    <w:div w:id="892350279">
      <w:bodyDiv w:val="1"/>
      <w:marLeft w:val="0"/>
      <w:marRight w:val="0"/>
      <w:marTop w:val="0"/>
      <w:marBottom w:val="0"/>
      <w:divBdr>
        <w:top w:val="none" w:sz="0" w:space="0" w:color="auto"/>
        <w:left w:val="none" w:sz="0" w:space="0" w:color="auto"/>
        <w:bottom w:val="none" w:sz="0" w:space="0" w:color="auto"/>
        <w:right w:val="none" w:sz="0" w:space="0" w:color="auto"/>
      </w:divBdr>
    </w:div>
    <w:div w:id="899942692">
      <w:bodyDiv w:val="1"/>
      <w:marLeft w:val="0"/>
      <w:marRight w:val="0"/>
      <w:marTop w:val="0"/>
      <w:marBottom w:val="0"/>
      <w:divBdr>
        <w:top w:val="none" w:sz="0" w:space="0" w:color="auto"/>
        <w:left w:val="none" w:sz="0" w:space="0" w:color="auto"/>
        <w:bottom w:val="none" w:sz="0" w:space="0" w:color="auto"/>
        <w:right w:val="none" w:sz="0" w:space="0" w:color="auto"/>
      </w:divBdr>
    </w:div>
    <w:div w:id="900137796">
      <w:bodyDiv w:val="1"/>
      <w:marLeft w:val="0"/>
      <w:marRight w:val="0"/>
      <w:marTop w:val="0"/>
      <w:marBottom w:val="0"/>
      <w:divBdr>
        <w:top w:val="none" w:sz="0" w:space="0" w:color="auto"/>
        <w:left w:val="none" w:sz="0" w:space="0" w:color="auto"/>
        <w:bottom w:val="none" w:sz="0" w:space="0" w:color="auto"/>
        <w:right w:val="none" w:sz="0" w:space="0" w:color="auto"/>
      </w:divBdr>
    </w:div>
    <w:div w:id="901214445">
      <w:bodyDiv w:val="1"/>
      <w:marLeft w:val="0"/>
      <w:marRight w:val="0"/>
      <w:marTop w:val="0"/>
      <w:marBottom w:val="0"/>
      <w:divBdr>
        <w:top w:val="none" w:sz="0" w:space="0" w:color="auto"/>
        <w:left w:val="none" w:sz="0" w:space="0" w:color="auto"/>
        <w:bottom w:val="none" w:sz="0" w:space="0" w:color="auto"/>
        <w:right w:val="none" w:sz="0" w:space="0" w:color="auto"/>
      </w:divBdr>
    </w:div>
    <w:div w:id="919288862">
      <w:bodyDiv w:val="1"/>
      <w:marLeft w:val="0"/>
      <w:marRight w:val="0"/>
      <w:marTop w:val="0"/>
      <w:marBottom w:val="0"/>
      <w:divBdr>
        <w:top w:val="none" w:sz="0" w:space="0" w:color="auto"/>
        <w:left w:val="none" w:sz="0" w:space="0" w:color="auto"/>
        <w:bottom w:val="none" w:sz="0" w:space="0" w:color="auto"/>
        <w:right w:val="none" w:sz="0" w:space="0" w:color="auto"/>
      </w:divBdr>
    </w:div>
    <w:div w:id="924607086">
      <w:bodyDiv w:val="1"/>
      <w:marLeft w:val="0"/>
      <w:marRight w:val="0"/>
      <w:marTop w:val="0"/>
      <w:marBottom w:val="0"/>
      <w:divBdr>
        <w:top w:val="none" w:sz="0" w:space="0" w:color="auto"/>
        <w:left w:val="none" w:sz="0" w:space="0" w:color="auto"/>
        <w:bottom w:val="none" w:sz="0" w:space="0" w:color="auto"/>
        <w:right w:val="none" w:sz="0" w:space="0" w:color="auto"/>
      </w:divBdr>
    </w:div>
    <w:div w:id="926306030">
      <w:bodyDiv w:val="1"/>
      <w:marLeft w:val="0"/>
      <w:marRight w:val="0"/>
      <w:marTop w:val="0"/>
      <w:marBottom w:val="0"/>
      <w:divBdr>
        <w:top w:val="none" w:sz="0" w:space="0" w:color="auto"/>
        <w:left w:val="none" w:sz="0" w:space="0" w:color="auto"/>
        <w:bottom w:val="none" w:sz="0" w:space="0" w:color="auto"/>
        <w:right w:val="none" w:sz="0" w:space="0" w:color="auto"/>
      </w:divBdr>
    </w:div>
    <w:div w:id="932279361">
      <w:bodyDiv w:val="1"/>
      <w:marLeft w:val="0"/>
      <w:marRight w:val="0"/>
      <w:marTop w:val="0"/>
      <w:marBottom w:val="0"/>
      <w:divBdr>
        <w:top w:val="none" w:sz="0" w:space="0" w:color="auto"/>
        <w:left w:val="none" w:sz="0" w:space="0" w:color="auto"/>
        <w:bottom w:val="none" w:sz="0" w:space="0" w:color="auto"/>
        <w:right w:val="none" w:sz="0" w:space="0" w:color="auto"/>
      </w:divBdr>
    </w:div>
    <w:div w:id="932519472">
      <w:bodyDiv w:val="1"/>
      <w:marLeft w:val="0"/>
      <w:marRight w:val="0"/>
      <w:marTop w:val="0"/>
      <w:marBottom w:val="0"/>
      <w:divBdr>
        <w:top w:val="none" w:sz="0" w:space="0" w:color="auto"/>
        <w:left w:val="none" w:sz="0" w:space="0" w:color="auto"/>
        <w:bottom w:val="none" w:sz="0" w:space="0" w:color="auto"/>
        <w:right w:val="none" w:sz="0" w:space="0" w:color="auto"/>
      </w:divBdr>
    </w:div>
    <w:div w:id="939023128">
      <w:bodyDiv w:val="1"/>
      <w:marLeft w:val="0"/>
      <w:marRight w:val="0"/>
      <w:marTop w:val="0"/>
      <w:marBottom w:val="0"/>
      <w:divBdr>
        <w:top w:val="none" w:sz="0" w:space="0" w:color="auto"/>
        <w:left w:val="none" w:sz="0" w:space="0" w:color="auto"/>
        <w:bottom w:val="none" w:sz="0" w:space="0" w:color="auto"/>
        <w:right w:val="none" w:sz="0" w:space="0" w:color="auto"/>
      </w:divBdr>
    </w:div>
    <w:div w:id="943609984">
      <w:bodyDiv w:val="1"/>
      <w:marLeft w:val="0"/>
      <w:marRight w:val="0"/>
      <w:marTop w:val="0"/>
      <w:marBottom w:val="0"/>
      <w:divBdr>
        <w:top w:val="none" w:sz="0" w:space="0" w:color="auto"/>
        <w:left w:val="none" w:sz="0" w:space="0" w:color="auto"/>
        <w:bottom w:val="none" w:sz="0" w:space="0" w:color="auto"/>
        <w:right w:val="none" w:sz="0" w:space="0" w:color="auto"/>
      </w:divBdr>
    </w:div>
    <w:div w:id="944926718">
      <w:bodyDiv w:val="1"/>
      <w:marLeft w:val="0"/>
      <w:marRight w:val="0"/>
      <w:marTop w:val="0"/>
      <w:marBottom w:val="0"/>
      <w:divBdr>
        <w:top w:val="none" w:sz="0" w:space="0" w:color="auto"/>
        <w:left w:val="none" w:sz="0" w:space="0" w:color="auto"/>
        <w:bottom w:val="none" w:sz="0" w:space="0" w:color="auto"/>
        <w:right w:val="none" w:sz="0" w:space="0" w:color="auto"/>
      </w:divBdr>
    </w:div>
    <w:div w:id="947271997">
      <w:bodyDiv w:val="1"/>
      <w:marLeft w:val="0"/>
      <w:marRight w:val="0"/>
      <w:marTop w:val="0"/>
      <w:marBottom w:val="0"/>
      <w:divBdr>
        <w:top w:val="none" w:sz="0" w:space="0" w:color="auto"/>
        <w:left w:val="none" w:sz="0" w:space="0" w:color="auto"/>
        <w:bottom w:val="none" w:sz="0" w:space="0" w:color="auto"/>
        <w:right w:val="none" w:sz="0" w:space="0" w:color="auto"/>
      </w:divBdr>
    </w:div>
    <w:div w:id="948852090">
      <w:bodyDiv w:val="1"/>
      <w:marLeft w:val="0"/>
      <w:marRight w:val="0"/>
      <w:marTop w:val="0"/>
      <w:marBottom w:val="0"/>
      <w:divBdr>
        <w:top w:val="none" w:sz="0" w:space="0" w:color="auto"/>
        <w:left w:val="none" w:sz="0" w:space="0" w:color="auto"/>
        <w:bottom w:val="none" w:sz="0" w:space="0" w:color="auto"/>
        <w:right w:val="none" w:sz="0" w:space="0" w:color="auto"/>
      </w:divBdr>
    </w:div>
    <w:div w:id="956302322">
      <w:bodyDiv w:val="1"/>
      <w:marLeft w:val="0"/>
      <w:marRight w:val="0"/>
      <w:marTop w:val="0"/>
      <w:marBottom w:val="0"/>
      <w:divBdr>
        <w:top w:val="none" w:sz="0" w:space="0" w:color="auto"/>
        <w:left w:val="none" w:sz="0" w:space="0" w:color="auto"/>
        <w:bottom w:val="none" w:sz="0" w:space="0" w:color="auto"/>
        <w:right w:val="none" w:sz="0" w:space="0" w:color="auto"/>
      </w:divBdr>
    </w:div>
    <w:div w:id="956907131">
      <w:bodyDiv w:val="1"/>
      <w:marLeft w:val="0"/>
      <w:marRight w:val="0"/>
      <w:marTop w:val="0"/>
      <w:marBottom w:val="0"/>
      <w:divBdr>
        <w:top w:val="none" w:sz="0" w:space="0" w:color="auto"/>
        <w:left w:val="none" w:sz="0" w:space="0" w:color="auto"/>
        <w:bottom w:val="none" w:sz="0" w:space="0" w:color="auto"/>
        <w:right w:val="none" w:sz="0" w:space="0" w:color="auto"/>
      </w:divBdr>
    </w:div>
    <w:div w:id="969214620">
      <w:bodyDiv w:val="1"/>
      <w:marLeft w:val="0"/>
      <w:marRight w:val="0"/>
      <w:marTop w:val="0"/>
      <w:marBottom w:val="0"/>
      <w:divBdr>
        <w:top w:val="none" w:sz="0" w:space="0" w:color="auto"/>
        <w:left w:val="none" w:sz="0" w:space="0" w:color="auto"/>
        <w:bottom w:val="none" w:sz="0" w:space="0" w:color="auto"/>
        <w:right w:val="none" w:sz="0" w:space="0" w:color="auto"/>
      </w:divBdr>
    </w:div>
    <w:div w:id="976186461">
      <w:bodyDiv w:val="1"/>
      <w:marLeft w:val="0"/>
      <w:marRight w:val="0"/>
      <w:marTop w:val="0"/>
      <w:marBottom w:val="0"/>
      <w:divBdr>
        <w:top w:val="none" w:sz="0" w:space="0" w:color="auto"/>
        <w:left w:val="none" w:sz="0" w:space="0" w:color="auto"/>
        <w:bottom w:val="none" w:sz="0" w:space="0" w:color="auto"/>
        <w:right w:val="none" w:sz="0" w:space="0" w:color="auto"/>
      </w:divBdr>
    </w:div>
    <w:div w:id="976761698">
      <w:bodyDiv w:val="1"/>
      <w:marLeft w:val="0"/>
      <w:marRight w:val="0"/>
      <w:marTop w:val="0"/>
      <w:marBottom w:val="0"/>
      <w:divBdr>
        <w:top w:val="none" w:sz="0" w:space="0" w:color="auto"/>
        <w:left w:val="none" w:sz="0" w:space="0" w:color="auto"/>
        <w:bottom w:val="none" w:sz="0" w:space="0" w:color="auto"/>
        <w:right w:val="none" w:sz="0" w:space="0" w:color="auto"/>
      </w:divBdr>
    </w:div>
    <w:div w:id="982275151">
      <w:bodyDiv w:val="1"/>
      <w:marLeft w:val="0"/>
      <w:marRight w:val="0"/>
      <w:marTop w:val="0"/>
      <w:marBottom w:val="0"/>
      <w:divBdr>
        <w:top w:val="none" w:sz="0" w:space="0" w:color="auto"/>
        <w:left w:val="none" w:sz="0" w:space="0" w:color="auto"/>
        <w:bottom w:val="none" w:sz="0" w:space="0" w:color="auto"/>
        <w:right w:val="none" w:sz="0" w:space="0" w:color="auto"/>
      </w:divBdr>
    </w:div>
    <w:div w:id="985352039">
      <w:bodyDiv w:val="1"/>
      <w:marLeft w:val="0"/>
      <w:marRight w:val="0"/>
      <w:marTop w:val="0"/>
      <w:marBottom w:val="0"/>
      <w:divBdr>
        <w:top w:val="none" w:sz="0" w:space="0" w:color="auto"/>
        <w:left w:val="none" w:sz="0" w:space="0" w:color="auto"/>
        <w:bottom w:val="none" w:sz="0" w:space="0" w:color="auto"/>
        <w:right w:val="none" w:sz="0" w:space="0" w:color="auto"/>
      </w:divBdr>
    </w:div>
    <w:div w:id="987982165">
      <w:bodyDiv w:val="1"/>
      <w:marLeft w:val="0"/>
      <w:marRight w:val="0"/>
      <w:marTop w:val="0"/>
      <w:marBottom w:val="0"/>
      <w:divBdr>
        <w:top w:val="none" w:sz="0" w:space="0" w:color="auto"/>
        <w:left w:val="none" w:sz="0" w:space="0" w:color="auto"/>
        <w:bottom w:val="none" w:sz="0" w:space="0" w:color="auto"/>
        <w:right w:val="none" w:sz="0" w:space="0" w:color="auto"/>
      </w:divBdr>
    </w:div>
    <w:div w:id="988636736">
      <w:bodyDiv w:val="1"/>
      <w:marLeft w:val="0"/>
      <w:marRight w:val="0"/>
      <w:marTop w:val="0"/>
      <w:marBottom w:val="0"/>
      <w:divBdr>
        <w:top w:val="none" w:sz="0" w:space="0" w:color="auto"/>
        <w:left w:val="none" w:sz="0" w:space="0" w:color="auto"/>
        <w:bottom w:val="none" w:sz="0" w:space="0" w:color="auto"/>
        <w:right w:val="none" w:sz="0" w:space="0" w:color="auto"/>
      </w:divBdr>
    </w:div>
    <w:div w:id="989099312">
      <w:bodyDiv w:val="1"/>
      <w:marLeft w:val="0"/>
      <w:marRight w:val="0"/>
      <w:marTop w:val="0"/>
      <w:marBottom w:val="0"/>
      <w:divBdr>
        <w:top w:val="none" w:sz="0" w:space="0" w:color="auto"/>
        <w:left w:val="none" w:sz="0" w:space="0" w:color="auto"/>
        <w:bottom w:val="none" w:sz="0" w:space="0" w:color="auto"/>
        <w:right w:val="none" w:sz="0" w:space="0" w:color="auto"/>
      </w:divBdr>
    </w:div>
    <w:div w:id="995912786">
      <w:bodyDiv w:val="1"/>
      <w:marLeft w:val="0"/>
      <w:marRight w:val="0"/>
      <w:marTop w:val="0"/>
      <w:marBottom w:val="0"/>
      <w:divBdr>
        <w:top w:val="none" w:sz="0" w:space="0" w:color="auto"/>
        <w:left w:val="none" w:sz="0" w:space="0" w:color="auto"/>
        <w:bottom w:val="none" w:sz="0" w:space="0" w:color="auto"/>
        <w:right w:val="none" w:sz="0" w:space="0" w:color="auto"/>
      </w:divBdr>
    </w:div>
    <w:div w:id="1000305684">
      <w:bodyDiv w:val="1"/>
      <w:marLeft w:val="0"/>
      <w:marRight w:val="0"/>
      <w:marTop w:val="0"/>
      <w:marBottom w:val="0"/>
      <w:divBdr>
        <w:top w:val="none" w:sz="0" w:space="0" w:color="auto"/>
        <w:left w:val="none" w:sz="0" w:space="0" w:color="auto"/>
        <w:bottom w:val="none" w:sz="0" w:space="0" w:color="auto"/>
        <w:right w:val="none" w:sz="0" w:space="0" w:color="auto"/>
      </w:divBdr>
    </w:div>
    <w:div w:id="1000620468">
      <w:bodyDiv w:val="1"/>
      <w:marLeft w:val="0"/>
      <w:marRight w:val="0"/>
      <w:marTop w:val="0"/>
      <w:marBottom w:val="0"/>
      <w:divBdr>
        <w:top w:val="none" w:sz="0" w:space="0" w:color="auto"/>
        <w:left w:val="none" w:sz="0" w:space="0" w:color="auto"/>
        <w:bottom w:val="none" w:sz="0" w:space="0" w:color="auto"/>
        <w:right w:val="none" w:sz="0" w:space="0" w:color="auto"/>
      </w:divBdr>
    </w:div>
    <w:div w:id="1004743664">
      <w:bodyDiv w:val="1"/>
      <w:marLeft w:val="0"/>
      <w:marRight w:val="0"/>
      <w:marTop w:val="0"/>
      <w:marBottom w:val="0"/>
      <w:divBdr>
        <w:top w:val="none" w:sz="0" w:space="0" w:color="auto"/>
        <w:left w:val="none" w:sz="0" w:space="0" w:color="auto"/>
        <w:bottom w:val="none" w:sz="0" w:space="0" w:color="auto"/>
        <w:right w:val="none" w:sz="0" w:space="0" w:color="auto"/>
      </w:divBdr>
    </w:div>
    <w:div w:id="1022366606">
      <w:bodyDiv w:val="1"/>
      <w:marLeft w:val="0"/>
      <w:marRight w:val="0"/>
      <w:marTop w:val="0"/>
      <w:marBottom w:val="0"/>
      <w:divBdr>
        <w:top w:val="none" w:sz="0" w:space="0" w:color="auto"/>
        <w:left w:val="none" w:sz="0" w:space="0" w:color="auto"/>
        <w:bottom w:val="none" w:sz="0" w:space="0" w:color="auto"/>
        <w:right w:val="none" w:sz="0" w:space="0" w:color="auto"/>
      </w:divBdr>
    </w:div>
    <w:div w:id="1024281630">
      <w:bodyDiv w:val="1"/>
      <w:marLeft w:val="0"/>
      <w:marRight w:val="0"/>
      <w:marTop w:val="0"/>
      <w:marBottom w:val="0"/>
      <w:divBdr>
        <w:top w:val="none" w:sz="0" w:space="0" w:color="auto"/>
        <w:left w:val="none" w:sz="0" w:space="0" w:color="auto"/>
        <w:bottom w:val="none" w:sz="0" w:space="0" w:color="auto"/>
        <w:right w:val="none" w:sz="0" w:space="0" w:color="auto"/>
      </w:divBdr>
    </w:div>
    <w:div w:id="1026638691">
      <w:bodyDiv w:val="1"/>
      <w:marLeft w:val="0"/>
      <w:marRight w:val="0"/>
      <w:marTop w:val="0"/>
      <w:marBottom w:val="0"/>
      <w:divBdr>
        <w:top w:val="none" w:sz="0" w:space="0" w:color="auto"/>
        <w:left w:val="none" w:sz="0" w:space="0" w:color="auto"/>
        <w:bottom w:val="none" w:sz="0" w:space="0" w:color="auto"/>
        <w:right w:val="none" w:sz="0" w:space="0" w:color="auto"/>
      </w:divBdr>
    </w:div>
    <w:div w:id="1027751744">
      <w:bodyDiv w:val="1"/>
      <w:marLeft w:val="0"/>
      <w:marRight w:val="0"/>
      <w:marTop w:val="0"/>
      <w:marBottom w:val="0"/>
      <w:divBdr>
        <w:top w:val="none" w:sz="0" w:space="0" w:color="auto"/>
        <w:left w:val="none" w:sz="0" w:space="0" w:color="auto"/>
        <w:bottom w:val="none" w:sz="0" w:space="0" w:color="auto"/>
        <w:right w:val="none" w:sz="0" w:space="0" w:color="auto"/>
      </w:divBdr>
    </w:div>
    <w:div w:id="1031226783">
      <w:bodyDiv w:val="1"/>
      <w:marLeft w:val="0"/>
      <w:marRight w:val="0"/>
      <w:marTop w:val="0"/>
      <w:marBottom w:val="0"/>
      <w:divBdr>
        <w:top w:val="none" w:sz="0" w:space="0" w:color="auto"/>
        <w:left w:val="none" w:sz="0" w:space="0" w:color="auto"/>
        <w:bottom w:val="none" w:sz="0" w:space="0" w:color="auto"/>
        <w:right w:val="none" w:sz="0" w:space="0" w:color="auto"/>
      </w:divBdr>
    </w:div>
    <w:div w:id="1034577299">
      <w:bodyDiv w:val="1"/>
      <w:marLeft w:val="0"/>
      <w:marRight w:val="0"/>
      <w:marTop w:val="0"/>
      <w:marBottom w:val="0"/>
      <w:divBdr>
        <w:top w:val="none" w:sz="0" w:space="0" w:color="auto"/>
        <w:left w:val="none" w:sz="0" w:space="0" w:color="auto"/>
        <w:bottom w:val="none" w:sz="0" w:space="0" w:color="auto"/>
        <w:right w:val="none" w:sz="0" w:space="0" w:color="auto"/>
      </w:divBdr>
    </w:div>
    <w:div w:id="1034771655">
      <w:bodyDiv w:val="1"/>
      <w:marLeft w:val="0"/>
      <w:marRight w:val="0"/>
      <w:marTop w:val="0"/>
      <w:marBottom w:val="0"/>
      <w:divBdr>
        <w:top w:val="none" w:sz="0" w:space="0" w:color="auto"/>
        <w:left w:val="none" w:sz="0" w:space="0" w:color="auto"/>
        <w:bottom w:val="none" w:sz="0" w:space="0" w:color="auto"/>
        <w:right w:val="none" w:sz="0" w:space="0" w:color="auto"/>
      </w:divBdr>
    </w:div>
    <w:div w:id="1041323029">
      <w:bodyDiv w:val="1"/>
      <w:marLeft w:val="0"/>
      <w:marRight w:val="0"/>
      <w:marTop w:val="0"/>
      <w:marBottom w:val="0"/>
      <w:divBdr>
        <w:top w:val="none" w:sz="0" w:space="0" w:color="auto"/>
        <w:left w:val="none" w:sz="0" w:space="0" w:color="auto"/>
        <w:bottom w:val="none" w:sz="0" w:space="0" w:color="auto"/>
        <w:right w:val="none" w:sz="0" w:space="0" w:color="auto"/>
      </w:divBdr>
    </w:div>
    <w:div w:id="1041857851">
      <w:bodyDiv w:val="1"/>
      <w:marLeft w:val="0"/>
      <w:marRight w:val="0"/>
      <w:marTop w:val="0"/>
      <w:marBottom w:val="0"/>
      <w:divBdr>
        <w:top w:val="none" w:sz="0" w:space="0" w:color="auto"/>
        <w:left w:val="none" w:sz="0" w:space="0" w:color="auto"/>
        <w:bottom w:val="none" w:sz="0" w:space="0" w:color="auto"/>
        <w:right w:val="none" w:sz="0" w:space="0" w:color="auto"/>
      </w:divBdr>
    </w:div>
    <w:div w:id="1044213237">
      <w:bodyDiv w:val="1"/>
      <w:marLeft w:val="0"/>
      <w:marRight w:val="0"/>
      <w:marTop w:val="0"/>
      <w:marBottom w:val="0"/>
      <w:divBdr>
        <w:top w:val="none" w:sz="0" w:space="0" w:color="auto"/>
        <w:left w:val="none" w:sz="0" w:space="0" w:color="auto"/>
        <w:bottom w:val="none" w:sz="0" w:space="0" w:color="auto"/>
        <w:right w:val="none" w:sz="0" w:space="0" w:color="auto"/>
      </w:divBdr>
    </w:div>
    <w:div w:id="1045719497">
      <w:bodyDiv w:val="1"/>
      <w:marLeft w:val="0"/>
      <w:marRight w:val="0"/>
      <w:marTop w:val="0"/>
      <w:marBottom w:val="0"/>
      <w:divBdr>
        <w:top w:val="none" w:sz="0" w:space="0" w:color="auto"/>
        <w:left w:val="none" w:sz="0" w:space="0" w:color="auto"/>
        <w:bottom w:val="none" w:sz="0" w:space="0" w:color="auto"/>
        <w:right w:val="none" w:sz="0" w:space="0" w:color="auto"/>
      </w:divBdr>
    </w:div>
    <w:div w:id="1052004081">
      <w:bodyDiv w:val="1"/>
      <w:marLeft w:val="0"/>
      <w:marRight w:val="0"/>
      <w:marTop w:val="0"/>
      <w:marBottom w:val="0"/>
      <w:divBdr>
        <w:top w:val="none" w:sz="0" w:space="0" w:color="auto"/>
        <w:left w:val="none" w:sz="0" w:space="0" w:color="auto"/>
        <w:bottom w:val="none" w:sz="0" w:space="0" w:color="auto"/>
        <w:right w:val="none" w:sz="0" w:space="0" w:color="auto"/>
      </w:divBdr>
    </w:div>
    <w:div w:id="1062605457">
      <w:bodyDiv w:val="1"/>
      <w:marLeft w:val="0"/>
      <w:marRight w:val="0"/>
      <w:marTop w:val="0"/>
      <w:marBottom w:val="0"/>
      <w:divBdr>
        <w:top w:val="none" w:sz="0" w:space="0" w:color="auto"/>
        <w:left w:val="none" w:sz="0" w:space="0" w:color="auto"/>
        <w:bottom w:val="none" w:sz="0" w:space="0" w:color="auto"/>
        <w:right w:val="none" w:sz="0" w:space="0" w:color="auto"/>
      </w:divBdr>
    </w:div>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063793992">
      <w:bodyDiv w:val="1"/>
      <w:marLeft w:val="0"/>
      <w:marRight w:val="0"/>
      <w:marTop w:val="0"/>
      <w:marBottom w:val="0"/>
      <w:divBdr>
        <w:top w:val="none" w:sz="0" w:space="0" w:color="auto"/>
        <w:left w:val="none" w:sz="0" w:space="0" w:color="auto"/>
        <w:bottom w:val="none" w:sz="0" w:space="0" w:color="auto"/>
        <w:right w:val="none" w:sz="0" w:space="0" w:color="auto"/>
      </w:divBdr>
    </w:div>
    <w:div w:id="1071663251">
      <w:bodyDiv w:val="1"/>
      <w:marLeft w:val="0"/>
      <w:marRight w:val="0"/>
      <w:marTop w:val="0"/>
      <w:marBottom w:val="0"/>
      <w:divBdr>
        <w:top w:val="none" w:sz="0" w:space="0" w:color="auto"/>
        <w:left w:val="none" w:sz="0" w:space="0" w:color="auto"/>
        <w:bottom w:val="none" w:sz="0" w:space="0" w:color="auto"/>
        <w:right w:val="none" w:sz="0" w:space="0" w:color="auto"/>
      </w:divBdr>
    </w:div>
    <w:div w:id="1082147056">
      <w:bodyDiv w:val="1"/>
      <w:marLeft w:val="0"/>
      <w:marRight w:val="0"/>
      <w:marTop w:val="0"/>
      <w:marBottom w:val="0"/>
      <w:divBdr>
        <w:top w:val="none" w:sz="0" w:space="0" w:color="auto"/>
        <w:left w:val="none" w:sz="0" w:space="0" w:color="auto"/>
        <w:bottom w:val="none" w:sz="0" w:space="0" w:color="auto"/>
        <w:right w:val="none" w:sz="0" w:space="0" w:color="auto"/>
      </w:divBdr>
    </w:div>
    <w:div w:id="1083262253">
      <w:bodyDiv w:val="1"/>
      <w:marLeft w:val="0"/>
      <w:marRight w:val="0"/>
      <w:marTop w:val="0"/>
      <w:marBottom w:val="0"/>
      <w:divBdr>
        <w:top w:val="none" w:sz="0" w:space="0" w:color="auto"/>
        <w:left w:val="none" w:sz="0" w:space="0" w:color="auto"/>
        <w:bottom w:val="none" w:sz="0" w:space="0" w:color="auto"/>
        <w:right w:val="none" w:sz="0" w:space="0" w:color="auto"/>
      </w:divBdr>
    </w:div>
    <w:div w:id="1092580561">
      <w:bodyDiv w:val="1"/>
      <w:marLeft w:val="0"/>
      <w:marRight w:val="0"/>
      <w:marTop w:val="0"/>
      <w:marBottom w:val="0"/>
      <w:divBdr>
        <w:top w:val="none" w:sz="0" w:space="0" w:color="auto"/>
        <w:left w:val="none" w:sz="0" w:space="0" w:color="auto"/>
        <w:bottom w:val="none" w:sz="0" w:space="0" w:color="auto"/>
        <w:right w:val="none" w:sz="0" w:space="0" w:color="auto"/>
      </w:divBdr>
    </w:div>
    <w:div w:id="1093428569">
      <w:bodyDiv w:val="1"/>
      <w:marLeft w:val="0"/>
      <w:marRight w:val="0"/>
      <w:marTop w:val="0"/>
      <w:marBottom w:val="0"/>
      <w:divBdr>
        <w:top w:val="none" w:sz="0" w:space="0" w:color="auto"/>
        <w:left w:val="none" w:sz="0" w:space="0" w:color="auto"/>
        <w:bottom w:val="none" w:sz="0" w:space="0" w:color="auto"/>
        <w:right w:val="none" w:sz="0" w:space="0" w:color="auto"/>
      </w:divBdr>
    </w:div>
    <w:div w:id="1101413621">
      <w:bodyDiv w:val="1"/>
      <w:marLeft w:val="0"/>
      <w:marRight w:val="0"/>
      <w:marTop w:val="0"/>
      <w:marBottom w:val="0"/>
      <w:divBdr>
        <w:top w:val="none" w:sz="0" w:space="0" w:color="auto"/>
        <w:left w:val="none" w:sz="0" w:space="0" w:color="auto"/>
        <w:bottom w:val="none" w:sz="0" w:space="0" w:color="auto"/>
        <w:right w:val="none" w:sz="0" w:space="0" w:color="auto"/>
      </w:divBdr>
    </w:div>
    <w:div w:id="110553609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47554686">
      <w:bodyDiv w:val="1"/>
      <w:marLeft w:val="0"/>
      <w:marRight w:val="0"/>
      <w:marTop w:val="0"/>
      <w:marBottom w:val="0"/>
      <w:divBdr>
        <w:top w:val="none" w:sz="0" w:space="0" w:color="auto"/>
        <w:left w:val="none" w:sz="0" w:space="0" w:color="auto"/>
        <w:bottom w:val="none" w:sz="0" w:space="0" w:color="auto"/>
        <w:right w:val="none" w:sz="0" w:space="0" w:color="auto"/>
      </w:divBdr>
    </w:div>
    <w:div w:id="1148281854">
      <w:bodyDiv w:val="1"/>
      <w:marLeft w:val="0"/>
      <w:marRight w:val="0"/>
      <w:marTop w:val="0"/>
      <w:marBottom w:val="0"/>
      <w:divBdr>
        <w:top w:val="none" w:sz="0" w:space="0" w:color="auto"/>
        <w:left w:val="none" w:sz="0" w:space="0" w:color="auto"/>
        <w:bottom w:val="none" w:sz="0" w:space="0" w:color="auto"/>
        <w:right w:val="none" w:sz="0" w:space="0" w:color="auto"/>
      </w:divBdr>
    </w:div>
    <w:div w:id="1153644069">
      <w:bodyDiv w:val="1"/>
      <w:marLeft w:val="0"/>
      <w:marRight w:val="0"/>
      <w:marTop w:val="0"/>
      <w:marBottom w:val="0"/>
      <w:divBdr>
        <w:top w:val="none" w:sz="0" w:space="0" w:color="auto"/>
        <w:left w:val="none" w:sz="0" w:space="0" w:color="auto"/>
        <w:bottom w:val="none" w:sz="0" w:space="0" w:color="auto"/>
        <w:right w:val="none" w:sz="0" w:space="0" w:color="auto"/>
      </w:divBdr>
    </w:div>
    <w:div w:id="1154183334">
      <w:bodyDiv w:val="1"/>
      <w:marLeft w:val="0"/>
      <w:marRight w:val="0"/>
      <w:marTop w:val="0"/>
      <w:marBottom w:val="0"/>
      <w:divBdr>
        <w:top w:val="none" w:sz="0" w:space="0" w:color="auto"/>
        <w:left w:val="none" w:sz="0" w:space="0" w:color="auto"/>
        <w:bottom w:val="none" w:sz="0" w:space="0" w:color="auto"/>
        <w:right w:val="none" w:sz="0" w:space="0" w:color="auto"/>
      </w:divBdr>
    </w:div>
    <w:div w:id="1159661245">
      <w:bodyDiv w:val="1"/>
      <w:marLeft w:val="0"/>
      <w:marRight w:val="0"/>
      <w:marTop w:val="0"/>
      <w:marBottom w:val="0"/>
      <w:divBdr>
        <w:top w:val="none" w:sz="0" w:space="0" w:color="auto"/>
        <w:left w:val="none" w:sz="0" w:space="0" w:color="auto"/>
        <w:bottom w:val="none" w:sz="0" w:space="0" w:color="auto"/>
        <w:right w:val="none" w:sz="0" w:space="0" w:color="auto"/>
      </w:divBdr>
    </w:div>
    <w:div w:id="1160728809">
      <w:bodyDiv w:val="1"/>
      <w:marLeft w:val="0"/>
      <w:marRight w:val="0"/>
      <w:marTop w:val="0"/>
      <w:marBottom w:val="0"/>
      <w:divBdr>
        <w:top w:val="none" w:sz="0" w:space="0" w:color="auto"/>
        <w:left w:val="none" w:sz="0" w:space="0" w:color="auto"/>
        <w:bottom w:val="none" w:sz="0" w:space="0" w:color="auto"/>
        <w:right w:val="none" w:sz="0" w:space="0" w:color="auto"/>
      </w:divBdr>
    </w:div>
    <w:div w:id="1164393312">
      <w:bodyDiv w:val="1"/>
      <w:marLeft w:val="0"/>
      <w:marRight w:val="0"/>
      <w:marTop w:val="0"/>
      <w:marBottom w:val="0"/>
      <w:divBdr>
        <w:top w:val="none" w:sz="0" w:space="0" w:color="auto"/>
        <w:left w:val="none" w:sz="0" w:space="0" w:color="auto"/>
        <w:bottom w:val="none" w:sz="0" w:space="0" w:color="auto"/>
        <w:right w:val="none" w:sz="0" w:space="0" w:color="auto"/>
      </w:divBdr>
    </w:div>
    <w:div w:id="1191918264">
      <w:bodyDiv w:val="1"/>
      <w:marLeft w:val="0"/>
      <w:marRight w:val="0"/>
      <w:marTop w:val="0"/>
      <w:marBottom w:val="0"/>
      <w:divBdr>
        <w:top w:val="none" w:sz="0" w:space="0" w:color="auto"/>
        <w:left w:val="none" w:sz="0" w:space="0" w:color="auto"/>
        <w:bottom w:val="none" w:sz="0" w:space="0" w:color="auto"/>
        <w:right w:val="none" w:sz="0" w:space="0" w:color="auto"/>
      </w:divBdr>
    </w:div>
    <w:div w:id="1193764431">
      <w:bodyDiv w:val="1"/>
      <w:marLeft w:val="0"/>
      <w:marRight w:val="0"/>
      <w:marTop w:val="0"/>
      <w:marBottom w:val="0"/>
      <w:divBdr>
        <w:top w:val="none" w:sz="0" w:space="0" w:color="auto"/>
        <w:left w:val="none" w:sz="0" w:space="0" w:color="auto"/>
        <w:bottom w:val="none" w:sz="0" w:space="0" w:color="auto"/>
        <w:right w:val="none" w:sz="0" w:space="0" w:color="auto"/>
      </w:divBdr>
    </w:div>
    <w:div w:id="1197430408">
      <w:bodyDiv w:val="1"/>
      <w:marLeft w:val="0"/>
      <w:marRight w:val="0"/>
      <w:marTop w:val="0"/>
      <w:marBottom w:val="0"/>
      <w:divBdr>
        <w:top w:val="none" w:sz="0" w:space="0" w:color="auto"/>
        <w:left w:val="none" w:sz="0" w:space="0" w:color="auto"/>
        <w:bottom w:val="none" w:sz="0" w:space="0" w:color="auto"/>
        <w:right w:val="none" w:sz="0" w:space="0" w:color="auto"/>
      </w:divBdr>
    </w:div>
    <w:div w:id="1200315210">
      <w:bodyDiv w:val="1"/>
      <w:marLeft w:val="0"/>
      <w:marRight w:val="0"/>
      <w:marTop w:val="0"/>
      <w:marBottom w:val="0"/>
      <w:divBdr>
        <w:top w:val="none" w:sz="0" w:space="0" w:color="auto"/>
        <w:left w:val="none" w:sz="0" w:space="0" w:color="auto"/>
        <w:bottom w:val="none" w:sz="0" w:space="0" w:color="auto"/>
        <w:right w:val="none" w:sz="0" w:space="0" w:color="auto"/>
      </w:divBdr>
    </w:div>
    <w:div w:id="1204437610">
      <w:bodyDiv w:val="1"/>
      <w:marLeft w:val="0"/>
      <w:marRight w:val="0"/>
      <w:marTop w:val="0"/>
      <w:marBottom w:val="0"/>
      <w:divBdr>
        <w:top w:val="none" w:sz="0" w:space="0" w:color="auto"/>
        <w:left w:val="none" w:sz="0" w:space="0" w:color="auto"/>
        <w:bottom w:val="none" w:sz="0" w:space="0" w:color="auto"/>
        <w:right w:val="none" w:sz="0" w:space="0" w:color="auto"/>
      </w:divBdr>
    </w:div>
    <w:div w:id="1205750740">
      <w:bodyDiv w:val="1"/>
      <w:marLeft w:val="0"/>
      <w:marRight w:val="0"/>
      <w:marTop w:val="0"/>
      <w:marBottom w:val="0"/>
      <w:divBdr>
        <w:top w:val="none" w:sz="0" w:space="0" w:color="auto"/>
        <w:left w:val="none" w:sz="0" w:space="0" w:color="auto"/>
        <w:bottom w:val="none" w:sz="0" w:space="0" w:color="auto"/>
        <w:right w:val="none" w:sz="0" w:space="0" w:color="auto"/>
      </w:divBdr>
    </w:div>
    <w:div w:id="1214658163">
      <w:bodyDiv w:val="1"/>
      <w:marLeft w:val="0"/>
      <w:marRight w:val="0"/>
      <w:marTop w:val="0"/>
      <w:marBottom w:val="0"/>
      <w:divBdr>
        <w:top w:val="none" w:sz="0" w:space="0" w:color="auto"/>
        <w:left w:val="none" w:sz="0" w:space="0" w:color="auto"/>
        <w:bottom w:val="none" w:sz="0" w:space="0" w:color="auto"/>
        <w:right w:val="none" w:sz="0" w:space="0" w:color="auto"/>
      </w:divBdr>
    </w:div>
    <w:div w:id="1216819997">
      <w:bodyDiv w:val="1"/>
      <w:marLeft w:val="0"/>
      <w:marRight w:val="0"/>
      <w:marTop w:val="0"/>
      <w:marBottom w:val="0"/>
      <w:divBdr>
        <w:top w:val="none" w:sz="0" w:space="0" w:color="auto"/>
        <w:left w:val="none" w:sz="0" w:space="0" w:color="auto"/>
        <w:bottom w:val="none" w:sz="0" w:space="0" w:color="auto"/>
        <w:right w:val="none" w:sz="0" w:space="0" w:color="auto"/>
      </w:divBdr>
    </w:div>
    <w:div w:id="1217740235">
      <w:bodyDiv w:val="1"/>
      <w:marLeft w:val="0"/>
      <w:marRight w:val="0"/>
      <w:marTop w:val="0"/>
      <w:marBottom w:val="0"/>
      <w:divBdr>
        <w:top w:val="none" w:sz="0" w:space="0" w:color="auto"/>
        <w:left w:val="none" w:sz="0" w:space="0" w:color="auto"/>
        <w:bottom w:val="none" w:sz="0" w:space="0" w:color="auto"/>
        <w:right w:val="none" w:sz="0" w:space="0" w:color="auto"/>
      </w:divBdr>
    </w:div>
    <w:div w:id="1222253862">
      <w:bodyDiv w:val="1"/>
      <w:marLeft w:val="0"/>
      <w:marRight w:val="0"/>
      <w:marTop w:val="0"/>
      <w:marBottom w:val="0"/>
      <w:divBdr>
        <w:top w:val="none" w:sz="0" w:space="0" w:color="auto"/>
        <w:left w:val="none" w:sz="0" w:space="0" w:color="auto"/>
        <w:bottom w:val="none" w:sz="0" w:space="0" w:color="auto"/>
        <w:right w:val="none" w:sz="0" w:space="0" w:color="auto"/>
      </w:divBdr>
    </w:div>
    <w:div w:id="1241020237">
      <w:bodyDiv w:val="1"/>
      <w:marLeft w:val="0"/>
      <w:marRight w:val="0"/>
      <w:marTop w:val="0"/>
      <w:marBottom w:val="0"/>
      <w:divBdr>
        <w:top w:val="none" w:sz="0" w:space="0" w:color="auto"/>
        <w:left w:val="none" w:sz="0" w:space="0" w:color="auto"/>
        <w:bottom w:val="none" w:sz="0" w:space="0" w:color="auto"/>
        <w:right w:val="none" w:sz="0" w:space="0" w:color="auto"/>
      </w:divBdr>
    </w:div>
    <w:div w:id="1250579716">
      <w:bodyDiv w:val="1"/>
      <w:marLeft w:val="0"/>
      <w:marRight w:val="0"/>
      <w:marTop w:val="0"/>
      <w:marBottom w:val="0"/>
      <w:divBdr>
        <w:top w:val="none" w:sz="0" w:space="0" w:color="auto"/>
        <w:left w:val="none" w:sz="0" w:space="0" w:color="auto"/>
        <w:bottom w:val="none" w:sz="0" w:space="0" w:color="auto"/>
        <w:right w:val="none" w:sz="0" w:space="0" w:color="auto"/>
      </w:divBdr>
    </w:div>
    <w:div w:id="1252664009">
      <w:bodyDiv w:val="1"/>
      <w:marLeft w:val="0"/>
      <w:marRight w:val="0"/>
      <w:marTop w:val="0"/>
      <w:marBottom w:val="0"/>
      <w:divBdr>
        <w:top w:val="none" w:sz="0" w:space="0" w:color="auto"/>
        <w:left w:val="none" w:sz="0" w:space="0" w:color="auto"/>
        <w:bottom w:val="none" w:sz="0" w:space="0" w:color="auto"/>
        <w:right w:val="none" w:sz="0" w:space="0" w:color="auto"/>
      </w:divBdr>
    </w:div>
    <w:div w:id="1254901387">
      <w:bodyDiv w:val="1"/>
      <w:marLeft w:val="0"/>
      <w:marRight w:val="0"/>
      <w:marTop w:val="0"/>
      <w:marBottom w:val="0"/>
      <w:divBdr>
        <w:top w:val="none" w:sz="0" w:space="0" w:color="auto"/>
        <w:left w:val="none" w:sz="0" w:space="0" w:color="auto"/>
        <w:bottom w:val="none" w:sz="0" w:space="0" w:color="auto"/>
        <w:right w:val="none" w:sz="0" w:space="0" w:color="auto"/>
      </w:divBdr>
    </w:div>
    <w:div w:id="1259409754">
      <w:bodyDiv w:val="1"/>
      <w:marLeft w:val="0"/>
      <w:marRight w:val="0"/>
      <w:marTop w:val="0"/>
      <w:marBottom w:val="0"/>
      <w:divBdr>
        <w:top w:val="none" w:sz="0" w:space="0" w:color="auto"/>
        <w:left w:val="none" w:sz="0" w:space="0" w:color="auto"/>
        <w:bottom w:val="none" w:sz="0" w:space="0" w:color="auto"/>
        <w:right w:val="none" w:sz="0" w:space="0" w:color="auto"/>
      </w:divBdr>
    </w:div>
    <w:div w:id="1270510757">
      <w:bodyDiv w:val="1"/>
      <w:marLeft w:val="0"/>
      <w:marRight w:val="0"/>
      <w:marTop w:val="0"/>
      <w:marBottom w:val="0"/>
      <w:divBdr>
        <w:top w:val="none" w:sz="0" w:space="0" w:color="auto"/>
        <w:left w:val="none" w:sz="0" w:space="0" w:color="auto"/>
        <w:bottom w:val="none" w:sz="0" w:space="0" w:color="auto"/>
        <w:right w:val="none" w:sz="0" w:space="0" w:color="auto"/>
      </w:divBdr>
    </w:div>
    <w:div w:id="1271742721">
      <w:bodyDiv w:val="1"/>
      <w:marLeft w:val="0"/>
      <w:marRight w:val="0"/>
      <w:marTop w:val="0"/>
      <w:marBottom w:val="0"/>
      <w:divBdr>
        <w:top w:val="none" w:sz="0" w:space="0" w:color="auto"/>
        <w:left w:val="none" w:sz="0" w:space="0" w:color="auto"/>
        <w:bottom w:val="none" w:sz="0" w:space="0" w:color="auto"/>
        <w:right w:val="none" w:sz="0" w:space="0" w:color="auto"/>
      </w:divBdr>
    </w:div>
    <w:div w:id="1277563955">
      <w:bodyDiv w:val="1"/>
      <w:marLeft w:val="0"/>
      <w:marRight w:val="0"/>
      <w:marTop w:val="0"/>
      <w:marBottom w:val="0"/>
      <w:divBdr>
        <w:top w:val="none" w:sz="0" w:space="0" w:color="auto"/>
        <w:left w:val="none" w:sz="0" w:space="0" w:color="auto"/>
        <w:bottom w:val="none" w:sz="0" w:space="0" w:color="auto"/>
        <w:right w:val="none" w:sz="0" w:space="0" w:color="auto"/>
      </w:divBdr>
    </w:div>
    <w:div w:id="1280187859">
      <w:bodyDiv w:val="1"/>
      <w:marLeft w:val="0"/>
      <w:marRight w:val="0"/>
      <w:marTop w:val="0"/>
      <w:marBottom w:val="0"/>
      <w:divBdr>
        <w:top w:val="none" w:sz="0" w:space="0" w:color="auto"/>
        <w:left w:val="none" w:sz="0" w:space="0" w:color="auto"/>
        <w:bottom w:val="none" w:sz="0" w:space="0" w:color="auto"/>
        <w:right w:val="none" w:sz="0" w:space="0" w:color="auto"/>
      </w:divBdr>
    </w:div>
    <w:div w:id="1283727654">
      <w:bodyDiv w:val="1"/>
      <w:marLeft w:val="0"/>
      <w:marRight w:val="0"/>
      <w:marTop w:val="0"/>
      <w:marBottom w:val="0"/>
      <w:divBdr>
        <w:top w:val="none" w:sz="0" w:space="0" w:color="auto"/>
        <w:left w:val="none" w:sz="0" w:space="0" w:color="auto"/>
        <w:bottom w:val="none" w:sz="0" w:space="0" w:color="auto"/>
        <w:right w:val="none" w:sz="0" w:space="0" w:color="auto"/>
      </w:divBdr>
    </w:div>
    <w:div w:id="1287393565">
      <w:bodyDiv w:val="1"/>
      <w:marLeft w:val="0"/>
      <w:marRight w:val="0"/>
      <w:marTop w:val="0"/>
      <w:marBottom w:val="0"/>
      <w:divBdr>
        <w:top w:val="none" w:sz="0" w:space="0" w:color="auto"/>
        <w:left w:val="none" w:sz="0" w:space="0" w:color="auto"/>
        <w:bottom w:val="none" w:sz="0" w:space="0" w:color="auto"/>
        <w:right w:val="none" w:sz="0" w:space="0" w:color="auto"/>
      </w:divBdr>
      <w:divsChild>
        <w:div w:id="587422181">
          <w:marLeft w:val="0"/>
          <w:marRight w:val="0"/>
          <w:marTop w:val="0"/>
          <w:marBottom w:val="0"/>
          <w:divBdr>
            <w:top w:val="none" w:sz="0" w:space="0" w:color="auto"/>
            <w:left w:val="none" w:sz="0" w:space="0" w:color="auto"/>
            <w:bottom w:val="none" w:sz="0" w:space="0" w:color="auto"/>
            <w:right w:val="none" w:sz="0" w:space="0" w:color="auto"/>
          </w:divBdr>
        </w:div>
        <w:div w:id="1410810711">
          <w:marLeft w:val="0"/>
          <w:marRight w:val="0"/>
          <w:marTop w:val="0"/>
          <w:marBottom w:val="0"/>
          <w:divBdr>
            <w:top w:val="none" w:sz="0" w:space="0" w:color="auto"/>
            <w:left w:val="none" w:sz="0" w:space="0" w:color="auto"/>
            <w:bottom w:val="none" w:sz="0" w:space="0" w:color="auto"/>
            <w:right w:val="none" w:sz="0" w:space="0" w:color="auto"/>
          </w:divBdr>
        </w:div>
        <w:div w:id="1954819774">
          <w:marLeft w:val="0"/>
          <w:marRight w:val="0"/>
          <w:marTop w:val="0"/>
          <w:marBottom w:val="0"/>
          <w:divBdr>
            <w:top w:val="none" w:sz="0" w:space="0" w:color="auto"/>
            <w:left w:val="none" w:sz="0" w:space="0" w:color="auto"/>
            <w:bottom w:val="none" w:sz="0" w:space="0" w:color="auto"/>
            <w:right w:val="none" w:sz="0" w:space="0" w:color="auto"/>
          </w:divBdr>
        </w:div>
      </w:divsChild>
    </w:div>
    <w:div w:id="1293094293">
      <w:bodyDiv w:val="1"/>
      <w:marLeft w:val="0"/>
      <w:marRight w:val="0"/>
      <w:marTop w:val="0"/>
      <w:marBottom w:val="0"/>
      <w:divBdr>
        <w:top w:val="none" w:sz="0" w:space="0" w:color="auto"/>
        <w:left w:val="none" w:sz="0" w:space="0" w:color="auto"/>
        <w:bottom w:val="none" w:sz="0" w:space="0" w:color="auto"/>
        <w:right w:val="none" w:sz="0" w:space="0" w:color="auto"/>
      </w:divBdr>
    </w:div>
    <w:div w:id="1294018107">
      <w:bodyDiv w:val="1"/>
      <w:marLeft w:val="0"/>
      <w:marRight w:val="0"/>
      <w:marTop w:val="0"/>
      <w:marBottom w:val="0"/>
      <w:divBdr>
        <w:top w:val="none" w:sz="0" w:space="0" w:color="auto"/>
        <w:left w:val="none" w:sz="0" w:space="0" w:color="auto"/>
        <w:bottom w:val="none" w:sz="0" w:space="0" w:color="auto"/>
        <w:right w:val="none" w:sz="0" w:space="0" w:color="auto"/>
      </w:divBdr>
    </w:div>
    <w:div w:id="1300191044">
      <w:bodyDiv w:val="1"/>
      <w:marLeft w:val="0"/>
      <w:marRight w:val="0"/>
      <w:marTop w:val="0"/>
      <w:marBottom w:val="0"/>
      <w:divBdr>
        <w:top w:val="none" w:sz="0" w:space="0" w:color="auto"/>
        <w:left w:val="none" w:sz="0" w:space="0" w:color="auto"/>
        <w:bottom w:val="none" w:sz="0" w:space="0" w:color="auto"/>
        <w:right w:val="none" w:sz="0" w:space="0" w:color="auto"/>
      </w:divBdr>
    </w:div>
    <w:div w:id="1311790532">
      <w:bodyDiv w:val="1"/>
      <w:marLeft w:val="0"/>
      <w:marRight w:val="0"/>
      <w:marTop w:val="0"/>
      <w:marBottom w:val="0"/>
      <w:divBdr>
        <w:top w:val="none" w:sz="0" w:space="0" w:color="auto"/>
        <w:left w:val="none" w:sz="0" w:space="0" w:color="auto"/>
        <w:bottom w:val="none" w:sz="0" w:space="0" w:color="auto"/>
        <w:right w:val="none" w:sz="0" w:space="0" w:color="auto"/>
      </w:divBdr>
    </w:div>
    <w:div w:id="1315642165">
      <w:bodyDiv w:val="1"/>
      <w:marLeft w:val="0"/>
      <w:marRight w:val="0"/>
      <w:marTop w:val="0"/>
      <w:marBottom w:val="0"/>
      <w:divBdr>
        <w:top w:val="none" w:sz="0" w:space="0" w:color="auto"/>
        <w:left w:val="none" w:sz="0" w:space="0" w:color="auto"/>
        <w:bottom w:val="none" w:sz="0" w:space="0" w:color="auto"/>
        <w:right w:val="none" w:sz="0" w:space="0" w:color="auto"/>
      </w:divBdr>
    </w:div>
    <w:div w:id="1321498676">
      <w:bodyDiv w:val="1"/>
      <w:marLeft w:val="0"/>
      <w:marRight w:val="0"/>
      <w:marTop w:val="0"/>
      <w:marBottom w:val="0"/>
      <w:divBdr>
        <w:top w:val="none" w:sz="0" w:space="0" w:color="auto"/>
        <w:left w:val="none" w:sz="0" w:space="0" w:color="auto"/>
        <w:bottom w:val="none" w:sz="0" w:space="0" w:color="auto"/>
        <w:right w:val="none" w:sz="0" w:space="0" w:color="auto"/>
      </w:divBdr>
    </w:div>
    <w:div w:id="1328435887">
      <w:bodyDiv w:val="1"/>
      <w:marLeft w:val="0"/>
      <w:marRight w:val="0"/>
      <w:marTop w:val="0"/>
      <w:marBottom w:val="0"/>
      <w:divBdr>
        <w:top w:val="none" w:sz="0" w:space="0" w:color="auto"/>
        <w:left w:val="none" w:sz="0" w:space="0" w:color="auto"/>
        <w:bottom w:val="none" w:sz="0" w:space="0" w:color="auto"/>
        <w:right w:val="none" w:sz="0" w:space="0" w:color="auto"/>
      </w:divBdr>
    </w:div>
    <w:div w:id="1332296604">
      <w:bodyDiv w:val="1"/>
      <w:marLeft w:val="0"/>
      <w:marRight w:val="0"/>
      <w:marTop w:val="0"/>
      <w:marBottom w:val="0"/>
      <w:divBdr>
        <w:top w:val="none" w:sz="0" w:space="0" w:color="auto"/>
        <w:left w:val="none" w:sz="0" w:space="0" w:color="auto"/>
        <w:bottom w:val="none" w:sz="0" w:space="0" w:color="auto"/>
        <w:right w:val="none" w:sz="0" w:space="0" w:color="auto"/>
      </w:divBdr>
    </w:div>
    <w:div w:id="1342852846">
      <w:bodyDiv w:val="1"/>
      <w:marLeft w:val="0"/>
      <w:marRight w:val="0"/>
      <w:marTop w:val="0"/>
      <w:marBottom w:val="0"/>
      <w:divBdr>
        <w:top w:val="none" w:sz="0" w:space="0" w:color="auto"/>
        <w:left w:val="none" w:sz="0" w:space="0" w:color="auto"/>
        <w:bottom w:val="none" w:sz="0" w:space="0" w:color="auto"/>
        <w:right w:val="none" w:sz="0" w:space="0" w:color="auto"/>
      </w:divBdr>
    </w:div>
    <w:div w:id="1344236520">
      <w:bodyDiv w:val="1"/>
      <w:marLeft w:val="0"/>
      <w:marRight w:val="0"/>
      <w:marTop w:val="0"/>
      <w:marBottom w:val="0"/>
      <w:divBdr>
        <w:top w:val="none" w:sz="0" w:space="0" w:color="auto"/>
        <w:left w:val="none" w:sz="0" w:space="0" w:color="auto"/>
        <w:bottom w:val="none" w:sz="0" w:space="0" w:color="auto"/>
        <w:right w:val="none" w:sz="0" w:space="0" w:color="auto"/>
      </w:divBdr>
    </w:div>
    <w:div w:id="1354067725">
      <w:bodyDiv w:val="1"/>
      <w:marLeft w:val="0"/>
      <w:marRight w:val="0"/>
      <w:marTop w:val="0"/>
      <w:marBottom w:val="0"/>
      <w:divBdr>
        <w:top w:val="none" w:sz="0" w:space="0" w:color="auto"/>
        <w:left w:val="none" w:sz="0" w:space="0" w:color="auto"/>
        <w:bottom w:val="none" w:sz="0" w:space="0" w:color="auto"/>
        <w:right w:val="none" w:sz="0" w:space="0" w:color="auto"/>
      </w:divBdr>
    </w:div>
    <w:div w:id="1358773716">
      <w:bodyDiv w:val="1"/>
      <w:marLeft w:val="0"/>
      <w:marRight w:val="0"/>
      <w:marTop w:val="0"/>
      <w:marBottom w:val="0"/>
      <w:divBdr>
        <w:top w:val="none" w:sz="0" w:space="0" w:color="auto"/>
        <w:left w:val="none" w:sz="0" w:space="0" w:color="auto"/>
        <w:bottom w:val="none" w:sz="0" w:space="0" w:color="auto"/>
        <w:right w:val="none" w:sz="0" w:space="0" w:color="auto"/>
      </w:divBdr>
    </w:div>
    <w:div w:id="1359086760">
      <w:bodyDiv w:val="1"/>
      <w:marLeft w:val="0"/>
      <w:marRight w:val="0"/>
      <w:marTop w:val="0"/>
      <w:marBottom w:val="0"/>
      <w:divBdr>
        <w:top w:val="none" w:sz="0" w:space="0" w:color="auto"/>
        <w:left w:val="none" w:sz="0" w:space="0" w:color="auto"/>
        <w:bottom w:val="none" w:sz="0" w:space="0" w:color="auto"/>
        <w:right w:val="none" w:sz="0" w:space="0" w:color="auto"/>
      </w:divBdr>
    </w:div>
    <w:div w:id="1361276749">
      <w:bodyDiv w:val="1"/>
      <w:marLeft w:val="0"/>
      <w:marRight w:val="0"/>
      <w:marTop w:val="0"/>
      <w:marBottom w:val="0"/>
      <w:divBdr>
        <w:top w:val="none" w:sz="0" w:space="0" w:color="auto"/>
        <w:left w:val="none" w:sz="0" w:space="0" w:color="auto"/>
        <w:bottom w:val="none" w:sz="0" w:space="0" w:color="auto"/>
        <w:right w:val="none" w:sz="0" w:space="0" w:color="auto"/>
      </w:divBdr>
    </w:div>
    <w:div w:id="1368065423">
      <w:bodyDiv w:val="1"/>
      <w:marLeft w:val="0"/>
      <w:marRight w:val="0"/>
      <w:marTop w:val="0"/>
      <w:marBottom w:val="0"/>
      <w:divBdr>
        <w:top w:val="none" w:sz="0" w:space="0" w:color="auto"/>
        <w:left w:val="none" w:sz="0" w:space="0" w:color="auto"/>
        <w:bottom w:val="none" w:sz="0" w:space="0" w:color="auto"/>
        <w:right w:val="none" w:sz="0" w:space="0" w:color="auto"/>
      </w:divBdr>
    </w:div>
    <w:div w:id="1369600476">
      <w:bodyDiv w:val="1"/>
      <w:marLeft w:val="0"/>
      <w:marRight w:val="0"/>
      <w:marTop w:val="0"/>
      <w:marBottom w:val="0"/>
      <w:divBdr>
        <w:top w:val="none" w:sz="0" w:space="0" w:color="auto"/>
        <w:left w:val="none" w:sz="0" w:space="0" w:color="auto"/>
        <w:bottom w:val="none" w:sz="0" w:space="0" w:color="auto"/>
        <w:right w:val="none" w:sz="0" w:space="0" w:color="auto"/>
      </w:divBdr>
    </w:div>
    <w:div w:id="1373185951">
      <w:bodyDiv w:val="1"/>
      <w:marLeft w:val="0"/>
      <w:marRight w:val="0"/>
      <w:marTop w:val="0"/>
      <w:marBottom w:val="0"/>
      <w:divBdr>
        <w:top w:val="none" w:sz="0" w:space="0" w:color="auto"/>
        <w:left w:val="none" w:sz="0" w:space="0" w:color="auto"/>
        <w:bottom w:val="none" w:sz="0" w:space="0" w:color="auto"/>
        <w:right w:val="none" w:sz="0" w:space="0" w:color="auto"/>
      </w:divBdr>
    </w:div>
    <w:div w:id="1385104231">
      <w:bodyDiv w:val="1"/>
      <w:marLeft w:val="0"/>
      <w:marRight w:val="0"/>
      <w:marTop w:val="0"/>
      <w:marBottom w:val="0"/>
      <w:divBdr>
        <w:top w:val="none" w:sz="0" w:space="0" w:color="auto"/>
        <w:left w:val="none" w:sz="0" w:space="0" w:color="auto"/>
        <w:bottom w:val="none" w:sz="0" w:space="0" w:color="auto"/>
        <w:right w:val="none" w:sz="0" w:space="0" w:color="auto"/>
      </w:divBdr>
    </w:div>
    <w:div w:id="1387148122">
      <w:bodyDiv w:val="1"/>
      <w:marLeft w:val="0"/>
      <w:marRight w:val="0"/>
      <w:marTop w:val="0"/>
      <w:marBottom w:val="0"/>
      <w:divBdr>
        <w:top w:val="none" w:sz="0" w:space="0" w:color="auto"/>
        <w:left w:val="none" w:sz="0" w:space="0" w:color="auto"/>
        <w:bottom w:val="none" w:sz="0" w:space="0" w:color="auto"/>
        <w:right w:val="none" w:sz="0" w:space="0" w:color="auto"/>
      </w:divBdr>
    </w:div>
    <w:div w:id="1390959493">
      <w:bodyDiv w:val="1"/>
      <w:marLeft w:val="0"/>
      <w:marRight w:val="0"/>
      <w:marTop w:val="0"/>
      <w:marBottom w:val="0"/>
      <w:divBdr>
        <w:top w:val="none" w:sz="0" w:space="0" w:color="auto"/>
        <w:left w:val="none" w:sz="0" w:space="0" w:color="auto"/>
        <w:bottom w:val="none" w:sz="0" w:space="0" w:color="auto"/>
        <w:right w:val="none" w:sz="0" w:space="0" w:color="auto"/>
      </w:divBdr>
    </w:div>
    <w:div w:id="1392656052">
      <w:bodyDiv w:val="1"/>
      <w:marLeft w:val="0"/>
      <w:marRight w:val="0"/>
      <w:marTop w:val="0"/>
      <w:marBottom w:val="0"/>
      <w:divBdr>
        <w:top w:val="none" w:sz="0" w:space="0" w:color="auto"/>
        <w:left w:val="none" w:sz="0" w:space="0" w:color="auto"/>
        <w:bottom w:val="none" w:sz="0" w:space="0" w:color="auto"/>
        <w:right w:val="none" w:sz="0" w:space="0" w:color="auto"/>
      </w:divBdr>
    </w:div>
    <w:div w:id="1396665239">
      <w:bodyDiv w:val="1"/>
      <w:marLeft w:val="0"/>
      <w:marRight w:val="0"/>
      <w:marTop w:val="0"/>
      <w:marBottom w:val="0"/>
      <w:divBdr>
        <w:top w:val="none" w:sz="0" w:space="0" w:color="auto"/>
        <w:left w:val="none" w:sz="0" w:space="0" w:color="auto"/>
        <w:bottom w:val="none" w:sz="0" w:space="0" w:color="auto"/>
        <w:right w:val="none" w:sz="0" w:space="0" w:color="auto"/>
      </w:divBdr>
    </w:div>
    <w:div w:id="1407067806">
      <w:bodyDiv w:val="1"/>
      <w:marLeft w:val="0"/>
      <w:marRight w:val="0"/>
      <w:marTop w:val="0"/>
      <w:marBottom w:val="0"/>
      <w:divBdr>
        <w:top w:val="none" w:sz="0" w:space="0" w:color="auto"/>
        <w:left w:val="none" w:sz="0" w:space="0" w:color="auto"/>
        <w:bottom w:val="none" w:sz="0" w:space="0" w:color="auto"/>
        <w:right w:val="none" w:sz="0" w:space="0" w:color="auto"/>
      </w:divBdr>
    </w:div>
    <w:div w:id="1407803718">
      <w:bodyDiv w:val="1"/>
      <w:marLeft w:val="0"/>
      <w:marRight w:val="0"/>
      <w:marTop w:val="0"/>
      <w:marBottom w:val="0"/>
      <w:divBdr>
        <w:top w:val="none" w:sz="0" w:space="0" w:color="auto"/>
        <w:left w:val="none" w:sz="0" w:space="0" w:color="auto"/>
        <w:bottom w:val="none" w:sz="0" w:space="0" w:color="auto"/>
        <w:right w:val="none" w:sz="0" w:space="0" w:color="auto"/>
      </w:divBdr>
    </w:div>
    <w:div w:id="1410663220">
      <w:bodyDiv w:val="1"/>
      <w:marLeft w:val="0"/>
      <w:marRight w:val="0"/>
      <w:marTop w:val="0"/>
      <w:marBottom w:val="0"/>
      <w:divBdr>
        <w:top w:val="none" w:sz="0" w:space="0" w:color="auto"/>
        <w:left w:val="none" w:sz="0" w:space="0" w:color="auto"/>
        <w:bottom w:val="none" w:sz="0" w:space="0" w:color="auto"/>
        <w:right w:val="none" w:sz="0" w:space="0" w:color="auto"/>
      </w:divBdr>
    </w:div>
    <w:div w:id="1416433613">
      <w:bodyDiv w:val="1"/>
      <w:marLeft w:val="0"/>
      <w:marRight w:val="0"/>
      <w:marTop w:val="0"/>
      <w:marBottom w:val="0"/>
      <w:divBdr>
        <w:top w:val="none" w:sz="0" w:space="0" w:color="auto"/>
        <w:left w:val="none" w:sz="0" w:space="0" w:color="auto"/>
        <w:bottom w:val="none" w:sz="0" w:space="0" w:color="auto"/>
        <w:right w:val="none" w:sz="0" w:space="0" w:color="auto"/>
      </w:divBdr>
    </w:div>
    <w:div w:id="1416630004">
      <w:bodyDiv w:val="1"/>
      <w:marLeft w:val="0"/>
      <w:marRight w:val="0"/>
      <w:marTop w:val="0"/>
      <w:marBottom w:val="0"/>
      <w:divBdr>
        <w:top w:val="none" w:sz="0" w:space="0" w:color="auto"/>
        <w:left w:val="none" w:sz="0" w:space="0" w:color="auto"/>
        <w:bottom w:val="none" w:sz="0" w:space="0" w:color="auto"/>
        <w:right w:val="none" w:sz="0" w:space="0" w:color="auto"/>
      </w:divBdr>
    </w:div>
    <w:div w:id="1431464746">
      <w:bodyDiv w:val="1"/>
      <w:marLeft w:val="0"/>
      <w:marRight w:val="0"/>
      <w:marTop w:val="0"/>
      <w:marBottom w:val="0"/>
      <w:divBdr>
        <w:top w:val="none" w:sz="0" w:space="0" w:color="auto"/>
        <w:left w:val="none" w:sz="0" w:space="0" w:color="auto"/>
        <w:bottom w:val="none" w:sz="0" w:space="0" w:color="auto"/>
        <w:right w:val="none" w:sz="0" w:space="0" w:color="auto"/>
      </w:divBdr>
    </w:div>
    <w:div w:id="1436558454">
      <w:bodyDiv w:val="1"/>
      <w:marLeft w:val="0"/>
      <w:marRight w:val="0"/>
      <w:marTop w:val="0"/>
      <w:marBottom w:val="0"/>
      <w:divBdr>
        <w:top w:val="none" w:sz="0" w:space="0" w:color="auto"/>
        <w:left w:val="none" w:sz="0" w:space="0" w:color="auto"/>
        <w:bottom w:val="none" w:sz="0" w:space="0" w:color="auto"/>
        <w:right w:val="none" w:sz="0" w:space="0" w:color="auto"/>
      </w:divBdr>
    </w:div>
    <w:div w:id="1437478068">
      <w:bodyDiv w:val="1"/>
      <w:marLeft w:val="0"/>
      <w:marRight w:val="0"/>
      <w:marTop w:val="0"/>
      <w:marBottom w:val="0"/>
      <w:divBdr>
        <w:top w:val="none" w:sz="0" w:space="0" w:color="auto"/>
        <w:left w:val="none" w:sz="0" w:space="0" w:color="auto"/>
        <w:bottom w:val="none" w:sz="0" w:space="0" w:color="auto"/>
        <w:right w:val="none" w:sz="0" w:space="0" w:color="auto"/>
      </w:divBdr>
      <w:divsChild>
        <w:div w:id="513571972">
          <w:marLeft w:val="0"/>
          <w:marRight w:val="0"/>
          <w:marTop w:val="0"/>
          <w:marBottom w:val="0"/>
          <w:divBdr>
            <w:top w:val="none" w:sz="0" w:space="0" w:color="auto"/>
            <w:left w:val="none" w:sz="0" w:space="0" w:color="auto"/>
            <w:bottom w:val="none" w:sz="0" w:space="0" w:color="auto"/>
            <w:right w:val="none" w:sz="0" w:space="0" w:color="auto"/>
          </w:divBdr>
          <w:divsChild>
            <w:div w:id="21323565">
              <w:marLeft w:val="0"/>
              <w:marRight w:val="0"/>
              <w:marTop w:val="0"/>
              <w:marBottom w:val="0"/>
              <w:divBdr>
                <w:top w:val="none" w:sz="0" w:space="0" w:color="auto"/>
                <w:left w:val="none" w:sz="0" w:space="0" w:color="auto"/>
                <w:bottom w:val="none" w:sz="0" w:space="0" w:color="auto"/>
                <w:right w:val="none" w:sz="0" w:space="0" w:color="auto"/>
              </w:divBdr>
            </w:div>
            <w:div w:id="49307483">
              <w:marLeft w:val="0"/>
              <w:marRight w:val="0"/>
              <w:marTop w:val="0"/>
              <w:marBottom w:val="0"/>
              <w:divBdr>
                <w:top w:val="none" w:sz="0" w:space="0" w:color="auto"/>
                <w:left w:val="none" w:sz="0" w:space="0" w:color="auto"/>
                <w:bottom w:val="none" w:sz="0" w:space="0" w:color="auto"/>
                <w:right w:val="none" w:sz="0" w:space="0" w:color="auto"/>
              </w:divBdr>
            </w:div>
            <w:div w:id="77095514">
              <w:marLeft w:val="0"/>
              <w:marRight w:val="0"/>
              <w:marTop w:val="0"/>
              <w:marBottom w:val="0"/>
              <w:divBdr>
                <w:top w:val="none" w:sz="0" w:space="0" w:color="auto"/>
                <w:left w:val="none" w:sz="0" w:space="0" w:color="auto"/>
                <w:bottom w:val="none" w:sz="0" w:space="0" w:color="auto"/>
                <w:right w:val="none" w:sz="0" w:space="0" w:color="auto"/>
              </w:divBdr>
            </w:div>
            <w:div w:id="78522861">
              <w:marLeft w:val="0"/>
              <w:marRight w:val="0"/>
              <w:marTop w:val="0"/>
              <w:marBottom w:val="0"/>
              <w:divBdr>
                <w:top w:val="none" w:sz="0" w:space="0" w:color="auto"/>
                <w:left w:val="none" w:sz="0" w:space="0" w:color="auto"/>
                <w:bottom w:val="none" w:sz="0" w:space="0" w:color="auto"/>
                <w:right w:val="none" w:sz="0" w:space="0" w:color="auto"/>
              </w:divBdr>
            </w:div>
            <w:div w:id="215626561">
              <w:marLeft w:val="0"/>
              <w:marRight w:val="0"/>
              <w:marTop w:val="0"/>
              <w:marBottom w:val="0"/>
              <w:divBdr>
                <w:top w:val="none" w:sz="0" w:space="0" w:color="auto"/>
                <w:left w:val="none" w:sz="0" w:space="0" w:color="auto"/>
                <w:bottom w:val="none" w:sz="0" w:space="0" w:color="auto"/>
                <w:right w:val="none" w:sz="0" w:space="0" w:color="auto"/>
              </w:divBdr>
            </w:div>
            <w:div w:id="403454448">
              <w:marLeft w:val="0"/>
              <w:marRight w:val="0"/>
              <w:marTop w:val="0"/>
              <w:marBottom w:val="0"/>
              <w:divBdr>
                <w:top w:val="none" w:sz="0" w:space="0" w:color="auto"/>
                <w:left w:val="none" w:sz="0" w:space="0" w:color="auto"/>
                <w:bottom w:val="none" w:sz="0" w:space="0" w:color="auto"/>
                <w:right w:val="none" w:sz="0" w:space="0" w:color="auto"/>
              </w:divBdr>
            </w:div>
            <w:div w:id="646058617">
              <w:marLeft w:val="0"/>
              <w:marRight w:val="0"/>
              <w:marTop w:val="0"/>
              <w:marBottom w:val="0"/>
              <w:divBdr>
                <w:top w:val="none" w:sz="0" w:space="0" w:color="auto"/>
                <w:left w:val="none" w:sz="0" w:space="0" w:color="auto"/>
                <w:bottom w:val="none" w:sz="0" w:space="0" w:color="auto"/>
                <w:right w:val="none" w:sz="0" w:space="0" w:color="auto"/>
              </w:divBdr>
            </w:div>
            <w:div w:id="709572704">
              <w:marLeft w:val="0"/>
              <w:marRight w:val="0"/>
              <w:marTop w:val="0"/>
              <w:marBottom w:val="0"/>
              <w:divBdr>
                <w:top w:val="none" w:sz="0" w:space="0" w:color="auto"/>
                <w:left w:val="none" w:sz="0" w:space="0" w:color="auto"/>
                <w:bottom w:val="none" w:sz="0" w:space="0" w:color="auto"/>
                <w:right w:val="none" w:sz="0" w:space="0" w:color="auto"/>
              </w:divBdr>
            </w:div>
            <w:div w:id="748888643">
              <w:marLeft w:val="0"/>
              <w:marRight w:val="0"/>
              <w:marTop w:val="0"/>
              <w:marBottom w:val="0"/>
              <w:divBdr>
                <w:top w:val="none" w:sz="0" w:space="0" w:color="auto"/>
                <w:left w:val="none" w:sz="0" w:space="0" w:color="auto"/>
                <w:bottom w:val="none" w:sz="0" w:space="0" w:color="auto"/>
                <w:right w:val="none" w:sz="0" w:space="0" w:color="auto"/>
              </w:divBdr>
            </w:div>
            <w:div w:id="1005939875">
              <w:marLeft w:val="0"/>
              <w:marRight w:val="0"/>
              <w:marTop w:val="0"/>
              <w:marBottom w:val="0"/>
              <w:divBdr>
                <w:top w:val="none" w:sz="0" w:space="0" w:color="auto"/>
                <w:left w:val="none" w:sz="0" w:space="0" w:color="auto"/>
                <w:bottom w:val="none" w:sz="0" w:space="0" w:color="auto"/>
                <w:right w:val="none" w:sz="0" w:space="0" w:color="auto"/>
              </w:divBdr>
            </w:div>
            <w:div w:id="1056395126">
              <w:marLeft w:val="0"/>
              <w:marRight w:val="0"/>
              <w:marTop w:val="0"/>
              <w:marBottom w:val="0"/>
              <w:divBdr>
                <w:top w:val="none" w:sz="0" w:space="0" w:color="auto"/>
                <w:left w:val="none" w:sz="0" w:space="0" w:color="auto"/>
                <w:bottom w:val="none" w:sz="0" w:space="0" w:color="auto"/>
                <w:right w:val="none" w:sz="0" w:space="0" w:color="auto"/>
              </w:divBdr>
            </w:div>
            <w:div w:id="1107500418">
              <w:marLeft w:val="0"/>
              <w:marRight w:val="0"/>
              <w:marTop w:val="0"/>
              <w:marBottom w:val="0"/>
              <w:divBdr>
                <w:top w:val="none" w:sz="0" w:space="0" w:color="auto"/>
                <w:left w:val="none" w:sz="0" w:space="0" w:color="auto"/>
                <w:bottom w:val="none" w:sz="0" w:space="0" w:color="auto"/>
                <w:right w:val="none" w:sz="0" w:space="0" w:color="auto"/>
              </w:divBdr>
            </w:div>
            <w:div w:id="1274944909">
              <w:marLeft w:val="0"/>
              <w:marRight w:val="0"/>
              <w:marTop w:val="0"/>
              <w:marBottom w:val="0"/>
              <w:divBdr>
                <w:top w:val="none" w:sz="0" w:space="0" w:color="auto"/>
                <w:left w:val="none" w:sz="0" w:space="0" w:color="auto"/>
                <w:bottom w:val="none" w:sz="0" w:space="0" w:color="auto"/>
                <w:right w:val="none" w:sz="0" w:space="0" w:color="auto"/>
              </w:divBdr>
            </w:div>
            <w:div w:id="1302998366">
              <w:marLeft w:val="0"/>
              <w:marRight w:val="0"/>
              <w:marTop w:val="0"/>
              <w:marBottom w:val="0"/>
              <w:divBdr>
                <w:top w:val="none" w:sz="0" w:space="0" w:color="auto"/>
                <w:left w:val="none" w:sz="0" w:space="0" w:color="auto"/>
                <w:bottom w:val="none" w:sz="0" w:space="0" w:color="auto"/>
                <w:right w:val="none" w:sz="0" w:space="0" w:color="auto"/>
              </w:divBdr>
            </w:div>
            <w:div w:id="1306854601">
              <w:marLeft w:val="0"/>
              <w:marRight w:val="0"/>
              <w:marTop w:val="0"/>
              <w:marBottom w:val="0"/>
              <w:divBdr>
                <w:top w:val="none" w:sz="0" w:space="0" w:color="auto"/>
                <w:left w:val="none" w:sz="0" w:space="0" w:color="auto"/>
                <w:bottom w:val="none" w:sz="0" w:space="0" w:color="auto"/>
                <w:right w:val="none" w:sz="0" w:space="0" w:color="auto"/>
              </w:divBdr>
            </w:div>
            <w:div w:id="1438139228">
              <w:marLeft w:val="0"/>
              <w:marRight w:val="0"/>
              <w:marTop w:val="0"/>
              <w:marBottom w:val="0"/>
              <w:divBdr>
                <w:top w:val="none" w:sz="0" w:space="0" w:color="auto"/>
                <w:left w:val="none" w:sz="0" w:space="0" w:color="auto"/>
                <w:bottom w:val="none" w:sz="0" w:space="0" w:color="auto"/>
                <w:right w:val="none" w:sz="0" w:space="0" w:color="auto"/>
              </w:divBdr>
            </w:div>
            <w:div w:id="1558738784">
              <w:marLeft w:val="0"/>
              <w:marRight w:val="0"/>
              <w:marTop w:val="0"/>
              <w:marBottom w:val="0"/>
              <w:divBdr>
                <w:top w:val="none" w:sz="0" w:space="0" w:color="auto"/>
                <w:left w:val="none" w:sz="0" w:space="0" w:color="auto"/>
                <w:bottom w:val="none" w:sz="0" w:space="0" w:color="auto"/>
                <w:right w:val="none" w:sz="0" w:space="0" w:color="auto"/>
              </w:divBdr>
            </w:div>
            <w:div w:id="1792627882">
              <w:marLeft w:val="0"/>
              <w:marRight w:val="0"/>
              <w:marTop w:val="0"/>
              <w:marBottom w:val="0"/>
              <w:divBdr>
                <w:top w:val="none" w:sz="0" w:space="0" w:color="auto"/>
                <w:left w:val="none" w:sz="0" w:space="0" w:color="auto"/>
                <w:bottom w:val="none" w:sz="0" w:space="0" w:color="auto"/>
                <w:right w:val="none" w:sz="0" w:space="0" w:color="auto"/>
              </w:divBdr>
            </w:div>
            <w:div w:id="1886945239">
              <w:marLeft w:val="0"/>
              <w:marRight w:val="0"/>
              <w:marTop w:val="0"/>
              <w:marBottom w:val="0"/>
              <w:divBdr>
                <w:top w:val="none" w:sz="0" w:space="0" w:color="auto"/>
                <w:left w:val="none" w:sz="0" w:space="0" w:color="auto"/>
                <w:bottom w:val="none" w:sz="0" w:space="0" w:color="auto"/>
                <w:right w:val="none" w:sz="0" w:space="0" w:color="auto"/>
              </w:divBdr>
            </w:div>
            <w:div w:id="1952778477">
              <w:marLeft w:val="0"/>
              <w:marRight w:val="0"/>
              <w:marTop w:val="0"/>
              <w:marBottom w:val="0"/>
              <w:divBdr>
                <w:top w:val="none" w:sz="0" w:space="0" w:color="auto"/>
                <w:left w:val="none" w:sz="0" w:space="0" w:color="auto"/>
                <w:bottom w:val="none" w:sz="0" w:space="0" w:color="auto"/>
                <w:right w:val="none" w:sz="0" w:space="0" w:color="auto"/>
              </w:divBdr>
            </w:div>
          </w:divsChild>
        </w:div>
        <w:div w:id="600453976">
          <w:marLeft w:val="0"/>
          <w:marRight w:val="0"/>
          <w:marTop w:val="0"/>
          <w:marBottom w:val="0"/>
          <w:divBdr>
            <w:top w:val="none" w:sz="0" w:space="0" w:color="auto"/>
            <w:left w:val="none" w:sz="0" w:space="0" w:color="auto"/>
            <w:bottom w:val="none" w:sz="0" w:space="0" w:color="auto"/>
            <w:right w:val="none" w:sz="0" w:space="0" w:color="auto"/>
          </w:divBdr>
          <w:divsChild>
            <w:div w:id="61608471">
              <w:marLeft w:val="0"/>
              <w:marRight w:val="0"/>
              <w:marTop w:val="0"/>
              <w:marBottom w:val="0"/>
              <w:divBdr>
                <w:top w:val="none" w:sz="0" w:space="0" w:color="auto"/>
                <w:left w:val="none" w:sz="0" w:space="0" w:color="auto"/>
                <w:bottom w:val="none" w:sz="0" w:space="0" w:color="auto"/>
                <w:right w:val="none" w:sz="0" w:space="0" w:color="auto"/>
              </w:divBdr>
            </w:div>
            <w:div w:id="217742729">
              <w:marLeft w:val="0"/>
              <w:marRight w:val="0"/>
              <w:marTop w:val="0"/>
              <w:marBottom w:val="0"/>
              <w:divBdr>
                <w:top w:val="none" w:sz="0" w:space="0" w:color="auto"/>
                <w:left w:val="none" w:sz="0" w:space="0" w:color="auto"/>
                <w:bottom w:val="none" w:sz="0" w:space="0" w:color="auto"/>
                <w:right w:val="none" w:sz="0" w:space="0" w:color="auto"/>
              </w:divBdr>
            </w:div>
            <w:div w:id="278802339">
              <w:marLeft w:val="0"/>
              <w:marRight w:val="0"/>
              <w:marTop w:val="0"/>
              <w:marBottom w:val="0"/>
              <w:divBdr>
                <w:top w:val="none" w:sz="0" w:space="0" w:color="auto"/>
                <w:left w:val="none" w:sz="0" w:space="0" w:color="auto"/>
                <w:bottom w:val="none" w:sz="0" w:space="0" w:color="auto"/>
                <w:right w:val="none" w:sz="0" w:space="0" w:color="auto"/>
              </w:divBdr>
            </w:div>
            <w:div w:id="315690071">
              <w:marLeft w:val="0"/>
              <w:marRight w:val="0"/>
              <w:marTop w:val="0"/>
              <w:marBottom w:val="0"/>
              <w:divBdr>
                <w:top w:val="none" w:sz="0" w:space="0" w:color="auto"/>
                <w:left w:val="none" w:sz="0" w:space="0" w:color="auto"/>
                <w:bottom w:val="none" w:sz="0" w:space="0" w:color="auto"/>
                <w:right w:val="none" w:sz="0" w:space="0" w:color="auto"/>
              </w:divBdr>
            </w:div>
            <w:div w:id="755518837">
              <w:marLeft w:val="0"/>
              <w:marRight w:val="0"/>
              <w:marTop w:val="0"/>
              <w:marBottom w:val="0"/>
              <w:divBdr>
                <w:top w:val="none" w:sz="0" w:space="0" w:color="auto"/>
                <w:left w:val="none" w:sz="0" w:space="0" w:color="auto"/>
                <w:bottom w:val="none" w:sz="0" w:space="0" w:color="auto"/>
                <w:right w:val="none" w:sz="0" w:space="0" w:color="auto"/>
              </w:divBdr>
            </w:div>
            <w:div w:id="860121544">
              <w:marLeft w:val="0"/>
              <w:marRight w:val="0"/>
              <w:marTop w:val="0"/>
              <w:marBottom w:val="0"/>
              <w:divBdr>
                <w:top w:val="none" w:sz="0" w:space="0" w:color="auto"/>
                <w:left w:val="none" w:sz="0" w:space="0" w:color="auto"/>
                <w:bottom w:val="none" w:sz="0" w:space="0" w:color="auto"/>
                <w:right w:val="none" w:sz="0" w:space="0" w:color="auto"/>
              </w:divBdr>
            </w:div>
            <w:div w:id="1018242310">
              <w:marLeft w:val="0"/>
              <w:marRight w:val="0"/>
              <w:marTop w:val="0"/>
              <w:marBottom w:val="0"/>
              <w:divBdr>
                <w:top w:val="none" w:sz="0" w:space="0" w:color="auto"/>
                <w:left w:val="none" w:sz="0" w:space="0" w:color="auto"/>
                <w:bottom w:val="none" w:sz="0" w:space="0" w:color="auto"/>
                <w:right w:val="none" w:sz="0" w:space="0" w:color="auto"/>
              </w:divBdr>
            </w:div>
            <w:div w:id="1084839556">
              <w:marLeft w:val="0"/>
              <w:marRight w:val="0"/>
              <w:marTop w:val="0"/>
              <w:marBottom w:val="0"/>
              <w:divBdr>
                <w:top w:val="none" w:sz="0" w:space="0" w:color="auto"/>
                <w:left w:val="none" w:sz="0" w:space="0" w:color="auto"/>
                <w:bottom w:val="none" w:sz="0" w:space="0" w:color="auto"/>
                <w:right w:val="none" w:sz="0" w:space="0" w:color="auto"/>
              </w:divBdr>
            </w:div>
            <w:div w:id="1111323298">
              <w:marLeft w:val="0"/>
              <w:marRight w:val="0"/>
              <w:marTop w:val="0"/>
              <w:marBottom w:val="0"/>
              <w:divBdr>
                <w:top w:val="none" w:sz="0" w:space="0" w:color="auto"/>
                <w:left w:val="none" w:sz="0" w:space="0" w:color="auto"/>
                <w:bottom w:val="none" w:sz="0" w:space="0" w:color="auto"/>
                <w:right w:val="none" w:sz="0" w:space="0" w:color="auto"/>
              </w:divBdr>
            </w:div>
            <w:div w:id="1218586568">
              <w:marLeft w:val="0"/>
              <w:marRight w:val="0"/>
              <w:marTop w:val="0"/>
              <w:marBottom w:val="0"/>
              <w:divBdr>
                <w:top w:val="none" w:sz="0" w:space="0" w:color="auto"/>
                <w:left w:val="none" w:sz="0" w:space="0" w:color="auto"/>
                <w:bottom w:val="none" w:sz="0" w:space="0" w:color="auto"/>
                <w:right w:val="none" w:sz="0" w:space="0" w:color="auto"/>
              </w:divBdr>
            </w:div>
            <w:div w:id="1243643290">
              <w:marLeft w:val="0"/>
              <w:marRight w:val="0"/>
              <w:marTop w:val="0"/>
              <w:marBottom w:val="0"/>
              <w:divBdr>
                <w:top w:val="none" w:sz="0" w:space="0" w:color="auto"/>
                <w:left w:val="none" w:sz="0" w:space="0" w:color="auto"/>
                <w:bottom w:val="none" w:sz="0" w:space="0" w:color="auto"/>
                <w:right w:val="none" w:sz="0" w:space="0" w:color="auto"/>
              </w:divBdr>
            </w:div>
            <w:div w:id="1682312443">
              <w:marLeft w:val="0"/>
              <w:marRight w:val="0"/>
              <w:marTop w:val="0"/>
              <w:marBottom w:val="0"/>
              <w:divBdr>
                <w:top w:val="none" w:sz="0" w:space="0" w:color="auto"/>
                <w:left w:val="none" w:sz="0" w:space="0" w:color="auto"/>
                <w:bottom w:val="none" w:sz="0" w:space="0" w:color="auto"/>
                <w:right w:val="none" w:sz="0" w:space="0" w:color="auto"/>
              </w:divBdr>
            </w:div>
            <w:div w:id="1821077293">
              <w:marLeft w:val="0"/>
              <w:marRight w:val="0"/>
              <w:marTop w:val="0"/>
              <w:marBottom w:val="0"/>
              <w:divBdr>
                <w:top w:val="none" w:sz="0" w:space="0" w:color="auto"/>
                <w:left w:val="none" w:sz="0" w:space="0" w:color="auto"/>
                <w:bottom w:val="none" w:sz="0" w:space="0" w:color="auto"/>
                <w:right w:val="none" w:sz="0" w:space="0" w:color="auto"/>
              </w:divBdr>
            </w:div>
            <w:div w:id="2066248129">
              <w:marLeft w:val="0"/>
              <w:marRight w:val="0"/>
              <w:marTop w:val="0"/>
              <w:marBottom w:val="0"/>
              <w:divBdr>
                <w:top w:val="none" w:sz="0" w:space="0" w:color="auto"/>
                <w:left w:val="none" w:sz="0" w:space="0" w:color="auto"/>
                <w:bottom w:val="none" w:sz="0" w:space="0" w:color="auto"/>
                <w:right w:val="none" w:sz="0" w:space="0" w:color="auto"/>
              </w:divBdr>
            </w:div>
          </w:divsChild>
        </w:div>
        <w:div w:id="1097868171">
          <w:marLeft w:val="0"/>
          <w:marRight w:val="0"/>
          <w:marTop w:val="0"/>
          <w:marBottom w:val="0"/>
          <w:divBdr>
            <w:top w:val="none" w:sz="0" w:space="0" w:color="auto"/>
            <w:left w:val="none" w:sz="0" w:space="0" w:color="auto"/>
            <w:bottom w:val="none" w:sz="0" w:space="0" w:color="auto"/>
            <w:right w:val="none" w:sz="0" w:space="0" w:color="auto"/>
          </w:divBdr>
          <w:divsChild>
            <w:div w:id="14187933">
              <w:marLeft w:val="0"/>
              <w:marRight w:val="0"/>
              <w:marTop w:val="0"/>
              <w:marBottom w:val="0"/>
              <w:divBdr>
                <w:top w:val="none" w:sz="0" w:space="0" w:color="auto"/>
                <w:left w:val="none" w:sz="0" w:space="0" w:color="auto"/>
                <w:bottom w:val="none" w:sz="0" w:space="0" w:color="auto"/>
                <w:right w:val="none" w:sz="0" w:space="0" w:color="auto"/>
              </w:divBdr>
            </w:div>
            <w:div w:id="81680243">
              <w:marLeft w:val="0"/>
              <w:marRight w:val="0"/>
              <w:marTop w:val="0"/>
              <w:marBottom w:val="0"/>
              <w:divBdr>
                <w:top w:val="none" w:sz="0" w:space="0" w:color="auto"/>
                <w:left w:val="none" w:sz="0" w:space="0" w:color="auto"/>
                <w:bottom w:val="none" w:sz="0" w:space="0" w:color="auto"/>
                <w:right w:val="none" w:sz="0" w:space="0" w:color="auto"/>
              </w:divBdr>
            </w:div>
            <w:div w:id="86971383">
              <w:marLeft w:val="0"/>
              <w:marRight w:val="0"/>
              <w:marTop w:val="0"/>
              <w:marBottom w:val="0"/>
              <w:divBdr>
                <w:top w:val="none" w:sz="0" w:space="0" w:color="auto"/>
                <w:left w:val="none" w:sz="0" w:space="0" w:color="auto"/>
                <w:bottom w:val="none" w:sz="0" w:space="0" w:color="auto"/>
                <w:right w:val="none" w:sz="0" w:space="0" w:color="auto"/>
              </w:divBdr>
            </w:div>
            <w:div w:id="157045006">
              <w:marLeft w:val="0"/>
              <w:marRight w:val="0"/>
              <w:marTop w:val="0"/>
              <w:marBottom w:val="0"/>
              <w:divBdr>
                <w:top w:val="none" w:sz="0" w:space="0" w:color="auto"/>
                <w:left w:val="none" w:sz="0" w:space="0" w:color="auto"/>
                <w:bottom w:val="none" w:sz="0" w:space="0" w:color="auto"/>
                <w:right w:val="none" w:sz="0" w:space="0" w:color="auto"/>
              </w:divBdr>
            </w:div>
            <w:div w:id="382753686">
              <w:marLeft w:val="0"/>
              <w:marRight w:val="0"/>
              <w:marTop w:val="0"/>
              <w:marBottom w:val="0"/>
              <w:divBdr>
                <w:top w:val="none" w:sz="0" w:space="0" w:color="auto"/>
                <w:left w:val="none" w:sz="0" w:space="0" w:color="auto"/>
                <w:bottom w:val="none" w:sz="0" w:space="0" w:color="auto"/>
                <w:right w:val="none" w:sz="0" w:space="0" w:color="auto"/>
              </w:divBdr>
            </w:div>
            <w:div w:id="458190534">
              <w:marLeft w:val="0"/>
              <w:marRight w:val="0"/>
              <w:marTop w:val="0"/>
              <w:marBottom w:val="0"/>
              <w:divBdr>
                <w:top w:val="none" w:sz="0" w:space="0" w:color="auto"/>
                <w:left w:val="none" w:sz="0" w:space="0" w:color="auto"/>
                <w:bottom w:val="none" w:sz="0" w:space="0" w:color="auto"/>
                <w:right w:val="none" w:sz="0" w:space="0" w:color="auto"/>
              </w:divBdr>
            </w:div>
            <w:div w:id="585725278">
              <w:marLeft w:val="0"/>
              <w:marRight w:val="0"/>
              <w:marTop w:val="0"/>
              <w:marBottom w:val="0"/>
              <w:divBdr>
                <w:top w:val="none" w:sz="0" w:space="0" w:color="auto"/>
                <w:left w:val="none" w:sz="0" w:space="0" w:color="auto"/>
                <w:bottom w:val="none" w:sz="0" w:space="0" w:color="auto"/>
                <w:right w:val="none" w:sz="0" w:space="0" w:color="auto"/>
              </w:divBdr>
            </w:div>
            <w:div w:id="596257566">
              <w:marLeft w:val="0"/>
              <w:marRight w:val="0"/>
              <w:marTop w:val="0"/>
              <w:marBottom w:val="0"/>
              <w:divBdr>
                <w:top w:val="none" w:sz="0" w:space="0" w:color="auto"/>
                <w:left w:val="none" w:sz="0" w:space="0" w:color="auto"/>
                <w:bottom w:val="none" w:sz="0" w:space="0" w:color="auto"/>
                <w:right w:val="none" w:sz="0" w:space="0" w:color="auto"/>
              </w:divBdr>
            </w:div>
            <w:div w:id="597717962">
              <w:marLeft w:val="0"/>
              <w:marRight w:val="0"/>
              <w:marTop w:val="0"/>
              <w:marBottom w:val="0"/>
              <w:divBdr>
                <w:top w:val="none" w:sz="0" w:space="0" w:color="auto"/>
                <w:left w:val="none" w:sz="0" w:space="0" w:color="auto"/>
                <w:bottom w:val="none" w:sz="0" w:space="0" w:color="auto"/>
                <w:right w:val="none" w:sz="0" w:space="0" w:color="auto"/>
              </w:divBdr>
            </w:div>
            <w:div w:id="692269127">
              <w:marLeft w:val="0"/>
              <w:marRight w:val="0"/>
              <w:marTop w:val="0"/>
              <w:marBottom w:val="0"/>
              <w:divBdr>
                <w:top w:val="none" w:sz="0" w:space="0" w:color="auto"/>
                <w:left w:val="none" w:sz="0" w:space="0" w:color="auto"/>
                <w:bottom w:val="none" w:sz="0" w:space="0" w:color="auto"/>
                <w:right w:val="none" w:sz="0" w:space="0" w:color="auto"/>
              </w:divBdr>
            </w:div>
            <w:div w:id="714815295">
              <w:marLeft w:val="0"/>
              <w:marRight w:val="0"/>
              <w:marTop w:val="0"/>
              <w:marBottom w:val="0"/>
              <w:divBdr>
                <w:top w:val="none" w:sz="0" w:space="0" w:color="auto"/>
                <w:left w:val="none" w:sz="0" w:space="0" w:color="auto"/>
                <w:bottom w:val="none" w:sz="0" w:space="0" w:color="auto"/>
                <w:right w:val="none" w:sz="0" w:space="0" w:color="auto"/>
              </w:divBdr>
            </w:div>
            <w:div w:id="799035025">
              <w:marLeft w:val="0"/>
              <w:marRight w:val="0"/>
              <w:marTop w:val="0"/>
              <w:marBottom w:val="0"/>
              <w:divBdr>
                <w:top w:val="none" w:sz="0" w:space="0" w:color="auto"/>
                <w:left w:val="none" w:sz="0" w:space="0" w:color="auto"/>
                <w:bottom w:val="none" w:sz="0" w:space="0" w:color="auto"/>
                <w:right w:val="none" w:sz="0" w:space="0" w:color="auto"/>
              </w:divBdr>
            </w:div>
            <w:div w:id="1132556989">
              <w:marLeft w:val="0"/>
              <w:marRight w:val="0"/>
              <w:marTop w:val="0"/>
              <w:marBottom w:val="0"/>
              <w:divBdr>
                <w:top w:val="none" w:sz="0" w:space="0" w:color="auto"/>
                <w:left w:val="none" w:sz="0" w:space="0" w:color="auto"/>
                <w:bottom w:val="none" w:sz="0" w:space="0" w:color="auto"/>
                <w:right w:val="none" w:sz="0" w:space="0" w:color="auto"/>
              </w:divBdr>
            </w:div>
            <w:div w:id="1681472925">
              <w:marLeft w:val="0"/>
              <w:marRight w:val="0"/>
              <w:marTop w:val="0"/>
              <w:marBottom w:val="0"/>
              <w:divBdr>
                <w:top w:val="none" w:sz="0" w:space="0" w:color="auto"/>
                <w:left w:val="none" w:sz="0" w:space="0" w:color="auto"/>
                <w:bottom w:val="none" w:sz="0" w:space="0" w:color="auto"/>
                <w:right w:val="none" w:sz="0" w:space="0" w:color="auto"/>
              </w:divBdr>
            </w:div>
            <w:div w:id="1699695461">
              <w:marLeft w:val="0"/>
              <w:marRight w:val="0"/>
              <w:marTop w:val="0"/>
              <w:marBottom w:val="0"/>
              <w:divBdr>
                <w:top w:val="none" w:sz="0" w:space="0" w:color="auto"/>
                <w:left w:val="none" w:sz="0" w:space="0" w:color="auto"/>
                <w:bottom w:val="none" w:sz="0" w:space="0" w:color="auto"/>
                <w:right w:val="none" w:sz="0" w:space="0" w:color="auto"/>
              </w:divBdr>
            </w:div>
            <w:div w:id="1964116897">
              <w:marLeft w:val="0"/>
              <w:marRight w:val="0"/>
              <w:marTop w:val="0"/>
              <w:marBottom w:val="0"/>
              <w:divBdr>
                <w:top w:val="none" w:sz="0" w:space="0" w:color="auto"/>
                <w:left w:val="none" w:sz="0" w:space="0" w:color="auto"/>
                <w:bottom w:val="none" w:sz="0" w:space="0" w:color="auto"/>
                <w:right w:val="none" w:sz="0" w:space="0" w:color="auto"/>
              </w:divBdr>
            </w:div>
            <w:div w:id="2103641926">
              <w:marLeft w:val="0"/>
              <w:marRight w:val="0"/>
              <w:marTop w:val="0"/>
              <w:marBottom w:val="0"/>
              <w:divBdr>
                <w:top w:val="none" w:sz="0" w:space="0" w:color="auto"/>
                <w:left w:val="none" w:sz="0" w:space="0" w:color="auto"/>
                <w:bottom w:val="none" w:sz="0" w:space="0" w:color="auto"/>
                <w:right w:val="none" w:sz="0" w:space="0" w:color="auto"/>
              </w:divBdr>
            </w:div>
            <w:div w:id="2137480782">
              <w:marLeft w:val="0"/>
              <w:marRight w:val="0"/>
              <w:marTop w:val="0"/>
              <w:marBottom w:val="0"/>
              <w:divBdr>
                <w:top w:val="none" w:sz="0" w:space="0" w:color="auto"/>
                <w:left w:val="none" w:sz="0" w:space="0" w:color="auto"/>
                <w:bottom w:val="none" w:sz="0" w:space="0" w:color="auto"/>
                <w:right w:val="none" w:sz="0" w:space="0" w:color="auto"/>
              </w:divBdr>
            </w:div>
          </w:divsChild>
        </w:div>
        <w:div w:id="1721050962">
          <w:marLeft w:val="0"/>
          <w:marRight w:val="0"/>
          <w:marTop w:val="0"/>
          <w:marBottom w:val="0"/>
          <w:divBdr>
            <w:top w:val="none" w:sz="0" w:space="0" w:color="auto"/>
            <w:left w:val="none" w:sz="0" w:space="0" w:color="auto"/>
            <w:bottom w:val="none" w:sz="0" w:space="0" w:color="auto"/>
            <w:right w:val="none" w:sz="0" w:space="0" w:color="auto"/>
          </w:divBdr>
          <w:divsChild>
            <w:div w:id="138308950">
              <w:marLeft w:val="0"/>
              <w:marRight w:val="0"/>
              <w:marTop w:val="0"/>
              <w:marBottom w:val="0"/>
              <w:divBdr>
                <w:top w:val="none" w:sz="0" w:space="0" w:color="auto"/>
                <w:left w:val="none" w:sz="0" w:space="0" w:color="auto"/>
                <w:bottom w:val="none" w:sz="0" w:space="0" w:color="auto"/>
                <w:right w:val="none" w:sz="0" w:space="0" w:color="auto"/>
              </w:divBdr>
            </w:div>
            <w:div w:id="258026846">
              <w:marLeft w:val="0"/>
              <w:marRight w:val="0"/>
              <w:marTop w:val="0"/>
              <w:marBottom w:val="0"/>
              <w:divBdr>
                <w:top w:val="none" w:sz="0" w:space="0" w:color="auto"/>
                <w:left w:val="none" w:sz="0" w:space="0" w:color="auto"/>
                <w:bottom w:val="none" w:sz="0" w:space="0" w:color="auto"/>
                <w:right w:val="none" w:sz="0" w:space="0" w:color="auto"/>
              </w:divBdr>
            </w:div>
            <w:div w:id="312411443">
              <w:marLeft w:val="0"/>
              <w:marRight w:val="0"/>
              <w:marTop w:val="0"/>
              <w:marBottom w:val="0"/>
              <w:divBdr>
                <w:top w:val="none" w:sz="0" w:space="0" w:color="auto"/>
                <w:left w:val="none" w:sz="0" w:space="0" w:color="auto"/>
                <w:bottom w:val="none" w:sz="0" w:space="0" w:color="auto"/>
                <w:right w:val="none" w:sz="0" w:space="0" w:color="auto"/>
              </w:divBdr>
            </w:div>
            <w:div w:id="409887729">
              <w:marLeft w:val="0"/>
              <w:marRight w:val="0"/>
              <w:marTop w:val="0"/>
              <w:marBottom w:val="0"/>
              <w:divBdr>
                <w:top w:val="none" w:sz="0" w:space="0" w:color="auto"/>
                <w:left w:val="none" w:sz="0" w:space="0" w:color="auto"/>
                <w:bottom w:val="none" w:sz="0" w:space="0" w:color="auto"/>
                <w:right w:val="none" w:sz="0" w:space="0" w:color="auto"/>
              </w:divBdr>
            </w:div>
            <w:div w:id="427510945">
              <w:marLeft w:val="0"/>
              <w:marRight w:val="0"/>
              <w:marTop w:val="0"/>
              <w:marBottom w:val="0"/>
              <w:divBdr>
                <w:top w:val="none" w:sz="0" w:space="0" w:color="auto"/>
                <w:left w:val="none" w:sz="0" w:space="0" w:color="auto"/>
                <w:bottom w:val="none" w:sz="0" w:space="0" w:color="auto"/>
                <w:right w:val="none" w:sz="0" w:space="0" w:color="auto"/>
              </w:divBdr>
            </w:div>
            <w:div w:id="543300261">
              <w:marLeft w:val="0"/>
              <w:marRight w:val="0"/>
              <w:marTop w:val="0"/>
              <w:marBottom w:val="0"/>
              <w:divBdr>
                <w:top w:val="none" w:sz="0" w:space="0" w:color="auto"/>
                <w:left w:val="none" w:sz="0" w:space="0" w:color="auto"/>
                <w:bottom w:val="none" w:sz="0" w:space="0" w:color="auto"/>
                <w:right w:val="none" w:sz="0" w:space="0" w:color="auto"/>
              </w:divBdr>
            </w:div>
            <w:div w:id="676076353">
              <w:marLeft w:val="0"/>
              <w:marRight w:val="0"/>
              <w:marTop w:val="0"/>
              <w:marBottom w:val="0"/>
              <w:divBdr>
                <w:top w:val="none" w:sz="0" w:space="0" w:color="auto"/>
                <w:left w:val="none" w:sz="0" w:space="0" w:color="auto"/>
                <w:bottom w:val="none" w:sz="0" w:space="0" w:color="auto"/>
                <w:right w:val="none" w:sz="0" w:space="0" w:color="auto"/>
              </w:divBdr>
            </w:div>
            <w:div w:id="726999510">
              <w:marLeft w:val="0"/>
              <w:marRight w:val="0"/>
              <w:marTop w:val="0"/>
              <w:marBottom w:val="0"/>
              <w:divBdr>
                <w:top w:val="none" w:sz="0" w:space="0" w:color="auto"/>
                <w:left w:val="none" w:sz="0" w:space="0" w:color="auto"/>
                <w:bottom w:val="none" w:sz="0" w:space="0" w:color="auto"/>
                <w:right w:val="none" w:sz="0" w:space="0" w:color="auto"/>
              </w:divBdr>
            </w:div>
            <w:div w:id="764422885">
              <w:marLeft w:val="0"/>
              <w:marRight w:val="0"/>
              <w:marTop w:val="0"/>
              <w:marBottom w:val="0"/>
              <w:divBdr>
                <w:top w:val="none" w:sz="0" w:space="0" w:color="auto"/>
                <w:left w:val="none" w:sz="0" w:space="0" w:color="auto"/>
                <w:bottom w:val="none" w:sz="0" w:space="0" w:color="auto"/>
                <w:right w:val="none" w:sz="0" w:space="0" w:color="auto"/>
              </w:divBdr>
            </w:div>
            <w:div w:id="801196308">
              <w:marLeft w:val="0"/>
              <w:marRight w:val="0"/>
              <w:marTop w:val="0"/>
              <w:marBottom w:val="0"/>
              <w:divBdr>
                <w:top w:val="none" w:sz="0" w:space="0" w:color="auto"/>
                <w:left w:val="none" w:sz="0" w:space="0" w:color="auto"/>
                <w:bottom w:val="none" w:sz="0" w:space="0" w:color="auto"/>
                <w:right w:val="none" w:sz="0" w:space="0" w:color="auto"/>
              </w:divBdr>
            </w:div>
            <w:div w:id="1100830693">
              <w:marLeft w:val="0"/>
              <w:marRight w:val="0"/>
              <w:marTop w:val="0"/>
              <w:marBottom w:val="0"/>
              <w:divBdr>
                <w:top w:val="none" w:sz="0" w:space="0" w:color="auto"/>
                <w:left w:val="none" w:sz="0" w:space="0" w:color="auto"/>
                <w:bottom w:val="none" w:sz="0" w:space="0" w:color="auto"/>
                <w:right w:val="none" w:sz="0" w:space="0" w:color="auto"/>
              </w:divBdr>
            </w:div>
            <w:div w:id="1277905611">
              <w:marLeft w:val="0"/>
              <w:marRight w:val="0"/>
              <w:marTop w:val="0"/>
              <w:marBottom w:val="0"/>
              <w:divBdr>
                <w:top w:val="none" w:sz="0" w:space="0" w:color="auto"/>
                <w:left w:val="none" w:sz="0" w:space="0" w:color="auto"/>
                <w:bottom w:val="none" w:sz="0" w:space="0" w:color="auto"/>
                <w:right w:val="none" w:sz="0" w:space="0" w:color="auto"/>
              </w:divBdr>
            </w:div>
            <w:div w:id="1498615058">
              <w:marLeft w:val="0"/>
              <w:marRight w:val="0"/>
              <w:marTop w:val="0"/>
              <w:marBottom w:val="0"/>
              <w:divBdr>
                <w:top w:val="none" w:sz="0" w:space="0" w:color="auto"/>
                <w:left w:val="none" w:sz="0" w:space="0" w:color="auto"/>
                <w:bottom w:val="none" w:sz="0" w:space="0" w:color="auto"/>
                <w:right w:val="none" w:sz="0" w:space="0" w:color="auto"/>
              </w:divBdr>
            </w:div>
            <w:div w:id="1617251463">
              <w:marLeft w:val="0"/>
              <w:marRight w:val="0"/>
              <w:marTop w:val="0"/>
              <w:marBottom w:val="0"/>
              <w:divBdr>
                <w:top w:val="none" w:sz="0" w:space="0" w:color="auto"/>
                <w:left w:val="none" w:sz="0" w:space="0" w:color="auto"/>
                <w:bottom w:val="none" w:sz="0" w:space="0" w:color="auto"/>
                <w:right w:val="none" w:sz="0" w:space="0" w:color="auto"/>
              </w:divBdr>
            </w:div>
            <w:div w:id="1703902625">
              <w:marLeft w:val="0"/>
              <w:marRight w:val="0"/>
              <w:marTop w:val="0"/>
              <w:marBottom w:val="0"/>
              <w:divBdr>
                <w:top w:val="none" w:sz="0" w:space="0" w:color="auto"/>
                <w:left w:val="none" w:sz="0" w:space="0" w:color="auto"/>
                <w:bottom w:val="none" w:sz="0" w:space="0" w:color="auto"/>
                <w:right w:val="none" w:sz="0" w:space="0" w:color="auto"/>
              </w:divBdr>
            </w:div>
            <w:div w:id="1771199247">
              <w:marLeft w:val="0"/>
              <w:marRight w:val="0"/>
              <w:marTop w:val="0"/>
              <w:marBottom w:val="0"/>
              <w:divBdr>
                <w:top w:val="none" w:sz="0" w:space="0" w:color="auto"/>
                <w:left w:val="none" w:sz="0" w:space="0" w:color="auto"/>
                <w:bottom w:val="none" w:sz="0" w:space="0" w:color="auto"/>
                <w:right w:val="none" w:sz="0" w:space="0" w:color="auto"/>
              </w:divBdr>
            </w:div>
            <w:div w:id="1965308254">
              <w:marLeft w:val="0"/>
              <w:marRight w:val="0"/>
              <w:marTop w:val="0"/>
              <w:marBottom w:val="0"/>
              <w:divBdr>
                <w:top w:val="none" w:sz="0" w:space="0" w:color="auto"/>
                <w:left w:val="none" w:sz="0" w:space="0" w:color="auto"/>
                <w:bottom w:val="none" w:sz="0" w:space="0" w:color="auto"/>
                <w:right w:val="none" w:sz="0" w:space="0" w:color="auto"/>
              </w:divBdr>
            </w:div>
            <w:div w:id="2074816469">
              <w:marLeft w:val="0"/>
              <w:marRight w:val="0"/>
              <w:marTop w:val="0"/>
              <w:marBottom w:val="0"/>
              <w:divBdr>
                <w:top w:val="none" w:sz="0" w:space="0" w:color="auto"/>
                <w:left w:val="none" w:sz="0" w:space="0" w:color="auto"/>
                <w:bottom w:val="none" w:sz="0" w:space="0" w:color="auto"/>
                <w:right w:val="none" w:sz="0" w:space="0" w:color="auto"/>
              </w:divBdr>
            </w:div>
            <w:div w:id="2075884980">
              <w:marLeft w:val="0"/>
              <w:marRight w:val="0"/>
              <w:marTop w:val="0"/>
              <w:marBottom w:val="0"/>
              <w:divBdr>
                <w:top w:val="none" w:sz="0" w:space="0" w:color="auto"/>
                <w:left w:val="none" w:sz="0" w:space="0" w:color="auto"/>
                <w:bottom w:val="none" w:sz="0" w:space="0" w:color="auto"/>
                <w:right w:val="none" w:sz="0" w:space="0" w:color="auto"/>
              </w:divBdr>
            </w:div>
            <w:div w:id="2130972061">
              <w:marLeft w:val="0"/>
              <w:marRight w:val="0"/>
              <w:marTop w:val="0"/>
              <w:marBottom w:val="0"/>
              <w:divBdr>
                <w:top w:val="none" w:sz="0" w:space="0" w:color="auto"/>
                <w:left w:val="none" w:sz="0" w:space="0" w:color="auto"/>
                <w:bottom w:val="none" w:sz="0" w:space="0" w:color="auto"/>
                <w:right w:val="none" w:sz="0" w:space="0" w:color="auto"/>
              </w:divBdr>
            </w:div>
          </w:divsChild>
        </w:div>
        <w:div w:id="1905144908">
          <w:marLeft w:val="0"/>
          <w:marRight w:val="0"/>
          <w:marTop w:val="0"/>
          <w:marBottom w:val="0"/>
          <w:divBdr>
            <w:top w:val="none" w:sz="0" w:space="0" w:color="auto"/>
            <w:left w:val="none" w:sz="0" w:space="0" w:color="auto"/>
            <w:bottom w:val="none" w:sz="0" w:space="0" w:color="auto"/>
            <w:right w:val="none" w:sz="0" w:space="0" w:color="auto"/>
          </w:divBdr>
          <w:divsChild>
            <w:div w:id="89936821">
              <w:marLeft w:val="0"/>
              <w:marRight w:val="0"/>
              <w:marTop w:val="0"/>
              <w:marBottom w:val="0"/>
              <w:divBdr>
                <w:top w:val="none" w:sz="0" w:space="0" w:color="auto"/>
                <w:left w:val="none" w:sz="0" w:space="0" w:color="auto"/>
                <w:bottom w:val="none" w:sz="0" w:space="0" w:color="auto"/>
                <w:right w:val="none" w:sz="0" w:space="0" w:color="auto"/>
              </w:divBdr>
            </w:div>
            <w:div w:id="370082472">
              <w:marLeft w:val="0"/>
              <w:marRight w:val="0"/>
              <w:marTop w:val="0"/>
              <w:marBottom w:val="0"/>
              <w:divBdr>
                <w:top w:val="none" w:sz="0" w:space="0" w:color="auto"/>
                <w:left w:val="none" w:sz="0" w:space="0" w:color="auto"/>
                <w:bottom w:val="none" w:sz="0" w:space="0" w:color="auto"/>
                <w:right w:val="none" w:sz="0" w:space="0" w:color="auto"/>
              </w:divBdr>
            </w:div>
            <w:div w:id="490483411">
              <w:marLeft w:val="0"/>
              <w:marRight w:val="0"/>
              <w:marTop w:val="0"/>
              <w:marBottom w:val="0"/>
              <w:divBdr>
                <w:top w:val="none" w:sz="0" w:space="0" w:color="auto"/>
                <w:left w:val="none" w:sz="0" w:space="0" w:color="auto"/>
                <w:bottom w:val="none" w:sz="0" w:space="0" w:color="auto"/>
                <w:right w:val="none" w:sz="0" w:space="0" w:color="auto"/>
              </w:divBdr>
            </w:div>
            <w:div w:id="496925344">
              <w:marLeft w:val="0"/>
              <w:marRight w:val="0"/>
              <w:marTop w:val="0"/>
              <w:marBottom w:val="0"/>
              <w:divBdr>
                <w:top w:val="none" w:sz="0" w:space="0" w:color="auto"/>
                <w:left w:val="none" w:sz="0" w:space="0" w:color="auto"/>
                <w:bottom w:val="none" w:sz="0" w:space="0" w:color="auto"/>
                <w:right w:val="none" w:sz="0" w:space="0" w:color="auto"/>
              </w:divBdr>
            </w:div>
            <w:div w:id="1121338631">
              <w:marLeft w:val="0"/>
              <w:marRight w:val="0"/>
              <w:marTop w:val="0"/>
              <w:marBottom w:val="0"/>
              <w:divBdr>
                <w:top w:val="none" w:sz="0" w:space="0" w:color="auto"/>
                <w:left w:val="none" w:sz="0" w:space="0" w:color="auto"/>
                <w:bottom w:val="none" w:sz="0" w:space="0" w:color="auto"/>
                <w:right w:val="none" w:sz="0" w:space="0" w:color="auto"/>
              </w:divBdr>
            </w:div>
            <w:div w:id="1158376913">
              <w:marLeft w:val="0"/>
              <w:marRight w:val="0"/>
              <w:marTop w:val="0"/>
              <w:marBottom w:val="0"/>
              <w:divBdr>
                <w:top w:val="none" w:sz="0" w:space="0" w:color="auto"/>
                <w:left w:val="none" w:sz="0" w:space="0" w:color="auto"/>
                <w:bottom w:val="none" w:sz="0" w:space="0" w:color="auto"/>
                <w:right w:val="none" w:sz="0" w:space="0" w:color="auto"/>
              </w:divBdr>
            </w:div>
            <w:div w:id="1441141901">
              <w:marLeft w:val="0"/>
              <w:marRight w:val="0"/>
              <w:marTop w:val="0"/>
              <w:marBottom w:val="0"/>
              <w:divBdr>
                <w:top w:val="none" w:sz="0" w:space="0" w:color="auto"/>
                <w:left w:val="none" w:sz="0" w:space="0" w:color="auto"/>
                <w:bottom w:val="none" w:sz="0" w:space="0" w:color="auto"/>
                <w:right w:val="none" w:sz="0" w:space="0" w:color="auto"/>
              </w:divBdr>
            </w:div>
            <w:div w:id="1773470058">
              <w:marLeft w:val="0"/>
              <w:marRight w:val="0"/>
              <w:marTop w:val="0"/>
              <w:marBottom w:val="0"/>
              <w:divBdr>
                <w:top w:val="none" w:sz="0" w:space="0" w:color="auto"/>
                <w:left w:val="none" w:sz="0" w:space="0" w:color="auto"/>
                <w:bottom w:val="none" w:sz="0" w:space="0" w:color="auto"/>
                <w:right w:val="none" w:sz="0" w:space="0" w:color="auto"/>
              </w:divBdr>
            </w:div>
            <w:div w:id="1873616734">
              <w:marLeft w:val="0"/>
              <w:marRight w:val="0"/>
              <w:marTop w:val="0"/>
              <w:marBottom w:val="0"/>
              <w:divBdr>
                <w:top w:val="none" w:sz="0" w:space="0" w:color="auto"/>
                <w:left w:val="none" w:sz="0" w:space="0" w:color="auto"/>
                <w:bottom w:val="none" w:sz="0" w:space="0" w:color="auto"/>
                <w:right w:val="none" w:sz="0" w:space="0" w:color="auto"/>
              </w:divBdr>
            </w:div>
          </w:divsChild>
        </w:div>
        <w:div w:id="1957978204">
          <w:marLeft w:val="0"/>
          <w:marRight w:val="0"/>
          <w:marTop w:val="0"/>
          <w:marBottom w:val="0"/>
          <w:divBdr>
            <w:top w:val="none" w:sz="0" w:space="0" w:color="auto"/>
            <w:left w:val="none" w:sz="0" w:space="0" w:color="auto"/>
            <w:bottom w:val="none" w:sz="0" w:space="0" w:color="auto"/>
            <w:right w:val="none" w:sz="0" w:space="0" w:color="auto"/>
          </w:divBdr>
          <w:divsChild>
            <w:div w:id="175506302">
              <w:marLeft w:val="0"/>
              <w:marRight w:val="0"/>
              <w:marTop w:val="0"/>
              <w:marBottom w:val="0"/>
              <w:divBdr>
                <w:top w:val="none" w:sz="0" w:space="0" w:color="auto"/>
                <w:left w:val="none" w:sz="0" w:space="0" w:color="auto"/>
                <w:bottom w:val="none" w:sz="0" w:space="0" w:color="auto"/>
                <w:right w:val="none" w:sz="0" w:space="0" w:color="auto"/>
              </w:divBdr>
            </w:div>
            <w:div w:id="337004195">
              <w:marLeft w:val="0"/>
              <w:marRight w:val="0"/>
              <w:marTop w:val="0"/>
              <w:marBottom w:val="0"/>
              <w:divBdr>
                <w:top w:val="none" w:sz="0" w:space="0" w:color="auto"/>
                <w:left w:val="none" w:sz="0" w:space="0" w:color="auto"/>
                <w:bottom w:val="none" w:sz="0" w:space="0" w:color="auto"/>
                <w:right w:val="none" w:sz="0" w:space="0" w:color="auto"/>
              </w:divBdr>
            </w:div>
            <w:div w:id="349987708">
              <w:marLeft w:val="0"/>
              <w:marRight w:val="0"/>
              <w:marTop w:val="0"/>
              <w:marBottom w:val="0"/>
              <w:divBdr>
                <w:top w:val="none" w:sz="0" w:space="0" w:color="auto"/>
                <w:left w:val="none" w:sz="0" w:space="0" w:color="auto"/>
                <w:bottom w:val="none" w:sz="0" w:space="0" w:color="auto"/>
                <w:right w:val="none" w:sz="0" w:space="0" w:color="auto"/>
              </w:divBdr>
            </w:div>
            <w:div w:id="1081025320">
              <w:marLeft w:val="0"/>
              <w:marRight w:val="0"/>
              <w:marTop w:val="0"/>
              <w:marBottom w:val="0"/>
              <w:divBdr>
                <w:top w:val="none" w:sz="0" w:space="0" w:color="auto"/>
                <w:left w:val="none" w:sz="0" w:space="0" w:color="auto"/>
                <w:bottom w:val="none" w:sz="0" w:space="0" w:color="auto"/>
                <w:right w:val="none" w:sz="0" w:space="0" w:color="auto"/>
              </w:divBdr>
            </w:div>
            <w:div w:id="1421025562">
              <w:marLeft w:val="0"/>
              <w:marRight w:val="0"/>
              <w:marTop w:val="0"/>
              <w:marBottom w:val="0"/>
              <w:divBdr>
                <w:top w:val="none" w:sz="0" w:space="0" w:color="auto"/>
                <w:left w:val="none" w:sz="0" w:space="0" w:color="auto"/>
                <w:bottom w:val="none" w:sz="0" w:space="0" w:color="auto"/>
                <w:right w:val="none" w:sz="0" w:space="0" w:color="auto"/>
              </w:divBdr>
            </w:div>
            <w:div w:id="1637687802">
              <w:marLeft w:val="0"/>
              <w:marRight w:val="0"/>
              <w:marTop w:val="0"/>
              <w:marBottom w:val="0"/>
              <w:divBdr>
                <w:top w:val="none" w:sz="0" w:space="0" w:color="auto"/>
                <w:left w:val="none" w:sz="0" w:space="0" w:color="auto"/>
                <w:bottom w:val="none" w:sz="0" w:space="0" w:color="auto"/>
                <w:right w:val="none" w:sz="0" w:space="0" w:color="auto"/>
              </w:divBdr>
            </w:div>
            <w:div w:id="1674648327">
              <w:marLeft w:val="0"/>
              <w:marRight w:val="0"/>
              <w:marTop w:val="0"/>
              <w:marBottom w:val="0"/>
              <w:divBdr>
                <w:top w:val="none" w:sz="0" w:space="0" w:color="auto"/>
                <w:left w:val="none" w:sz="0" w:space="0" w:color="auto"/>
                <w:bottom w:val="none" w:sz="0" w:space="0" w:color="auto"/>
                <w:right w:val="none" w:sz="0" w:space="0" w:color="auto"/>
              </w:divBdr>
            </w:div>
            <w:div w:id="1723558665">
              <w:marLeft w:val="0"/>
              <w:marRight w:val="0"/>
              <w:marTop w:val="0"/>
              <w:marBottom w:val="0"/>
              <w:divBdr>
                <w:top w:val="none" w:sz="0" w:space="0" w:color="auto"/>
                <w:left w:val="none" w:sz="0" w:space="0" w:color="auto"/>
                <w:bottom w:val="none" w:sz="0" w:space="0" w:color="auto"/>
                <w:right w:val="none" w:sz="0" w:space="0" w:color="auto"/>
              </w:divBdr>
            </w:div>
            <w:div w:id="2136439893">
              <w:marLeft w:val="0"/>
              <w:marRight w:val="0"/>
              <w:marTop w:val="0"/>
              <w:marBottom w:val="0"/>
              <w:divBdr>
                <w:top w:val="none" w:sz="0" w:space="0" w:color="auto"/>
                <w:left w:val="none" w:sz="0" w:space="0" w:color="auto"/>
                <w:bottom w:val="none" w:sz="0" w:space="0" w:color="auto"/>
                <w:right w:val="none" w:sz="0" w:space="0" w:color="auto"/>
              </w:divBdr>
            </w:div>
          </w:divsChild>
        </w:div>
        <w:div w:id="2094204251">
          <w:marLeft w:val="0"/>
          <w:marRight w:val="0"/>
          <w:marTop w:val="0"/>
          <w:marBottom w:val="0"/>
          <w:divBdr>
            <w:top w:val="none" w:sz="0" w:space="0" w:color="auto"/>
            <w:left w:val="none" w:sz="0" w:space="0" w:color="auto"/>
            <w:bottom w:val="none" w:sz="0" w:space="0" w:color="auto"/>
            <w:right w:val="none" w:sz="0" w:space="0" w:color="auto"/>
          </w:divBdr>
          <w:divsChild>
            <w:div w:id="273294335">
              <w:marLeft w:val="0"/>
              <w:marRight w:val="0"/>
              <w:marTop w:val="0"/>
              <w:marBottom w:val="0"/>
              <w:divBdr>
                <w:top w:val="none" w:sz="0" w:space="0" w:color="auto"/>
                <w:left w:val="none" w:sz="0" w:space="0" w:color="auto"/>
                <w:bottom w:val="none" w:sz="0" w:space="0" w:color="auto"/>
                <w:right w:val="none" w:sz="0" w:space="0" w:color="auto"/>
              </w:divBdr>
            </w:div>
            <w:div w:id="328410418">
              <w:marLeft w:val="0"/>
              <w:marRight w:val="0"/>
              <w:marTop w:val="0"/>
              <w:marBottom w:val="0"/>
              <w:divBdr>
                <w:top w:val="none" w:sz="0" w:space="0" w:color="auto"/>
                <w:left w:val="none" w:sz="0" w:space="0" w:color="auto"/>
                <w:bottom w:val="none" w:sz="0" w:space="0" w:color="auto"/>
                <w:right w:val="none" w:sz="0" w:space="0" w:color="auto"/>
              </w:divBdr>
            </w:div>
            <w:div w:id="396325750">
              <w:marLeft w:val="0"/>
              <w:marRight w:val="0"/>
              <w:marTop w:val="0"/>
              <w:marBottom w:val="0"/>
              <w:divBdr>
                <w:top w:val="none" w:sz="0" w:space="0" w:color="auto"/>
                <w:left w:val="none" w:sz="0" w:space="0" w:color="auto"/>
                <w:bottom w:val="none" w:sz="0" w:space="0" w:color="auto"/>
                <w:right w:val="none" w:sz="0" w:space="0" w:color="auto"/>
              </w:divBdr>
            </w:div>
            <w:div w:id="446193383">
              <w:marLeft w:val="0"/>
              <w:marRight w:val="0"/>
              <w:marTop w:val="0"/>
              <w:marBottom w:val="0"/>
              <w:divBdr>
                <w:top w:val="none" w:sz="0" w:space="0" w:color="auto"/>
                <w:left w:val="none" w:sz="0" w:space="0" w:color="auto"/>
                <w:bottom w:val="none" w:sz="0" w:space="0" w:color="auto"/>
                <w:right w:val="none" w:sz="0" w:space="0" w:color="auto"/>
              </w:divBdr>
            </w:div>
            <w:div w:id="628318278">
              <w:marLeft w:val="0"/>
              <w:marRight w:val="0"/>
              <w:marTop w:val="0"/>
              <w:marBottom w:val="0"/>
              <w:divBdr>
                <w:top w:val="none" w:sz="0" w:space="0" w:color="auto"/>
                <w:left w:val="none" w:sz="0" w:space="0" w:color="auto"/>
                <w:bottom w:val="none" w:sz="0" w:space="0" w:color="auto"/>
                <w:right w:val="none" w:sz="0" w:space="0" w:color="auto"/>
              </w:divBdr>
            </w:div>
            <w:div w:id="680205947">
              <w:marLeft w:val="0"/>
              <w:marRight w:val="0"/>
              <w:marTop w:val="0"/>
              <w:marBottom w:val="0"/>
              <w:divBdr>
                <w:top w:val="none" w:sz="0" w:space="0" w:color="auto"/>
                <w:left w:val="none" w:sz="0" w:space="0" w:color="auto"/>
                <w:bottom w:val="none" w:sz="0" w:space="0" w:color="auto"/>
                <w:right w:val="none" w:sz="0" w:space="0" w:color="auto"/>
              </w:divBdr>
            </w:div>
            <w:div w:id="702822661">
              <w:marLeft w:val="0"/>
              <w:marRight w:val="0"/>
              <w:marTop w:val="0"/>
              <w:marBottom w:val="0"/>
              <w:divBdr>
                <w:top w:val="none" w:sz="0" w:space="0" w:color="auto"/>
                <w:left w:val="none" w:sz="0" w:space="0" w:color="auto"/>
                <w:bottom w:val="none" w:sz="0" w:space="0" w:color="auto"/>
                <w:right w:val="none" w:sz="0" w:space="0" w:color="auto"/>
              </w:divBdr>
            </w:div>
            <w:div w:id="743188598">
              <w:marLeft w:val="0"/>
              <w:marRight w:val="0"/>
              <w:marTop w:val="0"/>
              <w:marBottom w:val="0"/>
              <w:divBdr>
                <w:top w:val="none" w:sz="0" w:space="0" w:color="auto"/>
                <w:left w:val="none" w:sz="0" w:space="0" w:color="auto"/>
                <w:bottom w:val="none" w:sz="0" w:space="0" w:color="auto"/>
                <w:right w:val="none" w:sz="0" w:space="0" w:color="auto"/>
              </w:divBdr>
            </w:div>
            <w:div w:id="940453595">
              <w:marLeft w:val="0"/>
              <w:marRight w:val="0"/>
              <w:marTop w:val="0"/>
              <w:marBottom w:val="0"/>
              <w:divBdr>
                <w:top w:val="none" w:sz="0" w:space="0" w:color="auto"/>
                <w:left w:val="none" w:sz="0" w:space="0" w:color="auto"/>
                <w:bottom w:val="none" w:sz="0" w:space="0" w:color="auto"/>
                <w:right w:val="none" w:sz="0" w:space="0" w:color="auto"/>
              </w:divBdr>
            </w:div>
            <w:div w:id="1085613234">
              <w:marLeft w:val="0"/>
              <w:marRight w:val="0"/>
              <w:marTop w:val="0"/>
              <w:marBottom w:val="0"/>
              <w:divBdr>
                <w:top w:val="none" w:sz="0" w:space="0" w:color="auto"/>
                <w:left w:val="none" w:sz="0" w:space="0" w:color="auto"/>
                <w:bottom w:val="none" w:sz="0" w:space="0" w:color="auto"/>
                <w:right w:val="none" w:sz="0" w:space="0" w:color="auto"/>
              </w:divBdr>
            </w:div>
            <w:div w:id="1251815245">
              <w:marLeft w:val="0"/>
              <w:marRight w:val="0"/>
              <w:marTop w:val="0"/>
              <w:marBottom w:val="0"/>
              <w:divBdr>
                <w:top w:val="none" w:sz="0" w:space="0" w:color="auto"/>
                <w:left w:val="none" w:sz="0" w:space="0" w:color="auto"/>
                <w:bottom w:val="none" w:sz="0" w:space="0" w:color="auto"/>
                <w:right w:val="none" w:sz="0" w:space="0" w:color="auto"/>
              </w:divBdr>
            </w:div>
            <w:div w:id="1595631778">
              <w:marLeft w:val="0"/>
              <w:marRight w:val="0"/>
              <w:marTop w:val="0"/>
              <w:marBottom w:val="0"/>
              <w:divBdr>
                <w:top w:val="none" w:sz="0" w:space="0" w:color="auto"/>
                <w:left w:val="none" w:sz="0" w:space="0" w:color="auto"/>
                <w:bottom w:val="none" w:sz="0" w:space="0" w:color="auto"/>
                <w:right w:val="none" w:sz="0" w:space="0" w:color="auto"/>
              </w:divBdr>
            </w:div>
            <w:div w:id="1867600737">
              <w:marLeft w:val="0"/>
              <w:marRight w:val="0"/>
              <w:marTop w:val="0"/>
              <w:marBottom w:val="0"/>
              <w:divBdr>
                <w:top w:val="none" w:sz="0" w:space="0" w:color="auto"/>
                <w:left w:val="none" w:sz="0" w:space="0" w:color="auto"/>
                <w:bottom w:val="none" w:sz="0" w:space="0" w:color="auto"/>
                <w:right w:val="none" w:sz="0" w:space="0" w:color="auto"/>
              </w:divBdr>
            </w:div>
            <w:div w:id="1936670933">
              <w:marLeft w:val="0"/>
              <w:marRight w:val="0"/>
              <w:marTop w:val="0"/>
              <w:marBottom w:val="0"/>
              <w:divBdr>
                <w:top w:val="none" w:sz="0" w:space="0" w:color="auto"/>
                <w:left w:val="none" w:sz="0" w:space="0" w:color="auto"/>
                <w:bottom w:val="none" w:sz="0" w:space="0" w:color="auto"/>
                <w:right w:val="none" w:sz="0" w:space="0" w:color="auto"/>
              </w:divBdr>
            </w:div>
            <w:div w:id="2012483229">
              <w:marLeft w:val="0"/>
              <w:marRight w:val="0"/>
              <w:marTop w:val="0"/>
              <w:marBottom w:val="0"/>
              <w:divBdr>
                <w:top w:val="none" w:sz="0" w:space="0" w:color="auto"/>
                <w:left w:val="none" w:sz="0" w:space="0" w:color="auto"/>
                <w:bottom w:val="none" w:sz="0" w:space="0" w:color="auto"/>
                <w:right w:val="none" w:sz="0" w:space="0" w:color="auto"/>
              </w:divBdr>
            </w:div>
            <w:div w:id="20318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3803">
      <w:bodyDiv w:val="1"/>
      <w:marLeft w:val="0"/>
      <w:marRight w:val="0"/>
      <w:marTop w:val="0"/>
      <w:marBottom w:val="0"/>
      <w:divBdr>
        <w:top w:val="none" w:sz="0" w:space="0" w:color="auto"/>
        <w:left w:val="none" w:sz="0" w:space="0" w:color="auto"/>
        <w:bottom w:val="none" w:sz="0" w:space="0" w:color="auto"/>
        <w:right w:val="none" w:sz="0" w:space="0" w:color="auto"/>
      </w:divBdr>
    </w:div>
    <w:div w:id="1441687032">
      <w:bodyDiv w:val="1"/>
      <w:marLeft w:val="0"/>
      <w:marRight w:val="0"/>
      <w:marTop w:val="0"/>
      <w:marBottom w:val="0"/>
      <w:divBdr>
        <w:top w:val="none" w:sz="0" w:space="0" w:color="auto"/>
        <w:left w:val="none" w:sz="0" w:space="0" w:color="auto"/>
        <w:bottom w:val="none" w:sz="0" w:space="0" w:color="auto"/>
        <w:right w:val="none" w:sz="0" w:space="0" w:color="auto"/>
      </w:divBdr>
    </w:div>
    <w:div w:id="1441989580">
      <w:bodyDiv w:val="1"/>
      <w:marLeft w:val="0"/>
      <w:marRight w:val="0"/>
      <w:marTop w:val="0"/>
      <w:marBottom w:val="0"/>
      <w:divBdr>
        <w:top w:val="none" w:sz="0" w:space="0" w:color="auto"/>
        <w:left w:val="none" w:sz="0" w:space="0" w:color="auto"/>
        <w:bottom w:val="none" w:sz="0" w:space="0" w:color="auto"/>
        <w:right w:val="none" w:sz="0" w:space="0" w:color="auto"/>
      </w:divBdr>
    </w:div>
    <w:div w:id="1442646072">
      <w:bodyDiv w:val="1"/>
      <w:marLeft w:val="0"/>
      <w:marRight w:val="0"/>
      <w:marTop w:val="0"/>
      <w:marBottom w:val="0"/>
      <w:divBdr>
        <w:top w:val="none" w:sz="0" w:space="0" w:color="auto"/>
        <w:left w:val="none" w:sz="0" w:space="0" w:color="auto"/>
        <w:bottom w:val="none" w:sz="0" w:space="0" w:color="auto"/>
        <w:right w:val="none" w:sz="0" w:space="0" w:color="auto"/>
      </w:divBdr>
    </w:div>
    <w:div w:id="1445803584">
      <w:bodyDiv w:val="1"/>
      <w:marLeft w:val="0"/>
      <w:marRight w:val="0"/>
      <w:marTop w:val="0"/>
      <w:marBottom w:val="0"/>
      <w:divBdr>
        <w:top w:val="none" w:sz="0" w:space="0" w:color="auto"/>
        <w:left w:val="none" w:sz="0" w:space="0" w:color="auto"/>
        <w:bottom w:val="none" w:sz="0" w:space="0" w:color="auto"/>
        <w:right w:val="none" w:sz="0" w:space="0" w:color="auto"/>
      </w:divBdr>
    </w:div>
    <w:div w:id="1447508464">
      <w:bodyDiv w:val="1"/>
      <w:marLeft w:val="0"/>
      <w:marRight w:val="0"/>
      <w:marTop w:val="0"/>
      <w:marBottom w:val="0"/>
      <w:divBdr>
        <w:top w:val="none" w:sz="0" w:space="0" w:color="auto"/>
        <w:left w:val="none" w:sz="0" w:space="0" w:color="auto"/>
        <w:bottom w:val="none" w:sz="0" w:space="0" w:color="auto"/>
        <w:right w:val="none" w:sz="0" w:space="0" w:color="auto"/>
      </w:divBdr>
    </w:div>
    <w:div w:id="1450779587">
      <w:bodyDiv w:val="1"/>
      <w:marLeft w:val="0"/>
      <w:marRight w:val="0"/>
      <w:marTop w:val="0"/>
      <w:marBottom w:val="0"/>
      <w:divBdr>
        <w:top w:val="none" w:sz="0" w:space="0" w:color="auto"/>
        <w:left w:val="none" w:sz="0" w:space="0" w:color="auto"/>
        <w:bottom w:val="none" w:sz="0" w:space="0" w:color="auto"/>
        <w:right w:val="none" w:sz="0" w:space="0" w:color="auto"/>
      </w:divBdr>
    </w:div>
    <w:div w:id="1461925129">
      <w:bodyDiv w:val="1"/>
      <w:marLeft w:val="0"/>
      <w:marRight w:val="0"/>
      <w:marTop w:val="0"/>
      <w:marBottom w:val="0"/>
      <w:divBdr>
        <w:top w:val="none" w:sz="0" w:space="0" w:color="auto"/>
        <w:left w:val="none" w:sz="0" w:space="0" w:color="auto"/>
        <w:bottom w:val="none" w:sz="0" w:space="0" w:color="auto"/>
        <w:right w:val="none" w:sz="0" w:space="0" w:color="auto"/>
      </w:divBdr>
    </w:div>
    <w:div w:id="1464300900">
      <w:bodyDiv w:val="1"/>
      <w:marLeft w:val="0"/>
      <w:marRight w:val="0"/>
      <w:marTop w:val="0"/>
      <w:marBottom w:val="0"/>
      <w:divBdr>
        <w:top w:val="none" w:sz="0" w:space="0" w:color="auto"/>
        <w:left w:val="none" w:sz="0" w:space="0" w:color="auto"/>
        <w:bottom w:val="none" w:sz="0" w:space="0" w:color="auto"/>
        <w:right w:val="none" w:sz="0" w:space="0" w:color="auto"/>
      </w:divBdr>
    </w:div>
    <w:div w:id="1465270117">
      <w:bodyDiv w:val="1"/>
      <w:marLeft w:val="0"/>
      <w:marRight w:val="0"/>
      <w:marTop w:val="0"/>
      <w:marBottom w:val="0"/>
      <w:divBdr>
        <w:top w:val="none" w:sz="0" w:space="0" w:color="auto"/>
        <w:left w:val="none" w:sz="0" w:space="0" w:color="auto"/>
        <w:bottom w:val="none" w:sz="0" w:space="0" w:color="auto"/>
        <w:right w:val="none" w:sz="0" w:space="0" w:color="auto"/>
      </w:divBdr>
    </w:div>
    <w:div w:id="1465660077">
      <w:bodyDiv w:val="1"/>
      <w:marLeft w:val="0"/>
      <w:marRight w:val="0"/>
      <w:marTop w:val="0"/>
      <w:marBottom w:val="0"/>
      <w:divBdr>
        <w:top w:val="none" w:sz="0" w:space="0" w:color="auto"/>
        <w:left w:val="none" w:sz="0" w:space="0" w:color="auto"/>
        <w:bottom w:val="none" w:sz="0" w:space="0" w:color="auto"/>
        <w:right w:val="none" w:sz="0" w:space="0" w:color="auto"/>
      </w:divBdr>
    </w:div>
    <w:div w:id="1467505536">
      <w:bodyDiv w:val="1"/>
      <w:marLeft w:val="0"/>
      <w:marRight w:val="0"/>
      <w:marTop w:val="0"/>
      <w:marBottom w:val="0"/>
      <w:divBdr>
        <w:top w:val="none" w:sz="0" w:space="0" w:color="auto"/>
        <w:left w:val="none" w:sz="0" w:space="0" w:color="auto"/>
        <w:bottom w:val="none" w:sz="0" w:space="0" w:color="auto"/>
        <w:right w:val="none" w:sz="0" w:space="0" w:color="auto"/>
      </w:divBdr>
    </w:div>
    <w:div w:id="1468858435">
      <w:bodyDiv w:val="1"/>
      <w:marLeft w:val="0"/>
      <w:marRight w:val="0"/>
      <w:marTop w:val="0"/>
      <w:marBottom w:val="0"/>
      <w:divBdr>
        <w:top w:val="none" w:sz="0" w:space="0" w:color="auto"/>
        <w:left w:val="none" w:sz="0" w:space="0" w:color="auto"/>
        <w:bottom w:val="none" w:sz="0" w:space="0" w:color="auto"/>
        <w:right w:val="none" w:sz="0" w:space="0" w:color="auto"/>
      </w:divBdr>
    </w:div>
    <w:div w:id="1470779079">
      <w:bodyDiv w:val="1"/>
      <w:marLeft w:val="0"/>
      <w:marRight w:val="0"/>
      <w:marTop w:val="0"/>
      <w:marBottom w:val="0"/>
      <w:divBdr>
        <w:top w:val="none" w:sz="0" w:space="0" w:color="auto"/>
        <w:left w:val="none" w:sz="0" w:space="0" w:color="auto"/>
        <w:bottom w:val="none" w:sz="0" w:space="0" w:color="auto"/>
        <w:right w:val="none" w:sz="0" w:space="0" w:color="auto"/>
      </w:divBdr>
    </w:div>
    <w:div w:id="1471095872">
      <w:bodyDiv w:val="1"/>
      <w:marLeft w:val="0"/>
      <w:marRight w:val="0"/>
      <w:marTop w:val="0"/>
      <w:marBottom w:val="0"/>
      <w:divBdr>
        <w:top w:val="none" w:sz="0" w:space="0" w:color="auto"/>
        <w:left w:val="none" w:sz="0" w:space="0" w:color="auto"/>
        <w:bottom w:val="none" w:sz="0" w:space="0" w:color="auto"/>
        <w:right w:val="none" w:sz="0" w:space="0" w:color="auto"/>
      </w:divBdr>
    </w:div>
    <w:div w:id="1475679721">
      <w:bodyDiv w:val="1"/>
      <w:marLeft w:val="0"/>
      <w:marRight w:val="0"/>
      <w:marTop w:val="0"/>
      <w:marBottom w:val="0"/>
      <w:divBdr>
        <w:top w:val="none" w:sz="0" w:space="0" w:color="auto"/>
        <w:left w:val="none" w:sz="0" w:space="0" w:color="auto"/>
        <w:bottom w:val="none" w:sz="0" w:space="0" w:color="auto"/>
        <w:right w:val="none" w:sz="0" w:space="0" w:color="auto"/>
      </w:divBdr>
    </w:div>
    <w:div w:id="1476678653">
      <w:bodyDiv w:val="1"/>
      <w:marLeft w:val="0"/>
      <w:marRight w:val="0"/>
      <w:marTop w:val="0"/>
      <w:marBottom w:val="0"/>
      <w:divBdr>
        <w:top w:val="none" w:sz="0" w:space="0" w:color="auto"/>
        <w:left w:val="none" w:sz="0" w:space="0" w:color="auto"/>
        <w:bottom w:val="none" w:sz="0" w:space="0" w:color="auto"/>
        <w:right w:val="none" w:sz="0" w:space="0" w:color="auto"/>
      </w:divBdr>
    </w:div>
    <w:div w:id="1489050583">
      <w:bodyDiv w:val="1"/>
      <w:marLeft w:val="0"/>
      <w:marRight w:val="0"/>
      <w:marTop w:val="0"/>
      <w:marBottom w:val="0"/>
      <w:divBdr>
        <w:top w:val="none" w:sz="0" w:space="0" w:color="auto"/>
        <w:left w:val="none" w:sz="0" w:space="0" w:color="auto"/>
        <w:bottom w:val="none" w:sz="0" w:space="0" w:color="auto"/>
        <w:right w:val="none" w:sz="0" w:space="0" w:color="auto"/>
      </w:divBdr>
    </w:div>
    <w:div w:id="1493988035">
      <w:bodyDiv w:val="1"/>
      <w:marLeft w:val="0"/>
      <w:marRight w:val="0"/>
      <w:marTop w:val="0"/>
      <w:marBottom w:val="0"/>
      <w:divBdr>
        <w:top w:val="none" w:sz="0" w:space="0" w:color="auto"/>
        <w:left w:val="none" w:sz="0" w:space="0" w:color="auto"/>
        <w:bottom w:val="none" w:sz="0" w:space="0" w:color="auto"/>
        <w:right w:val="none" w:sz="0" w:space="0" w:color="auto"/>
      </w:divBdr>
    </w:div>
    <w:div w:id="1494640379">
      <w:bodyDiv w:val="1"/>
      <w:marLeft w:val="0"/>
      <w:marRight w:val="0"/>
      <w:marTop w:val="0"/>
      <w:marBottom w:val="0"/>
      <w:divBdr>
        <w:top w:val="none" w:sz="0" w:space="0" w:color="auto"/>
        <w:left w:val="none" w:sz="0" w:space="0" w:color="auto"/>
        <w:bottom w:val="none" w:sz="0" w:space="0" w:color="auto"/>
        <w:right w:val="none" w:sz="0" w:space="0" w:color="auto"/>
      </w:divBdr>
    </w:div>
    <w:div w:id="1495031540">
      <w:bodyDiv w:val="1"/>
      <w:marLeft w:val="0"/>
      <w:marRight w:val="0"/>
      <w:marTop w:val="0"/>
      <w:marBottom w:val="0"/>
      <w:divBdr>
        <w:top w:val="none" w:sz="0" w:space="0" w:color="auto"/>
        <w:left w:val="none" w:sz="0" w:space="0" w:color="auto"/>
        <w:bottom w:val="none" w:sz="0" w:space="0" w:color="auto"/>
        <w:right w:val="none" w:sz="0" w:space="0" w:color="auto"/>
      </w:divBdr>
    </w:div>
    <w:div w:id="1503426015">
      <w:bodyDiv w:val="1"/>
      <w:marLeft w:val="0"/>
      <w:marRight w:val="0"/>
      <w:marTop w:val="0"/>
      <w:marBottom w:val="0"/>
      <w:divBdr>
        <w:top w:val="none" w:sz="0" w:space="0" w:color="auto"/>
        <w:left w:val="none" w:sz="0" w:space="0" w:color="auto"/>
        <w:bottom w:val="none" w:sz="0" w:space="0" w:color="auto"/>
        <w:right w:val="none" w:sz="0" w:space="0" w:color="auto"/>
      </w:divBdr>
    </w:div>
    <w:div w:id="1503472820">
      <w:bodyDiv w:val="1"/>
      <w:marLeft w:val="0"/>
      <w:marRight w:val="0"/>
      <w:marTop w:val="0"/>
      <w:marBottom w:val="0"/>
      <w:divBdr>
        <w:top w:val="none" w:sz="0" w:space="0" w:color="auto"/>
        <w:left w:val="none" w:sz="0" w:space="0" w:color="auto"/>
        <w:bottom w:val="none" w:sz="0" w:space="0" w:color="auto"/>
        <w:right w:val="none" w:sz="0" w:space="0" w:color="auto"/>
      </w:divBdr>
    </w:div>
    <w:div w:id="1506361174">
      <w:bodyDiv w:val="1"/>
      <w:marLeft w:val="0"/>
      <w:marRight w:val="0"/>
      <w:marTop w:val="0"/>
      <w:marBottom w:val="0"/>
      <w:divBdr>
        <w:top w:val="none" w:sz="0" w:space="0" w:color="auto"/>
        <w:left w:val="none" w:sz="0" w:space="0" w:color="auto"/>
        <w:bottom w:val="none" w:sz="0" w:space="0" w:color="auto"/>
        <w:right w:val="none" w:sz="0" w:space="0" w:color="auto"/>
      </w:divBdr>
    </w:div>
    <w:div w:id="1507136743">
      <w:bodyDiv w:val="1"/>
      <w:marLeft w:val="0"/>
      <w:marRight w:val="0"/>
      <w:marTop w:val="0"/>
      <w:marBottom w:val="0"/>
      <w:divBdr>
        <w:top w:val="none" w:sz="0" w:space="0" w:color="auto"/>
        <w:left w:val="none" w:sz="0" w:space="0" w:color="auto"/>
        <w:bottom w:val="none" w:sz="0" w:space="0" w:color="auto"/>
        <w:right w:val="none" w:sz="0" w:space="0" w:color="auto"/>
      </w:divBdr>
    </w:div>
    <w:div w:id="1508208363">
      <w:bodyDiv w:val="1"/>
      <w:marLeft w:val="0"/>
      <w:marRight w:val="0"/>
      <w:marTop w:val="0"/>
      <w:marBottom w:val="0"/>
      <w:divBdr>
        <w:top w:val="none" w:sz="0" w:space="0" w:color="auto"/>
        <w:left w:val="none" w:sz="0" w:space="0" w:color="auto"/>
        <w:bottom w:val="none" w:sz="0" w:space="0" w:color="auto"/>
        <w:right w:val="none" w:sz="0" w:space="0" w:color="auto"/>
      </w:divBdr>
    </w:div>
    <w:div w:id="1509100184">
      <w:bodyDiv w:val="1"/>
      <w:marLeft w:val="0"/>
      <w:marRight w:val="0"/>
      <w:marTop w:val="0"/>
      <w:marBottom w:val="0"/>
      <w:divBdr>
        <w:top w:val="none" w:sz="0" w:space="0" w:color="auto"/>
        <w:left w:val="none" w:sz="0" w:space="0" w:color="auto"/>
        <w:bottom w:val="none" w:sz="0" w:space="0" w:color="auto"/>
        <w:right w:val="none" w:sz="0" w:space="0" w:color="auto"/>
      </w:divBdr>
    </w:div>
    <w:div w:id="1511604877">
      <w:bodyDiv w:val="1"/>
      <w:marLeft w:val="0"/>
      <w:marRight w:val="0"/>
      <w:marTop w:val="0"/>
      <w:marBottom w:val="0"/>
      <w:divBdr>
        <w:top w:val="none" w:sz="0" w:space="0" w:color="auto"/>
        <w:left w:val="none" w:sz="0" w:space="0" w:color="auto"/>
        <w:bottom w:val="none" w:sz="0" w:space="0" w:color="auto"/>
        <w:right w:val="none" w:sz="0" w:space="0" w:color="auto"/>
      </w:divBdr>
    </w:div>
    <w:div w:id="1519924083">
      <w:bodyDiv w:val="1"/>
      <w:marLeft w:val="0"/>
      <w:marRight w:val="0"/>
      <w:marTop w:val="0"/>
      <w:marBottom w:val="0"/>
      <w:divBdr>
        <w:top w:val="none" w:sz="0" w:space="0" w:color="auto"/>
        <w:left w:val="none" w:sz="0" w:space="0" w:color="auto"/>
        <w:bottom w:val="none" w:sz="0" w:space="0" w:color="auto"/>
        <w:right w:val="none" w:sz="0" w:space="0" w:color="auto"/>
      </w:divBdr>
    </w:div>
    <w:div w:id="1521703637">
      <w:bodyDiv w:val="1"/>
      <w:marLeft w:val="0"/>
      <w:marRight w:val="0"/>
      <w:marTop w:val="0"/>
      <w:marBottom w:val="0"/>
      <w:divBdr>
        <w:top w:val="none" w:sz="0" w:space="0" w:color="auto"/>
        <w:left w:val="none" w:sz="0" w:space="0" w:color="auto"/>
        <w:bottom w:val="none" w:sz="0" w:space="0" w:color="auto"/>
        <w:right w:val="none" w:sz="0" w:space="0" w:color="auto"/>
      </w:divBdr>
    </w:div>
    <w:div w:id="1527521346">
      <w:bodyDiv w:val="1"/>
      <w:marLeft w:val="0"/>
      <w:marRight w:val="0"/>
      <w:marTop w:val="0"/>
      <w:marBottom w:val="0"/>
      <w:divBdr>
        <w:top w:val="none" w:sz="0" w:space="0" w:color="auto"/>
        <w:left w:val="none" w:sz="0" w:space="0" w:color="auto"/>
        <w:bottom w:val="none" w:sz="0" w:space="0" w:color="auto"/>
        <w:right w:val="none" w:sz="0" w:space="0" w:color="auto"/>
      </w:divBdr>
    </w:div>
    <w:div w:id="1535919519">
      <w:bodyDiv w:val="1"/>
      <w:marLeft w:val="0"/>
      <w:marRight w:val="0"/>
      <w:marTop w:val="0"/>
      <w:marBottom w:val="0"/>
      <w:divBdr>
        <w:top w:val="none" w:sz="0" w:space="0" w:color="auto"/>
        <w:left w:val="none" w:sz="0" w:space="0" w:color="auto"/>
        <w:bottom w:val="none" w:sz="0" w:space="0" w:color="auto"/>
        <w:right w:val="none" w:sz="0" w:space="0" w:color="auto"/>
      </w:divBdr>
    </w:div>
    <w:div w:id="1538393277">
      <w:bodyDiv w:val="1"/>
      <w:marLeft w:val="0"/>
      <w:marRight w:val="0"/>
      <w:marTop w:val="0"/>
      <w:marBottom w:val="0"/>
      <w:divBdr>
        <w:top w:val="none" w:sz="0" w:space="0" w:color="auto"/>
        <w:left w:val="none" w:sz="0" w:space="0" w:color="auto"/>
        <w:bottom w:val="none" w:sz="0" w:space="0" w:color="auto"/>
        <w:right w:val="none" w:sz="0" w:space="0" w:color="auto"/>
      </w:divBdr>
    </w:div>
    <w:div w:id="1539467936">
      <w:bodyDiv w:val="1"/>
      <w:marLeft w:val="0"/>
      <w:marRight w:val="0"/>
      <w:marTop w:val="0"/>
      <w:marBottom w:val="0"/>
      <w:divBdr>
        <w:top w:val="none" w:sz="0" w:space="0" w:color="auto"/>
        <w:left w:val="none" w:sz="0" w:space="0" w:color="auto"/>
        <w:bottom w:val="none" w:sz="0" w:space="0" w:color="auto"/>
        <w:right w:val="none" w:sz="0" w:space="0" w:color="auto"/>
      </w:divBdr>
    </w:div>
    <w:div w:id="1542091142">
      <w:bodyDiv w:val="1"/>
      <w:marLeft w:val="0"/>
      <w:marRight w:val="0"/>
      <w:marTop w:val="0"/>
      <w:marBottom w:val="0"/>
      <w:divBdr>
        <w:top w:val="none" w:sz="0" w:space="0" w:color="auto"/>
        <w:left w:val="none" w:sz="0" w:space="0" w:color="auto"/>
        <w:bottom w:val="none" w:sz="0" w:space="0" w:color="auto"/>
        <w:right w:val="none" w:sz="0" w:space="0" w:color="auto"/>
      </w:divBdr>
    </w:div>
    <w:div w:id="1543712041">
      <w:bodyDiv w:val="1"/>
      <w:marLeft w:val="0"/>
      <w:marRight w:val="0"/>
      <w:marTop w:val="0"/>
      <w:marBottom w:val="0"/>
      <w:divBdr>
        <w:top w:val="none" w:sz="0" w:space="0" w:color="auto"/>
        <w:left w:val="none" w:sz="0" w:space="0" w:color="auto"/>
        <w:bottom w:val="none" w:sz="0" w:space="0" w:color="auto"/>
        <w:right w:val="none" w:sz="0" w:space="0" w:color="auto"/>
      </w:divBdr>
    </w:div>
    <w:div w:id="1556039413">
      <w:bodyDiv w:val="1"/>
      <w:marLeft w:val="0"/>
      <w:marRight w:val="0"/>
      <w:marTop w:val="0"/>
      <w:marBottom w:val="0"/>
      <w:divBdr>
        <w:top w:val="none" w:sz="0" w:space="0" w:color="auto"/>
        <w:left w:val="none" w:sz="0" w:space="0" w:color="auto"/>
        <w:bottom w:val="none" w:sz="0" w:space="0" w:color="auto"/>
        <w:right w:val="none" w:sz="0" w:space="0" w:color="auto"/>
      </w:divBdr>
    </w:div>
    <w:div w:id="1556161312">
      <w:bodyDiv w:val="1"/>
      <w:marLeft w:val="0"/>
      <w:marRight w:val="0"/>
      <w:marTop w:val="0"/>
      <w:marBottom w:val="0"/>
      <w:divBdr>
        <w:top w:val="none" w:sz="0" w:space="0" w:color="auto"/>
        <w:left w:val="none" w:sz="0" w:space="0" w:color="auto"/>
        <w:bottom w:val="none" w:sz="0" w:space="0" w:color="auto"/>
        <w:right w:val="none" w:sz="0" w:space="0" w:color="auto"/>
      </w:divBdr>
    </w:div>
    <w:div w:id="1557399254">
      <w:bodyDiv w:val="1"/>
      <w:marLeft w:val="0"/>
      <w:marRight w:val="0"/>
      <w:marTop w:val="0"/>
      <w:marBottom w:val="0"/>
      <w:divBdr>
        <w:top w:val="none" w:sz="0" w:space="0" w:color="auto"/>
        <w:left w:val="none" w:sz="0" w:space="0" w:color="auto"/>
        <w:bottom w:val="none" w:sz="0" w:space="0" w:color="auto"/>
        <w:right w:val="none" w:sz="0" w:space="0" w:color="auto"/>
      </w:divBdr>
    </w:div>
    <w:div w:id="1558856427">
      <w:bodyDiv w:val="1"/>
      <w:marLeft w:val="0"/>
      <w:marRight w:val="0"/>
      <w:marTop w:val="0"/>
      <w:marBottom w:val="0"/>
      <w:divBdr>
        <w:top w:val="none" w:sz="0" w:space="0" w:color="auto"/>
        <w:left w:val="none" w:sz="0" w:space="0" w:color="auto"/>
        <w:bottom w:val="none" w:sz="0" w:space="0" w:color="auto"/>
        <w:right w:val="none" w:sz="0" w:space="0" w:color="auto"/>
      </w:divBdr>
    </w:div>
    <w:div w:id="1561474109">
      <w:bodyDiv w:val="1"/>
      <w:marLeft w:val="0"/>
      <w:marRight w:val="0"/>
      <w:marTop w:val="0"/>
      <w:marBottom w:val="0"/>
      <w:divBdr>
        <w:top w:val="none" w:sz="0" w:space="0" w:color="auto"/>
        <w:left w:val="none" w:sz="0" w:space="0" w:color="auto"/>
        <w:bottom w:val="none" w:sz="0" w:space="0" w:color="auto"/>
        <w:right w:val="none" w:sz="0" w:space="0" w:color="auto"/>
      </w:divBdr>
    </w:div>
    <w:div w:id="1565487051">
      <w:bodyDiv w:val="1"/>
      <w:marLeft w:val="0"/>
      <w:marRight w:val="0"/>
      <w:marTop w:val="0"/>
      <w:marBottom w:val="0"/>
      <w:divBdr>
        <w:top w:val="none" w:sz="0" w:space="0" w:color="auto"/>
        <w:left w:val="none" w:sz="0" w:space="0" w:color="auto"/>
        <w:bottom w:val="none" w:sz="0" w:space="0" w:color="auto"/>
        <w:right w:val="none" w:sz="0" w:space="0" w:color="auto"/>
      </w:divBdr>
    </w:div>
    <w:div w:id="1566523399">
      <w:bodyDiv w:val="1"/>
      <w:marLeft w:val="0"/>
      <w:marRight w:val="0"/>
      <w:marTop w:val="0"/>
      <w:marBottom w:val="0"/>
      <w:divBdr>
        <w:top w:val="none" w:sz="0" w:space="0" w:color="auto"/>
        <w:left w:val="none" w:sz="0" w:space="0" w:color="auto"/>
        <w:bottom w:val="none" w:sz="0" w:space="0" w:color="auto"/>
        <w:right w:val="none" w:sz="0" w:space="0" w:color="auto"/>
      </w:divBdr>
      <w:divsChild>
        <w:div w:id="55662284">
          <w:marLeft w:val="0"/>
          <w:marRight w:val="0"/>
          <w:marTop w:val="0"/>
          <w:marBottom w:val="0"/>
          <w:divBdr>
            <w:top w:val="none" w:sz="0" w:space="0" w:color="auto"/>
            <w:left w:val="none" w:sz="0" w:space="0" w:color="auto"/>
            <w:bottom w:val="none" w:sz="0" w:space="0" w:color="auto"/>
            <w:right w:val="none" w:sz="0" w:space="0" w:color="auto"/>
          </w:divBdr>
        </w:div>
        <w:div w:id="104007934">
          <w:marLeft w:val="0"/>
          <w:marRight w:val="0"/>
          <w:marTop w:val="0"/>
          <w:marBottom w:val="0"/>
          <w:divBdr>
            <w:top w:val="none" w:sz="0" w:space="0" w:color="auto"/>
            <w:left w:val="none" w:sz="0" w:space="0" w:color="auto"/>
            <w:bottom w:val="none" w:sz="0" w:space="0" w:color="auto"/>
            <w:right w:val="none" w:sz="0" w:space="0" w:color="auto"/>
          </w:divBdr>
        </w:div>
        <w:div w:id="160658050">
          <w:marLeft w:val="0"/>
          <w:marRight w:val="0"/>
          <w:marTop w:val="0"/>
          <w:marBottom w:val="0"/>
          <w:divBdr>
            <w:top w:val="none" w:sz="0" w:space="0" w:color="auto"/>
            <w:left w:val="none" w:sz="0" w:space="0" w:color="auto"/>
            <w:bottom w:val="none" w:sz="0" w:space="0" w:color="auto"/>
            <w:right w:val="none" w:sz="0" w:space="0" w:color="auto"/>
          </w:divBdr>
        </w:div>
        <w:div w:id="193347373">
          <w:marLeft w:val="0"/>
          <w:marRight w:val="0"/>
          <w:marTop w:val="0"/>
          <w:marBottom w:val="0"/>
          <w:divBdr>
            <w:top w:val="none" w:sz="0" w:space="0" w:color="auto"/>
            <w:left w:val="none" w:sz="0" w:space="0" w:color="auto"/>
            <w:bottom w:val="none" w:sz="0" w:space="0" w:color="auto"/>
            <w:right w:val="none" w:sz="0" w:space="0" w:color="auto"/>
          </w:divBdr>
        </w:div>
        <w:div w:id="248127369">
          <w:marLeft w:val="0"/>
          <w:marRight w:val="0"/>
          <w:marTop w:val="0"/>
          <w:marBottom w:val="0"/>
          <w:divBdr>
            <w:top w:val="none" w:sz="0" w:space="0" w:color="auto"/>
            <w:left w:val="none" w:sz="0" w:space="0" w:color="auto"/>
            <w:bottom w:val="none" w:sz="0" w:space="0" w:color="auto"/>
            <w:right w:val="none" w:sz="0" w:space="0" w:color="auto"/>
          </w:divBdr>
        </w:div>
        <w:div w:id="486018858">
          <w:marLeft w:val="0"/>
          <w:marRight w:val="0"/>
          <w:marTop w:val="0"/>
          <w:marBottom w:val="0"/>
          <w:divBdr>
            <w:top w:val="none" w:sz="0" w:space="0" w:color="auto"/>
            <w:left w:val="none" w:sz="0" w:space="0" w:color="auto"/>
            <w:bottom w:val="none" w:sz="0" w:space="0" w:color="auto"/>
            <w:right w:val="none" w:sz="0" w:space="0" w:color="auto"/>
          </w:divBdr>
        </w:div>
        <w:div w:id="671640572">
          <w:marLeft w:val="0"/>
          <w:marRight w:val="0"/>
          <w:marTop w:val="0"/>
          <w:marBottom w:val="0"/>
          <w:divBdr>
            <w:top w:val="none" w:sz="0" w:space="0" w:color="auto"/>
            <w:left w:val="none" w:sz="0" w:space="0" w:color="auto"/>
            <w:bottom w:val="none" w:sz="0" w:space="0" w:color="auto"/>
            <w:right w:val="none" w:sz="0" w:space="0" w:color="auto"/>
          </w:divBdr>
        </w:div>
        <w:div w:id="867522120">
          <w:marLeft w:val="0"/>
          <w:marRight w:val="0"/>
          <w:marTop w:val="0"/>
          <w:marBottom w:val="0"/>
          <w:divBdr>
            <w:top w:val="none" w:sz="0" w:space="0" w:color="auto"/>
            <w:left w:val="none" w:sz="0" w:space="0" w:color="auto"/>
            <w:bottom w:val="none" w:sz="0" w:space="0" w:color="auto"/>
            <w:right w:val="none" w:sz="0" w:space="0" w:color="auto"/>
          </w:divBdr>
          <w:divsChild>
            <w:div w:id="72049502">
              <w:marLeft w:val="0"/>
              <w:marRight w:val="0"/>
              <w:marTop w:val="0"/>
              <w:marBottom w:val="0"/>
              <w:divBdr>
                <w:top w:val="none" w:sz="0" w:space="0" w:color="auto"/>
                <w:left w:val="none" w:sz="0" w:space="0" w:color="auto"/>
                <w:bottom w:val="none" w:sz="0" w:space="0" w:color="auto"/>
                <w:right w:val="none" w:sz="0" w:space="0" w:color="auto"/>
              </w:divBdr>
            </w:div>
            <w:div w:id="107820082">
              <w:marLeft w:val="0"/>
              <w:marRight w:val="0"/>
              <w:marTop w:val="0"/>
              <w:marBottom w:val="0"/>
              <w:divBdr>
                <w:top w:val="none" w:sz="0" w:space="0" w:color="auto"/>
                <w:left w:val="none" w:sz="0" w:space="0" w:color="auto"/>
                <w:bottom w:val="none" w:sz="0" w:space="0" w:color="auto"/>
                <w:right w:val="none" w:sz="0" w:space="0" w:color="auto"/>
              </w:divBdr>
            </w:div>
            <w:div w:id="131874731">
              <w:marLeft w:val="0"/>
              <w:marRight w:val="0"/>
              <w:marTop w:val="0"/>
              <w:marBottom w:val="0"/>
              <w:divBdr>
                <w:top w:val="none" w:sz="0" w:space="0" w:color="auto"/>
                <w:left w:val="none" w:sz="0" w:space="0" w:color="auto"/>
                <w:bottom w:val="none" w:sz="0" w:space="0" w:color="auto"/>
                <w:right w:val="none" w:sz="0" w:space="0" w:color="auto"/>
              </w:divBdr>
            </w:div>
            <w:div w:id="268202261">
              <w:marLeft w:val="0"/>
              <w:marRight w:val="0"/>
              <w:marTop w:val="0"/>
              <w:marBottom w:val="0"/>
              <w:divBdr>
                <w:top w:val="none" w:sz="0" w:space="0" w:color="auto"/>
                <w:left w:val="none" w:sz="0" w:space="0" w:color="auto"/>
                <w:bottom w:val="none" w:sz="0" w:space="0" w:color="auto"/>
                <w:right w:val="none" w:sz="0" w:space="0" w:color="auto"/>
              </w:divBdr>
            </w:div>
            <w:div w:id="565996312">
              <w:marLeft w:val="0"/>
              <w:marRight w:val="0"/>
              <w:marTop w:val="0"/>
              <w:marBottom w:val="0"/>
              <w:divBdr>
                <w:top w:val="none" w:sz="0" w:space="0" w:color="auto"/>
                <w:left w:val="none" w:sz="0" w:space="0" w:color="auto"/>
                <w:bottom w:val="none" w:sz="0" w:space="0" w:color="auto"/>
                <w:right w:val="none" w:sz="0" w:space="0" w:color="auto"/>
              </w:divBdr>
            </w:div>
            <w:div w:id="635378946">
              <w:marLeft w:val="0"/>
              <w:marRight w:val="0"/>
              <w:marTop w:val="0"/>
              <w:marBottom w:val="0"/>
              <w:divBdr>
                <w:top w:val="none" w:sz="0" w:space="0" w:color="auto"/>
                <w:left w:val="none" w:sz="0" w:space="0" w:color="auto"/>
                <w:bottom w:val="none" w:sz="0" w:space="0" w:color="auto"/>
                <w:right w:val="none" w:sz="0" w:space="0" w:color="auto"/>
              </w:divBdr>
            </w:div>
            <w:div w:id="718477266">
              <w:marLeft w:val="0"/>
              <w:marRight w:val="0"/>
              <w:marTop w:val="0"/>
              <w:marBottom w:val="0"/>
              <w:divBdr>
                <w:top w:val="none" w:sz="0" w:space="0" w:color="auto"/>
                <w:left w:val="none" w:sz="0" w:space="0" w:color="auto"/>
                <w:bottom w:val="none" w:sz="0" w:space="0" w:color="auto"/>
                <w:right w:val="none" w:sz="0" w:space="0" w:color="auto"/>
              </w:divBdr>
            </w:div>
            <w:div w:id="799425060">
              <w:marLeft w:val="0"/>
              <w:marRight w:val="0"/>
              <w:marTop w:val="0"/>
              <w:marBottom w:val="0"/>
              <w:divBdr>
                <w:top w:val="none" w:sz="0" w:space="0" w:color="auto"/>
                <w:left w:val="none" w:sz="0" w:space="0" w:color="auto"/>
                <w:bottom w:val="none" w:sz="0" w:space="0" w:color="auto"/>
                <w:right w:val="none" w:sz="0" w:space="0" w:color="auto"/>
              </w:divBdr>
            </w:div>
            <w:div w:id="850026889">
              <w:marLeft w:val="0"/>
              <w:marRight w:val="0"/>
              <w:marTop w:val="0"/>
              <w:marBottom w:val="0"/>
              <w:divBdr>
                <w:top w:val="none" w:sz="0" w:space="0" w:color="auto"/>
                <w:left w:val="none" w:sz="0" w:space="0" w:color="auto"/>
                <w:bottom w:val="none" w:sz="0" w:space="0" w:color="auto"/>
                <w:right w:val="none" w:sz="0" w:space="0" w:color="auto"/>
              </w:divBdr>
            </w:div>
            <w:div w:id="1186670232">
              <w:marLeft w:val="0"/>
              <w:marRight w:val="0"/>
              <w:marTop w:val="0"/>
              <w:marBottom w:val="0"/>
              <w:divBdr>
                <w:top w:val="none" w:sz="0" w:space="0" w:color="auto"/>
                <w:left w:val="none" w:sz="0" w:space="0" w:color="auto"/>
                <w:bottom w:val="none" w:sz="0" w:space="0" w:color="auto"/>
                <w:right w:val="none" w:sz="0" w:space="0" w:color="auto"/>
              </w:divBdr>
            </w:div>
            <w:div w:id="1289430395">
              <w:marLeft w:val="0"/>
              <w:marRight w:val="0"/>
              <w:marTop w:val="0"/>
              <w:marBottom w:val="0"/>
              <w:divBdr>
                <w:top w:val="none" w:sz="0" w:space="0" w:color="auto"/>
                <w:left w:val="none" w:sz="0" w:space="0" w:color="auto"/>
                <w:bottom w:val="none" w:sz="0" w:space="0" w:color="auto"/>
                <w:right w:val="none" w:sz="0" w:space="0" w:color="auto"/>
              </w:divBdr>
            </w:div>
            <w:div w:id="1306547413">
              <w:marLeft w:val="0"/>
              <w:marRight w:val="0"/>
              <w:marTop w:val="0"/>
              <w:marBottom w:val="0"/>
              <w:divBdr>
                <w:top w:val="none" w:sz="0" w:space="0" w:color="auto"/>
                <w:left w:val="none" w:sz="0" w:space="0" w:color="auto"/>
                <w:bottom w:val="none" w:sz="0" w:space="0" w:color="auto"/>
                <w:right w:val="none" w:sz="0" w:space="0" w:color="auto"/>
              </w:divBdr>
            </w:div>
            <w:div w:id="1438871179">
              <w:marLeft w:val="0"/>
              <w:marRight w:val="0"/>
              <w:marTop w:val="0"/>
              <w:marBottom w:val="0"/>
              <w:divBdr>
                <w:top w:val="none" w:sz="0" w:space="0" w:color="auto"/>
                <w:left w:val="none" w:sz="0" w:space="0" w:color="auto"/>
                <w:bottom w:val="none" w:sz="0" w:space="0" w:color="auto"/>
                <w:right w:val="none" w:sz="0" w:space="0" w:color="auto"/>
              </w:divBdr>
            </w:div>
            <w:div w:id="1799955471">
              <w:marLeft w:val="0"/>
              <w:marRight w:val="0"/>
              <w:marTop w:val="0"/>
              <w:marBottom w:val="0"/>
              <w:divBdr>
                <w:top w:val="none" w:sz="0" w:space="0" w:color="auto"/>
                <w:left w:val="none" w:sz="0" w:space="0" w:color="auto"/>
                <w:bottom w:val="none" w:sz="0" w:space="0" w:color="auto"/>
                <w:right w:val="none" w:sz="0" w:space="0" w:color="auto"/>
              </w:divBdr>
            </w:div>
            <w:div w:id="1862939180">
              <w:marLeft w:val="0"/>
              <w:marRight w:val="0"/>
              <w:marTop w:val="0"/>
              <w:marBottom w:val="0"/>
              <w:divBdr>
                <w:top w:val="none" w:sz="0" w:space="0" w:color="auto"/>
                <w:left w:val="none" w:sz="0" w:space="0" w:color="auto"/>
                <w:bottom w:val="none" w:sz="0" w:space="0" w:color="auto"/>
                <w:right w:val="none" w:sz="0" w:space="0" w:color="auto"/>
              </w:divBdr>
            </w:div>
            <w:div w:id="1914854115">
              <w:marLeft w:val="0"/>
              <w:marRight w:val="0"/>
              <w:marTop w:val="0"/>
              <w:marBottom w:val="0"/>
              <w:divBdr>
                <w:top w:val="none" w:sz="0" w:space="0" w:color="auto"/>
                <w:left w:val="none" w:sz="0" w:space="0" w:color="auto"/>
                <w:bottom w:val="none" w:sz="0" w:space="0" w:color="auto"/>
                <w:right w:val="none" w:sz="0" w:space="0" w:color="auto"/>
              </w:divBdr>
            </w:div>
            <w:div w:id="2023699326">
              <w:marLeft w:val="0"/>
              <w:marRight w:val="0"/>
              <w:marTop w:val="0"/>
              <w:marBottom w:val="0"/>
              <w:divBdr>
                <w:top w:val="none" w:sz="0" w:space="0" w:color="auto"/>
                <w:left w:val="none" w:sz="0" w:space="0" w:color="auto"/>
                <w:bottom w:val="none" w:sz="0" w:space="0" w:color="auto"/>
                <w:right w:val="none" w:sz="0" w:space="0" w:color="auto"/>
              </w:divBdr>
            </w:div>
            <w:div w:id="2036078868">
              <w:marLeft w:val="0"/>
              <w:marRight w:val="0"/>
              <w:marTop w:val="0"/>
              <w:marBottom w:val="0"/>
              <w:divBdr>
                <w:top w:val="none" w:sz="0" w:space="0" w:color="auto"/>
                <w:left w:val="none" w:sz="0" w:space="0" w:color="auto"/>
                <w:bottom w:val="none" w:sz="0" w:space="0" w:color="auto"/>
                <w:right w:val="none" w:sz="0" w:space="0" w:color="auto"/>
              </w:divBdr>
            </w:div>
          </w:divsChild>
        </w:div>
        <w:div w:id="891425063">
          <w:marLeft w:val="0"/>
          <w:marRight w:val="0"/>
          <w:marTop w:val="0"/>
          <w:marBottom w:val="0"/>
          <w:divBdr>
            <w:top w:val="none" w:sz="0" w:space="0" w:color="auto"/>
            <w:left w:val="none" w:sz="0" w:space="0" w:color="auto"/>
            <w:bottom w:val="none" w:sz="0" w:space="0" w:color="auto"/>
            <w:right w:val="none" w:sz="0" w:space="0" w:color="auto"/>
          </w:divBdr>
        </w:div>
        <w:div w:id="1023634740">
          <w:marLeft w:val="0"/>
          <w:marRight w:val="0"/>
          <w:marTop w:val="0"/>
          <w:marBottom w:val="0"/>
          <w:divBdr>
            <w:top w:val="none" w:sz="0" w:space="0" w:color="auto"/>
            <w:left w:val="none" w:sz="0" w:space="0" w:color="auto"/>
            <w:bottom w:val="none" w:sz="0" w:space="0" w:color="auto"/>
            <w:right w:val="none" w:sz="0" w:space="0" w:color="auto"/>
          </w:divBdr>
        </w:div>
        <w:div w:id="1226721396">
          <w:marLeft w:val="0"/>
          <w:marRight w:val="0"/>
          <w:marTop w:val="0"/>
          <w:marBottom w:val="0"/>
          <w:divBdr>
            <w:top w:val="none" w:sz="0" w:space="0" w:color="auto"/>
            <w:left w:val="none" w:sz="0" w:space="0" w:color="auto"/>
            <w:bottom w:val="none" w:sz="0" w:space="0" w:color="auto"/>
            <w:right w:val="none" w:sz="0" w:space="0" w:color="auto"/>
          </w:divBdr>
        </w:div>
        <w:div w:id="1245650565">
          <w:marLeft w:val="0"/>
          <w:marRight w:val="0"/>
          <w:marTop w:val="0"/>
          <w:marBottom w:val="0"/>
          <w:divBdr>
            <w:top w:val="none" w:sz="0" w:space="0" w:color="auto"/>
            <w:left w:val="none" w:sz="0" w:space="0" w:color="auto"/>
            <w:bottom w:val="none" w:sz="0" w:space="0" w:color="auto"/>
            <w:right w:val="none" w:sz="0" w:space="0" w:color="auto"/>
          </w:divBdr>
        </w:div>
        <w:div w:id="1256288484">
          <w:marLeft w:val="0"/>
          <w:marRight w:val="0"/>
          <w:marTop w:val="0"/>
          <w:marBottom w:val="0"/>
          <w:divBdr>
            <w:top w:val="none" w:sz="0" w:space="0" w:color="auto"/>
            <w:left w:val="none" w:sz="0" w:space="0" w:color="auto"/>
            <w:bottom w:val="none" w:sz="0" w:space="0" w:color="auto"/>
            <w:right w:val="none" w:sz="0" w:space="0" w:color="auto"/>
          </w:divBdr>
        </w:div>
        <w:div w:id="1351682294">
          <w:marLeft w:val="0"/>
          <w:marRight w:val="0"/>
          <w:marTop w:val="0"/>
          <w:marBottom w:val="0"/>
          <w:divBdr>
            <w:top w:val="none" w:sz="0" w:space="0" w:color="auto"/>
            <w:left w:val="none" w:sz="0" w:space="0" w:color="auto"/>
            <w:bottom w:val="none" w:sz="0" w:space="0" w:color="auto"/>
            <w:right w:val="none" w:sz="0" w:space="0" w:color="auto"/>
          </w:divBdr>
        </w:div>
        <w:div w:id="1516530724">
          <w:marLeft w:val="0"/>
          <w:marRight w:val="0"/>
          <w:marTop w:val="0"/>
          <w:marBottom w:val="0"/>
          <w:divBdr>
            <w:top w:val="none" w:sz="0" w:space="0" w:color="auto"/>
            <w:left w:val="none" w:sz="0" w:space="0" w:color="auto"/>
            <w:bottom w:val="none" w:sz="0" w:space="0" w:color="auto"/>
            <w:right w:val="none" w:sz="0" w:space="0" w:color="auto"/>
          </w:divBdr>
        </w:div>
        <w:div w:id="1701121958">
          <w:marLeft w:val="0"/>
          <w:marRight w:val="0"/>
          <w:marTop w:val="0"/>
          <w:marBottom w:val="0"/>
          <w:divBdr>
            <w:top w:val="none" w:sz="0" w:space="0" w:color="auto"/>
            <w:left w:val="none" w:sz="0" w:space="0" w:color="auto"/>
            <w:bottom w:val="none" w:sz="0" w:space="0" w:color="auto"/>
            <w:right w:val="none" w:sz="0" w:space="0" w:color="auto"/>
          </w:divBdr>
        </w:div>
        <w:div w:id="1784568326">
          <w:marLeft w:val="0"/>
          <w:marRight w:val="0"/>
          <w:marTop w:val="0"/>
          <w:marBottom w:val="0"/>
          <w:divBdr>
            <w:top w:val="none" w:sz="0" w:space="0" w:color="auto"/>
            <w:left w:val="none" w:sz="0" w:space="0" w:color="auto"/>
            <w:bottom w:val="none" w:sz="0" w:space="0" w:color="auto"/>
            <w:right w:val="none" w:sz="0" w:space="0" w:color="auto"/>
          </w:divBdr>
        </w:div>
        <w:div w:id="2133204484">
          <w:marLeft w:val="0"/>
          <w:marRight w:val="0"/>
          <w:marTop w:val="0"/>
          <w:marBottom w:val="0"/>
          <w:divBdr>
            <w:top w:val="none" w:sz="0" w:space="0" w:color="auto"/>
            <w:left w:val="none" w:sz="0" w:space="0" w:color="auto"/>
            <w:bottom w:val="none" w:sz="0" w:space="0" w:color="auto"/>
            <w:right w:val="none" w:sz="0" w:space="0" w:color="auto"/>
          </w:divBdr>
        </w:div>
      </w:divsChild>
    </w:div>
    <w:div w:id="1574587504">
      <w:bodyDiv w:val="1"/>
      <w:marLeft w:val="0"/>
      <w:marRight w:val="0"/>
      <w:marTop w:val="0"/>
      <w:marBottom w:val="0"/>
      <w:divBdr>
        <w:top w:val="none" w:sz="0" w:space="0" w:color="auto"/>
        <w:left w:val="none" w:sz="0" w:space="0" w:color="auto"/>
        <w:bottom w:val="none" w:sz="0" w:space="0" w:color="auto"/>
        <w:right w:val="none" w:sz="0" w:space="0" w:color="auto"/>
      </w:divBdr>
    </w:div>
    <w:div w:id="1574706623">
      <w:bodyDiv w:val="1"/>
      <w:marLeft w:val="0"/>
      <w:marRight w:val="0"/>
      <w:marTop w:val="0"/>
      <w:marBottom w:val="0"/>
      <w:divBdr>
        <w:top w:val="none" w:sz="0" w:space="0" w:color="auto"/>
        <w:left w:val="none" w:sz="0" w:space="0" w:color="auto"/>
        <w:bottom w:val="none" w:sz="0" w:space="0" w:color="auto"/>
        <w:right w:val="none" w:sz="0" w:space="0" w:color="auto"/>
      </w:divBdr>
    </w:div>
    <w:div w:id="1577783385">
      <w:bodyDiv w:val="1"/>
      <w:marLeft w:val="0"/>
      <w:marRight w:val="0"/>
      <w:marTop w:val="0"/>
      <w:marBottom w:val="0"/>
      <w:divBdr>
        <w:top w:val="none" w:sz="0" w:space="0" w:color="auto"/>
        <w:left w:val="none" w:sz="0" w:space="0" w:color="auto"/>
        <w:bottom w:val="none" w:sz="0" w:space="0" w:color="auto"/>
        <w:right w:val="none" w:sz="0" w:space="0" w:color="auto"/>
      </w:divBdr>
    </w:div>
    <w:div w:id="1581254239">
      <w:bodyDiv w:val="1"/>
      <w:marLeft w:val="0"/>
      <w:marRight w:val="0"/>
      <w:marTop w:val="0"/>
      <w:marBottom w:val="0"/>
      <w:divBdr>
        <w:top w:val="none" w:sz="0" w:space="0" w:color="auto"/>
        <w:left w:val="none" w:sz="0" w:space="0" w:color="auto"/>
        <w:bottom w:val="none" w:sz="0" w:space="0" w:color="auto"/>
        <w:right w:val="none" w:sz="0" w:space="0" w:color="auto"/>
      </w:divBdr>
    </w:div>
    <w:div w:id="1586107394">
      <w:bodyDiv w:val="1"/>
      <w:marLeft w:val="0"/>
      <w:marRight w:val="0"/>
      <w:marTop w:val="0"/>
      <w:marBottom w:val="0"/>
      <w:divBdr>
        <w:top w:val="none" w:sz="0" w:space="0" w:color="auto"/>
        <w:left w:val="none" w:sz="0" w:space="0" w:color="auto"/>
        <w:bottom w:val="none" w:sz="0" w:space="0" w:color="auto"/>
        <w:right w:val="none" w:sz="0" w:space="0" w:color="auto"/>
      </w:divBdr>
    </w:div>
    <w:div w:id="1586919021">
      <w:bodyDiv w:val="1"/>
      <w:marLeft w:val="0"/>
      <w:marRight w:val="0"/>
      <w:marTop w:val="0"/>
      <w:marBottom w:val="0"/>
      <w:divBdr>
        <w:top w:val="none" w:sz="0" w:space="0" w:color="auto"/>
        <w:left w:val="none" w:sz="0" w:space="0" w:color="auto"/>
        <w:bottom w:val="none" w:sz="0" w:space="0" w:color="auto"/>
        <w:right w:val="none" w:sz="0" w:space="0" w:color="auto"/>
      </w:divBdr>
    </w:div>
    <w:div w:id="1587302434">
      <w:bodyDiv w:val="1"/>
      <w:marLeft w:val="0"/>
      <w:marRight w:val="0"/>
      <w:marTop w:val="0"/>
      <w:marBottom w:val="0"/>
      <w:divBdr>
        <w:top w:val="none" w:sz="0" w:space="0" w:color="auto"/>
        <w:left w:val="none" w:sz="0" w:space="0" w:color="auto"/>
        <w:bottom w:val="none" w:sz="0" w:space="0" w:color="auto"/>
        <w:right w:val="none" w:sz="0" w:space="0" w:color="auto"/>
      </w:divBdr>
    </w:div>
    <w:div w:id="1588492061">
      <w:bodyDiv w:val="1"/>
      <w:marLeft w:val="0"/>
      <w:marRight w:val="0"/>
      <w:marTop w:val="0"/>
      <w:marBottom w:val="0"/>
      <w:divBdr>
        <w:top w:val="none" w:sz="0" w:space="0" w:color="auto"/>
        <w:left w:val="none" w:sz="0" w:space="0" w:color="auto"/>
        <w:bottom w:val="none" w:sz="0" w:space="0" w:color="auto"/>
        <w:right w:val="none" w:sz="0" w:space="0" w:color="auto"/>
      </w:divBdr>
    </w:div>
    <w:div w:id="1596785108">
      <w:bodyDiv w:val="1"/>
      <w:marLeft w:val="0"/>
      <w:marRight w:val="0"/>
      <w:marTop w:val="0"/>
      <w:marBottom w:val="0"/>
      <w:divBdr>
        <w:top w:val="none" w:sz="0" w:space="0" w:color="auto"/>
        <w:left w:val="none" w:sz="0" w:space="0" w:color="auto"/>
        <w:bottom w:val="none" w:sz="0" w:space="0" w:color="auto"/>
        <w:right w:val="none" w:sz="0" w:space="0" w:color="auto"/>
      </w:divBdr>
    </w:div>
    <w:div w:id="1596867488">
      <w:bodyDiv w:val="1"/>
      <w:marLeft w:val="0"/>
      <w:marRight w:val="0"/>
      <w:marTop w:val="0"/>
      <w:marBottom w:val="0"/>
      <w:divBdr>
        <w:top w:val="none" w:sz="0" w:space="0" w:color="auto"/>
        <w:left w:val="none" w:sz="0" w:space="0" w:color="auto"/>
        <w:bottom w:val="none" w:sz="0" w:space="0" w:color="auto"/>
        <w:right w:val="none" w:sz="0" w:space="0" w:color="auto"/>
      </w:divBdr>
    </w:div>
    <w:div w:id="1602034797">
      <w:bodyDiv w:val="1"/>
      <w:marLeft w:val="0"/>
      <w:marRight w:val="0"/>
      <w:marTop w:val="0"/>
      <w:marBottom w:val="0"/>
      <w:divBdr>
        <w:top w:val="none" w:sz="0" w:space="0" w:color="auto"/>
        <w:left w:val="none" w:sz="0" w:space="0" w:color="auto"/>
        <w:bottom w:val="none" w:sz="0" w:space="0" w:color="auto"/>
        <w:right w:val="none" w:sz="0" w:space="0" w:color="auto"/>
      </w:divBdr>
    </w:div>
    <w:div w:id="1609655558">
      <w:bodyDiv w:val="1"/>
      <w:marLeft w:val="0"/>
      <w:marRight w:val="0"/>
      <w:marTop w:val="0"/>
      <w:marBottom w:val="0"/>
      <w:divBdr>
        <w:top w:val="none" w:sz="0" w:space="0" w:color="auto"/>
        <w:left w:val="none" w:sz="0" w:space="0" w:color="auto"/>
        <w:bottom w:val="none" w:sz="0" w:space="0" w:color="auto"/>
        <w:right w:val="none" w:sz="0" w:space="0" w:color="auto"/>
      </w:divBdr>
    </w:div>
    <w:div w:id="1614900976">
      <w:bodyDiv w:val="1"/>
      <w:marLeft w:val="0"/>
      <w:marRight w:val="0"/>
      <w:marTop w:val="0"/>
      <w:marBottom w:val="0"/>
      <w:divBdr>
        <w:top w:val="none" w:sz="0" w:space="0" w:color="auto"/>
        <w:left w:val="none" w:sz="0" w:space="0" w:color="auto"/>
        <w:bottom w:val="none" w:sz="0" w:space="0" w:color="auto"/>
        <w:right w:val="none" w:sz="0" w:space="0" w:color="auto"/>
      </w:divBdr>
    </w:div>
    <w:div w:id="1616407515">
      <w:bodyDiv w:val="1"/>
      <w:marLeft w:val="0"/>
      <w:marRight w:val="0"/>
      <w:marTop w:val="0"/>
      <w:marBottom w:val="0"/>
      <w:divBdr>
        <w:top w:val="none" w:sz="0" w:space="0" w:color="auto"/>
        <w:left w:val="none" w:sz="0" w:space="0" w:color="auto"/>
        <w:bottom w:val="none" w:sz="0" w:space="0" w:color="auto"/>
        <w:right w:val="none" w:sz="0" w:space="0" w:color="auto"/>
      </w:divBdr>
    </w:div>
    <w:div w:id="1619022007">
      <w:bodyDiv w:val="1"/>
      <w:marLeft w:val="0"/>
      <w:marRight w:val="0"/>
      <w:marTop w:val="0"/>
      <w:marBottom w:val="0"/>
      <w:divBdr>
        <w:top w:val="none" w:sz="0" w:space="0" w:color="auto"/>
        <w:left w:val="none" w:sz="0" w:space="0" w:color="auto"/>
        <w:bottom w:val="none" w:sz="0" w:space="0" w:color="auto"/>
        <w:right w:val="none" w:sz="0" w:space="0" w:color="auto"/>
      </w:divBdr>
    </w:div>
    <w:div w:id="1635141762">
      <w:bodyDiv w:val="1"/>
      <w:marLeft w:val="0"/>
      <w:marRight w:val="0"/>
      <w:marTop w:val="0"/>
      <w:marBottom w:val="0"/>
      <w:divBdr>
        <w:top w:val="none" w:sz="0" w:space="0" w:color="auto"/>
        <w:left w:val="none" w:sz="0" w:space="0" w:color="auto"/>
        <w:bottom w:val="none" w:sz="0" w:space="0" w:color="auto"/>
        <w:right w:val="none" w:sz="0" w:space="0" w:color="auto"/>
      </w:divBdr>
    </w:div>
    <w:div w:id="1637373425">
      <w:bodyDiv w:val="1"/>
      <w:marLeft w:val="0"/>
      <w:marRight w:val="0"/>
      <w:marTop w:val="0"/>
      <w:marBottom w:val="0"/>
      <w:divBdr>
        <w:top w:val="none" w:sz="0" w:space="0" w:color="auto"/>
        <w:left w:val="none" w:sz="0" w:space="0" w:color="auto"/>
        <w:bottom w:val="none" w:sz="0" w:space="0" w:color="auto"/>
        <w:right w:val="none" w:sz="0" w:space="0" w:color="auto"/>
      </w:divBdr>
    </w:div>
    <w:div w:id="1638102696">
      <w:bodyDiv w:val="1"/>
      <w:marLeft w:val="0"/>
      <w:marRight w:val="0"/>
      <w:marTop w:val="0"/>
      <w:marBottom w:val="0"/>
      <w:divBdr>
        <w:top w:val="none" w:sz="0" w:space="0" w:color="auto"/>
        <w:left w:val="none" w:sz="0" w:space="0" w:color="auto"/>
        <w:bottom w:val="none" w:sz="0" w:space="0" w:color="auto"/>
        <w:right w:val="none" w:sz="0" w:space="0" w:color="auto"/>
      </w:divBdr>
    </w:div>
    <w:div w:id="1641688865">
      <w:bodyDiv w:val="1"/>
      <w:marLeft w:val="0"/>
      <w:marRight w:val="0"/>
      <w:marTop w:val="0"/>
      <w:marBottom w:val="0"/>
      <w:divBdr>
        <w:top w:val="none" w:sz="0" w:space="0" w:color="auto"/>
        <w:left w:val="none" w:sz="0" w:space="0" w:color="auto"/>
        <w:bottom w:val="none" w:sz="0" w:space="0" w:color="auto"/>
        <w:right w:val="none" w:sz="0" w:space="0" w:color="auto"/>
      </w:divBdr>
    </w:div>
    <w:div w:id="1646543119">
      <w:bodyDiv w:val="1"/>
      <w:marLeft w:val="0"/>
      <w:marRight w:val="0"/>
      <w:marTop w:val="0"/>
      <w:marBottom w:val="0"/>
      <w:divBdr>
        <w:top w:val="none" w:sz="0" w:space="0" w:color="auto"/>
        <w:left w:val="none" w:sz="0" w:space="0" w:color="auto"/>
        <w:bottom w:val="none" w:sz="0" w:space="0" w:color="auto"/>
        <w:right w:val="none" w:sz="0" w:space="0" w:color="auto"/>
      </w:divBdr>
    </w:div>
    <w:div w:id="1649895021">
      <w:bodyDiv w:val="1"/>
      <w:marLeft w:val="0"/>
      <w:marRight w:val="0"/>
      <w:marTop w:val="0"/>
      <w:marBottom w:val="0"/>
      <w:divBdr>
        <w:top w:val="none" w:sz="0" w:space="0" w:color="auto"/>
        <w:left w:val="none" w:sz="0" w:space="0" w:color="auto"/>
        <w:bottom w:val="none" w:sz="0" w:space="0" w:color="auto"/>
        <w:right w:val="none" w:sz="0" w:space="0" w:color="auto"/>
      </w:divBdr>
    </w:div>
    <w:div w:id="1653100639">
      <w:bodyDiv w:val="1"/>
      <w:marLeft w:val="0"/>
      <w:marRight w:val="0"/>
      <w:marTop w:val="0"/>
      <w:marBottom w:val="0"/>
      <w:divBdr>
        <w:top w:val="none" w:sz="0" w:space="0" w:color="auto"/>
        <w:left w:val="none" w:sz="0" w:space="0" w:color="auto"/>
        <w:bottom w:val="none" w:sz="0" w:space="0" w:color="auto"/>
        <w:right w:val="none" w:sz="0" w:space="0" w:color="auto"/>
      </w:divBdr>
    </w:div>
    <w:div w:id="1658533677">
      <w:bodyDiv w:val="1"/>
      <w:marLeft w:val="0"/>
      <w:marRight w:val="0"/>
      <w:marTop w:val="0"/>
      <w:marBottom w:val="0"/>
      <w:divBdr>
        <w:top w:val="none" w:sz="0" w:space="0" w:color="auto"/>
        <w:left w:val="none" w:sz="0" w:space="0" w:color="auto"/>
        <w:bottom w:val="none" w:sz="0" w:space="0" w:color="auto"/>
        <w:right w:val="none" w:sz="0" w:space="0" w:color="auto"/>
      </w:divBdr>
    </w:div>
    <w:div w:id="1665932579">
      <w:bodyDiv w:val="1"/>
      <w:marLeft w:val="0"/>
      <w:marRight w:val="0"/>
      <w:marTop w:val="0"/>
      <w:marBottom w:val="0"/>
      <w:divBdr>
        <w:top w:val="none" w:sz="0" w:space="0" w:color="auto"/>
        <w:left w:val="none" w:sz="0" w:space="0" w:color="auto"/>
        <w:bottom w:val="none" w:sz="0" w:space="0" w:color="auto"/>
        <w:right w:val="none" w:sz="0" w:space="0" w:color="auto"/>
      </w:divBdr>
    </w:div>
    <w:div w:id="1669938222">
      <w:bodyDiv w:val="1"/>
      <w:marLeft w:val="0"/>
      <w:marRight w:val="0"/>
      <w:marTop w:val="0"/>
      <w:marBottom w:val="0"/>
      <w:divBdr>
        <w:top w:val="none" w:sz="0" w:space="0" w:color="auto"/>
        <w:left w:val="none" w:sz="0" w:space="0" w:color="auto"/>
        <w:bottom w:val="none" w:sz="0" w:space="0" w:color="auto"/>
        <w:right w:val="none" w:sz="0" w:space="0" w:color="auto"/>
      </w:divBdr>
    </w:div>
    <w:div w:id="1670252663">
      <w:bodyDiv w:val="1"/>
      <w:marLeft w:val="0"/>
      <w:marRight w:val="0"/>
      <w:marTop w:val="0"/>
      <w:marBottom w:val="0"/>
      <w:divBdr>
        <w:top w:val="none" w:sz="0" w:space="0" w:color="auto"/>
        <w:left w:val="none" w:sz="0" w:space="0" w:color="auto"/>
        <w:bottom w:val="none" w:sz="0" w:space="0" w:color="auto"/>
        <w:right w:val="none" w:sz="0" w:space="0" w:color="auto"/>
      </w:divBdr>
    </w:div>
    <w:div w:id="1678800445">
      <w:bodyDiv w:val="1"/>
      <w:marLeft w:val="0"/>
      <w:marRight w:val="0"/>
      <w:marTop w:val="0"/>
      <w:marBottom w:val="0"/>
      <w:divBdr>
        <w:top w:val="none" w:sz="0" w:space="0" w:color="auto"/>
        <w:left w:val="none" w:sz="0" w:space="0" w:color="auto"/>
        <w:bottom w:val="none" w:sz="0" w:space="0" w:color="auto"/>
        <w:right w:val="none" w:sz="0" w:space="0" w:color="auto"/>
      </w:divBdr>
    </w:div>
    <w:div w:id="1680346193">
      <w:bodyDiv w:val="1"/>
      <w:marLeft w:val="0"/>
      <w:marRight w:val="0"/>
      <w:marTop w:val="0"/>
      <w:marBottom w:val="0"/>
      <w:divBdr>
        <w:top w:val="none" w:sz="0" w:space="0" w:color="auto"/>
        <w:left w:val="none" w:sz="0" w:space="0" w:color="auto"/>
        <w:bottom w:val="none" w:sz="0" w:space="0" w:color="auto"/>
        <w:right w:val="none" w:sz="0" w:space="0" w:color="auto"/>
      </w:divBdr>
    </w:div>
    <w:div w:id="1684815804">
      <w:bodyDiv w:val="1"/>
      <w:marLeft w:val="0"/>
      <w:marRight w:val="0"/>
      <w:marTop w:val="0"/>
      <w:marBottom w:val="0"/>
      <w:divBdr>
        <w:top w:val="none" w:sz="0" w:space="0" w:color="auto"/>
        <w:left w:val="none" w:sz="0" w:space="0" w:color="auto"/>
        <w:bottom w:val="none" w:sz="0" w:space="0" w:color="auto"/>
        <w:right w:val="none" w:sz="0" w:space="0" w:color="auto"/>
      </w:divBdr>
    </w:div>
    <w:div w:id="1687751301">
      <w:bodyDiv w:val="1"/>
      <w:marLeft w:val="0"/>
      <w:marRight w:val="0"/>
      <w:marTop w:val="0"/>
      <w:marBottom w:val="0"/>
      <w:divBdr>
        <w:top w:val="none" w:sz="0" w:space="0" w:color="auto"/>
        <w:left w:val="none" w:sz="0" w:space="0" w:color="auto"/>
        <w:bottom w:val="none" w:sz="0" w:space="0" w:color="auto"/>
        <w:right w:val="none" w:sz="0" w:space="0" w:color="auto"/>
      </w:divBdr>
    </w:div>
    <w:div w:id="1691099259">
      <w:bodyDiv w:val="1"/>
      <w:marLeft w:val="0"/>
      <w:marRight w:val="0"/>
      <w:marTop w:val="0"/>
      <w:marBottom w:val="0"/>
      <w:divBdr>
        <w:top w:val="none" w:sz="0" w:space="0" w:color="auto"/>
        <w:left w:val="none" w:sz="0" w:space="0" w:color="auto"/>
        <w:bottom w:val="none" w:sz="0" w:space="0" w:color="auto"/>
        <w:right w:val="none" w:sz="0" w:space="0" w:color="auto"/>
      </w:divBdr>
    </w:div>
    <w:div w:id="1693846223">
      <w:bodyDiv w:val="1"/>
      <w:marLeft w:val="0"/>
      <w:marRight w:val="0"/>
      <w:marTop w:val="0"/>
      <w:marBottom w:val="0"/>
      <w:divBdr>
        <w:top w:val="none" w:sz="0" w:space="0" w:color="auto"/>
        <w:left w:val="none" w:sz="0" w:space="0" w:color="auto"/>
        <w:bottom w:val="none" w:sz="0" w:space="0" w:color="auto"/>
        <w:right w:val="none" w:sz="0" w:space="0" w:color="auto"/>
      </w:divBdr>
    </w:div>
    <w:div w:id="1697271329">
      <w:bodyDiv w:val="1"/>
      <w:marLeft w:val="0"/>
      <w:marRight w:val="0"/>
      <w:marTop w:val="0"/>
      <w:marBottom w:val="0"/>
      <w:divBdr>
        <w:top w:val="none" w:sz="0" w:space="0" w:color="auto"/>
        <w:left w:val="none" w:sz="0" w:space="0" w:color="auto"/>
        <w:bottom w:val="none" w:sz="0" w:space="0" w:color="auto"/>
        <w:right w:val="none" w:sz="0" w:space="0" w:color="auto"/>
      </w:divBdr>
    </w:div>
    <w:div w:id="1701542809">
      <w:bodyDiv w:val="1"/>
      <w:marLeft w:val="0"/>
      <w:marRight w:val="0"/>
      <w:marTop w:val="0"/>
      <w:marBottom w:val="0"/>
      <w:divBdr>
        <w:top w:val="none" w:sz="0" w:space="0" w:color="auto"/>
        <w:left w:val="none" w:sz="0" w:space="0" w:color="auto"/>
        <w:bottom w:val="none" w:sz="0" w:space="0" w:color="auto"/>
        <w:right w:val="none" w:sz="0" w:space="0" w:color="auto"/>
      </w:divBdr>
    </w:div>
    <w:div w:id="1705715936">
      <w:bodyDiv w:val="1"/>
      <w:marLeft w:val="0"/>
      <w:marRight w:val="0"/>
      <w:marTop w:val="0"/>
      <w:marBottom w:val="0"/>
      <w:divBdr>
        <w:top w:val="none" w:sz="0" w:space="0" w:color="auto"/>
        <w:left w:val="none" w:sz="0" w:space="0" w:color="auto"/>
        <w:bottom w:val="none" w:sz="0" w:space="0" w:color="auto"/>
        <w:right w:val="none" w:sz="0" w:space="0" w:color="auto"/>
      </w:divBdr>
    </w:div>
    <w:div w:id="1718236769">
      <w:bodyDiv w:val="1"/>
      <w:marLeft w:val="0"/>
      <w:marRight w:val="0"/>
      <w:marTop w:val="0"/>
      <w:marBottom w:val="0"/>
      <w:divBdr>
        <w:top w:val="none" w:sz="0" w:space="0" w:color="auto"/>
        <w:left w:val="none" w:sz="0" w:space="0" w:color="auto"/>
        <w:bottom w:val="none" w:sz="0" w:space="0" w:color="auto"/>
        <w:right w:val="none" w:sz="0" w:space="0" w:color="auto"/>
      </w:divBdr>
    </w:div>
    <w:div w:id="1731149725">
      <w:bodyDiv w:val="1"/>
      <w:marLeft w:val="0"/>
      <w:marRight w:val="0"/>
      <w:marTop w:val="0"/>
      <w:marBottom w:val="0"/>
      <w:divBdr>
        <w:top w:val="none" w:sz="0" w:space="0" w:color="auto"/>
        <w:left w:val="none" w:sz="0" w:space="0" w:color="auto"/>
        <w:bottom w:val="none" w:sz="0" w:space="0" w:color="auto"/>
        <w:right w:val="none" w:sz="0" w:space="0" w:color="auto"/>
      </w:divBdr>
    </w:div>
    <w:div w:id="1734305401">
      <w:bodyDiv w:val="1"/>
      <w:marLeft w:val="0"/>
      <w:marRight w:val="0"/>
      <w:marTop w:val="0"/>
      <w:marBottom w:val="0"/>
      <w:divBdr>
        <w:top w:val="none" w:sz="0" w:space="0" w:color="auto"/>
        <w:left w:val="none" w:sz="0" w:space="0" w:color="auto"/>
        <w:bottom w:val="none" w:sz="0" w:space="0" w:color="auto"/>
        <w:right w:val="none" w:sz="0" w:space="0" w:color="auto"/>
      </w:divBdr>
    </w:div>
    <w:div w:id="1738630467">
      <w:bodyDiv w:val="1"/>
      <w:marLeft w:val="0"/>
      <w:marRight w:val="0"/>
      <w:marTop w:val="0"/>
      <w:marBottom w:val="0"/>
      <w:divBdr>
        <w:top w:val="none" w:sz="0" w:space="0" w:color="auto"/>
        <w:left w:val="none" w:sz="0" w:space="0" w:color="auto"/>
        <w:bottom w:val="none" w:sz="0" w:space="0" w:color="auto"/>
        <w:right w:val="none" w:sz="0" w:space="0" w:color="auto"/>
      </w:divBdr>
    </w:div>
    <w:div w:id="1739552288">
      <w:bodyDiv w:val="1"/>
      <w:marLeft w:val="0"/>
      <w:marRight w:val="0"/>
      <w:marTop w:val="0"/>
      <w:marBottom w:val="0"/>
      <w:divBdr>
        <w:top w:val="none" w:sz="0" w:space="0" w:color="auto"/>
        <w:left w:val="none" w:sz="0" w:space="0" w:color="auto"/>
        <w:bottom w:val="none" w:sz="0" w:space="0" w:color="auto"/>
        <w:right w:val="none" w:sz="0" w:space="0" w:color="auto"/>
      </w:divBdr>
    </w:div>
    <w:div w:id="1745755600">
      <w:bodyDiv w:val="1"/>
      <w:marLeft w:val="0"/>
      <w:marRight w:val="0"/>
      <w:marTop w:val="0"/>
      <w:marBottom w:val="0"/>
      <w:divBdr>
        <w:top w:val="none" w:sz="0" w:space="0" w:color="auto"/>
        <w:left w:val="none" w:sz="0" w:space="0" w:color="auto"/>
        <w:bottom w:val="none" w:sz="0" w:space="0" w:color="auto"/>
        <w:right w:val="none" w:sz="0" w:space="0" w:color="auto"/>
      </w:divBdr>
    </w:div>
    <w:div w:id="1753157944">
      <w:bodyDiv w:val="1"/>
      <w:marLeft w:val="0"/>
      <w:marRight w:val="0"/>
      <w:marTop w:val="0"/>
      <w:marBottom w:val="0"/>
      <w:divBdr>
        <w:top w:val="none" w:sz="0" w:space="0" w:color="auto"/>
        <w:left w:val="none" w:sz="0" w:space="0" w:color="auto"/>
        <w:bottom w:val="none" w:sz="0" w:space="0" w:color="auto"/>
        <w:right w:val="none" w:sz="0" w:space="0" w:color="auto"/>
      </w:divBdr>
    </w:div>
    <w:div w:id="1754011303">
      <w:bodyDiv w:val="1"/>
      <w:marLeft w:val="0"/>
      <w:marRight w:val="0"/>
      <w:marTop w:val="0"/>
      <w:marBottom w:val="0"/>
      <w:divBdr>
        <w:top w:val="none" w:sz="0" w:space="0" w:color="auto"/>
        <w:left w:val="none" w:sz="0" w:space="0" w:color="auto"/>
        <w:bottom w:val="none" w:sz="0" w:space="0" w:color="auto"/>
        <w:right w:val="none" w:sz="0" w:space="0" w:color="auto"/>
      </w:divBdr>
    </w:div>
    <w:div w:id="1754932934">
      <w:bodyDiv w:val="1"/>
      <w:marLeft w:val="0"/>
      <w:marRight w:val="0"/>
      <w:marTop w:val="0"/>
      <w:marBottom w:val="0"/>
      <w:divBdr>
        <w:top w:val="none" w:sz="0" w:space="0" w:color="auto"/>
        <w:left w:val="none" w:sz="0" w:space="0" w:color="auto"/>
        <w:bottom w:val="none" w:sz="0" w:space="0" w:color="auto"/>
        <w:right w:val="none" w:sz="0" w:space="0" w:color="auto"/>
      </w:divBdr>
    </w:div>
    <w:div w:id="1763917538">
      <w:bodyDiv w:val="1"/>
      <w:marLeft w:val="0"/>
      <w:marRight w:val="0"/>
      <w:marTop w:val="0"/>
      <w:marBottom w:val="0"/>
      <w:divBdr>
        <w:top w:val="none" w:sz="0" w:space="0" w:color="auto"/>
        <w:left w:val="none" w:sz="0" w:space="0" w:color="auto"/>
        <w:bottom w:val="none" w:sz="0" w:space="0" w:color="auto"/>
        <w:right w:val="none" w:sz="0" w:space="0" w:color="auto"/>
      </w:divBdr>
    </w:div>
    <w:div w:id="1764303917">
      <w:bodyDiv w:val="1"/>
      <w:marLeft w:val="0"/>
      <w:marRight w:val="0"/>
      <w:marTop w:val="0"/>
      <w:marBottom w:val="0"/>
      <w:divBdr>
        <w:top w:val="none" w:sz="0" w:space="0" w:color="auto"/>
        <w:left w:val="none" w:sz="0" w:space="0" w:color="auto"/>
        <w:bottom w:val="none" w:sz="0" w:space="0" w:color="auto"/>
        <w:right w:val="none" w:sz="0" w:space="0" w:color="auto"/>
      </w:divBdr>
    </w:div>
    <w:div w:id="1767075491">
      <w:bodyDiv w:val="1"/>
      <w:marLeft w:val="0"/>
      <w:marRight w:val="0"/>
      <w:marTop w:val="0"/>
      <w:marBottom w:val="0"/>
      <w:divBdr>
        <w:top w:val="none" w:sz="0" w:space="0" w:color="auto"/>
        <w:left w:val="none" w:sz="0" w:space="0" w:color="auto"/>
        <w:bottom w:val="none" w:sz="0" w:space="0" w:color="auto"/>
        <w:right w:val="none" w:sz="0" w:space="0" w:color="auto"/>
      </w:divBdr>
    </w:div>
    <w:div w:id="1777866128">
      <w:bodyDiv w:val="1"/>
      <w:marLeft w:val="0"/>
      <w:marRight w:val="0"/>
      <w:marTop w:val="0"/>
      <w:marBottom w:val="0"/>
      <w:divBdr>
        <w:top w:val="none" w:sz="0" w:space="0" w:color="auto"/>
        <w:left w:val="none" w:sz="0" w:space="0" w:color="auto"/>
        <w:bottom w:val="none" w:sz="0" w:space="0" w:color="auto"/>
        <w:right w:val="none" w:sz="0" w:space="0" w:color="auto"/>
      </w:divBdr>
    </w:div>
    <w:div w:id="1778869037">
      <w:bodyDiv w:val="1"/>
      <w:marLeft w:val="0"/>
      <w:marRight w:val="0"/>
      <w:marTop w:val="0"/>
      <w:marBottom w:val="0"/>
      <w:divBdr>
        <w:top w:val="none" w:sz="0" w:space="0" w:color="auto"/>
        <w:left w:val="none" w:sz="0" w:space="0" w:color="auto"/>
        <w:bottom w:val="none" w:sz="0" w:space="0" w:color="auto"/>
        <w:right w:val="none" w:sz="0" w:space="0" w:color="auto"/>
      </w:divBdr>
    </w:div>
    <w:div w:id="1780294189">
      <w:bodyDiv w:val="1"/>
      <w:marLeft w:val="0"/>
      <w:marRight w:val="0"/>
      <w:marTop w:val="0"/>
      <w:marBottom w:val="0"/>
      <w:divBdr>
        <w:top w:val="none" w:sz="0" w:space="0" w:color="auto"/>
        <w:left w:val="none" w:sz="0" w:space="0" w:color="auto"/>
        <w:bottom w:val="none" w:sz="0" w:space="0" w:color="auto"/>
        <w:right w:val="none" w:sz="0" w:space="0" w:color="auto"/>
      </w:divBdr>
    </w:div>
    <w:div w:id="1786266936">
      <w:bodyDiv w:val="1"/>
      <w:marLeft w:val="0"/>
      <w:marRight w:val="0"/>
      <w:marTop w:val="0"/>
      <w:marBottom w:val="0"/>
      <w:divBdr>
        <w:top w:val="none" w:sz="0" w:space="0" w:color="auto"/>
        <w:left w:val="none" w:sz="0" w:space="0" w:color="auto"/>
        <w:bottom w:val="none" w:sz="0" w:space="0" w:color="auto"/>
        <w:right w:val="none" w:sz="0" w:space="0" w:color="auto"/>
      </w:divBdr>
    </w:div>
    <w:div w:id="1788234603">
      <w:bodyDiv w:val="1"/>
      <w:marLeft w:val="0"/>
      <w:marRight w:val="0"/>
      <w:marTop w:val="0"/>
      <w:marBottom w:val="0"/>
      <w:divBdr>
        <w:top w:val="none" w:sz="0" w:space="0" w:color="auto"/>
        <w:left w:val="none" w:sz="0" w:space="0" w:color="auto"/>
        <w:bottom w:val="none" w:sz="0" w:space="0" w:color="auto"/>
        <w:right w:val="none" w:sz="0" w:space="0" w:color="auto"/>
      </w:divBdr>
    </w:div>
    <w:div w:id="1797094276">
      <w:bodyDiv w:val="1"/>
      <w:marLeft w:val="0"/>
      <w:marRight w:val="0"/>
      <w:marTop w:val="0"/>
      <w:marBottom w:val="0"/>
      <w:divBdr>
        <w:top w:val="none" w:sz="0" w:space="0" w:color="auto"/>
        <w:left w:val="none" w:sz="0" w:space="0" w:color="auto"/>
        <w:bottom w:val="none" w:sz="0" w:space="0" w:color="auto"/>
        <w:right w:val="none" w:sz="0" w:space="0" w:color="auto"/>
      </w:divBdr>
    </w:div>
    <w:div w:id="1803184908">
      <w:bodyDiv w:val="1"/>
      <w:marLeft w:val="0"/>
      <w:marRight w:val="0"/>
      <w:marTop w:val="0"/>
      <w:marBottom w:val="0"/>
      <w:divBdr>
        <w:top w:val="none" w:sz="0" w:space="0" w:color="auto"/>
        <w:left w:val="none" w:sz="0" w:space="0" w:color="auto"/>
        <w:bottom w:val="none" w:sz="0" w:space="0" w:color="auto"/>
        <w:right w:val="none" w:sz="0" w:space="0" w:color="auto"/>
      </w:divBdr>
    </w:div>
    <w:div w:id="1805192951">
      <w:bodyDiv w:val="1"/>
      <w:marLeft w:val="0"/>
      <w:marRight w:val="0"/>
      <w:marTop w:val="0"/>
      <w:marBottom w:val="0"/>
      <w:divBdr>
        <w:top w:val="none" w:sz="0" w:space="0" w:color="auto"/>
        <w:left w:val="none" w:sz="0" w:space="0" w:color="auto"/>
        <w:bottom w:val="none" w:sz="0" w:space="0" w:color="auto"/>
        <w:right w:val="none" w:sz="0" w:space="0" w:color="auto"/>
      </w:divBdr>
    </w:div>
    <w:div w:id="1807813339">
      <w:bodyDiv w:val="1"/>
      <w:marLeft w:val="0"/>
      <w:marRight w:val="0"/>
      <w:marTop w:val="0"/>
      <w:marBottom w:val="0"/>
      <w:divBdr>
        <w:top w:val="none" w:sz="0" w:space="0" w:color="auto"/>
        <w:left w:val="none" w:sz="0" w:space="0" w:color="auto"/>
        <w:bottom w:val="none" w:sz="0" w:space="0" w:color="auto"/>
        <w:right w:val="none" w:sz="0" w:space="0" w:color="auto"/>
      </w:divBdr>
    </w:div>
    <w:div w:id="1814639423">
      <w:bodyDiv w:val="1"/>
      <w:marLeft w:val="0"/>
      <w:marRight w:val="0"/>
      <w:marTop w:val="0"/>
      <w:marBottom w:val="0"/>
      <w:divBdr>
        <w:top w:val="none" w:sz="0" w:space="0" w:color="auto"/>
        <w:left w:val="none" w:sz="0" w:space="0" w:color="auto"/>
        <w:bottom w:val="none" w:sz="0" w:space="0" w:color="auto"/>
        <w:right w:val="none" w:sz="0" w:space="0" w:color="auto"/>
      </w:divBdr>
    </w:div>
    <w:div w:id="1825200496">
      <w:bodyDiv w:val="1"/>
      <w:marLeft w:val="0"/>
      <w:marRight w:val="0"/>
      <w:marTop w:val="0"/>
      <w:marBottom w:val="0"/>
      <w:divBdr>
        <w:top w:val="none" w:sz="0" w:space="0" w:color="auto"/>
        <w:left w:val="none" w:sz="0" w:space="0" w:color="auto"/>
        <w:bottom w:val="none" w:sz="0" w:space="0" w:color="auto"/>
        <w:right w:val="none" w:sz="0" w:space="0" w:color="auto"/>
      </w:divBdr>
    </w:div>
    <w:div w:id="1826437124">
      <w:bodyDiv w:val="1"/>
      <w:marLeft w:val="0"/>
      <w:marRight w:val="0"/>
      <w:marTop w:val="0"/>
      <w:marBottom w:val="0"/>
      <w:divBdr>
        <w:top w:val="none" w:sz="0" w:space="0" w:color="auto"/>
        <w:left w:val="none" w:sz="0" w:space="0" w:color="auto"/>
        <w:bottom w:val="none" w:sz="0" w:space="0" w:color="auto"/>
        <w:right w:val="none" w:sz="0" w:space="0" w:color="auto"/>
      </w:divBdr>
    </w:div>
    <w:div w:id="1831290789">
      <w:bodyDiv w:val="1"/>
      <w:marLeft w:val="0"/>
      <w:marRight w:val="0"/>
      <w:marTop w:val="0"/>
      <w:marBottom w:val="0"/>
      <w:divBdr>
        <w:top w:val="none" w:sz="0" w:space="0" w:color="auto"/>
        <w:left w:val="none" w:sz="0" w:space="0" w:color="auto"/>
        <w:bottom w:val="none" w:sz="0" w:space="0" w:color="auto"/>
        <w:right w:val="none" w:sz="0" w:space="0" w:color="auto"/>
      </w:divBdr>
    </w:div>
    <w:div w:id="1831676011">
      <w:bodyDiv w:val="1"/>
      <w:marLeft w:val="0"/>
      <w:marRight w:val="0"/>
      <w:marTop w:val="0"/>
      <w:marBottom w:val="0"/>
      <w:divBdr>
        <w:top w:val="none" w:sz="0" w:space="0" w:color="auto"/>
        <w:left w:val="none" w:sz="0" w:space="0" w:color="auto"/>
        <w:bottom w:val="none" w:sz="0" w:space="0" w:color="auto"/>
        <w:right w:val="none" w:sz="0" w:space="0" w:color="auto"/>
      </w:divBdr>
    </w:div>
    <w:div w:id="1841577901">
      <w:bodyDiv w:val="1"/>
      <w:marLeft w:val="0"/>
      <w:marRight w:val="0"/>
      <w:marTop w:val="0"/>
      <w:marBottom w:val="0"/>
      <w:divBdr>
        <w:top w:val="none" w:sz="0" w:space="0" w:color="auto"/>
        <w:left w:val="none" w:sz="0" w:space="0" w:color="auto"/>
        <w:bottom w:val="none" w:sz="0" w:space="0" w:color="auto"/>
        <w:right w:val="none" w:sz="0" w:space="0" w:color="auto"/>
      </w:divBdr>
    </w:div>
    <w:div w:id="1849177342">
      <w:bodyDiv w:val="1"/>
      <w:marLeft w:val="0"/>
      <w:marRight w:val="0"/>
      <w:marTop w:val="0"/>
      <w:marBottom w:val="0"/>
      <w:divBdr>
        <w:top w:val="none" w:sz="0" w:space="0" w:color="auto"/>
        <w:left w:val="none" w:sz="0" w:space="0" w:color="auto"/>
        <w:bottom w:val="none" w:sz="0" w:space="0" w:color="auto"/>
        <w:right w:val="none" w:sz="0" w:space="0" w:color="auto"/>
      </w:divBdr>
    </w:div>
    <w:div w:id="1849905225">
      <w:bodyDiv w:val="1"/>
      <w:marLeft w:val="0"/>
      <w:marRight w:val="0"/>
      <w:marTop w:val="0"/>
      <w:marBottom w:val="0"/>
      <w:divBdr>
        <w:top w:val="none" w:sz="0" w:space="0" w:color="auto"/>
        <w:left w:val="none" w:sz="0" w:space="0" w:color="auto"/>
        <w:bottom w:val="none" w:sz="0" w:space="0" w:color="auto"/>
        <w:right w:val="none" w:sz="0" w:space="0" w:color="auto"/>
      </w:divBdr>
    </w:div>
    <w:div w:id="1851719885">
      <w:bodyDiv w:val="1"/>
      <w:marLeft w:val="0"/>
      <w:marRight w:val="0"/>
      <w:marTop w:val="0"/>
      <w:marBottom w:val="0"/>
      <w:divBdr>
        <w:top w:val="none" w:sz="0" w:space="0" w:color="auto"/>
        <w:left w:val="none" w:sz="0" w:space="0" w:color="auto"/>
        <w:bottom w:val="none" w:sz="0" w:space="0" w:color="auto"/>
        <w:right w:val="none" w:sz="0" w:space="0" w:color="auto"/>
      </w:divBdr>
    </w:div>
    <w:div w:id="1873296667">
      <w:bodyDiv w:val="1"/>
      <w:marLeft w:val="0"/>
      <w:marRight w:val="0"/>
      <w:marTop w:val="0"/>
      <w:marBottom w:val="0"/>
      <w:divBdr>
        <w:top w:val="none" w:sz="0" w:space="0" w:color="auto"/>
        <w:left w:val="none" w:sz="0" w:space="0" w:color="auto"/>
        <w:bottom w:val="none" w:sz="0" w:space="0" w:color="auto"/>
        <w:right w:val="none" w:sz="0" w:space="0" w:color="auto"/>
      </w:divBdr>
    </w:div>
    <w:div w:id="1873882428">
      <w:bodyDiv w:val="1"/>
      <w:marLeft w:val="0"/>
      <w:marRight w:val="0"/>
      <w:marTop w:val="0"/>
      <w:marBottom w:val="0"/>
      <w:divBdr>
        <w:top w:val="none" w:sz="0" w:space="0" w:color="auto"/>
        <w:left w:val="none" w:sz="0" w:space="0" w:color="auto"/>
        <w:bottom w:val="none" w:sz="0" w:space="0" w:color="auto"/>
        <w:right w:val="none" w:sz="0" w:space="0" w:color="auto"/>
      </w:divBdr>
    </w:div>
    <w:div w:id="1879128252">
      <w:bodyDiv w:val="1"/>
      <w:marLeft w:val="0"/>
      <w:marRight w:val="0"/>
      <w:marTop w:val="0"/>
      <w:marBottom w:val="0"/>
      <w:divBdr>
        <w:top w:val="none" w:sz="0" w:space="0" w:color="auto"/>
        <w:left w:val="none" w:sz="0" w:space="0" w:color="auto"/>
        <w:bottom w:val="none" w:sz="0" w:space="0" w:color="auto"/>
        <w:right w:val="none" w:sz="0" w:space="0" w:color="auto"/>
      </w:divBdr>
    </w:div>
    <w:div w:id="1887915253">
      <w:bodyDiv w:val="1"/>
      <w:marLeft w:val="0"/>
      <w:marRight w:val="0"/>
      <w:marTop w:val="0"/>
      <w:marBottom w:val="0"/>
      <w:divBdr>
        <w:top w:val="none" w:sz="0" w:space="0" w:color="auto"/>
        <w:left w:val="none" w:sz="0" w:space="0" w:color="auto"/>
        <w:bottom w:val="none" w:sz="0" w:space="0" w:color="auto"/>
        <w:right w:val="none" w:sz="0" w:space="0" w:color="auto"/>
      </w:divBdr>
    </w:div>
    <w:div w:id="1896161477">
      <w:bodyDiv w:val="1"/>
      <w:marLeft w:val="0"/>
      <w:marRight w:val="0"/>
      <w:marTop w:val="0"/>
      <w:marBottom w:val="0"/>
      <w:divBdr>
        <w:top w:val="none" w:sz="0" w:space="0" w:color="auto"/>
        <w:left w:val="none" w:sz="0" w:space="0" w:color="auto"/>
        <w:bottom w:val="none" w:sz="0" w:space="0" w:color="auto"/>
        <w:right w:val="none" w:sz="0" w:space="0" w:color="auto"/>
      </w:divBdr>
    </w:div>
    <w:div w:id="1898013210">
      <w:bodyDiv w:val="1"/>
      <w:marLeft w:val="0"/>
      <w:marRight w:val="0"/>
      <w:marTop w:val="0"/>
      <w:marBottom w:val="0"/>
      <w:divBdr>
        <w:top w:val="none" w:sz="0" w:space="0" w:color="auto"/>
        <w:left w:val="none" w:sz="0" w:space="0" w:color="auto"/>
        <w:bottom w:val="none" w:sz="0" w:space="0" w:color="auto"/>
        <w:right w:val="none" w:sz="0" w:space="0" w:color="auto"/>
      </w:divBdr>
    </w:div>
    <w:div w:id="1905070167">
      <w:bodyDiv w:val="1"/>
      <w:marLeft w:val="0"/>
      <w:marRight w:val="0"/>
      <w:marTop w:val="0"/>
      <w:marBottom w:val="0"/>
      <w:divBdr>
        <w:top w:val="none" w:sz="0" w:space="0" w:color="auto"/>
        <w:left w:val="none" w:sz="0" w:space="0" w:color="auto"/>
        <w:bottom w:val="none" w:sz="0" w:space="0" w:color="auto"/>
        <w:right w:val="none" w:sz="0" w:space="0" w:color="auto"/>
      </w:divBdr>
    </w:div>
    <w:div w:id="1905292553">
      <w:bodyDiv w:val="1"/>
      <w:marLeft w:val="0"/>
      <w:marRight w:val="0"/>
      <w:marTop w:val="0"/>
      <w:marBottom w:val="0"/>
      <w:divBdr>
        <w:top w:val="none" w:sz="0" w:space="0" w:color="auto"/>
        <w:left w:val="none" w:sz="0" w:space="0" w:color="auto"/>
        <w:bottom w:val="none" w:sz="0" w:space="0" w:color="auto"/>
        <w:right w:val="none" w:sz="0" w:space="0" w:color="auto"/>
      </w:divBdr>
    </w:div>
    <w:div w:id="1908412720">
      <w:bodyDiv w:val="1"/>
      <w:marLeft w:val="0"/>
      <w:marRight w:val="0"/>
      <w:marTop w:val="0"/>
      <w:marBottom w:val="0"/>
      <w:divBdr>
        <w:top w:val="none" w:sz="0" w:space="0" w:color="auto"/>
        <w:left w:val="none" w:sz="0" w:space="0" w:color="auto"/>
        <w:bottom w:val="none" w:sz="0" w:space="0" w:color="auto"/>
        <w:right w:val="none" w:sz="0" w:space="0" w:color="auto"/>
      </w:divBdr>
    </w:div>
    <w:div w:id="1916356318">
      <w:bodyDiv w:val="1"/>
      <w:marLeft w:val="0"/>
      <w:marRight w:val="0"/>
      <w:marTop w:val="0"/>
      <w:marBottom w:val="0"/>
      <w:divBdr>
        <w:top w:val="none" w:sz="0" w:space="0" w:color="auto"/>
        <w:left w:val="none" w:sz="0" w:space="0" w:color="auto"/>
        <w:bottom w:val="none" w:sz="0" w:space="0" w:color="auto"/>
        <w:right w:val="none" w:sz="0" w:space="0" w:color="auto"/>
      </w:divBdr>
    </w:div>
    <w:div w:id="1918901091">
      <w:bodyDiv w:val="1"/>
      <w:marLeft w:val="0"/>
      <w:marRight w:val="0"/>
      <w:marTop w:val="0"/>
      <w:marBottom w:val="0"/>
      <w:divBdr>
        <w:top w:val="none" w:sz="0" w:space="0" w:color="auto"/>
        <w:left w:val="none" w:sz="0" w:space="0" w:color="auto"/>
        <w:bottom w:val="none" w:sz="0" w:space="0" w:color="auto"/>
        <w:right w:val="none" w:sz="0" w:space="0" w:color="auto"/>
      </w:divBdr>
      <w:divsChild>
        <w:div w:id="141194343">
          <w:marLeft w:val="0"/>
          <w:marRight w:val="0"/>
          <w:marTop w:val="0"/>
          <w:marBottom w:val="0"/>
          <w:divBdr>
            <w:top w:val="none" w:sz="0" w:space="0" w:color="auto"/>
            <w:left w:val="none" w:sz="0" w:space="0" w:color="auto"/>
            <w:bottom w:val="none" w:sz="0" w:space="0" w:color="auto"/>
            <w:right w:val="none" w:sz="0" w:space="0" w:color="auto"/>
          </w:divBdr>
        </w:div>
        <w:div w:id="151873128">
          <w:marLeft w:val="0"/>
          <w:marRight w:val="0"/>
          <w:marTop w:val="0"/>
          <w:marBottom w:val="0"/>
          <w:divBdr>
            <w:top w:val="none" w:sz="0" w:space="0" w:color="auto"/>
            <w:left w:val="none" w:sz="0" w:space="0" w:color="auto"/>
            <w:bottom w:val="none" w:sz="0" w:space="0" w:color="auto"/>
            <w:right w:val="none" w:sz="0" w:space="0" w:color="auto"/>
          </w:divBdr>
        </w:div>
        <w:div w:id="1053382388">
          <w:marLeft w:val="0"/>
          <w:marRight w:val="0"/>
          <w:marTop w:val="0"/>
          <w:marBottom w:val="0"/>
          <w:divBdr>
            <w:top w:val="none" w:sz="0" w:space="0" w:color="auto"/>
            <w:left w:val="none" w:sz="0" w:space="0" w:color="auto"/>
            <w:bottom w:val="none" w:sz="0" w:space="0" w:color="auto"/>
            <w:right w:val="none" w:sz="0" w:space="0" w:color="auto"/>
          </w:divBdr>
        </w:div>
        <w:div w:id="1192106618">
          <w:marLeft w:val="0"/>
          <w:marRight w:val="0"/>
          <w:marTop w:val="0"/>
          <w:marBottom w:val="0"/>
          <w:divBdr>
            <w:top w:val="none" w:sz="0" w:space="0" w:color="auto"/>
            <w:left w:val="none" w:sz="0" w:space="0" w:color="auto"/>
            <w:bottom w:val="none" w:sz="0" w:space="0" w:color="auto"/>
            <w:right w:val="none" w:sz="0" w:space="0" w:color="auto"/>
          </w:divBdr>
        </w:div>
        <w:div w:id="1273243720">
          <w:marLeft w:val="0"/>
          <w:marRight w:val="0"/>
          <w:marTop w:val="0"/>
          <w:marBottom w:val="0"/>
          <w:divBdr>
            <w:top w:val="none" w:sz="0" w:space="0" w:color="auto"/>
            <w:left w:val="none" w:sz="0" w:space="0" w:color="auto"/>
            <w:bottom w:val="none" w:sz="0" w:space="0" w:color="auto"/>
            <w:right w:val="none" w:sz="0" w:space="0" w:color="auto"/>
          </w:divBdr>
        </w:div>
        <w:div w:id="1441341160">
          <w:marLeft w:val="0"/>
          <w:marRight w:val="0"/>
          <w:marTop w:val="0"/>
          <w:marBottom w:val="0"/>
          <w:divBdr>
            <w:top w:val="none" w:sz="0" w:space="0" w:color="auto"/>
            <w:left w:val="none" w:sz="0" w:space="0" w:color="auto"/>
            <w:bottom w:val="none" w:sz="0" w:space="0" w:color="auto"/>
            <w:right w:val="none" w:sz="0" w:space="0" w:color="auto"/>
          </w:divBdr>
        </w:div>
        <w:div w:id="1492675468">
          <w:marLeft w:val="0"/>
          <w:marRight w:val="0"/>
          <w:marTop w:val="0"/>
          <w:marBottom w:val="0"/>
          <w:divBdr>
            <w:top w:val="none" w:sz="0" w:space="0" w:color="auto"/>
            <w:left w:val="none" w:sz="0" w:space="0" w:color="auto"/>
            <w:bottom w:val="none" w:sz="0" w:space="0" w:color="auto"/>
            <w:right w:val="none" w:sz="0" w:space="0" w:color="auto"/>
          </w:divBdr>
        </w:div>
      </w:divsChild>
    </w:div>
    <w:div w:id="1921403157">
      <w:bodyDiv w:val="1"/>
      <w:marLeft w:val="0"/>
      <w:marRight w:val="0"/>
      <w:marTop w:val="0"/>
      <w:marBottom w:val="0"/>
      <w:divBdr>
        <w:top w:val="none" w:sz="0" w:space="0" w:color="auto"/>
        <w:left w:val="none" w:sz="0" w:space="0" w:color="auto"/>
        <w:bottom w:val="none" w:sz="0" w:space="0" w:color="auto"/>
        <w:right w:val="none" w:sz="0" w:space="0" w:color="auto"/>
      </w:divBdr>
    </w:div>
    <w:div w:id="1928228331">
      <w:bodyDiv w:val="1"/>
      <w:marLeft w:val="0"/>
      <w:marRight w:val="0"/>
      <w:marTop w:val="0"/>
      <w:marBottom w:val="0"/>
      <w:divBdr>
        <w:top w:val="none" w:sz="0" w:space="0" w:color="auto"/>
        <w:left w:val="none" w:sz="0" w:space="0" w:color="auto"/>
        <w:bottom w:val="none" w:sz="0" w:space="0" w:color="auto"/>
        <w:right w:val="none" w:sz="0" w:space="0" w:color="auto"/>
      </w:divBdr>
    </w:div>
    <w:div w:id="1928802193">
      <w:bodyDiv w:val="1"/>
      <w:marLeft w:val="0"/>
      <w:marRight w:val="0"/>
      <w:marTop w:val="0"/>
      <w:marBottom w:val="0"/>
      <w:divBdr>
        <w:top w:val="none" w:sz="0" w:space="0" w:color="auto"/>
        <w:left w:val="none" w:sz="0" w:space="0" w:color="auto"/>
        <w:bottom w:val="none" w:sz="0" w:space="0" w:color="auto"/>
        <w:right w:val="none" w:sz="0" w:space="0" w:color="auto"/>
      </w:divBdr>
    </w:div>
    <w:div w:id="1929459025">
      <w:bodyDiv w:val="1"/>
      <w:marLeft w:val="0"/>
      <w:marRight w:val="0"/>
      <w:marTop w:val="0"/>
      <w:marBottom w:val="0"/>
      <w:divBdr>
        <w:top w:val="none" w:sz="0" w:space="0" w:color="auto"/>
        <w:left w:val="none" w:sz="0" w:space="0" w:color="auto"/>
        <w:bottom w:val="none" w:sz="0" w:space="0" w:color="auto"/>
        <w:right w:val="none" w:sz="0" w:space="0" w:color="auto"/>
      </w:divBdr>
    </w:div>
    <w:div w:id="1944461809">
      <w:bodyDiv w:val="1"/>
      <w:marLeft w:val="0"/>
      <w:marRight w:val="0"/>
      <w:marTop w:val="0"/>
      <w:marBottom w:val="0"/>
      <w:divBdr>
        <w:top w:val="none" w:sz="0" w:space="0" w:color="auto"/>
        <w:left w:val="none" w:sz="0" w:space="0" w:color="auto"/>
        <w:bottom w:val="none" w:sz="0" w:space="0" w:color="auto"/>
        <w:right w:val="none" w:sz="0" w:space="0" w:color="auto"/>
      </w:divBdr>
    </w:div>
    <w:div w:id="1950358063">
      <w:bodyDiv w:val="1"/>
      <w:marLeft w:val="0"/>
      <w:marRight w:val="0"/>
      <w:marTop w:val="0"/>
      <w:marBottom w:val="0"/>
      <w:divBdr>
        <w:top w:val="none" w:sz="0" w:space="0" w:color="auto"/>
        <w:left w:val="none" w:sz="0" w:space="0" w:color="auto"/>
        <w:bottom w:val="none" w:sz="0" w:space="0" w:color="auto"/>
        <w:right w:val="none" w:sz="0" w:space="0" w:color="auto"/>
      </w:divBdr>
    </w:div>
    <w:div w:id="1970744528">
      <w:bodyDiv w:val="1"/>
      <w:marLeft w:val="0"/>
      <w:marRight w:val="0"/>
      <w:marTop w:val="0"/>
      <w:marBottom w:val="0"/>
      <w:divBdr>
        <w:top w:val="none" w:sz="0" w:space="0" w:color="auto"/>
        <w:left w:val="none" w:sz="0" w:space="0" w:color="auto"/>
        <w:bottom w:val="none" w:sz="0" w:space="0" w:color="auto"/>
        <w:right w:val="none" w:sz="0" w:space="0" w:color="auto"/>
      </w:divBdr>
    </w:div>
    <w:div w:id="1976326719">
      <w:bodyDiv w:val="1"/>
      <w:marLeft w:val="0"/>
      <w:marRight w:val="0"/>
      <w:marTop w:val="0"/>
      <w:marBottom w:val="0"/>
      <w:divBdr>
        <w:top w:val="none" w:sz="0" w:space="0" w:color="auto"/>
        <w:left w:val="none" w:sz="0" w:space="0" w:color="auto"/>
        <w:bottom w:val="none" w:sz="0" w:space="0" w:color="auto"/>
        <w:right w:val="none" w:sz="0" w:space="0" w:color="auto"/>
      </w:divBdr>
      <w:divsChild>
        <w:div w:id="7416472">
          <w:marLeft w:val="0"/>
          <w:marRight w:val="0"/>
          <w:marTop w:val="0"/>
          <w:marBottom w:val="0"/>
          <w:divBdr>
            <w:top w:val="none" w:sz="0" w:space="0" w:color="auto"/>
            <w:left w:val="none" w:sz="0" w:space="0" w:color="auto"/>
            <w:bottom w:val="none" w:sz="0" w:space="0" w:color="auto"/>
            <w:right w:val="none" w:sz="0" w:space="0" w:color="auto"/>
          </w:divBdr>
        </w:div>
        <w:div w:id="161630212">
          <w:marLeft w:val="0"/>
          <w:marRight w:val="0"/>
          <w:marTop w:val="0"/>
          <w:marBottom w:val="0"/>
          <w:divBdr>
            <w:top w:val="none" w:sz="0" w:space="0" w:color="auto"/>
            <w:left w:val="none" w:sz="0" w:space="0" w:color="auto"/>
            <w:bottom w:val="none" w:sz="0" w:space="0" w:color="auto"/>
            <w:right w:val="none" w:sz="0" w:space="0" w:color="auto"/>
          </w:divBdr>
        </w:div>
        <w:div w:id="384181811">
          <w:marLeft w:val="0"/>
          <w:marRight w:val="0"/>
          <w:marTop w:val="0"/>
          <w:marBottom w:val="0"/>
          <w:divBdr>
            <w:top w:val="none" w:sz="0" w:space="0" w:color="auto"/>
            <w:left w:val="none" w:sz="0" w:space="0" w:color="auto"/>
            <w:bottom w:val="none" w:sz="0" w:space="0" w:color="auto"/>
            <w:right w:val="none" w:sz="0" w:space="0" w:color="auto"/>
          </w:divBdr>
        </w:div>
        <w:div w:id="403911658">
          <w:marLeft w:val="0"/>
          <w:marRight w:val="0"/>
          <w:marTop w:val="0"/>
          <w:marBottom w:val="0"/>
          <w:divBdr>
            <w:top w:val="none" w:sz="0" w:space="0" w:color="auto"/>
            <w:left w:val="none" w:sz="0" w:space="0" w:color="auto"/>
            <w:bottom w:val="none" w:sz="0" w:space="0" w:color="auto"/>
            <w:right w:val="none" w:sz="0" w:space="0" w:color="auto"/>
          </w:divBdr>
        </w:div>
        <w:div w:id="718479493">
          <w:marLeft w:val="0"/>
          <w:marRight w:val="0"/>
          <w:marTop w:val="0"/>
          <w:marBottom w:val="0"/>
          <w:divBdr>
            <w:top w:val="none" w:sz="0" w:space="0" w:color="auto"/>
            <w:left w:val="none" w:sz="0" w:space="0" w:color="auto"/>
            <w:bottom w:val="none" w:sz="0" w:space="0" w:color="auto"/>
            <w:right w:val="none" w:sz="0" w:space="0" w:color="auto"/>
          </w:divBdr>
        </w:div>
        <w:div w:id="721486955">
          <w:marLeft w:val="0"/>
          <w:marRight w:val="0"/>
          <w:marTop w:val="0"/>
          <w:marBottom w:val="0"/>
          <w:divBdr>
            <w:top w:val="none" w:sz="0" w:space="0" w:color="auto"/>
            <w:left w:val="none" w:sz="0" w:space="0" w:color="auto"/>
            <w:bottom w:val="none" w:sz="0" w:space="0" w:color="auto"/>
            <w:right w:val="none" w:sz="0" w:space="0" w:color="auto"/>
          </w:divBdr>
        </w:div>
        <w:div w:id="764543960">
          <w:marLeft w:val="0"/>
          <w:marRight w:val="0"/>
          <w:marTop w:val="0"/>
          <w:marBottom w:val="0"/>
          <w:divBdr>
            <w:top w:val="none" w:sz="0" w:space="0" w:color="auto"/>
            <w:left w:val="none" w:sz="0" w:space="0" w:color="auto"/>
            <w:bottom w:val="none" w:sz="0" w:space="0" w:color="auto"/>
            <w:right w:val="none" w:sz="0" w:space="0" w:color="auto"/>
          </w:divBdr>
        </w:div>
        <w:div w:id="818227755">
          <w:marLeft w:val="0"/>
          <w:marRight w:val="0"/>
          <w:marTop w:val="0"/>
          <w:marBottom w:val="0"/>
          <w:divBdr>
            <w:top w:val="none" w:sz="0" w:space="0" w:color="auto"/>
            <w:left w:val="none" w:sz="0" w:space="0" w:color="auto"/>
            <w:bottom w:val="none" w:sz="0" w:space="0" w:color="auto"/>
            <w:right w:val="none" w:sz="0" w:space="0" w:color="auto"/>
          </w:divBdr>
        </w:div>
        <w:div w:id="1157573052">
          <w:marLeft w:val="0"/>
          <w:marRight w:val="0"/>
          <w:marTop w:val="0"/>
          <w:marBottom w:val="0"/>
          <w:divBdr>
            <w:top w:val="none" w:sz="0" w:space="0" w:color="auto"/>
            <w:left w:val="none" w:sz="0" w:space="0" w:color="auto"/>
            <w:bottom w:val="none" w:sz="0" w:space="0" w:color="auto"/>
            <w:right w:val="none" w:sz="0" w:space="0" w:color="auto"/>
          </w:divBdr>
        </w:div>
        <w:div w:id="1216234781">
          <w:marLeft w:val="0"/>
          <w:marRight w:val="0"/>
          <w:marTop w:val="0"/>
          <w:marBottom w:val="0"/>
          <w:divBdr>
            <w:top w:val="none" w:sz="0" w:space="0" w:color="auto"/>
            <w:left w:val="none" w:sz="0" w:space="0" w:color="auto"/>
            <w:bottom w:val="none" w:sz="0" w:space="0" w:color="auto"/>
            <w:right w:val="none" w:sz="0" w:space="0" w:color="auto"/>
          </w:divBdr>
        </w:div>
        <w:div w:id="1281105247">
          <w:marLeft w:val="0"/>
          <w:marRight w:val="0"/>
          <w:marTop w:val="0"/>
          <w:marBottom w:val="0"/>
          <w:divBdr>
            <w:top w:val="none" w:sz="0" w:space="0" w:color="auto"/>
            <w:left w:val="none" w:sz="0" w:space="0" w:color="auto"/>
            <w:bottom w:val="none" w:sz="0" w:space="0" w:color="auto"/>
            <w:right w:val="none" w:sz="0" w:space="0" w:color="auto"/>
          </w:divBdr>
        </w:div>
        <w:div w:id="1461415499">
          <w:marLeft w:val="0"/>
          <w:marRight w:val="0"/>
          <w:marTop w:val="0"/>
          <w:marBottom w:val="0"/>
          <w:divBdr>
            <w:top w:val="none" w:sz="0" w:space="0" w:color="auto"/>
            <w:left w:val="none" w:sz="0" w:space="0" w:color="auto"/>
            <w:bottom w:val="none" w:sz="0" w:space="0" w:color="auto"/>
            <w:right w:val="none" w:sz="0" w:space="0" w:color="auto"/>
          </w:divBdr>
        </w:div>
        <w:div w:id="1473602071">
          <w:marLeft w:val="0"/>
          <w:marRight w:val="0"/>
          <w:marTop w:val="0"/>
          <w:marBottom w:val="0"/>
          <w:divBdr>
            <w:top w:val="none" w:sz="0" w:space="0" w:color="auto"/>
            <w:left w:val="none" w:sz="0" w:space="0" w:color="auto"/>
            <w:bottom w:val="none" w:sz="0" w:space="0" w:color="auto"/>
            <w:right w:val="none" w:sz="0" w:space="0" w:color="auto"/>
          </w:divBdr>
        </w:div>
        <w:div w:id="1482383112">
          <w:marLeft w:val="0"/>
          <w:marRight w:val="0"/>
          <w:marTop w:val="0"/>
          <w:marBottom w:val="0"/>
          <w:divBdr>
            <w:top w:val="none" w:sz="0" w:space="0" w:color="auto"/>
            <w:left w:val="none" w:sz="0" w:space="0" w:color="auto"/>
            <w:bottom w:val="none" w:sz="0" w:space="0" w:color="auto"/>
            <w:right w:val="none" w:sz="0" w:space="0" w:color="auto"/>
          </w:divBdr>
        </w:div>
        <w:div w:id="2003271351">
          <w:marLeft w:val="0"/>
          <w:marRight w:val="0"/>
          <w:marTop w:val="0"/>
          <w:marBottom w:val="0"/>
          <w:divBdr>
            <w:top w:val="none" w:sz="0" w:space="0" w:color="auto"/>
            <w:left w:val="none" w:sz="0" w:space="0" w:color="auto"/>
            <w:bottom w:val="none" w:sz="0" w:space="0" w:color="auto"/>
            <w:right w:val="none" w:sz="0" w:space="0" w:color="auto"/>
          </w:divBdr>
        </w:div>
      </w:divsChild>
    </w:div>
    <w:div w:id="1978294732">
      <w:bodyDiv w:val="1"/>
      <w:marLeft w:val="0"/>
      <w:marRight w:val="0"/>
      <w:marTop w:val="0"/>
      <w:marBottom w:val="0"/>
      <w:divBdr>
        <w:top w:val="none" w:sz="0" w:space="0" w:color="auto"/>
        <w:left w:val="none" w:sz="0" w:space="0" w:color="auto"/>
        <w:bottom w:val="none" w:sz="0" w:space="0" w:color="auto"/>
        <w:right w:val="none" w:sz="0" w:space="0" w:color="auto"/>
      </w:divBdr>
    </w:div>
    <w:div w:id="1980726539">
      <w:bodyDiv w:val="1"/>
      <w:marLeft w:val="0"/>
      <w:marRight w:val="0"/>
      <w:marTop w:val="0"/>
      <w:marBottom w:val="0"/>
      <w:divBdr>
        <w:top w:val="none" w:sz="0" w:space="0" w:color="auto"/>
        <w:left w:val="none" w:sz="0" w:space="0" w:color="auto"/>
        <w:bottom w:val="none" w:sz="0" w:space="0" w:color="auto"/>
        <w:right w:val="none" w:sz="0" w:space="0" w:color="auto"/>
      </w:divBdr>
    </w:div>
    <w:div w:id="1982884049">
      <w:bodyDiv w:val="1"/>
      <w:marLeft w:val="0"/>
      <w:marRight w:val="0"/>
      <w:marTop w:val="0"/>
      <w:marBottom w:val="0"/>
      <w:divBdr>
        <w:top w:val="none" w:sz="0" w:space="0" w:color="auto"/>
        <w:left w:val="none" w:sz="0" w:space="0" w:color="auto"/>
        <w:bottom w:val="none" w:sz="0" w:space="0" w:color="auto"/>
        <w:right w:val="none" w:sz="0" w:space="0" w:color="auto"/>
      </w:divBdr>
    </w:div>
    <w:div w:id="1987784277">
      <w:bodyDiv w:val="1"/>
      <w:marLeft w:val="0"/>
      <w:marRight w:val="0"/>
      <w:marTop w:val="0"/>
      <w:marBottom w:val="0"/>
      <w:divBdr>
        <w:top w:val="none" w:sz="0" w:space="0" w:color="auto"/>
        <w:left w:val="none" w:sz="0" w:space="0" w:color="auto"/>
        <w:bottom w:val="none" w:sz="0" w:space="0" w:color="auto"/>
        <w:right w:val="none" w:sz="0" w:space="0" w:color="auto"/>
      </w:divBdr>
    </w:div>
    <w:div w:id="1989238895">
      <w:bodyDiv w:val="1"/>
      <w:marLeft w:val="0"/>
      <w:marRight w:val="0"/>
      <w:marTop w:val="0"/>
      <w:marBottom w:val="0"/>
      <w:divBdr>
        <w:top w:val="none" w:sz="0" w:space="0" w:color="auto"/>
        <w:left w:val="none" w:sz="0" w:space="0" w:color="auto"/>
        <w:bottom w:val="none" w:sz="0" w:space="0" w:color="auto"/>
        <w:right w:val="none" w:sz="0" w:space="0" w:color="auto"/>
      </w:divBdr>
    </w:div>
    <w:div w:id="1993098863">
      <w:bodyDiv w:val="1"/>
      <w:marLeft w:val="0"/>
      <w:marRight w:val="0"/>
      <w:marTop w:val="0"/>
      <w:marBottom w:val="0"/>
      <w:divBdr>
        <w:top w:val="none" w:sz="0" w:space="0" w:color="auto"/>
        <w:left w:val="none" w:sz="0" w:space="0" w:color="auto"/>
        <w:bottom w:val="none" w:sz="0" w:space="0" w:color="auto"/>
        <w:right w:val="none" w:sz="0" w:space="0" w:color="auto"/>
      </w:divBdr>
    </w:div>
    <w:div w:id="2001540210">
      <w:bodyDiv w:val="1"/>
      <w:marLeft w:val="0"/>
      <w:marRight w:val="0"/>
      <w:marTop w:val="0"/>
      <w:marBottom w:val="0"/>
      <w:divBdr>
        <w:top w:val="none" w:sz="0" w:space="0" w:color="auto"/>
        <w:left w:val="none" w:sz="0" w:space="0" w:color="auto"/>
        <w:bottom w:val="none" w:sz="0" w:space="0" w:color="auto"/>
        <w:right w:val="none" w:sz="0" w:space="0" w:color="auto"/>
      </w:divBdr>
    </w:div>
    <w:div w:id="2001694693">
      <w:bodyDiv w:val="1"/>
      <w:marLeft w:val="0"/>
      <w:marRight w:val="0"/>
      <w:marTop w:val="0"/>
      <w:marBottom w:val="0"/>
      <w:divBdr>
        <w:top w:val="none" w:sz="0" w:space="0" w:color="auto"/>
        <w:left w:val="none" w:sz="0" w:space="0" w:color="auto"/>
        <w:bottom w:val="none" w:sz="0" w:space="0" w:color="auto"/>
        <w:right w:val="none" w:sz="0" w:space="0" w:color="auto"/>
      </w:divBdr>
    </w:div>
    <w:div w:id="2002463748">
      <w:bodyDiv w:val="1"/>
      <w:marLeft w:val="0"/>
      <w:marRight w:val="0"/>
      <w:marTop w:val="0"/>
      <w:marBottom w:val="0"/>
      <w:divBdr>
        <w:top w:val="none" w:sz="0" w:space="0" w:color="auto"/>
        <w:left w:val="none" w:sz="0" w:space="0" w:color="auto"/>
        <w:bottom w:val="none" w:sz="0" w:space="0" w:color="auto"/>
        <w:right w:val="none" w:sz="0" w:space="0" w:color="auto"/>
      </w:divBdr>
    </w:div>
    <w:div w:id="2004157241">
      <w:bodyDiv w:val="1"/>
      <w:marLeft w:val="0"/>
      <w:marRight w:val="0"/>
      <w:marTop w:val="0"/>
      <w:marBottom w:val="0"/>
      <w:divBdr>
        <w:top w:val="none" w:sz="0" w:space="0" w:color="auto"/>
        <w:left w:val="none" w:sz="0" w:space="0" w:color="auto"/>
        <w:bottom w:val="none" w:sz="0" w:space="0" w:color="auto"/>
        <w:right w:val="none" w:sz="0" w:space="0" w:color="auto"/>
      </w:divBdr>
    </w:div>
    <w:div w:id="2019966384">
      <w:bodyDiv w:val="1"/>
      <w:marLeft w:val="0"/>
      <w:marRight w:val="0"/>
      <w:marTop w:val="0"/>
      <w:marBottom w:val="0"/>
      <w:divBdr>
        <w:top w:val="none" w:sz="0" w:space="0" w:color="auto"/>
        <w:left w:val="none" w:sz="0" w:space="0" w:color="auto"/>
        <w:bottom w:val="none" w:sz="0" w:space="0" w:color="auto"/>
        <w:right w:val="none" w:sz="0" w:space="0" w:color="auto"/>
      </w:divBdr>
    </w:div>
    <w:div w:id="2032605363">
      <w:bodyDiv w:val="1"/>
      <w:marLeft w:val="0"/>
      <w:marRight w:val="0"/>
      <w:marTop w:val="0"/>
      <w:marBottom w:val="0"/>
      <w:divBdr>
        <w:top w:val="none" w:sz="0" w:space="0" w:color="auto"/>
        <w:left w:val="none" w:sz="0" w:space="0" w:color="auto"/>
        <w:bottom w:val="none" w:sz="0" w:space="0" w:color="auto"/>
        <w:right w:val="none" w:sz="0" w:space="0" w:color="auto"/>
      </w:divBdr>
    </w:div>
    <w:div w:id="2045204118">
      <w:bodyDiv w:val="1"/>
      <w:marLeft w:val="0"/>
      <w:marRight w:val="0"/>
      <w:marTop w:val="0"/>
      <w:marBottom w:val="0"/>
      <w:divBdr>
        <w:top w:val="none" w:sz="0" w:space="0" w:color="auto"/>
        <w:left w:val="none" w:sz="0" w:space="0" w:color="auto"/>
        <w:bottom w:val="none" w:sz="0" w:space="0" w:color="auto"/>
        <w:right w:val="none" w:sz="0" w:space="0" w:color="auto"/>
      </w:divBdr>
    </w:div>
    <w:div w:id="2048792861">
      <w:bodyDiv w:val="1"/>
      <w:marLeft w:val="0"/>
      <w:marRight w:val="0"/>
      <w:marTop w:val="0"/>
      <w:marBottom w:val="0"/>
      <w:divBdr>
        <w:top w:val="none" w:sz="0" w:space="0" w:color="auto"/>
        <w:left w:val="none" w:sz="0" w:space="0" w:color="auto"/>
        <w:bottom w:val="none" w:sz="0" w:space="0" w:color="auto"/>
        <w:right w:val="none" w:sz="0" w:space="0" w:color="auto"/>
      </w:divBdr>
    </w:div>
    <w:div w:id="2052991119">
      <w:bodyDiv w:val="1"/>
      <w:marLeft w:val="0"/>
      <w:marRight w:val="0"/>
      <w:marTop w:val="0"/>
      <w:marBottom w:val="0"/>
      <w:divBdr>
        <w:top w:val="none" w:sz="0" w:space="0" w:color="auto"/>
        <w:left w:val="none" w:sz="0" w:space="0" w:color="auto"/>
        <w:bottom w:val="none" w:sz="0" w:space="0" w:color="auto"/>
        <w:right w:val="none" w:sz="0" w:space="0" w:color="auto"/>
      </w:divBdr>
    </w:div>
    <w:div w:id="2056269786">
      <w:bodyDiv w:val="1"/>
      <w:marLeft w:val="0"/>
      <w:marRight w:val="0"/>
      <w:marTop w:val="0"/>
      <w:marBottom w:val="0"/>
      <w:divBdr>
        <w:top w:val="none" w:sz="0" w:space="0" w:color="auto"/>
        <w:left w:val="none" w:sz="0" w:space="0" w:color="auto"/>
        <w:bottom w:val="none" w:sz="0" w:space="0" w:color="auto"/>
        <w:right w:val="none" w:sz="0" w:space="0" w:color="auto"/>
      </w:divBdr>
    </w:div>
    <w:div w:id="2056389428">
      <w:bodyDiv w:val="1"/>
      <w:marLeft w:val="0"/>
      <w:marRight w:val="0"/>
      <w:marTop w:val="0"/>
      <w:marBottom w:val="0"/>
      <w:divBdr>
        <w:top w:val="none" w:sz="0" w:space="0" w:color="auto"/>
        <w:left w:val="none" w:sz="0" w:space="0" w:color="auto"/>
        <w:bottom w:val="none" w:sz="0" w:space="0" w:color="auto"/>
        <w:right w:val="none" w:sz="0" w:space="0" w:color="auto"/>
      </w:divBdr>
    </w:div>
    <w:div w:id="2059159511">
      <w:bodyDiv w:val="1"/>
      <w:marLeft w:val="0"/>
      <w:marRight w:val="0"/>
      <w:marTop w:val="0"/>
      <w:marBottom w:val="0"/>
      <w:divBdr>
        <w:top w:val="none" w:sz="0" w:space="0" w:color="auto"/>
        <w:left w:val="none" w:sz="0" w:space="0" w:color="auto"/>
        <w:bottom w:val="none" w:sz="0" w:space="0" w:color="auto"/>
        <w:right w:val="none" w:sz="0" w:space="0" w:color="auto"/>
      </w:divBdr>
    </w:div>
    <w:div w:id="2060669581">
      <w:bodyDiv w:val="1"/>
      <w:marLeft w:val="0"/>
      <w:marRight w:val="0"/>
      <w:marTop w:val="0"/>
      <w:marBottom w:val="0"/>
      <w:divBdr>
        <w:top w:val="none" w:sz="0" w:space="0" w:color="auto"/>
        <w:left w:val="none" w:sz="0" w:space="0" w:color="auto"/>
        <w:bottom w:val="none" w:sz="0" w:space="0" w:color="auto"/>
        <w:right w:val="none" w:sz="0" w:space="0" w:color="auto"/>
      </w:divBdr>
    </w:div>
    <w:div w:id="2061443728">
      <w:bodyDiv w:val="1"/>
      <w:marLeft w:val="0"/>
      <w:marRight w:val="0"/>
      <w:marTop w:val="0"/>
      <w:marBottom w:val="0"/>
      <w:divBdr>
        <w:top w:val="none" w:sz="0" w:space="0" w:color="auto"/>
        <w:left w:val="none" w:sz="0" w:space="0" w:color="auto"/>
        <w:bottom w:val="none" w:sz="0" w:space="0" w:color="auto"/>
        <w:right w:val="none" w:sz="0" w:space="0" w:color="auto"/>
      </w:divBdr>
    </w:div>
    <w:div w:id="2079665652">
      <w:bodyDiv w:val="1"/>
      <w:marLeft w:val="0"/>
      <w:marRight w:val="0"/>
      <w:marTop w:val="0"/>
      <w:marBottom w:val="0"/>
      <w:divBdr>
        <w:top w:val="none" w:sz="0" w:space="0" w:color="auto"/>
        <w:left w:val="none" w:sz="0" w:space="0" w:color="auto"/>
        <w:bottom w:val="none" w:sz="0" w:space="0" w:color="auto"/>
        <w:right w:val="none" w:sz="0" w:space="0" w:color="auto"/>
      </w:divBdr>
    </w:div>
    <w:div w:id="2080395259">
      <w:bodyDiv w:val="1"/>
      <w:marLeft w:val="0"/>
      <w:marRight w:val="0"/>
      <w:marTop w:val="0"/>
      <w:marBottom w:val="0"/>
      <w:divBdr>
        <w:top w:val="none" w:sz="0" w:space="0" w:color="auto"/>
        <w:left w:val="none" w:sz="0" w:space="0" w:color="auto"/>
        <w:bottom w:val="none" w:sz="0" w:space="0" w:color="auto"/>
        <w:right w:val="none" w:sz="0" w:space="0" w:color="auto"/>
      </w:divBdr>
    </w:div>
    <w:div w:id="2082173628">
      <w:bodyDiv w:val="1"/>
      <w:marLeft w:val="0"/>
      <w:marRight w:val="0"/>
      <w:marTop w:val="0"/>
      <w:marBottom w:val="0"/>
      <w:divBdr>
        <w:top w:val="none" w:sz="0" w:space="0" w:color="auto"/>
        <w:left w:val="none" w:sz="0" w:space="0" w:color="auto"/>
        <w:bottom w:val="none" w:sz="0" w:space="0" w:color="auto"/>
        <w:right w:val="none" w:sz="0" w:space="0" w:color="auto"/>
      </w:divBdr>
    </w:div>
    <w:div w:id="2083134056">
      <w:bodyDiv w:val="1"/>
      <w:marLeft w:val="0"/>
      <w:marRight w:val="0"/>
      <w:marTop w:val="0"/>
      <w:marBottom w:val="0"/>
      <w:divBdr>
        <w:top w:val="none" w:sz="0" w:space="0" w:color="auto"/>
        <w:left w:val="none" w:sz="0" w:space="0" w:color="auto"/>
        <w:bottom w:val="none" w:sz="0" w:space="0" w:color="auto"/>
        <w:right w:val="none" w:sz="0" w:space="0" w:color="auto"/>
      </w:divBdr>
    </w:div>
    <w:div w:id="2091921600">
      <w:bodyDiv w:val="1"/>
      <w:marLeft w:val="0"/>
      <w:marRight w:val="0"/>
      <w:marTop w:val="0"/>
      <w:marBottom w:val="0"/>
      <w:divBdr>
        <w:top w:val="none" w:sz="0" w:space="0" w:color="auto"/>
        <w:left w:val="none" w:sz="0" w:space="0" w:color="auto"/>
        <w:bottom w:val="none" w:sz="0" w:space="0" w:color="auto"/>
        <w:right w:val="none" w:sz="0" w:space="0" w:color="auto"/>
      </w:divBdr>
    </w:div>
    <w:div w:id="2099130020">
      <w:bodyDiv w:val="1"/>
      <w:marLeft w:val="0"/>
      <w:marRight w:val="0"/>
      <w:marTop w:val="0"/>
      <w:marBottom w:val="0"/>
      <w:divBdr>
        <w:top w:val="none" w:sz="0" w:space="0" w:color="auto"/>
        <w:left w:val="none" w:sz="0" w:space="0" w:color="auto"/>
        <w:bottom w:val="none" w:sz="0" w:space="0" w:color="auto"/>
        <w:right w:val="none" w:sz="0" w:space="0" w:color="auto"/>
      </w:divBdr>
    </w:div>
    <w:div w:id="2099205618">
      <w:bodyDiv w:val="1"/>
      <w:marLeft w:val="0"/>
      <w:marRight w:val="0"/>
      <w:marTop w:val="0"/>
      <w:marBottom w:val="0"/>
      <w:divBdr>
        <w:top w:val="none" w:sz="0" w:space="0" w:color="auto"/>
        <w:left w:val="none" w:sz="0" w:space="0" w:color="auto"/>
        <w:bottom w:val="none" w:sz="0" w:space="0" w:color="auto"/>
        <w:right w:val="none" w:sz="0" w:space="0" w:color="auto"/>
      </w:divBdr>
    </w:div>
    <w:div w:id="2108382954">
      <w:bodyDiv w:val="1"/>
      <w:marLeft w:val="0"/>
      <w:marRight w:val="0"/>
      <w:marTop w:val="0"/>
      <w:marBottom w:val="0"/>
      <w:divBdr>
        <w:top w:val="none" w:sz="0" w:space="0" w:color="auto"/>
        <w:left w:val="none" w:sz="0" w:space="0" w:color="auto"/>
        <w:bottom w:val="none" w:sz="0" w:space="0" w:color="auto"/>
        <w:right w:val="none" w:sz="0" w:space="0" w:color="auto"/>
      </w:divBdr>
    </w:div>
    <w:div w:id="2108579495">
      <w:bodyDiv w:val="1"/>
      <w:marLeft w:val="0"/>
      <w:marRight w:val="0"/>
      <w:marTop w:val="0"/>
      <w:marBottom w:val="0"/>
      <w:divBdr>
        <w:top w:val="none" w:sz="0" w:space="0" w:color="auto"/>
        <w:left w:val="none" w:sz="0" w:space="0" w:color="auto"/>
        <w:bottom w:val="none" w:sz="0" w:space="0" w:color="auto"/>
        <w:right w:val="none" w:sz="0" w:space="0" w:color="auto"/>
      </w:divBdr>
    </w:div>
    <w:div w:id="2112703353">
      <w:bodyDiv w:val="1"/>
      <w:marLeft w:val="0"/>
      <w:marRight w:val="0"/>
      <w:marTop w:val="0"/>
      <w:marBottom w:val="0"/>
      <w:divBdr>
        <w:top w:val="none" w:sz="0" w:space="0" w:color="auto"/>
        <w:left w:val="none" w:sz="0" w:space="0" w:color="auto"/>
        <w:bottom w:val="none" w:sz="0" w:space="0" w:color="auto"/>
        <w:right w:val="none" w:sz="0" w:space="0" w:color="auto"/>
      </w:divBdr>
    </w:div>
    <w:div w:id="2114471977">
      <w:bodyDiv w:val="1"/>
      <w:marLeft w:val="0"/>
      <w:marRight w:val="0"/>
      <w:marTop w:val="0"/>
      <w:marBottom w:val="0"/>
      <w:divBdr>
        <w:top w:val="none" w:sz="0" w:space="0" w:color="auto"/>
        <w:left w:val="none" w:sz="0" w:space="0" w:color="auto"/>
        <w:bottom w:val="none" w:sz="0" w:space="0" w:color="auto"/>
        <w:right w:val="none" w:sz="0" w:space="0" w:color="auto"/>
      </w:divBdr>
    </w:div>
    <w:div w:id="2117408428">
      <w:bodyDiv w:val="1"/>
      <w:marLeft w:val="0"/>
      <w:marRight w:val="0"/>
      <w:marTop w:val="0"/>
      <w:marBottom w:val="0"/>
      <w:divBdr>
        <w:top w:val="none" w:sz="0" w:space="0" w:color="auto"/>
        <w:left w:val="none" w:sz="0" w:space="0" w:color="auto"/>
        <w:bottom w:val="none" w:sz="0" w:space="0" w:color="auto"/>
        <w:right w:val="none" w:sz="0" w:space="0" w:color="auto"/>
      </w:divBdr>
    </w:div>
    <w:div w:id="2124880357">
      <w:bodyDiv w:val="1"/>
      <w:marLeft w:val="0"/>
      <w:marRight w:val="0"/>
      <w:marTop w:val="0"/>
      <w:marBottom w:val="0"/>
      <w:divBdr>
        <w:top w:val="none" w:sz="0" w:space="0" w:color="auto"/>
        <w:left w:val="none" w:sz="0" w:space="0" w:color="auto"/>
        <w:bottom w:val="none" w:sz="0" w:space="0" w:color="auto"/>
        <w:right w:val="none" w:sz="0" w:space="0" w:color="auto"/>
      </w:divBdr>
    </w:div>
    <w:div w:id="21342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hyperlink" Target="https://learn.nes.nhs.scot/4322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data-protection" TargetMode="External"/><Relationship Id="rId34" Type="http://schemas.openxmlformats.org/officeDocument/2006/relationships/footer" Target="footer1.xml"/><Relationship Id="rId68"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nesvleprdstore.blob.core.windows.net/nesndpvlecmsprdblob/179c9639-aea3-4f02-8f78-38af8cd4bf2a_AHP%20Supervision%20Statement%20Sept%2018.pdf?sv=2018-03-28&amp;sr=b&amp;sig=OE8DP4eiNqsuU9%2B%2FwnLAY6dLIlAZ7WvA3zo1aBnjvms%3D&amp;st=2024-07-12T14%3A03%3A29Z&amp;se=2024-07-12T15%3A08%3A29Z&amp;sp=r" TargetMode="External"/><Relationship Id="rId17" Type="http://schemas.openxmlformats.org/officeDocument/2006/relationships/diagramColors" Target="diagrams/colors1.xml"/><Relationship Id="rId25" Type="http://schemas.openxmlformats.org/officeDocument/2006/relationships/hyperlink" Target="mailto:ggc.gjnhahpepl@nhs.scot" TargetMode="External"/><Relationship Id="rId33" Type="http://schemas.openxmlformats.org/officeDocument/2006/relationships/header" Target="header2.xml"/><Relationship Id="rId38" Type="http://schemas.openxmlformats.org/officeDocument/2006/relationships/fontTable" Target="fontTable.xml"/><Relationship Id="rId6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gov.uk/data-protection" TargetMode="External"/><Relationship Id="rId29" Type="http://schemas.openxmlformats.org/officeDocument/2006/relationships/hyperlink" Target="https://www.nhsggc.scot/staff-recruitment/staff-support-and-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nes.nhs.scot/43221"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www.researchgate.net/figure/Proctors-model-of-clinical-supervision-Proctor-2008_fig1_347233232" TargetMode="External"/><Relationship Id="rId28" Type="http://schemas.openxmlformats.org/officeDocument/2006/relationships/hyperlink" Target="https://learn.nes.nhs.scot/21027/person-centred-care-zone/spiritual-care-and-healthcare-chaplaincy/values-based-reflective-practice-vbrp"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es.scot.nhs.uk/our-work/ahp-professional-portfolio/" TargetMode="External"/><Relationship Id="rId31" Type="http://schemas.openxmlformats.org/officeDocument/2006/relationships/hyperlink" Target="https://eur01.safelinks.protection.outlook.com/?url=https%3A%2F%2Fwww.eess.nhs.scot%2F&amp;data=05%7C02%7CJane.Dudgeon%40ggc.scot.nhs.uk%7Cd33c2fc9683c484cb83c08dc6f39c4b4%7C10efe0bda0304bca809cb5e6745e499a%7C0%7C0%7C638507542499393549%7CUnknown%7CTWFpbGZsb3d8eyJWIjoiMC4wLjAwMDAiLCJQIjoiV2luMzIiLCJBTiI6Ik1haWwiLCJXVCI6Mn0%3D%7C0%7C%7C%7C&amp;sdata=CNgYOMePPFVUbaq5KB17RO8WhVdSWge%2B59G3WSWBsh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researchgate.net/figure/Proctors-model-of-clinical-supervision-Proctor-2008_fig1_347233232" TargetMode="External"/><Relationship Id="rId27" Type="http://schemas.openxmlformats.org/officeDocument/2006/relationships/hyperlink" Target="mailto:ggc.gjnhahpepl@nhs.scot" TargetMode="External"/><Relationship Id="rId30" Type="http://schemas.openxmlformats.org/officeDocument/2006/relationships/hyperlink" Target="https://www.nhsggc.scot/hospitals-services/services-a-to-z/spiritual-care-and-chaplaincy-service/" TargetMode="Externa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B08D5A-57E2-4B1E-8E00-004D43F71EF8}" type="doc">
      <dgm:prSet loTypeId="urn:microsoft.com/office/officeart/2005/8/layout/venn1" loCatId="relationship" qsTypeId="urn:microsoft.com/office/officeart/2005/8/quickstyle/simple1" qsCatId="simple" csTypeId="urn:microsoft.com/office/officeart/2005/8/colors/accent1_2" csCatId="accent1"/>
      <dgm:spPr/>
    </dgm:pt>
    <dgm:pt modelId="{7DF1216C-961D-46B3-8954-C6DEE37A5FA6}">
      <dgm:prSet/>
      <dgm:spPr/>
      <dgm:t>
        <a:bodyPr/>
        <a:lstStyle/>
        <a:p>
          <a:pPr marR="0" algn="ctr" rtl="0"/>
          <a:r>
            <a:rPr lang="en-GB" altLang="ja-JP" b="0" i="0" u="none" strike="noStrike" kern="100" baseline="0">
              <a:latin typeface="Calibri" panose="020F0502020204030204" pitchFamily="34" charset="0"/>
              <a:ea typeface="Yu Mincho" panose="02020400000000000000" pitchFamily="18" charset="-128"/>
            </a:rPr>
            <a:t>Restorative</a:t>
          </a:r>
          <a:endParaRPr lang="en-GB"/>
        </a:p>
      </dgm:t>
    </dgm:pt>
    <dgm:pt modelId="{9FCBF088-5163-4C35-B48D-03E82E0B7E77}" type="parTrans" cxnId="{A949FE3C-DBA8-4BFE-B42B-48B3285557B9}">
      <dgm:prSet/>
      <dgm:spPr/>
    </dgm:pt>
    <dgm:pt modelId="{7F142CC1-D071-431C-8128-641081E5E4AA}" type="sibTrans" cxnId="{A949FE3C-DBA8-4BFE-B42B-48B3285557B9}">
      <dgm:prSet/>
      <dgm:spPr/>
    </dgm:pt>
    <dgm:pt modelId="{79C49667-417D-4252-A1B4-9DB0D8CAC256}">
      <dgm:prSet/>
      <dgm:spPr/>
      <dgm:t>
        <a:bodyPr/>
        <a:lstStyle/>
        <a:p>
          <a:pPr marR="0" algn="l" rtl="0"/>
          <a:r>
            <a:rPr lang="en-GB" altLang="ja-JP" b="0" i="0" u="none" strike="noStrike" kern="100" baseline="0">
              <a:latin typeface="Calibri" panose="020F0502020204030204" pitchFamily="34" charset="0"/>
              <a:ea typeface="Yu Mincho" panose="02020400000000000000" pitchFamily="18" charset="-128"/>
            </a:rPr>
            <a:t>Normative</a:t>
          </a:r>
          <a:endParaRPr lang="en-GB"/>
        </a:p>
      </dgm:t>
    </dgm:pt>
    <dgm:pt modelId="{D7A5B719-3E47-4762-9CB7-560324B0C5F8}" type="parTrans" cxnId="{BA1B1FDA-48B8-4856-B45B-6B72EF540213}">
      <dgm:prSet/>
      <dgm:spPr/>
    </dgm:pt>
    <dgm:pt modelId="{E42B2E9A-512C-457B-A536-14F635395919}" type="sibTrans" cxnId="{BA1B1FDA-48B8-4856-B45B-6B72EF540213}">
      <dgm:prSet/>
      <dgm:spPr/>
    </dgm:pt>
    <dgm:pt modelId="{2F62DFDF-401E-440A-961D-2F516ECA681E}">
      <dgm:prSet/>
      <dgm:spPr/>
      <dgm:t>
        <a:bodyPr/>
        <a:lstStyle/>
        <a:p>
          <a:pPr marR="0" algn="ctr" rtl="0"/>
          <a:r>
            <a:rPr lang="en-GB" altLang="ja-JP" b="0" i="0" u="none" strike="noStrike" kern="100" baseline="0">
              <a:latin typeface="Calibri" panose="020F0502020204030204" pitchFamily="34" charset="0"/>
              <a:ea typeface="Yu Mincho" panose="02020400000000000000" pitchFamily="18" charset="-128"/>
            </a:rPr>
            <a:t>Formative</a:t>
          </a:r>
          <a:endParaRPr lang="en-GB"/>
        </a:p>
      </dgm:t>
    </dgm:pt>
    <dgm:pt modelId="{B3BD4AA2-BE46-40B9-8558-7C88D16CF3A7}" type="parTrans" cxnId="{0AF2E6B7-7E8E-4D51-A246-277E6DE2371C}">
      <dgm:prSet/>
      <dgm:spPr/>
    </dgm:pt>
    <dgm:pt modelId="{203686FF-FB2F-440A-9DD1-A17E1B40297D}" type="sibTrans" cxnId="{0AF2E6B7-7E8E-4D51-A246-277E6DE2371C}">
      <dgm:prSet/>
      <dgm:spPr/>
    </dgm:pt>
    <dgm:pt modelId="{4A15A86A-6177-4FE8-B7EE-04EF1A85F7E3}" type="pres">
      <dgm:prSet presAssocID="{2BB08D5A-57E2-4B1E-8E00-004D43F71EF8}" presName="compositeShape" presStyleCnt="0">
        <dgm:presLayoutVars>
          <dgm:chMax val="7"/>
          <dgm:dir/>
          <dgm:resizeHandles val="exact"/>
        </dgm:presLayoutVars>
      </dgm:prSet>
      <dgm:spPr/>
    </dgm:pt>
    <dgm:pt modelId="{B4AFD99D-E766-40EF-9F30-EE121BAC5EBD}" type="pres">
      <dgm:prSet presAssocID="{7DF1216C-961D-46B3-8954-C6DEE37A5FA6}" presName="circ1" presStyleLbl="vennNode1" presStyleIdx="0" presStyleCnt="3"/>
      <dgm:spPr/>
      <dgm:t>
        <a:bodyPr/>
        <a:lstStyle/>
        <a:p>
          <a:endParaRPr lang="en-GB"/>
        </a:p>
      </dgm:t>
    </dgm:pt>
    <dgm:pt modelId="{0BFDF7CD-48D8-4A9A-8728-BE9C9C3D14AB}" type="pres">
      <dgm:prSet presAssocID="{7DF1216C-961D-46B3-8954-C6DEE37A5FA6}" presName="circ1Tx" presStyleLbl="revTx" presStyleIdx="0" presStyleCnt="0">
        <dgm:presLayoutVars>
          <dgm:chMax val="0"/>
          <dgm:chPref val="0"/>
          <dgm:bulletEnabled val="1"/>
        </dgm:presLayoutVars>
      </dgm:prSet>
      <dgm:spPr/>
      <dgm:t>
        <a:bodyPr/>
        <a:lstStyle/>
        <a:p>
          <a:endParaRPr lang="en-GB"/>
        </a:p>
      </dgm:t>
    </dgm:pt>
    <dgm:pt modelId="{2C022BBE-A578-434D-8708-B69499294E6D}" type="pres">
      <dgm:prSet presAssocID="{79C49667-417D-4252-A1B4-9DB0D8CAC256}" presName="circ2" presStyleLbl="vennNode1" presStyleIdx="1" presStyleCnt="3"/>
      <dgm:spPr/>
      <dgm:t>
        <a:bodyPr/>
        <a:lstStyle/>
        <a:p>
          <a:endParaRPr lang="en-GB"/>
        </a:p>
      </dgm:t>
    </dgm:pt>
    <dgm:pt modelId="{2A4556F9-1669-45B2-9155-873F8F3D9303}" type="pres">
      <dgm:prSet presAssocID="{79C49667-417D-4252-A1B4-9DB0D8CAC256}" presName="circ2Tx" presStyleLbl="revTx" presStyleIdx="0" presStyleCnt="0">
        <dgm:presLayoutVars>
          <dgm:chMax val="0"/>
          <dgm:chPref val="0"/>
          <dgm:bulletEnabled val="1"/>
        </dgm:presLayoutVars>
      </dgm:prSet>
      <dgm:spPr/>
      <dgm:t>
        <a:bodyPr/>
        <a:lstStyle/>
        <a:p>
          <a:endParaRPr lang="en-GB"/>
        </a:p>
      </dgm:t>
    </dgm:pt>
    <dgm:pt modelId="{0075558D-5486-4401-B07D-3650BBABB492}" type="pres">
      <dgm:prSet presAssocID="{2F62DFDF-401E-440A-961D-2F516ECA681E}" presName="circ3" presStyleLbl="vennNode1" presStyleIdx="2" presStyleCnt="3"/>
      <dgm:spPr/>
      <dgm:t>
        <a:bodyPr/>
        <a:lstStyle/>
        <a:p>
          <a:endParaRPr lang="en-GB"/>
        </a:p>
      </dgm:t>
    </dgm:pt>
    <dgm:pt modelId="{9093E9EB-E40A-4017-BB7A-E542A768B709}" type="pres">
      <dgm:prSet presAssocID="{2F62DFDF-401E-440A-961D-2F516ECA681E}" presName="circ3Tx" presStyleLbl="revTx" presStyleIdx="0" presStyleCnt="0">
        <dgm:presLayoutVars>
          <dgm:chMax val="0"/>
          <dgm:chPref val="0"/>
          <dgm:bulletEnabled val="1"/>
        </dgm:presLayoutVars>
      </dgm:prSet>
      <dgm:spPr/>
      <dgm:t>
        <a:bodyPr/>
        <a:lstStyle/>
        <a:p>
          <a:endParaRPr lang="en-GB"/>
        </a:p>
      </dgm:t>
    </dgm:pt>
  </dgm:ptLst>
  <dgm:cxnLst>
    <dgm:cxn modelId="{8368FE34-1CF0-4EF6-BB20-2366F3973D1D}" type="presOf" srcId="{79C49667-417D-4252-A1B4-9DB0D8CAC256}" destId="{2C022BBE-A578-434D-8708-B69499294E6D}" srcOrd="0" destOrd="0" presId="urn:microsoft.com/office/officeart/2005/8/layout/venn1"/>
    <dgm:cxn modelId="{9ACE1F6A-0FAF-49C2-8C02-FDBF639B6B39}" type="presOf" srcId="{7DF1216C-961D-46B3-8954-C6DEE37A5FA6}" destId="{0BFDF7CD-48D8-4A9A-8728-BE9C9C3D14AB}" srcOrd="1" destOrd="0" presId="urn:microsoft.com/office/officeart/2005/8/layout/venn1"/>
    <dgm:cxn modelId="{014E6BFB-B644-45F4-A8CE-56E2BCDA19CA}" type="presOf" srcId="{7DF1216C-961D-46B3-8954-C6DEE37A5FA6}" destId="{B4AFD99D-E766-40EF-9F30-EE121BAC5EBD}" srcOrd="0" destOrd="0" presId="urn:microsoft.com/office/officeart/2005/8/layout/venn1"/>
    <dgm:cxn modelId="{0AF2E6B7-7E8E-4D51-A246-277E6DE2371C}" srcId="{2BB08D5A-57E2-4B1E-8E00-004D43F71EF8}" destId="{2F62DFDF-401E-440A-961D-2F516ECA681E}" srcOrd="2" destOrd="0" parTransId="{B3BD4AA2-BE46-40B9-8558-7C88D16CF3A7}" sibTransId="{203686FF-FB2F-440A-9DD1-A17E1B40297D}"/>
    <dgm:cxn modelId="{5313BE26-0788-4677-B578-412D88DAE420}" type="presOf" srcId="{2F62DFDF-401E-440A-961D-2F516ECA681E}" destId="{9093E9EB-E40A-4017-BB7A-E542A768B709}" srcOrd="1" destOrd="0" presId="urn:microsoft.com/office/officeart/2005/8/layout/venn1"/>
    <dgm:cxn modelId="{17752727-82D2-4408-837E-1C306B5AC927}" type="presOf" srcId="{79C49667-417D-4252-A1B4-9DB0D8CAC256}" destId="{2A4556F9-1669-45B2-9155-873F8F3D9303}" srcOrd="1" destOrd="0" presId="urn:microsoft.com/office/officeart/2005/8/layout/venn1"/>
    <dgm:cxn modelId="{BA1B1FDA-48B8-4856-B45B-6B72EF540213}" srcId="{2BB08D5A-57E2-4B1E-8E00-004D43F71EF8}" destId="{79C49667-417D-4252-A1B4-9DB0D8CAC256}" srcOrd="1" destOrd="0" parTransId="{D7A5B719-3E47-4762-9CB7-560324B0C5F8}" sibTransId="{E42B2E9A-512C-457B-A536-14F635395919}"/>
    <dgm:cxn modelId="{A949FE3C-DBA8-4BFE-B42B-48B3285557B9}" srcId="{2BB08D5A-57E2-4B1E-8E00-004D43F71EF8}" destId="{7DF1216C-961D-46B3-8954-C6DEE37A5FA6}" srcOrd="0" destOrd="0" parTransId="{9FCBF088-5163-4C35-B48D-03E82E0B7E77}" sibTransId="{7F142CC1-D071-431C-8128-641081E5E4AA}"/>
    <dgm:cxn modelId="{0B2D009E-8B0A-41F4-A429-7EEA9C5EE52D}" type="presOf" srcId="{2F62DFDF-401E-440A-961D-2F516ECA681E}" destId="{0075558D-5486-4401-B07D-3650BBABB492}" srcOrd="0" destOrd="0" presId="urn:microsoft.com/office/officeart/2005/8/layout/venn1"/>
    <dgm:cxn modelId="{914EEFA9-AE49-4FA2-AD95-157D5E6F53E0}" type="presOf" srcId="{2BB08D5A-57E2-4B1E-8E00-004D43F71EF8}" destId="{4A15A86A-6177-4FE8-B7EE-04EF1A85F7E3}" srcOrd="0" destOrd="0" presId="urn:microsoft.com/office/officeart/2005/8/layout/venn1"/>
    <dgm:cxn modelId="{C4A2C805-A7A8-44D6-B656-CD4C5D8E28FC}" type="presParOf" srcId="{4A15A86A-6177-4FE8-B7EE-04EF1A85F7E3}" destId="{B4AFD99D-E766-40EF-9F30-EE121BAC5EBD}" srcOrd="0" destOrd="0" presId="urn:microsoft.com/office/officeart/2005/8/layout/venn1"/>
    <dgm:cxn modelId="{55E72CB4-1B7E-4A28-8D6A-F256D32CA84B}" type="presParOf" srcId="{4A15A86A-6177-4FE8-B7EE-04EF1A85F7E3}" destId="{0BFDF7CD-48D8-4A9A-8728-BE9C9C3D14AB}" srcOrd="1" destOrd="0" presId="urn:microsoft.com/office/officeart/2005/8/layout/venn1"/>
    <dgm:cxn modelId="{E1BCEBB2-3E80-4DA6-85D1-508B17C7B910}" type="presParOf" srcId="{4A15A86A-6177-4FE8-B7EE-04EF1A85F7E3}" destId="{2C022BBE-A578-434D-8708-B69499294E6D}" srcOrd="2" destOrd="0" presId="urn:microsoft.com/office/officeart/2005/8/layout/venn1"/>
    <dgm:cxn modelId="{4E185DA4-7AA1-4D7A-B34B-5CFA56AC63A2}" type="presParOf" srcId="{4A15A86A-6177-4FE8-B7EE-04EF1A85F7E3}" destId="{2A4556F9-1669-45B2-9155-873F8F3D9303}" srcOrd="3" destOrd="0" presId="urn:microsoft.com/office/officeart/2005/8/layout/venn1"/>
    <dgm:cxn modelId="{19F27694-AE8F-4EF9-B325-A6E3156CF62F}" type="presParOf" srcId="{4A15A86A-6177-4FE8-B7EE-04EF1A85F7E3}" destId="{0075558D-5486-4401-B07D-3650BBABB492}" srcOrd="4" destOrd="0" presId="urn:microsoft.com/office/officeart/2005/8/layout/venn1"/>
    <dgm:cxn modelId="{73D9FD66-885F-4854-89A9-ED9EBD422381}" type="presParOf" srcId="{4A15A86A-6177-4FE8-B7EE-04EF1A85F7E3}" destId="{9093E9EB-E40A-4017-BB7A-E542A768B709}"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AFD99D-E766-40EF-9F30-EE121BAC5EBD}">
      <dsp:nvSpPr>
        <dsp:cNvPr id="0" name=""/>
        <dsp:cNvSpPr/>
      </dsp:nvSpPr>
      <dsp:spPr>
        <a:xfrm>
          <a:off x="1838325" y="34726"/>
          <a:ext cx="1666875" cy="166687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ctr" defTabSz="800100" rtl="0">
            <a:lnSpc>
              <a:spcPct val="90000"/>
            </a:lnSpc>
            <a:spcBef>
              <a:spcPct val="0"/>
            </a:spcBef>
            <a:spcAft>
              <a:spcPct val="35000"/>
            </a:spcAft>
          </a:pPr>
          <a:r>
            <a:rPr lang="en-GB" altLang="ja-JP" sz="1800" b="0" i="0" u="none" strike="noStrike" kern="100" baseline="0">
              <a:latin typeface="Calibri" panose="020F0502020204030204" pitchFamily="34" charset="0"/>
              <a:ea typeface="Yu Mincho" panose="02020400000000000000" pitchFamily="18" charset="-128"/>
            </a:rPr>
            <a:t>Restorative</a:t>
          </a:r>
          <a:endParaRPr lang="en-GB" sz="1800"/>
        </a:p>
      </dsp:txBody>
      <dsp:txXfrm>
        <a:off x="2060575" y="326429"/>
        <a:ext cx="1222375" cy="750093"/>
      </dsp:txXfrm>
    </dsp:sp>
    <dsp:sp modelId="{2C022BBE-A578-434D-8708-B69499294E6D}">
      <dsp:nvSpPr>
        <dsp:cNvPr id="0" name=""/>
        <dsp:cNvSpPr/>
      </dsp:nvSpPr>
      <dsp:spPr>
        <a:xfrm>
          <a:off x="2439789" y="1076523"/>
          <a:ext cx="1666875" cy="166687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l" defTabSz="800100" rtl="0">
            <a:lnSpc>
              <a:spcPct val="90000"/>
            </a:lnSpc>
            <a:spcBef>
              <a:spcPct val="0"/>
            </a:spcBef>
            <a:spcAft>
              <a:spcPct val="35000"/>
            </a:spcAft>
          </a:pPr>
          <a:r>
            <a:rPr lang="en-GB" altLang="ja-JP" sz="1800" b="0" i="0" u="none" strike="noStrike" kern="100" baseline="0">
              <a:latin typeface="Calibri" panose="020F0502020204030204" pitchFamily="34" charset="0"/>
              <a:ea typeface="Yu Mincho" panose="02020400000000000000" pitchFamily="18" charset="-128"/>
            </a:rPr>
            <a:t>Normative</a:t>
          </a:r>
          <a:endParaRPr lang="en-GB" sz="1800"/>
        </a:p>
      </dsp:txBody>
      <dsp:txXfrm>
        <a:off x="2949575" y="1507132"/>
        <a:ext cx="1000125" cy="916781"/>
      </dsp:txXfrm>
    </dsp:sp>
    <dsp:sp modelId="{0075558D-5486-4401-B07D-3650BBABB492}">
      <dsp:nvSpPr>
        <dsp:cNvPr id="0" name=""/>
        <dsp:cNvSpPr/>
      </dsp:nvSpPr>
      <dsp:spPr>
        <a:xfrm>
          <a:off x="1236860" y="1076523"/>
          <a:ext cx="1666875" cy="166687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ctr" defTabSz="800100" rtl="0">
            <a:lnSpc>
              <a:spcPct val="90000"/>
            </a:lnSpc>
            <a:spcBef>
              <a:spcPct val="0"/>
            </a:spcBef>
            <a:spcAft>
              <a:spcPct val="35000"/>
            </a:spcAft>
          </a:pPr>
          <a:r>
            <a:rPr lang="en-GB" altLang="ja-JP" sz="1800" b="0" i="0" u="none" strike="noStrike" kern="100" baseline="0">
              <a:latin typeface="Calibri" panose="020F0502020204030204" pitchFamily="34" charset="0"/>
              <a:ea typeface="Yu Mincho" panose="02020400000000000000" pitchFamily="18" charset="-128"/>
            </a:rPr>
            <a:t>Formative</a:t>
          </a:r>
          <a:endParaRPr lang="en-GB" sz="1800"/>
        </a:p>
      </dsp:txBody>
      <dsp:txXfrm>
        <a:off x="1393825" y="1507132"/>
        <a:ext cx="1000125" cy="91678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E24381C51E34F9C1CF4A27E589B61" ma:contentTypeVersion="10" ma:contentTypeDescription="Create a new document." ma:contentTypeScope="" ma:versionID="976d7b8b590cf5b257bb9a0568f7a4bb">
  <xsd:schema xmlns:xsd="http://www.w3.org/2001/XMLSchema" xmlns:xs="http://www.w3.org/2001/XMLSchema" xmlns:p="http://schemas.microsoft.com/office/2006/metadata/properties" xmlns:ns2="bbf2df1e-c03c-44d9-9f37-114873a66a38" xmlns:ns3="f5b4a2d7-7087-4277-82fd-968b4aa11b9e" targetNamespace="http://schemas.microsoft.com/office/2006/metadata/properties" ma:root="true" ma:fieldsID="327aa39b0d5146ea91d2fda4ca9efe67" ns2:_="" ns3:_="">
    <xsd:import namespace="bbf2df1e-c03c-44d9-9f37-114873a66a38"/>
    <xsd:import namespace="f5b4a2d7-7087-4277-82fd-968b4aa11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2df1e-c03c-44d9-9f37-114873a66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4a2d7-7087-4277-82fd-968b4aa11b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Sno19</b:Tag>
    <b:SourceType>JournalArticle</b:SourceType>
    <b:Guid>{FFBBAB9B-F707-4A72-9869-B14D28AEE5A3}</b:Guid>
    <b:Title>Effective clinical supervision of allied health professionals: a mixed methods study</b:Title>
    <b:Year>2019</b:Year>
    <b:JournalName>BMC health services research</b:JournalName>
    <b:Pages>11</b:Pages>
    <b:Volume>20</b:Volume>
    <b:Issue>1</b:Issue>
    <b:DOI>10.1186/s12913-019-4873-8</b:DOI>
    <b:Author>
      <b:Author>
        <b:NameList>
          <b:Person>
            <b:Last>Snowdon</b:Last>
            <b:First>David</b:First>
          </b:Person>
          <b:Person>
            <b:Last>Sargent</b:Last>
            <b:First>Michelle</b:First>
          </b:Person>
          <b:Person>
            <b:Last>Williams</b:Last>
            <b:Middle>M</b:Middle>
            <b:First>Cylie</b:First>
          </b:Person>
          <b:Person>
            <b:Last>Maloney</b:Last>
            <b:First>Stephen</b:First>
          </b:Person>
          <b:Person>
            <b:Last>Caspers</b:Last>
            <b:First>Kirsten</b:First>
          </b:Person>
          <b:Person>
            <b:Last>Taylor</b:Last>
            <b:Middle>F</b:Middle>
            <b:First>Nicholas</b:First>
          </b:Person>
        </b:NameList>
      </b:Author>
    </b:Author>
    <b:RefOrder>7</b:RefOrder>
  </b:Source>
  <b:Source>
    <b:Tag>Sno17</b:Tag>
    <b:SourceType>JournalArticle</b:SourceType>
    <b:Guid>{B0BFA73D-B908-41AB-891D-C9415ED3C057}</b:Guid>
    <b:Author>
      <b:Author>
        <b:NameList>
          <b:Person>
            <b:Last>Snowdon</b:Last>
            <b:First>David</b:First>
            <b:Middle>A</b:Middle>
          </b:Person>
          <b:Person>
            <b:Last>Leggat</b:Last>
            <b:Middle>G</b:Middle>
            <b:First>Sandra</b:First>
          </b:Person>
          <b:Person>
            <b:Last>Taylor</b:Last>
            <b:Middle>F</b:Middle>
            <b:First>Nicholas</b:First>
          </b:Person>
        </b:NameList>
      </b:Author>
    </b:Author>
    <b:Title>Does clinical supervision of healthcare professionals improve effectiveness of care and patient experience? A systematic review</b:Title>
    <b:JournalName>BMC health services research</b:JournalName>
    <b:Year>2017</b:Year>
    <b:Pages>786</b:Pages>
    <b:Month>November</b:Month>
    <b:Volume>7</b:Volume>
    <b:Issue>1</b:Issue>
    <b:DOI>10.1186/s12913-017-2739-5</b:DOI>
    <b:RefOrder>23</b:RefOrder>
  </b:Source>
  <b:Source>
    <b:Tag>Mar21</b:Tag>
    <b:SourceType>JournalArticle</b:SourceType>
    <b:Guid>{E0F0F22B-C196-4A94-9209-6D2C85BF3409}</b:Guid>
    <b:Title>Impact of clinical supervision on healthcare organisational outcomes: A mixed methods systematic review</b:Title>
    <b:JournalName>PloS one</b:JournalName>
    <b:Year>2021</b:Year>
    <b:Month>November</b:Month>
    <b:Volume>16</b:Volume>
    <b:Issue>11</b:Issue>
    <b:DOI>10.1371/journal.pone.0260156</b:DOI>
    <b:Author>
      <b:Author>
        <b:NameList>
          <b:Person>
            <b:Last>Martin</b:Last>
            <b:First>Priya</b:First>
          </b:Person>
          <b:Person>
            <b:Last>Lizarondo</b:Last>
            <b:First>Lucylynn</b:First>
          </b:Person>
          <b:Person>
            <b:Last>Kumar</b:Last>
            <b:First>Saravana</b:First>
          </b:Person>
          <b:Person>
            <b:Last>Snowdon</b:Last>
            <b:First>David</b:First>
          </b:Person>
        </b:NameList>
      </b:Author>
    </b:Author>
    <b:RefOrder>11</b:RefOrder>
  </b:Source>
  <b:Source>
    <b:Tag>Lyn08</b:Tag>
    <b:SourceType>JournalArticle</b:SourceType>
    <b:Guid>{091C8E61-8604-419E-B7D9-BD0864E8DDA7}</b:Guid>
    <b:Title>Implementing clinical supervision: Part 1: Laying the ground work</b:Title>
    <b:Year>2008</b:Year>
    <b:JournalName>International journal of mental health nursing</b:JournalName>
    <b:Pages>57-64</b:Pages>
    <b:Volume>17</b:Volume>
    <b:Issue>1</b:Issue>
    <b:DOI>10.1111/j.1447-0349.2007.00511.x</b:DOI>
    <b:Author>
      <b:Author>
        <b:NameList>
          <b:Person>
            <b:Last>Lynch</b:Last>
            <b:First>Lisa</b:First>
          </b:Person>
          <b:Person>
            <b:Last>Happell</b:Last>
            <b:First>Brenda</b:First>
          </b:Person>
        </b:NameList>
      </b:Author>
    </b:Author>
    <b:RefOrder>22</b:RefOrder>
  </b:Source>
  <b:Source>
    <b:Tag>Kui13</b:Tag>
    <b:SourceType>JournalArticle</b:SourceType>
    <b:Guid>{60BBBEE9-81FA-45F8-AF35-AA16974CC941}</b:Guid>
    <b:Title>Do structured arrangements for multidisciplinary peer group supervision make a difference for allied health professional outcomes?</b:Title>
    <b:Year>2013</b:Year>
    <b:Author>
      <b:Author>
        <b:NameList>
          <b:Person>
            <b:Last>Kuipers</b:Last>
            <b:First>Pim</b:First>
          </b:Person>
          <b:Person>
            <b:Last>Pager</b:Last>
            <b:First>Susan</b:First>
          </b:Person>
          <b:Person>
            <b:Last>Bell</b:Last>
            <b:First>Karen</b:First>
          </b:Person>
          <b:Person>
            <b:Last>Hall</b:Last>
            <b:First>Fiona</b:First>
          </b:Person>
          <b:Person>
            <b:Last>Kendall</b:Last>
            <b:First>Melissa</b:First>
          </b:Person>
        </b:NameList>
      </b:Author>
    </b:Author>
    <b:JournalName>Journal of multidisciplinary healthcare</b:JournalName>
    <b:Pages>391-397</b:Pages>
    <b:Volume>6</b:Volume>
    <b:DOI>10.2147/JMDH.S51339</b:DOI>
    <b:RefOrder>14</b:RefOrder>
  </b:Source>
  <b:Source>
    <b:Tag>Fra13</b:Tag>
    <b:SourceType>Misc</b:SourceType>
    <b:Guid>{E2EB3A62-5AC0-461B-ACA1-C4554ADA2CD1}</b:Guid>
    <b:Title>Report of the Mid Staffordshire NHS Foundation Trust Public Inquiry</b:Title>
    <b:Year>2013</b:Year>
    <b:Month>February</b:Month>
    <b:Author>
      <b:Author>
        <b:NameList>
          <b:Person>
            <b:Last>Francis</b:Last>
            <b:First>Robert</b:First>
          </b:Person>
        </b:NameList>
      </b:Author>
    </b:Author>
    <b:YearAccessed>2024</b:YearAccessed>
    <b:MonthAccessed>April</b:MonthAccessed>
    <b:DayAccessed>28th</b:DayAccessed>
    <b:URL>https://www.gov.uk/government/publications/report-of-the-mid-staffordshire-nhs-foundation-trust-public-inquiry</b:URL>
    <b:RefOrder>3</b:RefOrder>
  </b:Source>
  <b:Source>
    <b:Tag>Fel15</b:Tag>
    <b:SourceType>JournalArticle</b:SourceType>
    <b:Guid>{8E7854B2-DB24-494E-A6C3-67A967349520}</b:Guid>
    <b:Title>Lessons from Triadic Supervisors: Maximizing Effectiveness</b:Title>
    <b:JournalName>The journal of counselor preparation and supervision</b:JournalName>
    <b:Year>2015</b:Year>
    <b:Volume>7</b:Volume>
    <b:Issue>3</b:Issue>
    <b:DOI>10.7729/73.1107</b:DOI>
    <b:Author>
      <b:Author>
        <b:NameList>
          <b:Person>
            <b:Last>Felton</b:Last>
            <b:First>Andrew</b:First>
          </b:Person>
          <b:Person>
            <b:Last>Morgan</b:Last>
            <b:First>Michael</b:First>
          </b:Person>
          <b:Person>
            <b:Last>Bruce</b:Last>
            <b:First>Mary Alice</b:First>
          </b:Person>
        </b:NameList>
      </b:Author>
    </b:Author>
    <b:RefOrder>19</b:RefOrder>
  </b:Source>
  <b:Source>
    <b:Tag>Duc16</b:Tag>
    <b:SourceType>JournalArticle</b:SourceType>
    <b:Guid>{1174B2C2-2EBF-4D99-A8BC-236031BA5339}</b:Guid>
    <b:Title>Oceans apart, yet connected: Findings from a qualitative study on professional supervision in rural and remote allied health services</b:Title>
    <b:JournalName>The Australian journal of rural health</b:JournalName>
    <b:Year>2016</b:Year>
    <b:Pages>29-35</b:Pages>
    <b:Month>February</b:Month>
    <b:Volume>24</b:Volume>
    <b:Issue>1</b:Issue>
    <b:DOI>10.1111/ajr.12192</b:DOI>
    <b:Author>
      <b:Author>
        <b:NameList>
          <b:Person>
            <b:Last>Ducat</b:Last>
            <b:First>Wendy</b:First>
          </b:Person>
          <b:Person>
            <b:Last>Priya</b:Last>
            <b:First>Wendy</b:First>
          </b:Person>
          <b:Person>
            <b:Last>Kumar</b:Last>
            <b:First>Saravana</b:First>
          </b:Person>
          <b:Person>
            <b:Last>Burge</b:Last>
            <b:First>Vanessa</b:First>
          </b:Person>
          <b:Person>
            <b:Last>Abernathy</b:Last>
            <b:First>LuJuana</b:First>
          </b:Person>
        </b:NameList>
      </b:Author>
    </b:Author>
    <b:RefOrder>13</b:RefOrder>
  </b:Source>
  <b:Source>
    <b:Tag>Dim98</b:Tag>
    <b:SourceType>JournalArticle</b:SourceType>
    <b:Guid>{E0B76D28-8ECC-46C9-BE00-43F67384EF26}</b:Guid>
    <b:Author>
      <b:Author>
        <b:NameList>
          <b:Person>
            <b:Last>Dimond</b:Last>
            <b:First>Bridgit</b:First>
          </b:Person>
        </b:NameList>
      </b:Author>
    </b:Author>
    <b:Title>Legal aspects of clinical supervision 1: employer vs employee</b:Title>
    <b:JournalName>British journal of nursing</b:JournalName>
    <b:Year>1998</b:Year>
    <b:Pages>393-395</b:Pages>
    <b:Volume>7</b:Volume>
    <b:Issue>7</b:Issue>
    <b:DOI>10.12968/bjon.1998.7.7.393</b:DOI>
    <b:RefOrder>20</b:RefOrder>
  </b:Source>
  <b:Source>
    <b:Tag>Daw12</b:Tag>
    <b:SourceType>JournalArticle</b:SourceType>
    <b:Guid>{6CF5D9BD-0676-4C0E-9BA4-9878BBC9CD1D}</b:Guid>
    <b:Title>Effective clinical supervision for regional allied health professionals - the supervisee's perspective</b:Title>
    <b:JournalName>Australian health review</b:JournalName>
    <b:Year>2012</b:Year>
    <b:Pages>92-97</b:Pages>
    <b:Author>
      <b:Author>
        <b:NameList>
          <b:Person>
            <b:Last>Dawson</b:Last>
            <b:First>Margaret</b:First>
          </b:Person>
          <b:Person>
            <b:Last>Philips</b:Last>
            <b:First>Bev</b:First>
          </b:Person>
          <b:Person>
            <b:Last>Leggat</b:Last>
            <b:Middle>G</b:Middle>
            <b:First>Sandra</b:First>
          </b:Person>
        </b:NameList>
      </b:Author>
    </b:Author>
    <b:Volume>36</b:Volume>
    <b:Issue>1</b:Issue>
    <b:DOI>10.1071/AH11006</b:DOI>
    <b:RefOrder>10</b:RefOrder>
  </b:Source>
  <b:Source>
    <b:Tag>NHS19</b:Tag>
    <b:SourceType>Misc</b:SourceType>
    <b:Guid>{39FB9B51-198C-4329-81C6-02B09407BD7F}</b:Guid>
    <b:Author>
      <b:Author>
        <b:Corporate>NHS Greater Glasgow and Clyde</b:Corporate>
      </b:Author>
    </b:Author>
    <b:Title>The Pursuit of Healthcare Excellence; NHS Greatere Glasgow and Clyde Healthcare Quality Strategy 2019/23</b:Title>
    <b:Year>2019</b:Year>
    <b:YearAccessed>2024</b:YearAccessed>
    <b:MonthAccessed>April</b:MonthAccessed>
    <b:DayAccessed>28th</b:DayAccessed>
    <b:URL>https://www.nhsggc.org.uk/media/253754/190219-the-pursuit-of-healthcare-excellence-paper_low-res.pdf</b:URL>
    <b:RefOrder>24</b:RefOrder>
  </b:Source>
  <b:Source>
    <b:Tag>HCP17</b:Tag>
    <b:SourceType>Misc</b:SourceType>
    <b:Guid>{E807D960-302B-404E-AF3B-51A07E117526}</b:Guid>
    <b:Author>
      <b:Author>
        <b:Corporate>HCPC</b:Corporate>
      </b:Author>
    </b:Author>
    <b:Title>Standards of Continuing Professional Development</b:Title>
    <b:Year>2017</b:Year>
    <b:YearAccessed>2024</b:YearAccessed>
    <b:MonthAccessed>April</b:MonthAccessed>
    <b:DayAccessed>28th</b:DayAccessed>
    <b:URL>http://www.hcpc-uk.org/standards/standards-of-continuing-professional-development/</b:URL>
    <b:RefOrder>16</b:RefOrder>
  </b:Source>
  <b:Source>
    <b:Tag>NHS18</b:Tag>
    <b:SourceType>Misc</b:SourceType>
    <b:Guid>{48E9A693-368A-4927-A607-242F3459B78F}</b:Guid>
    <b:Author>
      <b:Author>
        <b:Corporate>NHS Education for Scotland</b:Corporate>
      </b:Author>
    </b:Author>
    <b:Title>Scotland's Position Statement on Supervision for Allied Health Professions</b:Title>
    <b:Year>2018</b:Year>
    <b:Month>April</b:Month>
    <b:YearAccessed>2024</b:YearAccessed>
    <b:MonthAccessed>April</b:MonthAccessed>
    <b:DayAccessed>28th</b:DayAccessed>
    <b:URL>https://learn.nes.nhs.scot/6852</b:URL>
    <b:RefOrder>2</b:RefOrder>
  </b:Source>
  <b:Source>
    <b:Tag>HCP15</b:Tag>
    <b:SourceType>Misc</b:SourceType>
    <b:Guid>{346381CA-D097-493E-9A57-227CF9B07DD4}</b:Guid>
    <b:Author>
      <b:Author>
        <b:Corporate>HCPC</b:Corporate>
      </b:Author>
    </b:Author>
    <b:Title>Preventing small problems from becoming big problems in health and care</b:Title>
    <b:Year>2015</b:Year>
    <b:YearAccessed>2024</b:YearAccessed>
    <b:MonthAccessed>April</b:MonthAccessed>
    <b:DayAccessed>28th</b:DayAccessed>
    <b:URL>https://www.hcpc-uk.org/resources/reports/2015/preventing-small-problems-from-becoming-big-problems-in-health-and-care/</b:URL>
    <b:RefOrder>4</b:RefOrder>
  </b:Source>
  <b:Source>
    <b:Tag>NHS15</b:Tag>
    <b:SourceType>Misc</b:SourceType>
    <b:Guid>{EFFCA0C6-511E-4F05-AC4D-F995E27E3B11}</b:Guid>
    <b:Author>
      <b:Author>
        <b:Corporate>NHS Greater Glasgow and Clyde</b:Corporate>
      </b:Author>
    </b:Author>
    <b:Title>MENTAL HEALTH AND WELLBEING POLICY AND GUIDANCE</b:Title>
    <b:Year>2015</b:Year>
    <b:Month>November</b:Month>
    <b:YearAccessed>2024</b:YearAccessed>
    <b:MonthAccessed>April</b:MonthAccessed>
    <b:DayAccessed>28th</b:DayAccessed>
    <b:URL>https://www.nhsggc.org.uk/media/236631/nhsggc_health_safety_policy_mental_health_and_wellbeing.pdf</b:URL>
    <b:RefOrder>5</b:RefOrder>
  </b:Source>
  <b:Source>
    <b:Tag>Sco10</b:Tag>
    <b:SourceType>Misc</b:SourceType>
    <b:Guid>{235CD946-A8D0-44F5-8D35-AD0A017FAA3C}</b:Guid>
    <b:Title>Healthcare quality strategy for NHSScotland</b:Title>
    <b:Year>2010</b:Year>
    <b:Author>
      <b:Author>
        <b:Corporate>Scottish Government</b:Corporate>
      </b:Author>
    </b:Author>
    <b:YearAccessed>2024</b:YearAccessed>
    <b:MonthAccessed>April</b:MonthAccessed>
    <b:DayAccessed>28th</b:DayAccessed>
    <b:DOI>https://www.gov.scot/binaries/content/documents/govscot/publications/strategy-plan/2010/05/healthcare-quality-strategy-nhsscotland/documents/0098354-pdf/0098354-pdf/govscot%3Adocument/0098354.pdf</b:DOI>
    <b:RefOrder>6</b:RefOrder>
  </b:Source>
  <b:Source>
    <b:Tag>NHS17</b:Tag>
    <b:SourceType>Misc</b:SourceType>
    <b:Guid>{0329788A-CAC9-4C20-BB56-2CFBD9C77DAA}</b:Guid>
    <b:Title>AHP Clinical Supervision Policy</b:Title>
    <b:Year>2017</b:Year>
    <b:Author>
      <b:Author>
        <b:Corporate>NHS Greater Glasgow and Clyde</b:Corporate>
      </b:Author>
    </b:Author>
    <b:YearAccessed>2024</b:YearAccessed>
    <b:MonthAccessed>April</b:MonthAccessed>
    <b:DayAccessed>28th</b:DayAccessed>
    <b:URL>https://www.nhsggc.org.uk/media/252771/nhsggc-ahp-clinical-supervision-policy.pdf</b:URL>
    <b:RefOrder>25</b:RefOrder>
  </b:Source>
  <b:Source>
    <b:Tag>NHS23</b:Tag>
    <b:SourceType>Misc</b:SourceType>
    <b:Guid>{4F60784C-DE55-48D8-B4B7-BDEAEF68D285}</b:Guid>
    <b:Author>
      <b:Author>
        <b:Corporate>NHS Education for Scotland</b:Corporate>
      </b:Author>
    </b:Author>
    <b:Title>A guide to virtual supervision</b:Title>
    <b:Year>2023</b:Year>
    <b:Month>April</b:Month>
    <b:YearAccessed>2024</b:YearAccessed>
    <b:MonthAccessed>April</b:MonthAccessed>
    <b:DayAccessed>28th</b:DayAccessed>
    <b:URL>https://learn.nes.nhs.scot/30467</b:URL>
    <b:RefOrder>26</b:RefOrder>
  </b:Source>
  <b:Source>
    <b:Tag>Rot</b:Tag>
    <b:SourceType>JournalArticle</b:SourceType>
    <b:Guid>{643AA442-13B7-48E2-9141-05304C337FA9}</b:Guid>
    <b:Title>Enablers and barriers to effective clinical supervision in the workplace: a rapid evidence review</b:Title>
    <b:JournalName>BMJ Open</b:JournalName>
    <b:Pages>e052929</b:Pages>
    <b:Volume>11</b:Volume>
    <b:Issue>9</b:Issue>
    <b:DOI>10.1136/bmjopen-2021-052929</b:DOI>
    <b:Author>
      <b:Author>
        <b:NameList>
          <b:Person>
            <b:Last>Rothwell</b:Last>
            <b:First>Charlotte</b:First>
          </b:Person>
          <b:Person>
            <b:Last>Kehoe</b:Last>
            <b:First>Amelia</b:First>
          </b:Person>
          <b:Person>
            <b:Last>Farook</b:Last>
            <b:Middle>Farhene</b:Middle>
            <b:First>Sophia</b:First>
          </b:Person>
          <b:Person>
            <b:Last>Illing</b:Last>
            <b:First>Jan</b:First>
          </b:Person>
        </b:NameList>
      </b:Author>
    </b:Author>
    <b:Year>2021</b:Year>
    <b:RefOrder>12</b:RefOrder>
  </b:Source>
  <b:Source>
    <b:Tag>Hou14</b:Tag>
    <b:SourceType>Misc</b:SourceType>
    <b:Guid>{5F460DFD-46E4-4197-82C8-BBE49F21075E}</b:Guid>
    <b:Title>The Helen &amp; Douglas House Clinical Supervision Toolkit</b:Title>
    <b:Year>2014</b:Year>
    <b:Author>
      <b:Author>
        <b:Corporate>Helen and Douglas House</b:Corporate>
      </b:Author>
    </b:Author>
    <b:URL>https://www.helenanddouglas.org.uk/wp-content/uploads/2018/01/hdh-clinical-supervision-toolkit.pdf</b:URL>
    <b:DayAccessed>28th April 2024</b:DayAccessed>
    <b:RefOrder>17</b:RefOrder>
  </b:Source>
  <b:Source>
    <b:Tag>Lon</b:Tag>
    <b:SourceType>Misc</b:SourceType>
    <b:Guid>{6037900E-D7F9-4149-81CB-34B7E4193DBC}</b:Guid>
    <b:Title>In search of best practice: A review of triadic supervision literature.</b:Title>
    <b:Author>
      <b:Author>
        <b:NameList>
          <b:Person>
            <b:Last>Lonn</b:Last>
            <b:Middle>R</b:Middle>
            <b:First>Marlise</b:First>
          </b:Person>
        </b:NameList>
      </b:Author>
    </b:Author>
    <b:Year>2014</b:Year>
    <b:RefOrder>18</b:RefOrder>
  </b:Source>
  <b:Source>
    <b:Tag>Sno15</b:Tag>
    <b:SourceType>JournalArticle</b:SourceType>
    <b:Guid>{C19007B4-5AC8-4002-B879-43C1A3D6C1B4}</b:Guid>
    <b:Title>Effectiveness of clinical supervision of physiotherapists: a survey</b:Title>
    <b:Year>2015</b:Year>
    <b:JournalName>Australian health review : a publication of the Australian Hospital Association</b:JournalName>
    <b:Pages>190-196</b:Pages>
    <b:Volume>29</b:Volume>
    <b:Issue>2</b:Issue>
    <b:Author>
      <b:Author>
        <b:NameList>
          <b:Person>
            <b:Last>Snowdon</b:Last>
            <b:First>David</b:First>
          </b:Person>
          <b:Person>
            <b:Last>Millard</b:Last>
            <b:First>Geraldine</b:First>
          </b:Person>
          <b:Person>
            <b:Last>Taylor</b:Last>
            <b:Middle>F</b:Middle>
            <b:First>Nicholas</b:First>
          </b:Person>
        </b:NameList>
      </b:Author>
    </b:Author>
    <b:DOI>10.1071/AH14020</b:DOI>
    <b:RefOrder>21</b:RefOrder>
  </b:Source>
  <b:Source>
    <b:Tag>The09</b:Tag>
    <b:SourceType>Misc</b:SourceType>
    <b:Guid>{E7AB3F6F-91CD-4079-8542-B1F94668E25C}</b:Guid>
    <b:Title>Code of Conduct for Healthcare Support Workers</b:Title>
    <b:Year>2009</b:Year>
    <b:YearAccessed>2024</b:YearAccessed>
    <b:MonthAccessed>April</b:MonthAccessed>
    <b:DayAccessed>28th</b:DayAccessed>
    <b:URL>https://www.nhsggc.org.uk/media/238581/code-of-conduct.pdf</b:URL>
    <b:Author>
      <b:Author>
        <b:Corporate>Scottish Government</b:Corporate>
      </b:Author>
    </b:Author>
    <b:RefOrder>8</b:RefOrder>
  </b:Source>
  <b:Source>
    <b:Tag>Sco16</b:Tag>
    <b:SourceType>Misc</b:SourceType>
    <b:Guid>{6A2F8575-6C58-4CCD-BD7F-C956171596A9}</b:Guid>
    <b:Author>
      <b:Author>
        <b:Corporate>Scottish Social Services Council</b:Corporate>
      </b:Author>
    </b:Author>
    <b:Title>Codes of Practice for Social Service Workers and Employers</b:Title>
    <b:Year>2024</b:Year>
    <b:YearAccessed>2024</b:YearAccessed>
    <b:MonthAccessed>April</b:MonthAccessed>
    <b:DayAccessed>28th</b:DayAccessed>
    <b:URL>https://socialworkscotland.org/wp-content/uploads/2022/01/SSSCCodesofPractice2016.pdf</b:URL>
    <b:RefOrder>9</b:RefOrder>
  </b:Source>
  <b:Source>
    <b:Tag>HCP16</b:Tag>
    <b:SourceType>Misc</b:SourceType>
    <b:Guid>{DBBA15D7-A3E7-4488-AF0E-EB25A75B0407}</b:Guid>
    <b:Author>
      <b:Author>
        <b:Corporate>HCPC</b:Corporate>
      </b:Author>
    </b:Author>
    <b:Title>Standards of conduct, performance and ethics</b:Title>
    <b:Year>2024</b:Year>
    <b:YearAccessed>2024</b:YearAccessed>
    <b:MonthAccessed>April</b:MonthAccessed>
    <b:DayAccessed>28th</b:DayAccessed>
    <b:URL>https://www.hcpc-uk.org/globalassets/resources/standards/standards-of-conduct-performance-and-ethics.pdf</b:URL>
    <b:RefOrder>15</b:RefOrder>
  </b:Source>
  <b:Source>
    <b:Tag>HCP22</b:Tag>
    <b:SourceType>Misc</b:SourceType>
    <b:Guid>{4FEDAB53-F439-441A-8ACB-1222D09A7BD4}</b:Guid>
    <b:Author>
      <b:Author>
        <b:Corporate>HCPC</b:Corporate>
      </b:Author>
    </b:Author>
    <b:Title>Supervision</b:Title>
    <b:Year>2022</b:Year>
    <b:YearAccessed>2024</b:YearAccessed>
    <b:MonthAccessed>April</b:MonthAccessed>
    <b:DayAccessed>28th</b:DayAccessed>
    <b:URL>https://www.hcpc-uk.org/standards/meeting-our-standards/supervision-leadership-and-culture/supervision/</b:URL>
    <b:RefOrder>1</b:RefOrder>
  </b:Source>
</b:Sources>
</file>

<file path=customXml/itemProps1.xml><?xml version="1.0" encoding="utf-8"?>
<ds:datastoreItem xmlns:ds="http://schemas.openxmlformats.org/officeDocument/2006/customXml" ds:itemID="{A060F777-C600-4D65-BFB2-78DFBE3F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2df1e-c03c-44d9-9f37-114873a66a38"/>
    <ds:schemaRef ds:uri="f5b4a2d7-7087-4277-82fd-968b4aa11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CDC34-4C7A-42BA-A787-BD1044CC76FB}">
  <ds:schemaRefs>
    <ds:schemaRef ds:uri="bbf2df1e-c03c-44d9-9f37-114873a66a38"/>
    <ds:schemaRef ds:uri="http://purl.org/dc/terms/"/>
    <ds:schemaRef ds:uri="f5b4a2d7-7087-4277-82fd-968b4aa11b9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B6D2AD6-FD3C-4FEB-887E-D6A2B9EFD3D6}">
  <ds:schemaRefs>
    <ds:schemaRef ds:uri="http://schemas.microsoft.com/sharepoint/v3/contenttype/forms"/>
  </ds:schemaRefs>
</ds:datastoreItem>
</file>

<file path=customXml/itemProps4.xml><?xml version="1.0" encoding="utf-8"?>
<ds:datastoreItem xmlns:ds="http://schemas.openxmlformats.org/officeDocument/2006/customXml" ds:itemID="{D3563063-0138-4B94-B73F-DA21C271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7188</Words>
  <Characters>40975</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Dudgeon, Jane</dc:creator>
  <cp:keywords/>
  <dc:description/>
  <cp:lastModifiedBy>Rennie, Jillian</cp:lastModifiedBy>
  <cp:revision>2</cp:revision>
  <dcterms:created xsi:type="dcterms:W3CDTF">2025-06-05T12:24:00Z</dcterms:created>
  <dcterms:modified xsi:type="dcterms:W3CDTF">2025-06-05T12:24:00Z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0x010100F8FE24381C51E34F9C1CF4A27E589B61</vt:lpwstr>
  </property>
</Properties>
</file>