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9119E1" w14:textId="159D0491" w:rsidR="00EE2DCE" w:rsidRDefault="008E609E" w:rsidP="00EE2DCE">
      <w:pPr>
        <w:tabs>
          <w:tab w:val="left" w:pos="28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NHS</w:t>
      </w:r>
      <w:bookmarkStart w:id="0" w:name="_GoBack"/>
      <w:bookmarkEnd w:id="0"/>
      <w:r>
        <w:rPr>
          <w:b/>
          <w:sz w:val="28"/>
          <w:szCs w:val="28"/>
        </w:rPr>
        <w:t>GGC Long COVID Service</w:t>
      </w:r>
      <w:r w:rsidR="00EE2DCE">
        <w:rPr>
          <w:b/>
          <w:sz w:val="28"/>
          <w:szCs w:val="28"/>
        </w:rPr>
        <w:tab/>
      </w:r>
    </w:p>
    <w:p w14:paraId="66227FB2" w14:textId="449AADD8" w:rsidR="00EE2DCE" w:rsidRDefault="00EE2DCE" w:rsidP="00EE2DCE">
      <w:pPr>
        <w:tabs>
          <w:tab w:val="left" w:pos="2880"/>
        </w:tabs>
        <w:jc w:val="center"/>
        <w:rPr>
          <w:rFonts w:cs="Calibri"/>
          <w:b/>
          <w:sz w:val="24"/>
          <w:szCs w:val="24"/>
        </w:rPr>
      </w:pPr>
      <w:r w:rsidRPr="00554063">
        <w:rPr>
          <w:rFonts w:cs="Calibri"/>
          <w:b/>
          <w:sz w:val="24"/>
          <w:szCs w:val="24"/>
        </w:rPr>
        <w:t>Kitchen Aids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EE2DCE" w14:paraId="0170B2CC" w14:textId="77777777" w:rsidTr="00EE2DCE">
        <w:tc>
          <w:tcPr>
            <w:tcW w:w="9776" w:type="dxa"/>
          </w:tcPr>
          <w:p w14:paraId="2018ED1F" w14:textId="73A5ADE2" w:rsidR="00EE2DCE" w:rsidRDefault="00EE2DCE" w:rsidP="00EE2DCE">
            <w:pPr>
              <w:tabs>
                <w:tab w:val="left" w:pos="2880"/>
              </w:tabs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</w:pPr>
            <w:r w:rsidRPr="00554063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The following list of small aids </w:t>
            </w:r>
            <w:r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>can</w:t>
            </w:r>
            <w:r w:rsidRPr="00554063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 support </w:t>
            </w:r>
            <w:r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you </w:t>
            </w:r>
            <w:r w:rsidRPr="00554063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>w</w:t>
            </w:r>
            <w:r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>hen</w:t>
            </w:r>
            <w:r w:rsidRPr="00554063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 </w:t>
            </w:r>
            <w:r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>completing</w:t>
            </w:r>
            <w:r w:rsidRPr="00554063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 kitchen tasks</w:t>
            </w:r>
            <w:r w:rsidR="00EC25DC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.  </w:t>
            </w:r>
            <w:r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>T</w:t>
            </w:r>
            <w:r w:rsidRPr="00554063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>hese items can be purchase</w:t>
            </w:r>
            <w:r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>d</w:t>
            </w:r>
            <w:r w:rsidRPr="00554063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 from </w:t>
            </w:r>
            <w:r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many </w:t>
            </w:r>
            <w:r w:rsidRPr="00554063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>online website</w:t>
            </w:r>
            <w:r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>s</w:t>
            </w:r>
            <w:r w:rsidRPr="00554063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 such as, </w:t>
            </w:r>
            <w:r w:rsidRPr="00554063">
              <w:rPr>
                <w:rFonts w:eastAsia="Times New Roman" w:cs="Calibri"/>
                <w:i/>
                <w:color w:val="000000"/>
                <w:sz w:val="24"/>
                <w:szCs w:val="24"/>
                <w:lang w:val="en-US" w:eastAsia="en-GB"/>
              </w:rPr>
              <w:t xml:space="preserve">Amazon, </w:t>
            </w:r>
            <w:r>
              <w:rPr>
                <w:rFonts w:eastAsia="Times New Roman" w:cs="Calibri"/>
                <w:i/>
                <w:color w:val="000000"/>
                <w:sz w:val="24"/>
                <w:szCs w:val="24"/>
                <w:lang w:val="en-US" w:eastAsia="en-GB"/>
              </w:rPr>
              <w:t xml:space="preserve">Argos, </w:t>
            </w:r>
            <w:r w:rsidRPr="00554063">
              <w:rPr>
                <w:rFonts w:eastAsia="Times New Roman" w:cs="Calibri"/>
                <w:i/>
                <w:color w:val="000000"/>
                <w:sz w:val="24"/>
                <w:szCs w:val="24"/>
                <w:lang w:val="en-US" w:eastAsia="en-GB"/>
              </w:rPr>
              <w:t>Ebay, Mobility Smart, NRS Health care</w:t>
            </w:r>
            <w:r w:rsidRPr="00554063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 or at stores such as </w:t>
            </w:r>
            <w:r w:rsidRPr="00554063">
              <w:rPr>
                <w:rFonts w:eastAsia="Times New Roman" w:cs="Calibri"/>
                <w:i/>
                <w:color w:val="000000"/>
                <w:sz w:val="24"/>
                <w:szCs w:val="24"/>
                <w:lang w:val="en-US" w:eastAsia="en-GB"/>
              </w:rPr>
              <w:t xml:space="preserve">Able World </w:t>
            </w:r>
            <w:r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in Paisley. If you need more </w:t>
            </w:r>
            <w:r w:rsidR="009A4458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>information,</w:t>
            </w:r>
            <w:r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 you can complete a self-assessment by accessing the Ask SARA website on </w:t>
            </w:r>
            <w:r w:rsidRPr="00A30BAC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>equipu.livingmadeeasy.org.uk</w:t>
            </w:r>
          </w:p>
          <w:p w14:paraId="6933CE38" w14:textId="77777777" w:rsidR="00EC25DC" w:rsidRDefault="004A34ED" w:rsidP="00EC25DC">
            <w:pPr>
              <w:tabs>
                <w:tab w:val="left" w:pos="2880"/>
              </w:tabs>
            </w:pPr>
            <w:hyperlink r:id="rId6" w:history="1">
              <w:r w:rsidR="00EC25DC">
                <w:rPr>
                  <w:rStyle w:val="Hyperlink"/>
                </w:rPr>
                <w:t>Equipu - AskSARA</w:t>
              </w:r>
            </w:hyperlink>
          </w:p>
          <w:p w14:paraId="037B1DBD" w14:textId="77777777" w:rsidR="00EC25DC" w:rsidRDefault="00EC25DC" w:rsidP="00EC25DC">
            <w:pPr>
              <w:tabs>
                <w:tab w:val="left" w:pos="2880"/>
              </w:tabs>
            </w:pPr>
          </w:p>
          <w:p w14:paraId="2530A04C" w14:textId="771CF61C" w:rsidR="00EC25DC" w:rsidRDefault="002C4C7D" w:rsidP="00EC25DC">
            <w:pPr>
              <w:tabs>
                <w:tab w:val="left" w:pos="2880"/>
              </w:tabs>
            </w:pPr>
            <w:r>
              <w:t>Local Providers</w:t>
            </w:r>
            <w:r w:rsidR="00EC25DC">
              <w:t xml:space="preserve"> where these may be purchased:</w:t>
            </w:r>
          </w:p>
          <w:p w14:paraId="558245C5" w14:textId="77777777" w:rsidR="00EC25DC" w:rsidRDefault="00EC25DC" w:rsidP="00EC25DC">
            <w:pPr>
              <w:rPr>
                <w:rFonts w:ascii="Aptos" w:eastAsia="Times New Roman" w:hAnsi="Aptos"/>
                <w:color w:val="000000"/>
              </w:rPr>
            </w:pPr>
            <w:r>
              <w:rPr>
                <w:rFonts w:ascii="Aptos" w:eastAsia="Times New Roman" w:hAnsi="Aptos"/>
                <w:color w:val="000000"/>
              </w:rPr>
              <w:t>Mobility solutions  (</w:t>
            </w:r>
            <w:hyperlink r:id="rId7" w:history="1">
              <w:r>
                <w:rPr>
                  <w:rStyle w:val="Hyperlink"/>
                  <w:rFonts w:ascii="Aptos" w:eastAsia="Times New Roman" w:hAnsi="Aptos"/>
                  <w:b/>
                  <w:bCs/>
                  <w:color w:val="0C64C0"/>
                </w:rPr>
                <w:t>Mobility Solutions - Powerchairs, Wheelchairs &amp; Mobility Scooters</w:t>
              </w:r>
            </w:hyperlink>
            <w:r>
              <w:rPr>
                <w:rFonts w:ascii="Aptos" w:eastAsia="Times New Roman" w:hAnsi="Aptos"/>
                <w:color w:val="000000"/>
              </w:rPr>
              <w:t>)</w:t>
            </w:r>
          </w:p>
          <w:p w14:paraId="01BB7F52" w14:textId="77777777" w:rsidR="00EC25DC" w:rsidRDefault="00EC25DC" w:rsidP="00EC25DC">
            <w:pPr>
              <w:rPr>
                <w:rFonts w:ascii="Aptos" w:eastAsia="Times New Roman" w:hAnsi="Aptos"/>
                <w:color w:val="000000"/>
              </w:rPr>
            </w:pPr>
            <w:r>
              <w:rPr>
                <w:rFonts w:ascii="Aptos" w:eastAsia="Times New Roman" w:hAnsi="Aptos"/>
                <w:color w:val="000000"/>
              </w:rPr>
              <w:t>Care co (</w:t>
            </w:r>
            <w:hyperlink r:id="rId8" w:history="1">
              <w:r>
                <w:rPr>
                  <w:rStyle w:val="Hyperlink"/>
                  <w:rFonts w:ascii="Aptos" w:eastAsia="Times New Roman" w:hAnsi="Aptos"/>
                  <w:b/>
                  <w:bCs/>
                  <w:color w:val="0C64C0"/>
                </w:rPr>
                <w:t xml:space="preserve">Wheelchairs | Manual Self-Propel, Transit &amp; Travel Wheelchair </w:t>
              </w:r>
              <w:r>
                <w:rPr>
                  <w:rStyle w:val="Hyperlink"/>
                  <w:rFonts w:ascii="Segoe UI Symbol" w:eastAsia="Times New Roman" w:hAnsi="Segoe UI Symbol" w:cs="Segoe UI Symbol"/>
                  <w:b/>
                  <w:bCs/>
                  <w:color w:val="0C64C0"/>
                </w:rPr>
                <w:t>♿</w:t>
              </w:r>
            </w:hyperlink>
            <w:r>
              <w:rPr>
                <w:rFonts w:ascii="Aptos" w:eastAsia="Times New Roman" w:hAnsi="Aptos"/>
                <w:color w:val="000000"/>
              </w:rPr>
              <w:t>)</w:t>
            </w:r>
          </w:p>
          <w:p w14:paraId="11101DB8" w14:textId="77777777" w:rsidR="00EC25DC" w:rsidRDefault="00EC25DC" w:rsidP="00EC25DC">
            <w:pPr>
              <w:rPr>
                <w:rFonts w:ascii="Aptos" w:eastAsia="Times New Roman" w:hAnsi="Aptos"/>
                <w:color w:val="000000"/>
              </w:rPr>
            </w:pPr>
            <w:r>
              <w:rPr>
                <w:rFonts w:ascii="Aptos" w:eastAsia="Times New Roman" w:hAnsi="Aptos"/>
                <w:color w:val="000000"/>
              </w:rPr>
              <w:t xml:space="preserve">Ableworld (Paisley  - </w:t>
            </w:r>
            <w:hyperlink r:id="rId9" w:history="1">
              <w:r>
                <w:rPr>
                  <w:rStyle w:val="Hyperlink"/>
                  <w:rFonts w:ascii="Aptos" w:eastAsia="Times New Roman" w:hAnsi="Aptos"/>
                  <w:b/>
                  <w:bCs/>
                  <w:color w:val="0C64C0"/>
                </w:rPr>
                <w:t>Ableworld Mobility &amp; Stairlifts Paisley</w:t>
              </w:r>
            </w:hyperlink>
            <w:r>
              <w:rPr>
                <w:rFonts w:ascii="Aptos" w:eastAsia="Times New Roman" w:hAnsi="Aptos"/>
                <w:color w:val="000000"/>
              </w:rPr>
              <w:t>)</w:t>
            </w:r>
          </w:p>
          <w:p w14:paraId="200ECE55" w14:textId="77777777" w:rsidR="00EC25DC" w:rsidRDefault="00EC25DC" w:rsidP="00EC25DC">
            <w:pPr>
              <w:rPr>
                <w:rFonts w:ascii="Aptos" w:eastAsia="Times New Roman" w:hAnsi="Aptos"/>
                <w:color w:val="000000"/>
              </w:rPr>
            </w:pPr>
            <w:r>
              <w:rPr>
                <w:rFonts w:ascii="Aptos" w:eastAsia="Times New Roman" w:hAnsi="Aptos"/>
                <w:color w:val="000000"/>
              </w:rPr>
              <w:t>Local contacts -</w:t>
            </w:r>
          </w:p>
          <w:p w14:paraId="730E6419" w14:textId="77777777" w:rsidR="00EC25DC" w:rsidRDefault="00EC25DC" w:rsidP="00EC25DC">
            <w:pPr>
              <w:rPr>
                <w:rFonts w:ascii="Aptos" w:eastAsia="Times New Roman" w:hAnsi="Aptos"/>
                <w:color w:val="000000"/>
              </w:rPr>
            </w:pPr>
            <w:r>
              <w:rPr>
                <w:rFonts w:ascii="Aptos" w:eastAsia="Times New Roman" w:hAnsi="Aptos"/>
                <w:color w:val="000000"/>
              </w:rPr>
              <w:t xml:space="preserve">Glasgow contact </w:t>
            </w:r>
            <w:hyperlink r:id="rId10" w:history="1">
              <w:r>
                <w:rPr>
                  <w:rStyle w:val="Hyperlink"/>
                  <w:rFonts w:ascii="Aptos" w:eastAsia="Times New Roman" w:hAnsi="Aptos"/>
                  <w:b/>
                  <w:bCs/>
                  <w:color w:val="0C64C0"/>
                </w:rPr>
                <w:t>Contact Health and Social Care - Glasgow City Council</w:t>
              </w:r>
            </w:hyperlink>
          </w:p>
          <w:p w14:paraId="13FFBD0E" w14:textId="77777777" w:rsidR="00EE2DCE" w:rsidRDefault="00EC25DC" w:rsidP="00EC25DC">
            <w:pPr>
              <w:rPr>
                <w:rFonts w:ascii="Aptos" w:eastAsia="Times New Roman" w:hAnsi="Aptos"/>
                <w:color w:val="0C64C0"/>
              </w:rPr>
            </w:pPr>
            <w:r>
              <w:rPr>
                <w:rFonts w:ascii="Aptos" w:eastAsia="Times New Roman" w:hAnsi="Aptos"/>
                <w:b/>
                <w:bCs/>
                <w:color w:val="0C64C0"/>
              </w:rPr>
              <w:t>Inverclyde</w:t>
            </w:r>
            <w:r>
              <w:rPr>
                <w:rFonts w:ascii="Aptos" w:eastAsia="Times New Roman" w:hAnsi="Aptos"/>
                <w:color w:val="0C64C0"/>
              </w:rPr>
              <w:t> (</w:t>
            </w:r>
            <w:hyperlink r:id="rId11" w:history="1">
              <w:r>
                <w:rPr>
                  <w:rStyle w:val="Hyperlink"/>
                  <w:rFonts w:ascii="Aptos" w:eastAsia="Times New Roman" w:hAnsi="Aptos"/>
                  <w:b/>
                  <w:bCs/>
                  <w:color w:val="0C64C0"/>
                </w:rPr>
                <w:t>Inverclyde Centre for Independent Living - Inverclyde Council</w:t>
              </w:r>
            </w:hyperlink>
            <w:r>
              <w:rPr>
                <w:rFonts w:ascii="Aptos" w:eastAsia="Times New Roman" w:hAnsi="Aptos"/>
                <w:b/>
                <w:bCs/>
                <w:color w:val="0C64C0"/>
              </w:rPr>
              <w:t>)</w:t>
            </w:r>
          </w:p>
          <w:p w14:paraId="2599341B" w14:textId="03DEC387" w:rsidR="00EC25DC" w:rsidRPr="00EC25DC" w:rsidRDefault="00EC25DC" w:rsidP="00EC25DC">
            <w:pPr>
              <w:rPr>
                <w:rFonts w:ascii="Aptos" w:eastAsia="Times New Roman" w:hAnsi="Aptos"/>
                <w:color w:val="0C64C0"/>
              </w:rPr>
            </w:pPr>
          </w:p>
        </w:tc>
      </w:tr>
    </w:tbl>
    <w:p w14:paraId="7B3C804E" w14:textId="30F3418F" w:rsidR="00EE2DCE" w:rsidRDefault="00EE2DCE" w:rsidP="00EE2DCE">
      <w:pPr>
        <w:tabs>
          <w:tab w:val="left" w:pos="2880"/>
        </w:tabs>
        <w:jc w:val="center"/>
        <w:rPr>
          <w:b/>
          <w:sz w:val="28"/>
          <w:szCs w:val="28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132"/>
        <w:gridCol w:w="3186"/>
        <w:gridCol w:w="2089"/>
        <w:gridCol w:w="2369"/>
      </w:tblGrid>
      <w:tr w:rsidR="00E70DAC" w14:paraId="5DF8EE54" w14:textId="4AC97ECA" w:rsidTr="00E70DAC">
        <w:tc>
          <w:tcPr>
            <w:tcW w:w="2132" w:type="dxa"/>
          </w:tcPr>
          <w:p w14:paraId="609EAECB" w14:textId="0396F520" w:rsidR="00E70DAC" w:rsidRDefault="00E70DAC" w:rsidP="00EE2DCE">
            <w:pPr>
              <w:tabs>
                <w:tab w:val="left" w:pos="28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Kitchen working station</w:t>
            </w:r>
          </w:p>
        </w:tc>
        <w:tc>
          <w:tcPr>
            <w:tcW w:w="3186" w:type="dxa"/>
          </w:tcPr>
          <w:p w14:paraId="42A493CA" w14:textId="76CD51A9" w:rsidR="00E70DAC" w:rsidRPr="001344F5" w:rsidRDefault="00E70DAC" w:rsidP="00EE2DCE">
            <w:pPr>
              <w:tabs>
                <w:tab w:val="left" w:pos="288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1344F5">
              <w:rPr>
                <w:rFonts w:cs="Calibri"/>
                <w:b/>
                <w:bCs/>
                <w:sz w:val="28"/>
                <w:szCs w:val="28"/>
              </w:rPr>
              <w:t xml:space="preserve">Spreader board                                                                           </w:t>
            </w:r>
          </w:p>
        </w:tc>
        <w:tc>
          <w:tcPr>
            <w:tcW w:w="2089" w:type="dxa"/>
          </w:tcPr>
          <w:p w14:paraId="3EC67164" w14:textId="7C527DCB" w:rsidR="00E70DAC" w:rsidRPr="001344F5" w:rsidRDefault="00E70DAC" w:rsidP="00EE2DCE">
            <w:pPr>
              <w:tabs>
                <w:tab w:val="left" w:pos="288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1344F5">
              <w:rPr>
                <w:rFonts w:cs="Calibri"/>
                <w:b/>
                <w:bCs/>
                <w:sz w:val="28"/>
                <w:szCs w:val="28"/>
              </w:rPr>
              <w:t>Adapted utensils</w:t>
            </w:r>
          </w:p>
        </w:tc>
        <w:tc>
          <w:tcPr>
            <w:tcW w:w="2369" w:type="dxa"/>
          </w:tcPr>
          <w:p w14:paraId="2F11E3E0" w14:textId="6517D015" w:rsidR="00E70DAC" w:rsidRPr="00E70DAC" w:rsidRDefault="00C36D77" w:rsidP="00EE2DCE">
            <w:pPr>
              <w:tabs>
                <w:tab w:val="left" w:pos="2880"/>
              </w:tabs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>Cooking basket</w:t>
            </w:r>
          </w:p>
        </w:tc>
      </w:tr>
      <w:tr w:rsidR="00E70DAC" w14:paraId="5A696BC8" w14:textId="5C5FCFB5" w:rsidTr="00E70DAC">
        <w:tc>
          <w:tcPr>
            <w:tcW w:w="2132" w:type="dxa"/>
          </w:tcPr>
          <w:p w14:paraId="70445B44" w14:textId="03D74438" w:rsidR="00E70DAC" w:rsidRDefault="00E70DAC" w:rsidP="00EE2DCE">
            <w:pPr>
              <w:tabs>
                <w:tab w:val="left" w:pos="2880"/>
              </w:tabs>
              <w:jc w:val="center"/>
              <w:rPr>
                <w:b/>
                <w:sz w:val="28"/>
                <w:szCs w:val="28"/>
              </w:rPr>
            </w:pPr>
            <w:r w:rsidRPr="00554063">
              <w:rPr>
                <w:rFonts w:cs="Calibri"/>
                <w:b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24800" behindDoc="0" locked="0" layoutInCell="1" allowOverlap="1" wp14:anchorId="0DC83EA0" wp14:editId="53367D7E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21590</wp:posOffset>
                  </wp:positionV>
                  <wp:extent cx="1209675" cy="1276350"/>
                  <wp:effectExtent l="0" t="0" r="9525" b="0"/>
                  <wp:wrapNone/>
                  <wp:docPr id="1723582409" name="Picture 42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268994" w14:textId="1096CA30" w:rsidR="00E70DAC" w:rsidRDefault="00E70DAC" w:rsidP="00EE2DCE">
            <w:pPr>
              <w:tabs>
                <w:tab w:val="left" w:pos="2880"/>
              </w:tabs>
              <w:jc w:val="center"/>
              <w:rPr>
                <w:b/>
                <w:sz w:val="28"/>
                <w:szCs w:val="28"/>
              </w:rPr>
            </w:pPr>
          </w:p>
          <w:p w14:paraId="7B980B11" w14:textId="77777777" w:rsidR="00E70DAC" w:rsidRDefault="00E70DAC" w:rsidP="00EE2DCE">
            <w:pPr>
              <w:tabs>
                <w:tab w:val="left" w:pos="2880"/>
              </w:tabs>
              <w:jc w:val="center"/>
              <w:rPr>
                <w:b/>
                <w:sz w:val="28"/>
                <w:szCs w:val="28"/>
              </w:rPr>
            </w:pPr>
          </w:p>
          <w:p w14:paraId="3A8AE222" w14:textId="77777777" w:rsidR="00E70DAC" w:rsidRDefault="00E70DAC" w:rsidP="00EE2DCE">
            <w:pPr>
              <w:tabs>
                <w:tab w:val="left" w:pos="2880"/>
              </w:tabs>
              <w:jc w:val="center"/>
              <w:rPr>
                <w:b/>
                <w:sz w:val="28"/>
                <w:szCs w:val="28"/>
              </w:rPr>
            </w:pPr>
          </w:p>
          <w:p w14:paraId="34F24D6F" w14:textId="77777777" w:rsidR="00E70DAC" w:rsidRDefault="00E70DAC" w:rsidP="00EE2DCE">
            <w:pPr>
              <w:tabs>
                <w:tab w:val="left" w:pos="2880"/>
              </w:tabs>
              <w:jc w:val="center"/>
              <w:rPr>
                <w:b/>
                <w:sz w:val="28"/>
                <w:szCs w:val="28"/>
              </w:rPr>
            </w:pPr>
          </w:p>
          <w:p w14:paraId="31DC0706" w14:textId="77D40C0F" w:rsidR="00E70DAC" w:rsidRDefault="00E70DAC" w:rsidP="00EE2DCE">
            <w:pPr>
              <w:tabs>
                <w:tab w:val="left" w:pos="28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86" w:type="dxa"/>
          </w:tcPr>
          <w:p w14:paraId="61064A58" w14:textId="0CA89AB9" w:rsidR="00E70DAC" w:rsidRDefault="00E70DAC" w:rsidP="00EE2DCE">
            <w:pPr>
              <w:tabs>
                <w:tab w:val="left" w:pos="2880"/>
              </w:tabs>
              <w:jc w:val="center"/>
              <w:rPr>
                <w:b/>
                <w:sz w:val="28"/>
                <w:szCs w:val="28"/>
              </w:rPr>
            </w:pPr>
            <w:r w:rsidRPr="00554063">
              <w:rPr>
                <w:rFonts w:cs="Calibri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23776" behindDoc="1" locked="0" layoutInCell="1" allowOverlap="1" wp14:anchorId="5CD24066" wp14:editId="1B4BE30D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21590</wp:posOffset>
                  </wp:positionV>
                  <wp:extent cx="1895475" cy="1276350"/>
                  <wp:effectExtent l="0" t="0" r="9525" b="0"/>
                  <wp:wrapNone/>
                  <wp:docPr id="1862726009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27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9" w:type="dxa"/>
          </w:tcPr>
          <w:p w14:paraId="495EF1A7" w14:textId="1F7B9D21" w:rsidR="00E70DAC" w:rsidRDefault="00E70DAC" w:rsidP="00EE2DCE">
            <w:pPr>
              <w:tabs>
                <w:tab w:val="left" w:pos="2880"/>
              </w:tabs>
              <w:jc w:val="center"/>
              <w:rPr>
                <w:b/>
                <w:sz w:val="28"/>
                <w:szCs w:val="28"/>
              </w:rPr>
            </w:pPr>
            <w:r w:rsidRPr="00554063">
              <w:rPr>
                <w:rFonts w:cs="Calibri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19680" behindDoc="1" locked="0" layoutInCell="1" allowOverlap="1" wp14:anchorId="43D061D8" wp14:editId="500E76CB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19685</wp:posOffset>
                  </wp:positionV>
                  <wp:extent cx="1219200" cy="1276350"/>
                  <wp:effectExtent l="0" t="0" r="0" b="0"/>
                  <wp:wrapNone/>
                  <wp:docPr id="1712772356" name="Picture 40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69" w:type="dxa"/>
          </w:tcPr>
          <w:p w14:paraId="62B02998" w14:textId="3F5B2448" w:rsidR="00E70DAC" w:rsidRPr="00554063" w:rsidRDefault="00C36D77" w:rsidP="00EE2DCE">
            <w:pPr>
              <w:tabs>
                <w:tab w:val="left" w:pos="2880"/>
              </w:tabs>
              <w:jc w:val="center"/>
              <w:rPr>
                <w:rFonts w:cs="Calibri"/>
                <w:noProof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36064" behindDoc="0" locked="0" layoutInCell="1" allowOverlap="1" wp14:anchorId="268BBC45" wp14:editId="0D3A4FE3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19685</wp:posOffset>
                  </wp:positionV>
                  <wp:extent cx="1476375" cy="1276350"/>
                  <wp:effectExtent l="0" t="0" r="9525" b="0"/>
                  <wp:wrapNone/>
                  <wp:docPr id="1781597362" name="Picture 29" descr="Cooking Bask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oking Bask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70DAC" w14:paraId="6442AA6B" w14:textId="1B389A11" w:rsidTr="00E70DAC">
        <w:tc>
          <w:tcPr>
            <w:tcW w:w="2132" w:type="dxa"/>
          </w:tcPr>
          <w:p w14:paraId="1958C8E0" w14:textId="455AE270" w:rsidR="00E70DAC" w:rsidRDefault="00E70DAC" w:rsidP="00EE2DCE">
            <w:pPr>
              <w:tabs>
                <w:tab w:val="left" w:pos="28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Adapted utensils</w:t>
            </w:r>
          </w:p>
        </w:tc>
        <w:tc>
          <w:tcPr>
            <w:tcW w:w="3186" w:type="dxa"/>
          </w:tcPr>
          <w:p w14:paraId="7E1EFE75" w14:textId="6C74F987" w:rsidR="00E70DAC" w:rsidRDefault="00E70DAC" w:rsidP="00EE2DCE">
            <w:pPr>
              <w:tabs>
                <w:tab w:val="left" w:pos="28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Adapted utensils</w:t>
            </w:r>
          </w:p>
        </w:tc>
        <w:tc>
          <w:tcPr>
            <w:tcW w:w="2089" w:type="dxa"/>
          </w:tcPr>
          <w:p w14:paraId="0614BA7B" w14:textId="28AB5B22" w:rsidR="00E70DAC" w:rsidRDefault="00E70DAC" w:rsidP="001344F5">
            <w:pPr>
              <w:tabs>
                <w:tab w:val="left" w:pos="2880"/>
              </w:tabs>
              <w:jc w:val="center"/>
              <w:rPr>
                <w:b/>
                <w:sz w:val="28"/>
                <w:szCs w:val="28"/>
              </w:rPr>
            </w:pPr>
            <w:r w:rsidRPr="00554063">
              <w:rPr>
                <w:rFonts w:cs="Calibri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20704" behindDoc="1" locked="0" layoutInCell="1" allowOverlap="1" wp14:anchorId="7FAA501D" wp14:editId="0E64E76A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463550</wp:posOffset>
                  </wp:positionV>
                  <wp:extent cx="1209675" cy="1066800"/>
                  <wp:effectExtent l="0" t="0" r="9525" b="0"/>
                  <wp:wrapNone/>
                  <wp:docPr id="24718728" name="Picture 41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8"/>
                <w:szCs w:val="28"/>
              </w:rPr>
              <w:t>Adapted utensils</w:t>
            </w:r>
          </w:p>
        </w:tc>
        <w:tc>
          <w:tcPr>
            <w:tcW w:w="2369" w:type="dxa"/>
          </w:tcPr>
          <w:p w14:paraId="657B3C97" w14:textId="1CDCEE19" w:rsidR="00E70DAC" w:rsidRDefault="00C36D77" w:rsidP="001344F5">
            <w:pPr>
              <w:tabs>
                <w:tab w:val="left" w:pos="28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Kettle tipper</w:t>
            </w:r>
          </w:p>
        </w:tc>
      </w:tr>
      <w:tr w:rsidR="00E70DAC" w14:paraId="653B6512" w14:textId="43D05275" w:rsidTr="00E70DAC">
        <w:tc>
          <w:tcPr>
            <w:tcW w:w="2132" w:type="dxa"/>
          </w:tcPr>
          <w:p w14:paraId="6C90AB60" w14:textId="27687539" w:rsidR="00E70DAC" w:rsidRDefault="00E70DAC" w:rsidP="00EE2DCE">
            <w:pPr>
              <w:tabs>
                <w:tab w:val="left" w:pos="28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86" w:type="dxa"/>
          </w:tcPr>
          <w:p w14:paraId="050B8048" w14:textId="7E0FC099" w:rsidR="00E70DAC" w:rsidRDefault="00E70DAC" w:rsidP="00EE2DCE">
            <w:pPr>
              <w:tabs>
                <w:tab w:val="left" w:pos="28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9" w:type="dxa"/>
          </w:tcPr>
          <w:p w14:paraId="6B7FC4A8" w14:textId="04F51C65" w:rsidR="00E70DAC" w:rsidRDefault="00C36D77" w:rsidP="00EE2DCE">
            <w:pPr>
              <w:tabs>
                <w:tab w:val="left" w:pos="2880"/>
              </w:tabs>
              <w:jc w:val="center"/>
              <w:rPr>
                <w:b/>
                <w:sz w:val="28"/>
                <w:szCs w:val="28"/>
              </w:rPr>
            </w:pPr>
            <w:r w:rsidRPr="00554063">
              <w:rPr>
                <w:rFonts w:cs="Calibri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21728" behindDoc="1" locked="0" layoutInCell="1" allowOverlap="1" wp14:anchorId="26822433" wp14:editId="0E632976">
                  <wp:simplePos x="0" y="0"/>
                  <wp:positionH relativeFrom="column">
                    <wp:posOffset>-3410585</wp:posOffset>
                  </wp:positionH>
                  <wp:positionV relativeFrom="paragraph">
                    <wp:posOffset>23495</wp:posOffset>
                  </wp:positionV>
                  <wp:extent cx="1295400" cy="1066800"/>
                  <wp:effectExtent l="0" t="0" r="0" b="0"/>
                  <wp:wrapNone/>
                  <wp:docPr id="1409924753" name="Picture 38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54063">
              <w:rPr>
                <w:rFonts w:cs="Calibri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34016" behindDoc="1" locked="0" layoutInCell="1" allowOverlap="1" wp14:anchorId="0BA61F5C" wp14:editId="39BC7862">
                  <wp:simplePos x="0" y="0"/>
                  <wp:positionH relativeFrom="column">
                    <wp:posOffset>1275715</wp:posOffset>
                  </wp:positionH>
                  <wp:positionV relativeFrom="paragraph">
                    <wp:posOffset>13970</wp:posOffset>
                  </wp:positionV>
                  <wp:extent cx="1476375" cy="1066800"/>
                  <wp:effectExtent l="0" t="0" r="9525" b="0"/>
                  <wp:wrapNone/>
                  <wp:docPr id="101128796" name="Picture 28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66A7D2" w14:textId="2C39FC9B" w:rsidR="00E70DAC" w:rsidRDefault="00E70DAC" w:rsidP="00EE2DCE">
            <w:pPr>
              <w:tabs>
                <w:tab w:val="left" w:pos="2880"/>
              </w:tabs>
              <w:jc w:val="center"/>
              <w:rPr>
                <w:b/>
                <w:sz w:val="28"/>
                <w:szCs w:val="28"/>
              </w:rPr>
            </w:pPr>
          </w:p>
          <w:p w14:paraId="39F50077" w14:textId="33BF74E4" w:rsidR="00E70DAC" w:rsidRDefault="00E70DAC" w:rsidP="00EE2DCE">
            <w:pPr>
              <w:tabs>
                <w:tab w:val="left" w:pos="2880"/>
              </w:tabs>
              <w:jc w:val="center"/>
              <w:rPr>
                <w:b/>
                <w:sz w:val="28"/>
                <w:szCs w:val="28"/>
              </w:rPr>
            </w:pPr>
          </w:p>
          <w:p w14:paraId="6563D905" w14:textId="77777777" w:rsidR="00E70DAC" w:rsidRDefault="00E70DAC" w:rsidP="00EE2DCE">
            <w:pPr>
              <w:tabs>
                <w:tab w:val="left" w:pos="2880"/>
              </w:tabs>
              <w:jc w:val="center"/>
              <w:rPr>
                <w:b/>
                <w:sz w:val="28"/>
                <w:szCs w:val="28"/>
              </w:rPr>
            </w:pPr>
          </w:p>
          <w:p w14:paraId="25450E1E" w14:textId="6E1E1F9F" w:rsidR="00E70DAC" w:rsidRDefault="00E70DAC" w:rsidP="00EE2DCE">
            <w:pPr>
              <w:tabs>
                <w:tab w:val="left" w:pos="28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9" w:type="dxa"/>
          </w:tcPr>
          <w:p w14:paraId="29F83809" w14:textId="22AB1EED" w:rsidR="00E70DAC" w:rsidRPr="00554063" w:rsidRDefault="00E70DAC" w:rsidP="00EE2DCE">
            <w:pPr>
              <w:tabs>
                <w:tab w:val="left" w:pos="2880"/>
              </w:tabs>
              <w:jc w:val="center"/>
              <w:rPr>
                <w:rFonts w:cs="Calibri"/>
                <w:noProof/>
                <w:sz w:val="24"/>
                <w:szCs w:val="24"/>
              </w:rPr>
            </w:pPr>
          </w:p>
        </w:tc>
      </w:tr>
      <w:tr w:rsidR="00E70DAC" w14:paraId="467B3B79" w14:textId="328A6978" w:rsidTr="00E70DAC">
        <w:tc>
          <w:tcPr>
            <w:tcW w:w="2132" w:type="dxa"/>
          </w:tcPr>
          <w:p w14:paraId="32A14B04" w14:textId="4D02BE96" w:rsidR="00E70DAC" w:rsidRDefault="00E70DAC" w:rsidP="00EE2DCE">
            <w:pPr>
              <w:tabs>
                <w:tab w:val="left" w:pos="28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Plate guards</w:t>
            </w:r>
          </w:p>
        </w:tc>
        <w:tc>
          <w:tcPr>
            <w:tcW w:w="3186" w:type="dxa"/>
          </w:tcPr>
          <w:p w14:paraId="70C7AC5F" w14:textId="297C530B" w:rsidR="00E70DAC" w:rsidRDefault="00E70DAC" w:rsidP="00EE2DCE">
            <w:pPr>
              <w:tabs>
                <w:tab w:val="left" w:pos="28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Plate guards</w:t>
            </w:r>
          </w:p>
        </w:tc>
        <w:tc>
          <w:tcPr>
            <w:tcW w:w="2089" w:type="dxa"/>
          </w:tcPr>
          <w:p w14:paraId="372CA323" w14:textId="32F95B3C" w:rsidR="00E70DAC" w:rsidRDefault="00E70DAC" w:rsidP="009A4458">
            <w:pPr>
              <w:tabs>
                <w:tab w:val="left" w:pos="2880"/>
              </w:tabs>
              <w:jc w:val="center"/>
              <w:rPr>
                <w:b/>
                <w:sz w:val="28"/>
                <w:szCs w:val="28"/>
              </w:rPr>
            </w:pPr>
            <w:r w:rsidRPr="00554063">
              <w:rPr>
                <w:rFonts w:cs="Calibri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22752" behindDoc="1" locked="0" layoutInCell="1" allowOverlap="1" wp14:anchorId="2C46784E" wp14:editId="3BE79C37">
                  <wp:simplePos x="0" y="0"/>
                  <wp:positionH relativeFrom="column">
                    <wp:posOffset>-2019935</wp:posOffset>
                  </wp:positionH>
                  <wp:positionV relativeFrom="paragraph">
                    <wp:posOffset>-1077595</wp:posOffset>
                  </wp:positionV>
                  <wp:extent cx="1905000" cy="1066800"/>
                  <wp:effectExtent l="0" t="0" r="0" b="0"/>
                  <wp:wrapNone/>
                  <wp:docPr id="378731237" name="Picture 39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8"/>
                <w:szCs w:val="28"/>
              </w:rPr>
              <w:t>Jar opener</w:t>
            </w:r>
          </w:p>
        </w:tc>
        <w:tc>
          <w:tcPr>
            <w:tcW w:w="2369" w:type="dxa"/>
          </w:tcPr>
          <w:p w14:paraId="02FCDCEA" w14:textId="16097239" w:rsidR="00E70DAC" w:rsidRPr="00C36D77" w:rsidRDefault="00C36D77" w:rsidP="009A4458">
            <w:pPr>
              <w:tabs>
                <w:tab w:val="left" w:pos="2880"/>
              </w:tabs>
              <w:jc w:val="center"/>
              <w:rPr>
                <w:rFonts w:cs="Calibri"/>
                <w:b/>
                <w:bCs/>
                <w:noProof/>
                <w:sz w:val="24"/>
                <w:szCs w:val="24"/>
              </w:rPr>
            </w:pPr>
            <w:r w:rsidRPr="00C36D77">
              <w:rPr>
                <w:rFonts w:cs="Calibri"/>
                <w:b/>
                <w:bCs/>
                <w:noProof/>
                <w:sz w:val="24"/>
                <w:szCs w:val="24"/>
              </w:rPr>
              <w:t>One kettle</w:t>
            </w:r>
          </w:p>
        </w:tc>
      </w:tr>
      <w:tr w:rsidR="00E70DAC" w14:paraId="58D70EB0" w14:textId="39B3B8F3" w:rsidTr="00E70DAC">
        <w:tc>
          <w:tcPr>
            <w:tcW w:w="2132" w:type="dxa"/>
          </w:tcPr>
          <w:p w14:paraId="1308F0B0" w14:textId="7C39C14D" w:rsidR="00E70DAC" w:rsidRDefault="00E70DAC" w:rsidP="00EE2DCE">
            <w:pPr>
              <w:tabs>
                <w:tab w:val="left" w:pos="2880"/>
              </w:tabs>
              <w:jc w:val="center"/>
              <w:rPr>
                <w:b/>
                <w:sz w:val="28"/>
                <w:szCs w:val="28"/>
              </w:rPr>
            </w:pPr>
            <w:r w:rsidRPr="00554063">
              <w:rPr>
                <w:rFonts w:cs="Calibri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25824" behindDoc="1" locked="0" layoutInCell="1" allowOverlap="1" wp14:anchorId="4EB9A141" wp14:editId="3C0CBEC0">
                  <wp:simplePos x="0" y="0"/>
                  <wp:positionH relativeFrom="column">
                    <wp:posOffset>-100330</wp:posOffset>
                  </wp:positionH>
                  <wp:positionV relativeFrom="paragraph">
                    <wp:posOffset>13335</wp:posOffset>
                  </wp:positionV>
                  <wp:extent cx="1371600" cy="1038225"/>
                  <wp:effectExtent l="0" t="0" r="0" b="9525"/>
                  <wp:wrapNone/>
                  <wp:docPr id="1439049096" name="Picture 37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9A0813" w14:textId="77777777" w:rsidR="00E70DAC" w:rsidRDefault="00E70DAC" w:rsidP="00EE2DCE">
            <w:pPr>
              <w:tabs>
                <w:tab w:val="left" w:pos="2880"/>
              </w:tabs>
              <w:jc w:val="center"/>
              <w:rPr>
                <w:b/>
                <w:sz w:val="28"/>
                <w:szCs w:val="28"/>
              </w:rPr>
            </w:pPr>
          </w:p>
          <w:p w14:paraId="4F7CE189" w14:textId="77777777" w:rsidR="00E70DAC" w:rsidRDefault="00E70DAC" w:rsidP="00EE2DCE">
            <w:pPr>
              <w:tabs>
                <w:tab w:val="left" w:pos="2880"/>
              </w:tabs>
              <w:jc w:val="center"/>
              <w:rPr>
                <w:b/>
                <w:sz w:val="28"/>
                <w:szCs w:val="28"/>
              </w:rPr>
            </w:pPr>
          </w:p>
          <w:p w14:paraId="674C7BE4" w14:textId="77777777" w:rsidR="00E70DAC" w:rsidRDefault="00E70DAC" w:rsidP="00EE2DCE">
            <w:pPr>
              <w:tabs>
                <w:tab w:val="left" w:pos="2880"/>
              </w:tabs>
              <w:jc w:val="center"/>
              <w:rPr>
                <w:b/>
                <w:sz w:val="28"/>
                <w:szCs w:val="28"/>
              </w:rPr>
            </w:pPr>
          </w:p>
          <w:p w14:paraId="7E42E819" w14:textId="77777777" w:rsidR="00E70DAC" w:rsidRDefault="00E70DAC" w:rsidP="00EE2DCE">
            <w:pPr>
              <w:tabs>
                <w:tab w:val="left" w:pos="28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86" w:type="dxa"/>
          </w:tcPr>
          <w:p w14:paraId="67CF0F13" w14:textId="2770574F" w:rsidR="00E70DAC" w:rsidRDefault="00E70DAC" w:rsidP="00EE2DCE">
            <w:pPr>
              <w:tabs>
                <w:tab w:val="left" w:pos="2880"/>
              </w:tabs>
              <w:jc w:val="center"/>
              <w:rPr>
                <w:b/>
                <w:sz w:val="28"/>
                <w:szCs w:val="28"/>
              </w:rPr>
            </w:pPr>
            <w:r w:rsidRPr="00554063">
              <w:rPr>
                <w:rFonts w:cs="Calibri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26848" behindDoc="1" locked="0" layoutInCell="1" allowOverlap="1" wp14:anchorId="1BD22F25" wp14:editId="20EC7AB3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15240</wp:posOffset>
                  </wp:positionV>
                  <wp:extent cx="2133600" cy="1095375"/>
                  <wp:effectExtent l="0" t="0" r="0" b="9525"/>
                  <wp:wrapNone/>
                  <wp:docPr id="809234489" name="Picture 36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9" w:type="dxa"/>
          </w:tcPr>
          <w:p w14:paraId="0D823FD2" w14:textId="02DCB28E" w:rsidR="00E70DAC" w:rsidRPr="00554063" w:rsidRDefault="00E70DAC" w:rsidP="00EE2DCE">
            <w:pPr>
              <w:tabs>
                <w:tab w:val="left" w:pos="2880"/>
              </w:tabs>
              <w:jc w:val="center"/>
              <w:rPr>
                <w:rFonts w:cs="Calibri"/>
                <w:noProof/>
                <w:sz w:val="24"/>
                <w:szCs w:val="24"/>
              </w:rPr>
            </w:pPr>
            <w:r w:rsidRPr="00554063">
              <w:rPr>
                <w:rFonts w:cs="Calibri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27872" behindDoc="1" locked="0" layoutInCell="1" allowOverlap="1" wp14:anchorId="67BAA5A9" wp14:editId="1639A21C">
                  <wp:simplePos x="0" y="0"/>
                  <wp:positionH relativeFrom="column">
                    <wp:posOffset>-109219</wp:posOffset>
                  </wp:positionH>
                  <wp:positionV relativeFrom="paragraph">
                    <wp:posOffset>13335</wp:posOffset>
                  </wp:positionV>
                  <wp:extent cx="1276350" cy="1095375"/>
                  <wp:effectExtent l="0" t="0" r="0" b="9525"/>
                  <wp:wrapNone/>
                  <wp:docPr id="1678960067" name="Picture 34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69" w:type="dxa"/>
          </w:tcPr>
          <w:p w14:paraId="3ECB281C" w14:textId="150B5C0C" w:rsidR="00E70DAC" w:rsidRPr="00554063" w:rsidRDefault="00C36D77" w:rsidP="00EE2DCE">
            <w:pPr>
              <w:tabs>
                <w:tab w:val="left" w:pos="2880"/>
              </w:tabs>
              <w:jc w:val="center"/>
              <w:rPr>
                <w:rFonts w:cs="Calibri"/>
                <w:noProof/>
                <w:sz w:val="24"/>
                <w:szCs w:val="24"/>
              </w:rPr>
            </w:pPr>
            <w:r w:rsidRPr="00554063">
              <w:rPr>
                <w:rFonts w:cs="Calibri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38112" behindDoc="1" locked="0" layoutInCell="1" allowOverlap="1" wp14:anchorId="6FD70815" wp14:editId="0E7F03AB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13335</wp:posOffset>
                  </wp:positionV>
                  <wp:extent cx="1428750" cy="1038225"/>
                  <wp:effectExtent l="0" t="0" r="0" b="9525"/>
                  <wp:wrapNone/>
                  <wp:docPr id="356183878" name="Picture 27" descr="Breville-VKJ142-Hot-Cup-One-Cup-Boiling-Hot-Water-Kettle-NEW-FREE-P-amp-P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cImg" descr="Breville-VKJ142-Hot-Cup-One-Cup-Boiling-Hot-Water-Kettle-NEW-FREE-P-amp-P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70DAC" w14:paraId="3AAE7535" w14:textId="12CE7EE2" w:rsidTr="00E70DAC">
        <w:tc>
          <w:tcPr>
            <w:tcW w:w="2132" w:type="dxa"/>
          </w:tcPr>
          <w:p w14:paraId="08E23729" w14:textId="77777777" w:rsidR="00EC25DC" w:rsidRDefault="00EC25DC" w:rsidP="00EE2DCE">
            <w:pPr>
              <w:tabs>
                <w:tab w:val="left" w:pos="2880"/>
              </w:tabs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14:paraId="696ACE46" w14:textId="77777777" w:rsidR="00EC25DC" w:rsidRDefault="00EC25DC" w:rsidP="00EE2DCE">
            <w:pPr>
              <w:tabs>
                <w:tab w:val="left" w:pos="2880"/>
              </w:tabs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14:paraId="6D49A63E" w14:textId="77777777" w:rsidR="00EC25DC" w:rsidRDefault="00EC25DC" w:rsidP="00EE2DCE">
            <w:pPr>
              <w:tabs>
                <w:tab w:val="left" w:pos="2880"/>
              </w:tabs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14:paraId="3D7B8492" w14:textId="77777777" w:rsidR="00EC25DC" w:rsidRDefault="00EC25DC" w:rsidP="00EE2DCE">
            <w:pPr>
              <w:tabs>
                <w:tab w:val="left" w:pos="2880"/>
              </w:tabs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14:paraId="5F50E906" w14:textId="3154CC1D" w:rsidR="00E70DAC" w:rsidRPr="007F4E9D" w:rsidRDefault="00E70DAC" w:rsidP="00EE2DCE">
            <w:pPr>
              <w:tabs>
                <w:tab w:val="left" w:pos="2880"/>
              </w:tabs>
              <w:jc w:val="center"/>
              <w:rPr>
                <w:rFonts w:cs="Calibri"/>
                <w:b/>
                <w:bCs/>
                <w:noProof/>
                <w:sz w:val="24"/>
                <w:szCs w:val="24"/>
              </w:rPr>
            </w:pPr>
            <w:r w:rsidRPr="007F4E9D">
              <w:rPr>
                <w:rFonts w:cs="Calibri"/>
                <w:b/>
                <w:bCs/>
                <w:sz w:val="24"/>
                <w:szCs w:val="24"/>
              </w:rPr>
              <w:lastRenderedPageBreak/>
              <w:t>Can Ring puller</w:t>
            </w:r>
          </w:p>
        </w:tc>
        <w:tc>
          <w:tcPr>
            <w:tcW w:w="3186" w:type="dxa"/>
          </w:tcPr>
          <w:p w14:paraId="41783DFA" w14:textId="77777777" w:rsidR="00EC25DC" w:rsidRDefault="00EC25DC" w:rsidP="00EE2DCE">
            <w:pPr>
              <w:tabs>
                <w:tab w:val="left" w:pos="2880"/>
              </w:tabs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14:paraId="3CEE84E6" w14:textId="77777777" w:rsidR="00EC25DC" w:rsidRDefault="00EC25DC" w:rsidP="00EE2DCE">
            <w:pPr>
              <w:tabs>
                <w:tab w:val="left" w:pos="2880"/>
              </w:tabs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14:paraId="4699AC2E" w14:textId="77777777" w:rsidR="00EC25DC" w:rsidRDefault="00EC25DC" w:rsidP="00EE2DCE">
            <w:pPr>
              <w:tabs>
                <w:tab w:val="left" w:pos="2880"/>
              </w:tabs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.</w:t>
            </w:r>
          </w:p>
          <w:p w14:paraId="17931479" w14:textId="77777777" w:rsidR="00EC25DC" w:rsidRDefault="00EC25DC" w:rsidP="00EE2DCE">
            <w:pPr>
              <w:tabs>
                <w:tab w:val="left" w:pos="2880"/>
              </w:tabs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14:paraId="3E08635F" w14:textId="42FE60C6" w:rsidR="00E70DAC" w:rsidRPr="007F4E9D" w:rsidRDefault="00E70DAC" w:rsidP="00EE2DCE">
            <w:pPr>
              <w:tabs>
                <w:tab w:val="left" w:pos="2880"/>
              </w:tabs>
              <w:jc w:val="center"/>
              <w:rPr>
                <w:rFonts w:cs="Calibri"/>
                <w:b/>
                <w:bCs/>
                <w:noProof/>
                <w:sz w:val="24"/>
                <w:szCs w:val="24"/>
              </w:rPr>
            </w:pPr>
            <w:r w:rsidRPr="007F4E9D">
              <w:rPr>
                <w:rFonts w:cs="Calibri"/>
                <w:b/>
                <w:bCs/>
                <w:sz w:val="24"/>
                <w:szCs w:val="24"/>
              </w:rPr>
              <w:lastRenderedPageBreak/>
              <w:t>Spillnot Jar &amp; Bottle Opener</w:t>
            </w:r>
          </w:p>
        </w:tc>
        <w:tc>
          <w:tcPr>
            <w:tcW w:w="2089" w:type="dxa"/>
          </w:tcPr>
          <w:p w14:paraId="256D46AB" w14:textId="77777777" w:rsidR="00EC25DC" w:rsidRDefault="00EC25DC" w:rsidP="00EE2DCE">
            <w:pPr>
              <w:tabs>
                <w:tab w:val="left" w:pos="2880"/>
              </w:tabs>
              <w:jc w:val="center"/>
              <w:rPr>
                <w:rFonts w:cs="Calibri"/>
                <w:b/>
                <w:bCs/>
                <w:noProof/>
                <w:sz w:val="24"/>
                <w:szCs w:val="24"/>
              </w:rPr>
            </w:pPr>
          </w:p>
          <w:p w14:paraId="6C3CE32A" w14:textId="77777777" w:rsidR="00EC25DC" w:rsidRDefault="00EC25DC" w:rsidP="00EE2DCE">
            <w:pPr>
              <w:tabs>
                <w:tab w:val="left" w:pos="2880"/>
              </w:tabs>
              <w:jc w:val="center"/>
              <w:rPr>
                <w:rFonts w:cs="Calibri"/>
                <w:b/>
                <w:bCs/>
                <w:noProof/>
                <w:sz w:val="24"/>
                <w:szCs w:val="24"/>
              </w:rPr>
            </w:pPr>
          </w:p>
          <w:p w14:paraId="008526B3" w14:textId="77777777" w:rsidR="00EC25DC" w:rsidRDefault="00EC25DC" w:rsidP="00EE2DCE">
            <w:pPr>
              <w:tabs>
                <w:tab w:val="left" w:pos="2880"/>
              </w:tabs>
              <w:jc w:val="center"/>
              <w:rPr>
                <w:rFonts w:cs="Calibri"/>
                <w:b/>
                <w:bCs/>
                <w:noProof/>
                <w:sz w:val="24"/>
                <w:szCs w:val="24"/>
              </w:rPr>
            </w:pPr>
          </w:p>
          <w:p w14:paraId="0F2A521C" w14:textId="77777777" w:rsidR="00EC25DC" w:rsidRDefault="00EC25DC" w:rsidP="00EE2DCE">
            <w:pPr>
              <w:tabs>
                <w:tab w:val="left" w:pos="2880"/>
              </w:tabs>
              <w:jc w:val="center"/>
              <w:rPr>
                <w:rFonts w:cs="Calibri"/>
                <w:b/>
                <w:bCs/>
                <w:noProof/>
                <w:sz w:val="24"/>
                <w:szCs w:val="24"/>
              </w:rPr>
            </w:pPr>
          </w:p>
          <w:p w14:paraId="62D90555" w14:textId="596DECAA" w:rsidR="00E70DAC" w:rsidRPr="007F4E9D" w:rsidRDefault="00E70DAC" w:rsidP="00EE2DCE">
            <w:pPr>
              <w:tabs>
                <w:tab w:val="left" w:pos="2880"/>
              </w:tabs>
              <w:jc w:val="center"/>
              <w:rPr>
                <w:rFonts w:cs="Calibri"/>
                <w:b/>
                <w:bCs/>
                <w:noProof/>
                <w:sz w:val="24"/>
                <w:szCs w:val="24"/>
              </w:rPr>
            </w:pPr>
            <w:r w:rsidRPr="007F4E9D">
              <w:rPr>
                <w:rFonts w:cs="Calibri"/>
                <w:b/>
                <w:bCs/>
                <w:noProof/>
                <w:sz w:val="24"/>
                <w:szCs w:val="24"/>
              </w:rPr>
              <w:lastRenderedPageBreak/>
              <w:t>Tap turner</w:t>
            </w:r>
          </w:p>
        </w:tc>
        <w:tc>
          <w:tcPr>
            <w:tcW w:w="2369" w:type="dxa"/>
          </w:tcPr>
          <w:p w14:paraId="76E3A250" w14:textId="77777777" w:rsidR="00EC25DC" w:rsidRDefault="00EC25DC" w:rsidP="00EE2DCE">
            <w:pPr>
              <w:tabs>
                <w:tab w:val="left" w:pos="2880"/>
              </w:tabs>
              <w:jc w:val="center"/>
              <w:rPr>
                <w:rFonts w:cs="Calibri"/>
                <w:b/>
                <w:bCs/>
                <w:noProof/>
                <w:sz w:val="24"/>
                <w:szCs w:val="24"/>
              </w:rPr>
            </w:pPr>
          </w:p>
          <w:p w14:paraId="15D6D22C" w14:textId="77777777" w:rsidR="00EC25DC" w:rsidRDefault="00EC25DC" w:rsidP="00EE2DCE">
            <w:pPr>
              <w:tabs>
                <w:tab w:val="left" w:pos="2880"/>
              </w:tabs>
              <w:jc w:val="center"/>
              <w:rPr>
                <w:rFonts w:cs="Calibri"/>
                <w:b/>
                <w:bCs/>
                <w:noProof/>
                <w:sz w:val="24"/>
                <w:szCs w:val="24"/>
              </w:rPr>
            </w:pPr>
          </w:p>
          <w:p w14:paraId="659CAEAC" w14:textId="77777777" w:rsidR="00EC25DC" w:rsidRDefault="00EC25DC" w:rsidP="00EE2DCE">
            <w:pPr>
              <w:tabs>
                <w:tab w:val="left" w:pos="2880"/>
              </w:tabs>
              <w:jc w:val="center"/>
              <w:rPr>
                <w:rFonts w:cs="Calibri"/>
                <w:b/>
                <w:bCs/>
                <w:noProof/>
                <w:sz w:val="24"/>
                <w:szCs w:val="24"/>
              </w:rPr>
            </w:pPr>
          </w:p>
          <w:p w14:paraId="46E5F229" w14:textId="77777777" w:rsidR="00EC25DC" w:rsidRDefault="00EC25DC" w:rsidP="00EE2DCE">
            <w:pPr>
              <w:tabs>
                <w:tab w:val="left" w:pos="2880"/>
              </w:tabs>
              <w:jc w:val="center"/>
              <w:rPr>
                <w:rFonts w:cs="Calibri"/>
                <w:b/>
                <w:bCs/>
                <w:noProof/>
                <w:sz w:val="24"/>
                <w:szCs w:val="24"/>
              </w:rPr>
            </w:pPr>
          </w:p>
          <w:p w14:paraId="16E66D3C" w14:textId="5B306E28" w:rsidR="00E70DAC" w:rsidRPr="007F4E9D" w:rsidRDefault="00C36D77" w:rsidP="00EE2DCE">
            <w:pPr>
              <w:tabs>
                <w:tab w:val="left" w:pos="2880"/>
              </w:tabs>
              <w:jc w:val="center"/>
              <w:rPr>
                <w:rFonts w:cs="Calibri"/>
                <w:b/>
                <w:bCs/>
                <w:noProof/>
                <w:sz w:val="24"/>
                <w:szCs w:val="24"/>
              </w:rPr>
            </w:pPr>
            <w:r>
              <w:rPr>
                <w:rFonts w:cs="Calibri"/>
                <w:b/>
                <w:bCs/>
                <w:noProof/>
                <w:sz w:val="24"/>
                <w:szCs w:val="24"/>
              </w:rPr>
              <w:lastRenderedPageBreak/>
              <w:t>Adapted cutlery</w:t>
            </w:r>
          </w:p>
        </w:tc>
      </w:tr>
      <w:tr w:rsidR="00E70DAC" w14:paraId="174BCD67" w14:textId="20F95511" w:rsidTr="00E70DAC">
        <w:tc>
          <w:tcPr>
            <w:tcW w:w="2132" w:type="dxa"/>
          </w:tcPr>
          <w:p w14:paraId="090D7EBD" w14:textId="106F4412" w:rsidR="00E70DAC" w:rsidRDefault="00E70DAC" w:rsidP="00EE2DCE">
            <w:pPr>
              <w:tabs>
                <w:tab w:val="left" w:pos="2880"/>
              </w:tabs>
              <w:jc w:val="center"/>
              <w:rPr>
                <w:rFonts w:cs="Calibri"/>
                <w:noProof/>
                <w:sz w:val="24"/>
                <w:szCs w:val="24"/>
              </w:rPr>
            </w:pPr>
            <w:r w:rsidRPr="00554063">
              <w:rPr>
                <w:rFonts w:cs="Calibri"/>
                <w:noProof/>
                <w:sz w:val="24"/>
                <w:szCs w:val="24"/>
                <w:lang w:eastAsia="en-GB"/>
              </w:rPr>
              <w:lastRenderedPageBreak/>
              <w:drawing>
                <wp:anchor distT="0" distB="0" distL="114300" distR="114300" simplePos="0" relativeHeight="251728896" behindDoc="0" locked="0" layoutInCell="1" allowOverlap="1" wp14:anchorId="5639D88D" wp14:editId="48784FB7">
                  <wp:simplePos x="0" y="0"/>
                  <wp:positionH relativeFrom="column">
                    <wp:posOffset>-33654</wp:posOffset>
                  </wp:positionH>
                  <wp:positionV relativeFrom="paragraph">
                    <wp:posOffset>24765</wp:posOffset>
                  </wp:positionV>
                  <wp:extent cx="1295400" cy="904875"/>
                  <wp:effectExtent l="0" t="0" r="0" b="9525"/>
                  <wp:wrapNone/>
                  <wp:docPr id="2120399354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51BF9A3" w14:textId="6EBF1C06" w:rsidR="00E70DAC" w:rsidRDefault="00E70DAC" w:rsidP="00EE2DCE">
            <w:pPr>
              <w:tabs>
                <w:tab w:val="left" w:pos="2880"/>
              </w:tabs>
              <w:jc w:val="center"/>
              <w:rPr>
                <w:rFonts w:cs="Calibri"/>
                <w:noProof/>
                <w:sz w:val="24"/>
                <w:szCs w:val="24"/>
              </w:rPr>
            </w:pPr>
          </w:p>
          <w:p w14:paraId="0D8DFDB0" w14:textId="77777777" w:rsidR="00E70DAC" w:rsidRDefault="00E70DAC" w:rsidP="00EE2DCE">
            <w:pPr>
              <w:tabs>
                <w:tab w:val="left" w:pos="2880"/>
              </w:tabs>
              <w:jc w:val="center"/>
              <w:rPr>
                <w:rFonts w:cs="Calibri"/>
                <w:noProof/>
                <w:sz w:val="24"/>
                <w:szCs w:val="24"/>
              </w:rPr>
            </w:pPr>
          </w:p>
          <w:p w14:paraId="023F8AD8" w14:textId="77777777" w:rsidR="00E70DAC" w:rsidRDefault="00E70DAC" w:rsidP="00EE2DCE">
            <w:pPr>
              <w:tabs>
                <w:tab w:val="left" w:pos="2880"/>
              </w:tabs>
              <w:jc w:val="center"/>
              <w:rPr>
                <w:rFonts w:cs="Calibri"/>
                <w:noProof/>
                <w:sz w:val="24"/>
                <w:szCs w:val="24"/>
              </w:rPr>
            </w:pPr>
          </w:p>
          <w:p w14:paraId="70897255" w14:textId="77777777" w:rsidR="00E70DAC" w:rsidRPr="00554063" w:rsidRDefault="00E70DAC" w:rsidP="00EE2DCE">
            <w:pPr>
              <w:tabs>
                <w:tab w:val="left" w:pos="2880"/>
              </w:tabs>
              <w:jc w:val="center"/>
              <w:rPr>
                <w:rFonts w:cs="Calibri"/>
                <w:noProof/>
                <w:sz w:val="24"/>
                <w:szCs w:val="24"/>
              </w:rPr>
            </w:pPr>
          </w:p>
        </w:tc>
        <w:tc>
          <w:tcPr>
            <w:tcW w:w="3186" w:type="dxa"/>
          </w:tcPr>
          <w:p w14:paraId="63F42582" w14:textId="233324B1" w:rsidR="00E70DAC" w:rsidRPr="00554063" w:rsidRDefault="00E70DAC" w:rsidP="00EE2DCE">
            <w:pPr>
              <w:tabs>
                <w:tab w:val="left" w:pos="2880"/>
              </w:tabs>
              <w:jc w:val="center"/>
              <w:rPr>
                <w:rFonts w:cs="Calibri"/>
                <w:noProof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29920" behindDoc="1" locked="0" layoutInCell="1" allowOverlap="1" wp14:anchorId="7C135664" wp14:editId="74CA729F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194310</wp:posOffset>
                  </wp:positionV>
                  <wp:extent cx="1885950" cy="733425"/>
                  <wp:effectExtent l="0" t="0" r="0" b="9525"/>
                  <wp:wrapThrough wrapText="bothSides">
                    <wp:wrapPolygon edited="0">
                      <wp:start x="0" y="0"/>
                      <wp:lineTo x="0" y="21319"/>
                      <wp:lineTo x="21382" y="21319"/>
                      <wp:lineTo x="21382" y="0"/>
                      <wp:lineTo x="0" y="0"/>
                    </wp:wrapPolygon>
                  </wp:wrapThrough>
                  <wp:docPr id="1648848271" name="Picture 33" descr="https://cdn.mobilitysmart.co.uk/media/catalog/product/cache/ef50a7c4cfe7c2eba6077c10ea2155e3/s/p/spill_not_jar_holder_opener_1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cdn.mobilitysmart.co.uk/media/catalog/product/cache/ef50a7c4cfe7c2eba6077c10ea2155e3/s/p/spill_not_jar_holder_opener_1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9" w:type="dxa"/>
          </w:tcPr>
          <w:p w14:paraId="284FC52B" w14:textId="0EE675F8" w:rsidR="00E70DAC" w:rsidRPr="00554063" w:rsidRDefault="00E70DAC" w:rsidP="00EE2DCE">
            <w:pPr>
              <w:tabs>
                <w:tab w:val="left" w:pos="2880"/>
              </w:tabs>
              <w:jc w:val="center"/>
              <w:rPr>
                <w:rFonts w:cs="Calibri"/>
                <w:noProof/>
                <w:sz w:val="24"/>
                <w:szCs w:val="24"/>
              </w:rPr>
            </w:pPr>
            <w:r w:rsidRPr="00554063">
              <w:rPr>
                <w:rFonts w:cs="Calibri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30944" behindDoc="1" locked="0" layoutInCell="1" allowOverlap="1" wp14:anchorId="3A4860F8" wp14:editId="6D66A7A0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17145</wp:posOffset>
                  </wp:positionV>
                  <wp:extent cx="1200150" cy="914400"/>
                  <wp:effectExtent l="0" t="0" r="0" b="0"/>
                  <wp:wrapNone/>
                  <wp:docPr id="1515652747" name="Picture 31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69" w:type="dxa"/>
          </w:tcPr>
          <w:p w14:paraId="18411E7B" w14:textId="7F627212" w:rsidR="00E70DAC" w:rsidRPr="00554063" w:rsidRDefault="00C36D77" w:rsidP="00EE2DCE">
            <w:pPr>
              <w:tabs>
                <w:tab w:val="left" w:pos="2880"/>
              </w:tabs>
              <w:jc w:val="center"/>
              <w:rPr>
                <w:rFonts w:cs="Calibri"/>
                <w:noProof/>
                <w:sz w:val="24"/>
                <w:szCs w:val="24"/>
              </w:rPr>
            </w:pPr>
            <w:r>
              <w:rPr>
                <w:rFonts w:cs="Calibri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40160" behindDoc="0" locked="0" layoutInCell="1" allowOverlap="1" wp14:anchorId="7EBF2368" wp14:editId="74D0EF73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15240</wp:posOffset>
                  </wp:positionV>
                  <wp:extent cx="1428750" cy="914400"/>
                  <wp:effectExtent l="0" t="0" r="0" b="0"/>
                  <wp:wrapNone/>
                  <wp:docPr id="1789264555" name="Picture 24" descr="https://www.equipu.org.uk/prod_images/easygripcuttlerypge118.JPG?subsecretone=overlay95724323&amp;subsecrettwo=645d688ae5bb85c4d662766ee1cc0a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equipu.org.uk/prod_images/easygripcuttlerypge118.JPG?subsecretone=overlay95724323&amp;subsecrettwo=645d688ae5bb85c4d662766ee1cc0a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70DAC" w14:paraId="5DE2E78A" w14:textId="153B1C18" w:rsidTr="00E70DAC">
        <w:tc>
          <w:tcPr>
            <w:tcW w:w="2132" w:type="dxa"/>
          </w:tcPr>
          <w:p w14:paraId="506DABDD" w14:textId="0C730A69" w:rsidR="00E70DAC" w:rsidRPr="00554063" w:rsidRDefault="00C36D77" w:rsidP="007F4E9D">
            <w:pPr>
              <w:tabs>
                <w:tab w:val="left" w:pos="2880"/>
              </w:tabs>
              <w:rPr>
                <w:rFonts w:cs="Calibri"/>
                <w:noProof/>
                <w:sz w:val="24"/>
                <w:szCs w:val="24"/>
              </w:rPr>
            </w:pPr>
            <w:r>
              <w:rPr>
                <w:rFonts w:cs="Calibri"/>
                <w:noProof/>
                <w:sz w:val="24"/>
                <w:szCs w:val="24"/>
              </w:rPr>
              <w:t>Alternative mugs</w:t>
            </w:r>
          </w:p>
        </w:tc>
        <w:tc>
          <w:tcPr>
            <w:tcW w:w="3186" w:type="dxa"/>
          </w:tcPr>
          <w:p w14:paraId="1A672E0E" w14:textId="3DD7CCA2" w:rsidR="00E70DAC" w:rsidRPr="00554063" w:rsidRDefault="001372CA" w:rsidP="00EE2DCE">
            <w:pPr>
              <w:tabs>
                <w:tab w:val="left" w:pos="2880"/>
              </w:tabs>
              <w:jc w:val="center"/>
              <w:rPr>
                <w:rFonts w:cs="Calibri"/>
                <w:noProof/>
                <w:sz w:val="24"/>
                <w:szCs w:val="24"/>
              </w:rPr>
            </w:pPr>
            <w:r>
              <w:rPr>
                <w:rFonts w:cs="Calibri"/>
                <w:noProof/>
                <w:sz w:val="24"/>
                <w:szCs w:val="24"/>
              </w:rPr>
              <w:t>Weighted cutlery</w:t>
            </w:r>
          </w:p>
        </w:tc>
        <w:tc>
          <w:tcPr>
            <w:tcW w:w="2089" w:type="dxa"/>
          </w:tcPr>
          <w:p w14:paraId="035E90BA" w14:textId="77777777" w:rsidR="00E70DAC" w:rsidRPr="00554063" w:rsidRDefault="00E70DAC" w:rsidP="00EE2DCE">
            <w:pPr>
              <w:tabs>
                <w:tab w:val="left" w:pos="2880"/>
              </w:tabs>
              <w:jc w:val="center"/>
              <w:rPr>
                <w:rFonts w:cs="Calibri"/>
                <w:noProof/>
                <w:sz w:val="24"/>
                <w:szCs w:val="24"/>
              </w:rPr>
            </w:pPr>
          </w:p>
        </w:tc>
        <w:tc>
          <w:tcPr>
            <w:tcW w:w="2369" w:type="dxa"/>
          </w:tcPr>
          <w:p w14:paraId="17B17C2B" w14:textId="0297B4DC" w:rsidR="00E70DAC" w:rsidRPr="00554063" w:rsidRDefault="00E70DAC" w:rsidP="00EE2DCE">
            <w:pPr>
              <w:tabs>
                <w:tab w:val="left" w:pos="2880"/>
              </w:tabs>
              <w:jc w:val="center"/>
              <w:rPr>
                <w:rFonts w:cs="Calibri"/>
                <w:noProof/>
                <w:sz w:val="24"/>
                <w:szCs w:val="24"/>
              </w:rPr>
            </w:pPr>
          </w:p>
        </w:tc>
      </w:tr>
      <w:tr w:rsidR="00E70DAC" w14:paraId="4B821D9D" w14:textId="0EF540FC" w:rsidTr="00E70DAC">
        <w:tc>
          <w:tcPr>
            <w:tcW w:w="2132" w:type="dxa"/>
          </w:tcPr>
          <w:p w14:paraId="705866F7" w14:textId="1A0BAD0C" w:rsidR="00E70DAC" w:rsidRDefault="00E70DAC" w:rsidP="007F4E9D">
            <w:pPr>
              <w:tabs>
                <w:tab w:val="left" w:pos="2880"/>
              </w:tabs>
              <w:rPr>
                <w:rFonts w:cs="Calibri"/>
                <w:noProof/>
                <w:sz w:val="24"/>
                <w:szCs w:val="24"/>
              </w:rPr>
            </w:pPr>
            <w:r w:rsidRPr="00554063">
              <w:rPr>
                <w:rFonts w:cs="Calibri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31968" behindDoc="1" locked="0" layoutInCell="1" allowOverlap="1" wp14:anchorId="3722EF46" wp14:editId="05E4A60F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12700</wp:posOffset>
                  </wp:positionV>
                  <wp:extent cx="790575" cy="695325"/>
                  <wp:effectExtent l="0" t="0" r="9525" b="9525"/>
                  <wp:wrapNone/>
                  <wp:docPr id="1094836598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7F1B8B2" w14:textId="77777777" w:rsidR="00E70DAC" w:rsidRDefault="00E70DAC" w:rsidP="00E70DAC">
            <w:pPr>
              <w:tabs>
                <w:tab w:val="left" w:pos="2880"/>
              </w:tabs>
              <w:jc w:val="center"/>
              <w:rPr>
                <w:rFonts w:cs="Calibri"/>
                <w:noProof/>
                <w:sz w:val="24"/>
                <w:szCs w:val="24"/>
              </w:rPr>
            </w:pPr>
          </w:p>
          <w:p w14:paraId="70853AA9" w14:textId="64C135CF" w:rsidR="00E70DAC" w:rsidRPr="00554063" w:rsidRDefault="00E70DAC" w:rsidP="007F4E9D">
            <w:pPr>
              <w:tabs>
                <w:tab w:val="left" w:pos="2880"/>
              </w:tabs>
              <w:rPr>
                <w:rFonts w:cs="Calibri"/>
                <w:noProof/>
                <w:sz w:val="24"/>
                <w:szCs w:val="24"/>
              </w:rPr>
            </w:pPr>
          </w:p>
        </w:tc>
        <w:tc>
          <w:tcPr>
            <w:tcW w:w="3186" w:type="dxa"/>
          </w:tcPr>
          <w:p w14:paraId="42285603" w14:textId="7F26E9F4" w:rsidR="00E70DAC" w:rsidRPr="00554063" w:rsidRDefault="001372CA" w:rsidP="00EE2DCE">
            <w:pPr>
              <w:tabs>
                <w:tab w:val="left" w:pos="2880"/>
              </w:tabs>
              <w:jc w:val="center"/>
              <w:rPr>
                <w:rFonts w:cs="Calibri"/>
                <w:noProof/>
                <w:sz w:val="24"/>
                <w:szCs w:val="24"/>
              </w:rPr>
            </w:pPr>
            <w:r>
              <w:rPr>
                <w:rFonts w:cs="Calibri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42208" behindDoc="1" locked="0" layoutInCell="1" allowOverlap="1" wp14:anchorId="52D7FA66" wp14:editId="3B994924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10160</wp:posOffset>
                  </wp:positionV>
                  <wp:extent cx="1524000" cy="533400"/>
                  <wp:effectExtent l="0" t="0" r="0" b="0"/>
                  <wp:wrapNone/>
                  <wp:docPr id="1787133114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9" w:type="dxa"/>
          </w:tcPr>
          <w:p w14:paraId="20788B3B" w14:textId="7FCA12CD" w:rsidR="00E70DAC" w:rsidRPr="00554063" w:rsidRDefault="00E70DAC" w:rsidP="00EE2DCE">
            <w:pPr>
              <w:tabs>
                <w:tab w:val="left" w:pos="2880"/>
              </w:tabs>
              <w:jc w:val="center"/>
              <w:rPr>
                <w:rFonts w:cs="Calibri"/>
                <w:noProof/>
                <w:sz w:val="24"/>
                <w:szCs w:val="24"/>
              </w:rPr>
            </w:pPr>
          </w:p>
        </w:tc>
        <w:tc>
          <w:tcPr>
            <w:tcW w:w="2369" w:type="dxa"/>
          </w:tcPr>
          <w:p w14:paraId="71CAC256" w14:textId="558D5210" w:rsidR="00E70DAC" w:rsidRPr="00554063" w:rsidRDefault="00E70DAC" w:rsidP="00EE2DCE">
            <w:pPr>
              <w:tabs>
                <w:tab w:val="left" w:pos="2880"/>
              </w:tabs>
              <w:jc w:val="center"/>
              <w:rPr>
                <w:rFonts w:cs="Calibri"/>
                <w:noProof/>
                <w:sz w:val="24"/>
                <w:szCs w:val="24"/>
              </w:rPr>
            </w:pPr>
          </w:p>
        </w:tc>
      </w:tr>
    </w:tbl>
    <w:p w14:paraId="3C028D09" w14:textId="77777777" w:rsidR="001372CA" w:rsidRPr="00C36D77" w:rsidRDefault="001372CA">
      <w:pPr>
        <w:rPr>
          <w:rFonts w:cs="Calibri"/>
          <w:b/>
          <w:sz w:val="24"/>
          <w:szCs w:val="24"/>
        </w:rPr>
      </w:pPr>
    </w:p>
    <w:sectPr w:rsidR="001372CA" w:rsidRPr="00C36D77" w:rsidSect="00EE2DCE">
      <w:headerReference w:type="default" r:id="rId3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E67358" w14:textId="77777777" w:rsidR="00EE2DCE" w:rsidRDefault="00EE2DCE" w:rsidP="00EE2DCE">
      <w:pPr>
        <w:spacing w:after="0" w:line="240" w:lineRule="auto"/>
      </w:pPr>
      <w:r>
        <w:separator/>
      </w:r>
    </w:p>
  </w:endnote>
  <w:endnote w:type="continuationSeparator" w:id="0">
    <w:p w14:paraId="2F4B8FC1" w14:textId="77777777" w:rsidR="00EE2DCE" w:rsidRDefault="00EE2DCE" w:rsidP="00EE2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3B2A0A" w14:textId="77777777" w:rsidR="00EE2DCE" w:rsidRDefault="00EE2DCE" w:rsidP="00EE2DCE">
      <w:pPr>
        <w:spacing w:after="0" w:line="240" w:lineRule="auto"/>
      </w:pPr>
      <w:r>
        <w:separator/>
      </w:r>
    </w:p>
  </w:footnote>
  <w:footnote w:type="continuationSeparator" w:id="0">
    <w:p w14:paraId="690EA04C" w14:textId="77777777" w:rsidR="00EE2DCE" w:rsidRDefault="00EE2DCE" w:rsidP="00EE2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2C78F" w14:textId="7C872740" w:rsidR="001372CA" w:rsidRDefault="00EE2DCE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722B91F8" wp14:editId="602D4EED">
          <wp:simplePos x="0" y="0"/>
          <wp:positionH relativeFrom="column">
            <wp:posOffset>4414520</wp:posOffset>
          </wp:positionH>
          <wp:positionV relativeFrom="paragraph">
            <wp:posOffset>-376555</wp:posOffset>
          </wp:positionV>
          <wp:extent cx="1191895" cy="1058545"/>
          <wp:effectExtent l="0" t="0" r="8255" b="8255"/>
          <wp:wrapNone/>
          <wp:docPr id="1572250090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1895" cy="1058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DCE"/>
    <w:rsid w:val="001344F5"/>
    <w:rsid w:val="001372CA"/>
    <w:rsid w:val="002943F9"/>
    <w:rsid w:val="002C4C7D"/>
    <w:rsid w:val="004A34ED"/>
    <w:rsid w:val="00645952"/>
    <w:rsid w:val="007F4E9D"/>
    <w:rsid w:val="008E609E"/>
    <w:rsid w:val="009A4458"/>
    <w:rsid w:val="00AD4FD5"/>
    <w:rsid w:val="00BD3F74"/>
    <w:rsid w:val="00C36D77"/>
    <w:rsid w:val="00DD4C4A"/>
    <w:rsid w:val="00E70DAC"/>
    <w:rsid w:val="00EC25DC"/>
    <w:rsid w:val="00EE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F3CD19F"/>
  <w15:chartTrackingRefBased/>
  <w15:docId w15:val="{0E607772-F2A8-47D7-966A-09023F8EA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DCE"/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2D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2DCE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E2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DCE"/>
    <w:rPr>
      <w:rFonts w:ascii="Calibri" w:eastAsia="Calibri" w:hAnsi="Calibri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EE2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C25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1.safelinks.protection.outlook.com/?url=https%3A%2F%2Fwww.careco.co.uk%2Fwheelchairs%2F%3Fproductfeed%3DPSNB%26msclkid%3D2d9bdb430b92105a8286bcac96eefd4f%26utm_source%3Dbing%26utm_medium%3Dcpc%26utm_campaign%3DCareCo_Search_Wheelchairs%26utm_term%3Dmanual%2520wheelchair%26utm_content%3DManual%2520Wheelchairs&amp;data=05%7C02%7CClaire.Roux%40nhs.scot%7C3b112e77fe4b49631dee08dd7356f382%7C10efe0bda0304bca809cb5e6745e499a%7C0%7C0%7C638793539472000756%7CUnknown%7CTWFpbGZsb3d8eyJFbXB0eU1hcGkiOnRydWUsIlYiOiIwLjAuMDAwMCIsIlAiOiJXaW4zMiIsIkFOIjoiTWFpbCIsIldUIjoyfQ%3D%3D%7C0%7C%7C%7C&amp;sdata=OPIP1qsvPYXudQCYMBtDhZEwTJiSlnDmetdV%2BynInDA%3D&amp;reserved=0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26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7" Type="http://schemas.openxmlformats.org/officeDocument/2006/relationships/hyperlink" Target="https://eur01.safelinks.protection.outlook.com/?url=https%3A%2F%2Fwww.mobilitysolutions.co.uk%2F&amp;data=05%7C02%7CClaire.Roux%40nhs.scot%7C3b112e77fe4b49631dee08dd7356f382%7C10efe0bda0304bca809cb5e6745e499a%7C0%7C0%7C638793539471958703%7CUnknown%7CTWFpbGZsb3d8eyJFbXB0eU1hcGkiOnRydWUsIlYiOiIwLjAuMDAwMCIsIlAiOiJXaW4zMiIsIkFOIjoiTWFpbCIsIldUIjoyfQ%3D%3D%7C0%7C%7C%7C&amp;sdata=PaV4kj4RcomxTLG30llwybFKqbK%2FbwiTM4w21mmiLt8%3D&amp;reserved=0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hyperlink" Target="https://equipu.livingmadeeasy.org.uk/" TargetMode="External"/><Relationship Id="rId11" Type="http://schemas.openxmlformats.org/officeDocument/2006/relationships/hyperlink" Target="https://eur01.safelinks.protection.outlook.com/?url=https%3A%2F%2Fwww.inverclyde.gov.uk%2Fhealth-and-social-care%2Fadults-older-people%2Fphysical-disability%2Finverclyde-centre-for-independent-living&amp;data=05%7C02%7CClaire.Roux%40nhs.scot%7C3b112e77fe4b49631dee08dd7356f382%7C10efe0bda0304bca809cb5e6745e499a%7C0%7C0%7C638793539472067215%7CUnknown%7CTWFpbGZsb3d8eyJFbXB0eU1hcGkiOnRydWUsIlYiOiIwLjAuMDAwMCIsIlAiOiJXaW4zMiIsIkFOIjoiTWFpbCIsIldUIjoyfQ%3D%3D%7C0%7C%7C%7C&amp;sdata=bQSOIYD4A8GfgfrwFjpD3HOMdSbw5sWpToP71gabuGY%3D&amp;reserved=0" TargetMode="External"/><Relationship Id="rId24" Type="http://schemas.openxmlformats.org/officeDocument/2006/relationships/image" Target="media/image12.jpe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23" Type="http://schemas.openxmlformats.org/officeDocument/2006/relationships/hyperlink" Target="javascript:;" TargetMode="External"/><Relationship Id="rId28" Type="http://schemas.openxmlformats.org/officeDocument/2006/relationships/image" Target="media/image16.jpeg"/><Relationship Id="rId10" Type="http://schemas.openxmlformats.org/officeDocument/2006/relationships/hyperlink" Target="https://eur01.safelinks.protection.outlook.com/?url=https%3A%2F%2Fwww.glasgow.gov.uk%2Fsw&amp;data=05%7C02%7CClaire.Roux%40nhs.scot%7C3b112e77fe4b49631dee08dd7356f382%7C10efe0bda0304bca809cb5e6745e499a%7C0%7C0%7C638793539472046417%7CUnknown%7CTWFpbGZsb3d8eyJFbXB0eU1hcGkiOnRydWUsIlYiOiIwLjAuMDAwMCIsIlAiOiJXaW4zMiIsIkFOIjoiTWFpbCIsIldUIjoyfQ%3D%3D%7C0%7C%7C%7C&amp;sdata=YvhsH%2FrlxgFJKej4ekP0btQauPlVm7y2sTMV2PnouSU%3D&amp;reserved=0" TargetMode="External"/><Relationship Id="rId19" Type="http://schemas.openxmlformats.org/officeDocument/2006/relationships/image" Target="media/image8.jpeg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eur01.safelinks.protection.outlook.com/?url=https%3A%2F%2Fpaisley.ableworld.co.uk%2F&amp;data=05%7C02%7CClaire.Roux%40nhs.scot%7C3b112e77fe4b49631dee08dd7356f382%7C10efe0bda0304bca809cb5e6745e499a%7C0%7C0%7C638793539472025524%7CUnknown%7CTWFpbGZsb3d8eyJFbXB0eU1hcGkiOnRydWUsIlYiOiIwLjAuMDAwMCIsIlAiOiJXaW4zMiIsIkFOIjoiTWFpbCIsIldUIjoyfQ%3D%3D%7C0%7C%7C%7C&amp;sdata=fVCo6EhkInEk3FpfJ5PrZ8FrUFRnWm6Jgg9UVtnTp88%3D&amp;reserved=0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5.jpeg"/><Relationship Id="rId30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Hanley</dc:creator>
  <cp:keywords/>
  <dc:description/>
  <cp:lastModifiedBy>Roux, Claire</cp:lastModifiedBy>
  <cp:revision>5</cp:revision>
  <dcterms:created xsi:type="dcterms:W3CDTF">2025-04-07T10:04:00Z</dcterms:created>
  <dcterms:modified xsi:type="dcterms:W3CDTF">2025-05-13T07:51:00Z</dcterms:modified>
</cp:coreProperties>
</file>