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A2ECA" w14:textId="32437C6E" w:rsidR="637EFAF7" w:rsidRDefault="637EFAF7" w:rsidP="637EFA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0640C01" w14:textId="47C23079" w:rsidR="001A1631" w:rsidRDefault="4FB53719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7433197A">
        <w:rPr>
          <w:rFonts w:ascii="Arial" w:hAnsi="Arial" w:cs="Arial"/>
          <w:b/>
          <w:bCs/>
          <w:sz w:val="24"/>
          <w:szCs w:val="24"/>
        </w:rPr>
        <w:t>Glasgow HSCP - Rehabilitation Service Descriptor/Criteria</w:t>
      </w:r>
    </w:p>
    <w:p w14:paraId="448ED8DA" w14:textId="2A3EA0C9" w:rsidR="00BA590C" w:rsidRDefault="00BA590C" w:rsidP="00606E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The primary focus of the </w:t>
      </w:r>
      <w:r w:rsidR="00E2614C">
        <w:rPr>
          <w:rFonts w:ascii="Arial" w:hAnsi="Arial" w:cs="Arial"/>
          <w:kern w:val="0"/>
          <w:sz w:val="24"/>
          <w:szCs w:val="24"/>
        </w:rPr>
        <w:t>R</w:t>
      </w:r>
      <w:r>
        <w:rPr>
          <w:rFonts w:ascii="Arial" w:hAnsi="Arial" w:cs="Arial"/>
          <w:kern w:val="0"/>
          <w:sz w:val="24"/>
          <w:szCs w:val="24"/>
        </w:rPr>
        <w:t xml:space="preserve">ehabilitation </w:t>
      </w:r>
      <w:r w:rsidR="00E2614C">
        <w:rPr>
          <w:rFonts w:ascii="Arial" w:hAnsi="Arial" w:cs="Arial"/>
          <w:kern w:val="0"/>
          <w:sz w:val="24"/>
          <w:szCs w:val="24"/>
        </w:rPr>
        <w:t>S</w:t>
      </w:r>
      <w:r>
        <w:rPr>
          <w:rFonts w:ascii="Arial" w:hAnsi="Arial" w:cs="Arial"/>
          <w:kern w:val="0"/>
          <w:sz w:val="24"/>
          <w:szCs w:val="24"/>
        </w:rPr>
        <w:t>ervice is to provide coordinated,</w:t>
      </w:r>
    </w:p>
    <w:p w14:paraId="37220BDF" w14:textId="73BCC31F" w:rsidR="00BA590C" w:rsidRDefault="001A1631" w:rsidP="00606E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proofErr w:type="gramStart"/>
      <w:r>
        <w:rPr>
          <w:rFonts w:ascii="Arial" w:hAnsi="Arial" w:cs="Arial"/>
          <w:kern w:val="0"/>
          <w:sz w:val="24"/>
          <w:szCs w:val="24"/>
        </w:rPr>
        <w:t>m</w:t>
      </w:r>
      <w:r w:rsidR="00BA590C">
        <w:rPr>
          <w:rFonts w:ascii="Arial" w:hAnsi="Arial" w:cs="Arial"/>
          <w:kern w:val="0"/>
          <w:sz w:val="24"/>
          <w:szCs w:val="24"/>
        </w:rPr>
        <w:t>ulti</w:t>
      </w:r>
      <w:r>
        <w:rPr>
          <w:rFonts w:ascii="Arial" w:hAnsi="Arial" w:cs="Arial"/>
          <w:kern w:val="0"/>
          <w:sz w:val="24"/>
          <w:szCs w:val="24"/>
        </w:rPr>
        <w:t>-</w:t>
      </w:r>
      <w:r w:rsidR="00BA590C">
        <w:rPr>
          <w:rFonts w:ascii="Arial" w:hAnsi="Arial" w:cs="Arial"/>
          <w:kern w:val="0"/>
          <w:sz w:val="24"/>
          <w:szCs w:val="24"/>
        </w:rPr>
        <w:t>disciplinary</w:t>
      </w:r>
      <w:proofErr w:type="gramEnd"/>
      <w:r w:rsidR="00BA590C">
        <w:rPr>
          <w:rFonts w:ascii="Arial" w:hAnsi="Arial" w:cs="Arial"/>
          <w:kern w:val="0"/>
          <w:sz w:val="24"/>
          <w:szCs w:val="24"/>
        </w:rPr>
        <w:t>, professional rehabilitation to patients who have had a significant</w:t>
      </w:r>
    </w:p>
    <w:p w14:paraId="302E3A56" w14:textId="77777777" w:rsidR="00BA590C" w:rsidRDefault="00BA590C" w:rsidP="00606E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proofErr w:type="gramStart"/>
      <w:r>
        <w:rPr>
          <w:rFonts w:ascii="Arial" w:hAnsi="Arial" w:cs="Arial"/>
          <w:kern w:val="0"/>
          <w:sz w:val="24"/>
          <w:szCs w:val="24"/>
        </w:rPr>
        <w:t>change</w:t>
      </w:r>
      <w:proofErr w:type="gramEnd"/>
      <w:r>
        <w:rPr>
          <w:rFonts w:ascii="Arial" w:hAnsi="Arial" w:cs="Arial"/>
          <w:kern w:val="0"/>
          <w:sz w:val="24"/>
          <w:szCs w:val="24"/>
        </w:rPr>
        <w:t xml:space="preserve"> in their physical function.</w:t>
      </w:r>
    </w:p>
    <w:p w14:paraId="486B437F" w14:textId="77777777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7880C44A" w14:textId="77777777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The service will achieve this by:</w:t>
      </w:r>
    </w:p>
    <w:p w14:paraId="387DCAD1" w14:textId="4B561140" w:rsidR="00BA590C" w:rsidRDefault="00BA590C" w:rsidP="637EFAF7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Providing ongoing assessment and rehabilitation to patients</w:t>
      </w:r>
    </w:p>
    <w:p w14:paraId="522D7B09" w14:textId="4B561140" w:rsidR="00BA590C" w:rsidRDefault="00BA590C" w:rsidP="637EFAF7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Preventing unnecessary hospital admission</w:t>
      </w:r>
    </w:p>
    <w:p w14:paraId="239C7A03" w14:textId="4B561140" w:rsidR="00BA590C" w:rsidRDefault="00BA590C" w:rsidP="637EFAF7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Managing functional change in patients</w:t>
      </w:r>
      <w:r>
        <w:rPr>
          <w:rFonts w:ascii="ArialMT" w:hAnsi="ArialMT" w:cs="ArialMT"/>
          <w:kern w:val="0"/>
          <w:sz w:val="24"/>
          <w:szCs w:val="24"/>
        </w:rPr>
        <w:t xml:space="preserve">’ </w:t>
      </w:r>
      <w:r>
        <w:rPr>
          <w:rFonts w:ascii="Arial" w:hAnsi="Arial" w:cs="Arial"/>
          <w:kern w:val="0"/>
          <w:sz w:val="24"/>
          <w:szCs w:val="24"/>
        </w:rPr>
        <w:t>conditions</w:t>
      </w:r>
    </w:p>
    <w:p w14:paraId="55515F16" w14:textId="4B561140" w:rsidR="00BA590C" w:rsidRDefault="00BA590C" w:rsidP="637EFAF7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Setting and reviewing patient rehabilitation goals to maximise patient independence</w:t>
      </w:r>
    </w:p>
    <w:p w14:paraId="1DB72DF7" w14:textId="77777777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bookmarkStart w:id="0" w:name="_GoBack"/>
      <w:bookmarkEnd w:id="0"/>
    </w:p>
    <w:p w14:paraId="2DB9A3E3" w14:textId="77777777" w:rsidR="00BA590C" w:rsidRPr="001A1631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A1631">
        <w:rPr>
          <w:rFonts w:ascii="Arial" w:hAnsi="Arial" w:cs="Arial"/>
          <w:b/>
          <w:bCs/>
          <w:kern w:val="0"/>
          <w:sz w:val="24"/>
          <w:szCs w:val="24"/>
        </w:rPr>
        <w:t>Please be advised that a referral into the service does not guarantee acceptance.</w:t>
      </w:r>
    </w:p>
    <w:p w14:paraId="37459316" w14:textId="358B79EF" w:rsidR="00D60054" w:rsidRDefault="00BA590C" w:rsidP="00BA590C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Referrals will be triaged and prioritised depending on clinical presentation</w:t>
      </w:r>
      <w:r w:rsidR="001A1631">
        <w:rPr>
          <w:rFonts w:ascii="Arial" w:hAnsi="Arial" w:cs="Arial"/>
          <w:kern w:val="0"/>
          <w:sz w:val="24"/>
          <w:szCs w:val="24"/>
        </w:rPr>
        <w:t>.</w:t>
      </w:r>
    </w:p>
    <w:p w14:paraId="7785E5B5" w14:textId="4BB6737A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Rehabilitation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S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ervice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I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nclusion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C</w:t>
      </w:r>
      <w:r>
        <w:rPr>
          <w:rFonts w:ascii="Arial" w:hAnsi="Arial" w:cs="Arial"/>
          <w:b/>
          <w:bCs/>
          <w:kern w:val="0"/>
          <w:sz w:val="24"/>
          <w:szCs w:val="24"/>
        </w:rPr>
        <w:t>riteria</w:t>
      </w:r>
    </w:p>
    <w:p w14:paraId="04A86226" w14:textId="70BE7BD5" w:rsidR="00420875" w:rsidRDefault="00D32D92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606E0A">
        <w:rPr>
          <w:rFonts w:ascii="Arial" w:hAnsi="Arial" w:cs="Arial"/>
          <w:kern w:val="0"/>
        </w:rPr>
        <w:t>T</w:t>
      </w:r>
      <w:r w:rsidR="00420875" w:rsidRPr="00606E0A">
        <w:rPr>
          <w:rFonts w:ascii="Arial" w:hAnsi="Arial" w:cs="Arial"/>
          <w:kern w:val="0"/>
        </w:rPr>
        <w:t>he patient</w:t>
      </w:r>
      <w:r w:rsidR="00420875" w:rsidRPr="00420875">
        <w:rPr>
          <w:rFonts w:ascii="Arial" w:hAnsi="Arial" w:cs="Arial"/>
          <w:b/>
          <w:bCs/>
          <w:kern w:val="0"/>
        </w:rPr>
        <w:t xml:space="preserve"> </w:t>
      </w:r>
      <w:r>
        <w:rPr>
          <w:rFonts w:ascii="Arial" w:hAnsi="Arial" w:cs="Arial"/>
          <w:b/>
          <w:bCs/>
          <w:kern w:val="0"/>
        </w:rPr>
        <w:t>MUST</w:t>
      </w:r>
      <w:r w:rsidR="00420875" w:rsidRPr="00420875">
        <w:rPr>
          <w:rFonts w:ascii="Arial" w:hAnsi="Arial" w:cs="Arial"/>
          <w:b/>
          <w:bCs/>
          <w:kern w:val="0"/>
        </w:rPr>
        <w:t>:</w:t>
      </w:r>
    </w:p>
    <w:p w14:paraId="0B1E97D3" w14:textId="77777777" w:rsidR="00606E0A" w:rsidRPr="00420875" w:rsidRDefault="00606E0A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4DF06684" w14:textId="3BB0CD7A" w:rsidR="00606E0A" w:rsidRDefault="00420875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 xml:space="preserve">Consent </w:t>
      </w:r>
      <w:r w:rsidR="00BA590C" w:rsidRPr="00606E0A">
        <w:rPr>
          <w:rFonts w:ascii="Arial" w:hAnsi="Arial" w:cs="Arial"/>
          <w:kern w:val="0"/>
          <w:sz w:val="24"/>
          <w:szCs w:val="24"/>
        </w:rPr>
        <w:t>to the referral</w:t>
      </w:r>
      <w:r w:rsidR="00172D4C" w:rsidRPr="00606E0A">
        <w:rPr>
          <w:rFonts w:ascii="Arial" w:hAnsi="Arial" w:cs="Arial"/>
          <w:kern w:val="0"/>
          <w:sz w:val="24"/>
          <w:szCs w:val="24"/>
        </w:rPr>
        <w:t xml:space="preserve"> (</w:t>
      </w:r>
      <w:r w:rsidR="00150354" w:rsidRPr="00606E0A">
        <w:rPr>
          <w:rFonts w:ascii="Arial" w:hAnsi="Arial" w:cs="Arial"/>
          <w:kern w:val="0"/>
          <w:sz w:val="24"/>
          <w:szCs w:val="24"/>
        </w:rPr>
        <w:t xml:space="preserve">or </w:t>
      </w:r>
      <w:r w:rsidRPr="00606E0A">
        <w:rPr>
          <w:rFonts w:ascii="Arial" w:hAnsi="Arial" w:cs="Arial"/>
          <w:kern w:val="0"/>
          <w:sz w:val="24"/>
          <w:szCs w:val="24"/>
        </w:rPr>
        <w:t xml:space="preserve">via </w:t>
      </w:r>
      <w:r w:rsidR="00150354" w:rsidRPr="00606E0A">
        <w:rPr>
          <w:rFonts w:ascii="Arial" w:hAnsi="Arial" w:cs="Arial"/>
          <w:kern w:val="0"/>
          <w:sz w:val="24"/>
          <w:szCs w:val="24"/>
        </w:rPr>
        <w:t>P</w:t>
      </w:r>
      <w:r w:rsidRPr="00606E0A">
        <w:rPr>
          <w:rFonts w:ascii="Arial" w:hAnsi="Arial" w:cs="Arial"/>
          <w:kern w:val="0"/>
          <w:sz w:val="24"/>
          <w:szCs w:val="24"/>
        </w:rPr>
        <w:t>ower of Attorney</w:t>
      </w:r>
      <w:r w:rsidR="00150354" w:rsidRPr="00606E0A">
        <w:rPr>
          <w:rFonts w:ascii="Arial" w:hAnsi="Arial" w:cs="Arial"/>
          <w:kern w:val="0"/>
          <w:sz w:val="24"/>
          <w:szCs w:val="24"/>
        </w:rPr>
        <w:t>)</w:t>
      </w:r>
    </w:p>
    <w:p w14:paraId="142D00C0" w14:textId="08C782A9" w:rsidR="00606E0A" w:rsidRDefault="00913D81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Be registered with a General Practitioner</w:t>
      </w:r>
    </w:p>
    <w:p w14:paraId="6A4DC8CA" w14:textId="34B2B49B" w:rsidR="00606E0A" w:rsidRPr="00606E0A" w:rsidRDefault="00420875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B</w:t>
      </w:r>
      <w:r w:rsidR="001A1631" w:rsidRPr="00606E0A">
        <w:rPr>
          <w:rFonts w:ascii="Arial" w:hAnsi="Arial" w:cs="Arial"/>
          <w:kern w:val="0"/>
          <w:sz w:val="24"/>
          <w:szCs w:val="24"/>
        </w:rPr>
        <w:t>e aged</w:t>
      </w:r>
      <w:r w:rsidR="00E2614C"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="001A1631" w:rsidRPr="00606E0A">
        <w:rPr>
          <w:rFonts w:ascii="Arial" w:hAnsi="Arial" w:cs="Arial"/>
          <w:kern w:val="0"/>
          <w:sz w:val="24"/>
          <w:szCs w:val="24"/>
        </w:rPr>
        <w:t>16 years or over</w:t>
      </w:r>
    </w:p>
    <w:p w14:paraId="068F3322" w14:textId="68EC4FDB" w:rsidR="00606E0A" w:rsidRDefault="04AE64FC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sz w:val="24"/>
          <w:szCs w:val="24"/>
        </w:rPr>
        <w:t>Have needs that can only be</w:t>
      </w:r>
      <w:r w:rsidR="00606E0A" w:rsidRPr="00606E0A">
        <w:rPr>
          <w:rFonts w:ascii="Arial" w:hAnsi="Arial" w:cs="Arial"/>
          <w:sz w:val="24"/>
          <w:szCs w:val="24"/>
        </w:rPr>
        <w:t xml:space="preserve"> </w:t>
      </w:r>
      <w:r w:rsidR="001A1631" w:rsidRPr="00606E0A">
        <w:rPr>
          <w:rFonts w:ascii="Arial" w:hAnsi="Arial" w:cs="Arial"/>
          <w:sz w:val="24"/>
          <w:szCs w:val="24"/>
        </w:rPr>
        <w:t>met</w:t>
      </w:r>
      <w:r w:rsidR="00606E0A" w:rsidRPr="00606E0A">
        <w:rPr>
          <w:rFonts w:ascii="Arial" w:hAnsi="Arial" w:cs="Arial"/>
          <w:sz w:val="24"/>
          <w:szCs w:val="24"/>
        </w:rPr>
        <w:t xml:space="preserve"> </w:t>
      </w:r>
      <w:r w:rsidR="001A1631" w:rsidRPr="00606E0A">
        <w:rPr>
          <w:rFonts w:ascii="Arial" w:hAnsi="Arial" w:cs="Arial"/>
          <w:kern w:val="0"/>
          <w:sz w:val="24"/>
          <w:szCs w:val="24"/>
        </w:rPr>
        <w:t xml:space="preserve">within a </w:t>
      </w:r>
      <w:r w:rsidR="00913D81" w:rsidRPr="00606E0A">
        <w:rPr>
          <w:rFonts w:ascii="Arial" w:hAnsi="Arial" w:cs="Arial"/>
          <w:kern w:val="0"/>
          <w:sz w:val="24"/>
          <w:szCs w:val="24"/>
        </w:rPr>
        <w:t>community setting</w:t>
      </w:r>
    </w:p>
    <w:p w14:paraId="7DB91625" w14:textId="4CC062D1" w:rsidR="00606E0A" w:rsidRDefault="00420875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Be a</w:t>
      </w:r>
      <w:r w:rsidR="00BA590C" w:rsidRPr="00606E0A">
        <w:rPr>
          <w:rFonts w:ascii="Arial" w:hAnsi="Arial" w:cs="Arial"/>
          <w:kern w:val="0"/>
          <w:sz w:val="24"/>
          <w:szCs w:val="24"/>
        </w:rPr>
        <w:t>ble to participate in an initial assessment</w:t>
      </w:r>
      <w:r w:rsidR="00913D81" w:rsidRPr="00606E0A">
        <w:rPr>
          <w:rFonts w:ascii="Arial" w:hAnsi="Arial" w:cs="Arial"/>
          <w:kern w:val="0"/>
          <w:sz w:val="24"/>
          <w:szCs w:val="24"/>
        </w:rPr>
        <w:t xml:space="preserve"> and </w:t>
      </w:r>
      <w:r w:rsidR="00D32D92" w:rsidRPr="00606E0A">
        <w:rPr>
          <w:rFonts w:ascii="Arial" w:hAnsi="Arial" w:cs="Arial"/>
          <w:kern w:val="0"/>
          <w:sz w:val="24"/>
          <w:szCs w:val="24"/>
        </w:rPr>
        <w:t xml:space="preserve">rehabilitation </w:t>
      </w:r>
      <w:r w:rsidR="00913D81" w:rsidRPr="00606E0A">
        <w:rPr>
          <w:rFonts w:ascii="Arial" w:hAnsi="Arial" w:cs="Arial"/>
          <w:kern w:val="0"/>
          <w:sz w:val="24"/>
          <w:szCs w:val="24"/>
        </w:rPr>
        <w:t>programme</w:t>
      </w:r>
    </w:p>
    <w:p w14:paraId="75FCE745" w14:textId="0B9BD91A" w:rsidR="00606E0A" w:rsidRDefault="00420875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Have clear</w:t>
      </w:r>
      <w:r w:rsidR="00BA590C" w:rsidRPr="00606E0A">
        <w:rPr>
          <w:rFonts w:ascii="Arial" w:hAnsi="Arial" w:cs="Arial"/>
          <w:kern w:val="0"/>
          <w:sz w:val="24"/>
          <w:szCs w:val="24"/>
        </w:rPr>
        <w:t>, achievable rehabilitation goals</w:t>
      </w:r>
    </w:p>
    <w:p w14:paraId="31F7053C" w14:textId="74E46082" w:rsidR="00BA590C" w:rsidRPr="00606E0A" w:rsidRDefault="00420875" w:rsidP="00606E0A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Have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needs that can </w:t>
      </w:r>
      <w:r w:rsidR="00BA590C" w:rsidRPr="00606E0A">
        <w:rPr>
          <w:rFonts w:ascii="Arial" w:hAnsi="Arial" w:cs="Arial"/>
          <w:b/>
          <w:bCs/>
          <w:kern w:val="0"/>
          <w:sz w:val="24"/>
          <w:szCs w:val="24"/>
        </w:rPr>
        <w:t>only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be met by the Rehabilitation Service</w:t>
      </w:r>
    </w:p>
    <w:p w14:paraId="6F86E0E6" w14:textId="77777777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6C90AAA8" w14:textId="1725F971" w:rsidR="00BA590C" w:rsidRDefault="00BA590C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Rehabilitation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S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ervice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E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xclusion </w:t>
      </w:r>
      <w:r w:rsidR="0098428C">
        <w:rPr>
          <w:rFonts w:ascii="Arial" w:hAnsi="Arial" w:cs="Arial"/>
          <w:b/>
          <w:bCs/>
          <w:kern w:val="0"/>
          <w:sz w:val="24"/>
          <w:szCs w:val="24"/>
        </w:rPr>
        <w:t>C</w:t>
      </w:r>
      <w:r>
        <w:rPr>
          <w:rFonts w:ascii="Arial" w:hAnsi="Arial" w:cs="Arial"/>
          <w:b/>
          <w:bCs/>
          <w:kern w:val="0"/>
          <w:sz w:val="24"/>
          <w:szCs w:val="24"/>
        </w:rPr>
        <w:t>riteria</w:t>
      </w:r>
    </w:p>
    <w:p w14:paraId="77FC426D" w14:textId="1A75593D" w:rsidR="00420875" w:rsidRDefault="00420875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 w:rsidRPr="00420875">
        <w:rPr>
          <w:rFonts w:ascii="Arial" w:hAnsi="Arial" w:cs="Arial"/>
          <w:b/>
          <w:bCs/>
          <w:kern w:val="0"/>
        </w:rPr>
        <w:t xml:space="preserve">The service will not accept patients </w:t>
      </w:r>
      <w:r w:rsidR="0016756F">
        <w:rPr>
          <w:rFonts w:ascii="Arial" w:hAnsi="Arial" w:cs="Arial"/>
          <w:b/>
          <w:bCs/>
          <w:kern w:val="0"/>
        </w:rPr>
        <w:t>(</w:t>
      </w:r>
      <w:r w:rsidRPr="00420875">
        <w:rPr>
          <w:rFonts w:ascii="Arial" w:hAnsi="Arial" w:cs="Arial"/>
          <w:b/>
          <w:bCs/>
          <w:kern w:val="0"/>
        </w:rPr>
        <w:t>who</w:t>
      </w:r>
      <w:r w:rsidR="0016756F">
        <w:rPr>
          <w:rFonts w:ascii="Arial" w:hAnsi="Arial" w:cs="Arial"/>
          <w:b/>
          <w:bCs/>
          <w:kern w:val="0"/>
        </w:rPr>
        <w:t>/whose)</w:t>
      </w:r>
      <w:r w:rsidRPr="00420875">
        <w:rPr>
          <w:rFonts w:ascii="Arial" w:hAnsi="Arial" w:cs="Arial"/>
          <w:b/>
          <w:bCs/>
          <w:kern w:val="0"/>
        </w:rPr>
        <w:t>:</w:t>
      </w:r>
    </w:p>
    <w:p w14:paraId="53542650" w14:textId="77777777" w:rsidR="00606E0A" w:rsidRPr="00420875" w:rsidRDefault="00606E0A" w:rsidP="00BA59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646D1D0F" w14:textId="2B11945B" w:rsidR="00606E0A" w:rsidRPr="00606E0A" w:rsidRDefault="00420875" w:rsidP="0037549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Have</w:t>
      </w:r>
      <w:r w:rsidR="00BA590C" w:rsidRPr="008042D0">
        <w:rPr>
          <w:rFonts w:ascii="Arial" w:hAnsi="Arial" w:cs="Arial"/>
          <w:kern w:val="0"/>
          <w:sz w:val="24"/>
          <w:szCs w:val="24"/>
        </w:rPr>
        <w:t xml:space="preserve"> needs that can be better met by other services including single</w:t>
      </w:r>
      <w:r w:rsidR="00606E0A">
        <w:rPr>
          <w:rFonts w:ascii="Arial" w:hAnsi="Arial" w:cs="Arial"/>
          <w:kern w:val="0"/>
          <w:sz w:val="24"/>
          <w:szCs w:val="24"/>
        </w:rPr>
        <w:t xml:space="preserve"> </w:t>
      </w:r>
      <w:r w:rsidR="00BA590C" w:rsidRPr="00606E0A">
        <w:rPr>
          <w:rFonts w:ascii="Arial" w:hAnsi="Arial" w:cs="Arial"/>
          <w:kern w:val="0"/>
          <w:sz w:val="24"/>
          <w:szCs w:val="24"/>
        </w:rPr>
        <w:t>discipline and specialist services</w:t>
      </w:r>
      <w:r w:rsidRPr="00606E0A">
        <w:rPr>
          <w:rFonts w:ascii="Arial" w:hAnsi="Arial" w:cs="Arial"/>
          <w:kern w:val="0"/>
          <w:sz w:val="24"/>
          <w:szCs w:val="24"/>
        </w:rPr>
        <w:t xml:space="preserve"> </w:t>
      </w:r>
    </w:p>
    <w:p w14:paraId="49CC1B73" w14:textId="78573F8D" w:rsidR="00606E0A" w:rsidRPr="00606E0A" w:rsidRDefault="00D32D92" w:rsidP="0037549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 xml:space="preserve">Are currently active with another service who can </w:t>
      </w:r>
      <w:r w:rsidRPr="00606E0A">
        <w:rPr>
          <w:rFonts w:ascii="ArialMT" w:hAnsi="ArialMT" w:cs="ArialMT"/>
          <w:kern w:val="0"/>
          <w:sz w:val="24"/>
          <w:szCs w:val="24"/>
        </w:rPr>
        <w:t>meet the patients’ needs</w:t>
      </w:r>
    </w:p>
    <w:p w14:paraId="20FCEE85" w14:textId="462E0CD1" w:rsidR="00606E0A" w:rsidRDefault="0016756F" w:rsidP="0037549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Have no new achievable rehabilitation goals and patient is currently at functional baseline</w:t>
      </w:r>
    </w:p>
    <w:p w14:paraId="40DAA361" w14:textId="6FAE8CDB" w:rsidR="00606E0A" w:rsidRPr="00606E0A" w:rsidRDefault="00420875" w:rsidP="0037549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Are referred solely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for monitoring, maintenance or supported</w:t>
      </w:r>
      <w:r w:rsidR="00606E0A">
        <w:rPr>
          <w:rFonts w:ascii="Arial" w:hAnsi="Arial" w:cs="Arial"/>
          <w:kern w:val="0"/>
          <w:sz w:val="24"/>
          <w:szCs w:val="24"/>
        </w:rPr>
        <w:t xml:space="preserve"> 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discharge visits, where no </w:t>
      </w:r>
      <w:r w:rsidR="0016756F" w:rsidRPr="00606E0A">
        <w:rPr>
          <w:rFonts w:ascii="Arial" w:hAnsi="Arial" w:cs="Arial"/>
          <w:kern w:val="0"/>
          <w:sz w:val="24"/>
          <w:szCs w:val="24"/>
        </w:rPr>
        <w:t xml:space="preserve">rehabilitation </w:t>
      </w:r>
      <w:r w:rsidR="00BA590C" w:rsidRPr="00606E0A">
        <w:rPr>
          <w:rFonts w:ascii="Arial" w:hAnsi="Arial" w:cs="Arial"/>
          <w:kern w:val="0"/>
          <w:sz w:val="24"/>
          <w:szCs w:val="24"/>
        </w:rPr>
        <w:t>goals have been identified</w:t>
      </w:r>
    </w:p>
    <w:p w14:paraId="724B2B17" w14:textId="557E0FF5" w:rsidR="00606E0A" w:rsidRDefault="0016756F" w:rsidP="0037549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Pr</w:t>
      </w:r>
      <w:r w:rsidR="00BA590C" w:rsidRPr="00606E0A">
        <w:rPr>
          <w:rFonts w:ascii="Arial" w:hAnsi="Arial" w:cs="Arial"/>
          <w:kern w:val="0"/>
          <w:sz w:val="24"/>
          <w:szCs w:val="24"/>
        </w:rPr>
        <w:t>imary</w:t>
      </w:r>
      <w:r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="00BA590C" w:rsidRPr="00606E0A">
        <w:rPr>
          <w:rFonts w:ascii="Arial" w:hAnsi="Arial" w:cs="Arial"/>
          <w:kern w:val="0"/>
          <w:sz w:val="24"/>
          <w:szCs w:val="24"/>
        </w:rPr>
        <w:t>cause in change of function would not benefit from</w:t>
      </w:r>
      <w:r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="009C3965" w:rsidRPr="00606E0A">
        <w:rPr>
          <w:rFonts w:ascii="Arial" w:hAnsi="Arial" w:cs="Arial"/>
          <w:kern w:val="0"/>
          <w:sz w:val="24"/>
          <w:szCs w:val="24"/>
        </w:rPr>
        <w:t xml:space="preserve">physical </w:t>
      </w:r>
      <w:r w:rsidRPr="00606E0A">
        <w:rPr>
          <w:rFonts w:ascii="Arial" w:hAnsi="Arial" w:cs="Arial"/>
          <w:kern w:val="0"/>
          <w:sz w:val="24"/>
          <w:szCs w:val="24"/>
        </w:rPr>
        <w:t>r</w:t>
      </w:r>
      <w:r w:rsidR="00BA590C" w:rsidRPr="00606E0A">
        <w:rPr>
          <w:rFonts w:ascii="Arial" w:hAnsi="Arial" w:cs="Arial"/>
          <w:kern w:val="0"/>
          <w:sz w:val="24"/>
          <w:szCs w:val="24"/>
        </w:rPr>
        <w:t>ehabilitatio</w:t>
      </w:r>
      <w:r w:rsidR="00606E0A">
        <w:rPr>
          <w:rFonts w:ascii="Arial" w:hAnsi="Arial" w:cs="Arial"/>
          <w:kern w:val="0"/>
          <w:sz w:val="24"/>
          <w:szCs w:val="24"/>
        </w:rPr>
        <w:t>n</w:t>
      </w:r>
    </w:p>
    <w:p w14:paraId="2D9ECC9A" w14:textId="7208B0AF" w:rsidR="00606E0A" w:rsidRDefault="113EBDE9" w:rsidP="0037549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Present unmanageable risks</w:t>
      </w:r>
      <w:r w:rsidR="5629B174" w:rsidRPr="00606E0A">
        <w:rPr>
          <w:rFonts w:ascii="Arial" w:hAnsi="Arial" w:cs="Arial"/>
          <w:kern w:val="0"/>
          <w:sz w:val="24"/>
          <w:szCs w:val="24"/>
        </w:rPr>
        <w:t xml:space="preserve"> to allow the service</w:t>
      </w:r>
      <w:r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="5629B174" w:rsidRPr="00606E0A">
        <w:rPr>
          <w:rFonts w:ascii="Arial" w:hAnsi="Arial" w:cs="Arial"/>
          <w:kern w:val="0"/>
          <w:sz w:val="24"/>
          <w:szCs w:val="24"/>
        </w:rPr>
        <w:t>to safely deliver a rehabilitation programme</w:t>
      </w:r>
      <w:r w:rsidR="06B5A230">
        <w:rPr>
          <w:rFonts w:ascii="Arial" w:hAnsi="Arial" w:cs="Arial"/>
          <w:kern w:val="0"/>
          <w:sz w:val="24"/>
          <w:szCs w:val="24"/>
        </w:rPr>
        <w:t xml:space="preserve"> </w:t>
      </w:r>
      <w:r w:rsidR="791B5794" w:rsidRPr="00606E0A">
        <w:rPr>
          <w:rFonts w:ascii="Arial" w:hAnsi="Arial" w:cs="Arial"/>
          <w:kern w:val="0"/>
          <w:sz w:val="24"/>
          <w:szCs w:val="24"/>
        </w:rPr>
        <w:t>(</w:t>
      </w:r>
      <w:r w:rsidR="5629B174" w:rsidRPr="00606E0A">
        <w:rPr>
          <w:rFonts w:ascii="Arial" w:hAnsi="Arial" w:cs="Arial"/>
          <w:kern w:val="0"/>
          <w:sz w:val="24"/>
          <w:szCs w:val="24"/>
        </w:rPr>
        <w:t>e.g.</w:t>
      </w:r>
      <w:r w:rsidR="06B5A230">
        <w:rPr>
          <w:rFonts w:ascii="Arial" w:hAnsi="Arial" w:cs="Arial"/>
          <w:kern w:val="0"/>
          <w:sz w:val="24"/>
          <w:szCs w:val="24"/>
        </w:rPr>
        <w:t xml:space="preserve"> </w:t>
      </w:r>
      <w:r w:rsidR="06B5A230" w:rsidRPr="0977534F">
        <w:rPr>
          <w:rFonts w:ascii="Arial" w:hAnsi="Arial" w:cs="Arial"/>
          <w:kern w:val="0"/>
          <w:sz w:val="24"/>
          <w:szCs w:val="24"/>
        </w:rPr>
        <w:t>medically un</w:t>
      </w:r>
      <w:r w:rsidR="3B9D62AC" w:rsidRPr="0977534F">
        <w:rPr>
          <w:rFonts w:ascii="Arial" w:hAnsi="Arial" w:cs="Arial"/>
          <w:kern w:val="0"/>
          <w:sz w:val="24"/>
          <w:szCs w:val="24"/>
        </w:rPr>
        <w:t>able to engage in rehab</w:t>
      </w:r>
      <w:r w:rsidR="06B5A230">
        <w:rPr>
          <w:rFonts w:ascii="Arial" w:hAnsi="Arial" w:cs="Arial"/>
          <w:kern w:val="0"/>
          <w:sz w:val="24"/>
          <w:szCs w:val="24"/>
        </w:rPr>
        <w:t xml:space="preserve">, </w:t>
      </w:r>
      <w:r w:rsidR="5629B174" w:rsidRPr="00606E0A">
        <w:rPr>
          <w:rFonts w:ascii="Arial" w:hAnsi="Arial" w:cs="Arial"/>
          <w:kern w:val="0"/>
          <w:sz w:val="24"/>
          <w:szCs w:val="24"/>
        </w:rPr>
        <w:t>environme</w:t>
      </w:r>
      <w:r w:rsidR="1C8F1810" w:rsidRPr="00606E0A">
        <w:rPr>
          <w:rFonts w:ascii="Arial" w:hAnsi="Arial" w:cs="Arial"/>
          <w:kern w:val="0"/>
          <w:sz w:val="24"/>
          <w:szCs w:val="24"/>
        </w:rPr>
        <w:t xml:space="preserve">ntal risks </w:t>
      </w:r>
      <w:r w:rsidR="5629B174" w:rsidRPr="00606E0A">
        <w:rPr>
          <w:rFonts w:ascii="Arial" w:hAnsi="Arial" w:cs="Arial"/>
          <w:kern w:val="0"/>
          <w:sz w:val="24"/>
          <w:szCs w:val="24"/>
        </w:rPr>
        <w:t>or</w:t>
      </w:r>
      <w:r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="5629B174" w:rsidRPr="00606E0A">
        <w:rPr>
          <w:rFonts w:ascii="Arial" w:hAnsi="Arial" w:cs="Arial"/>
          <w:kern w:val="0"/>
          <w:sz w:val="24"/>
          <w:szCs w:val="24"/>
        </w:rPr>
        <w:t>intoxication</w:t>
      </w:r>
      <w:r w:rsidR="1C8F1810" w:rsidRPr="00606E0A">
        <w:rPr>
          <w:rFonts w:ascii="Arial" w:hAnsi="Arial" w:cs="Arial"/>
          <w:kern w:val="0"/>
          <w:sz w:val="24"/>
          <w:szCs w:val="24"/>
        </w:rPr>
        <w:t>/substance misuse which may pose a risk to staff safety</w:t>
      </w:r>
      <w:r w:rsidR="791B5794" w:rsidRPr="00606E0A">
        <w:rPr>
          <w:rFonts w:ascii="Arial" w:hAnsi="Arial" w:cs="Arial"/>
          <w:kern w:val="0"/>
          <w:sz w:val="24"/>
          <w:szCs w:val="24"/>
        </w:rPr>
        <w:t>)</w:t>
      </w:r>
    </w:p>
    <w:p w14:paraId="0B29744F" w14:textId="3A9DFB80" w:rsidR="00606E0A" w:rsidRDefault="00420875" w:rsidP="0037549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Have needs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greater than the service provision </w:t>
      </w:r>
      <w:r w:rsidR="009C3965" w:rsidRPr="00606E0A">
        <w:rPr>
          <w:rFonts w:ascii="Arial" w:hAnsi="Arial" w:cs="Arial"/>
          <w:kern w:val="0"/>
          <w:sz w:val="24"/>
          <w:szCs w:val="24"/>
        </w:rPr>
        <w:t>can offer</w:t>
      </w:r>
    </w:p>
    <w:p w14:paraId="07CCB58F" w14:textId="59C643A0" w:rsidR="00606E0A" w:rsidRDefault="00420875" w:rsidP="0037549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606E0A">
        <w:rPr>
          <w:rFonts w:ascii="Arial" w:hAnsi="Arial" w:cs="Arial"/>
          <w:kern w:val="0"/>
          <w:sz w:val="24"/>
          <w:szCs w:val="24"/>
        </w:rPr>
        <w:t>Have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previously declined or </w:t>
      </w:r>
      <w:r w:rsidRPr="00606E0A">
        <w:rPr>
          <w:rFonts w:ascii="Arial" w:hAnsi="Arial" w:cs="Arial"/>
          <w:kern w:val="0"/>
          <w:sz w:val="24"/>
          <w:szCs w:val="24"/>
        </w:rPr>
        <w:t>repeatedly not engaged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Pr="00606E0A">
        <w:rPr>
          <w:rFonts w:ascii="Arial" w:hAnsi="Arial" w:cs="Arial"/>
          <w:kern w:val="0"/>
          <w:sz w:val="24"/>
          <w:szCs w:val="24"/>
        </w:rPr>
        <w:t>with the</w:t>
      </w:r>
      <w:r w:rsidR="00BA590C" w:rsidRPr="00606E0A">
        <w:rPr>
          <w:rFonts w:ascii="Arial" w:hAnsi="Arial" w:cs="Arial"/>
          <w:kern w:val="0"/>
          <w:sz w:val="24"/>
          <w:szCs w:val="24"/>
        </w:rPr>
        <w:t xml:space="preserve"> </w:t>
      </w:r>
      <w:r w:rsidRPr="00606E0A">
        <w:rPr>
          <w:rFonts w:ascii="Arial" w:hAnsi="Arial" w:cs="Arial"/>
          <w:kern w:val="0"/>
          <w:sz w:val="24"/>
          <w:szCs w:val="24"/>
        </w:rPr>
        <w:t>s</w:t>
      </w:r>
      <w:r w:rsidR="00BA590C" w:rsidRPr="00606E0A">
        <w:rPr>
          <w:rFonts w:ascii="Arial" w:hAnsi="Arial" w:cs="Arial"/>
          <w:kern w:val="0"/>
          <w:sz w:val="24"/>
          <w:szCs w:val="24"/>
        </w:rPr>
        <w:t>ervice</w:t>
      </w:r>
    </w:p>
    <w:p w14:paraId="7CC27378" w14:textId="48A24AC7" w:rsidR="00606E0A" w:rsidRDefault="0016756F" w:rsidP="5F52390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7433197A">
        <w:rPr>
          <w:rFonts w:ascii="Arial" w:hAnsi="Arial" w:cs="Arial"/>
          <w:sz w:val="24"/>
          <w:szCs w:val="24"/>
        </w:rPr>
        <w:t>R</w:t>
      </w:r>
      <w:r w:rsidR="00EB336E" w:rsidRPr="7433197A">
        <w:rPr>
          <w:rFonts w:ascii="Arial" w:hAnsi="Arial" w:cs="Arial"/>
          <w:sz w:val="24"/>
          <w:szCs w:val="24"/>
        </w:rPr>
        <w:t>eferral</w:t>
      </w:r>
      <w:r w:rsidR="1EF6074B" w:rsidRPr="7433197A">
        <w:rPr>
          <w:rFonts w:ascii="Arial" w:hAnsi="Arial" w:cs="Arial"/>
          <w:sz w:val="24"/>
          <w:szCs w:val="24"/>
        </w:rPr>
        <w:t xml:space="preserve"> </w:t>
      </w:r>
      <w:r w:rsidR="000C23E5" w:rsidRPr="7433197A">
        <w:rPr>
          <w:rFonts w:ascii="Arial" w:hAnsi="Arial" w:cs="Arial"/>
          <w:sz w:val="24"/>
          <w:szCs w:val="24"/>
        </w:rPr>
        <w:t>lacks sufficient information</w:t>
      </w:r>
      <w:r w:rsidR="34261FFC" w:rsidRPr="7433197A">
        <w:rPr>
          <w:rFonts w:ascii="Arial" w:hAnsi="Arial" w:cs="Arial"/>
          <w:sz w:val="24"/>
          <w:szCs w:val="24"/>
        </w:rPr>
        <w:t>.</w:t>
      </w:r>
    </w:p>
    <w:p w14:paraId="2B4FD77A" w14:textId="7046CB13" w:rsidR="637EFAF7" w:rsidRDefault="637EFAF7" w:rsidP="637EFA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637EFAF7" w:rsidSect="001A16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35FDB" w14:textId="77777777" w:rsidR="008258C8" w:rsidRDefault="008258C8" w:rsidP="00BA590C">
      <w:pPr>
        <w:spacing w:after="0" w:line="240" w:lineRule="auto"/>
      </w:pPr>
      <w:r>
        <w:separator/>
      </w:r>
    </w:p>
  </w:endnote>
  <w:endnote w:type="continuationSeparator" w:id="0">
    <w:p w14:paraId="3B4A3E91" w14:textId="77777777" w:rsidR="008258C8" w:rsidRDefault="008258C8" w:rsidP="00BA5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008EA" w14:textId="32B59199" w:rsidR="00E85221" w:rsidRDefault="00E85221" w:rsidP="00E85221">
    <w:pPr>
      <w:pStyle w:val="Footer"/>
      <w:jc w:val="center"/>
    </w:pPr>
    <w:fldSimple w:instr="DOCPROPERTY bjFooterEvenPageDocProperty \* MERGEFORMAT" w:fldLock="1">
      <w:r w:rsidRPr="00E85221">
        <w:rPr>
          <w:rFonts w:ascii="Arial" w:hAnsi="Arial" w:cs="Arial"/>
          <w:b/>
          <w:color w:val="000000"/>
          <w:sz w:val="24"/>
        </w:rPr>
        <w:t>OFFICIAL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68484" w14:textId="4A8B01E1" w:rsidR="00E85221" w:rsidRDefault="00E85221" w:rsidP="637EFAF7">
    <w:pPr>
      <w:pStyle w:val="Footer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F7206" w14:textId="77777777" w:rsidR="008258C8" w:rsidRDefault="008258C8" w:rsidP="00BA590C">
      <w:pPr>
        <w:spacing w:after="0" w:line="240" w:lineRule="auto"/>
      </w:pPr>
      <w:r>
        <w:separator/>
      </w:r>
    </w:p>
  </w:footnote>
  <w:footnote w:type="continuationSeparator" w:id="0">
    <w:p w14:paraId="3F69A2CE" w14:textId="77777777" w:rsidR="008258C8" w:rsidRDefault="008258C8" w:rsidP="00BA5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D0AF3" w14:textId="16B0004D" w:rsidR="00E85221" w:rsidRDefault="00A85061" w:rsidP="00E85221">
    <w:pPr>
      <w:pStyle w:val="Header"/>
      <w:jc w:val="center"/>
    </w:pPr>
    <w:r>
      <w:rPr>
        <w:noProof/>
      </w:rPr>
      <w:pict w14:anchorId="40BFBC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158141" o:spid="_x0000_s1026" type="#_x0000_t136" style="position:absolute;left:0;text-align:left;margin-left:0;margin-top:0;width:478.5pt;height:179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nal Draft "/>
          <w10:wrap anchorx="margin" anchory="margin"/>
        </v:shape>
      </w:pict>
    </w:r>
    <w:fldSimple w:instr="DOCPROPERTY bjHeaderEvenPageDocProperty \* MERGEFORMAT" w:fldLock="1">
      <w:r w:rsidR="00E85221" w:rsidRPr="00E85221">
        <w:rPr>
          <w:rFonts w:ascii="Arial" w:hAnsi="Arial" w:cs="Arial"/>
          <w:b/>
          <w:color w:val="000000"/>
          <w:sz w:val="24"/>
        </w:rPr>
        <w:t>OFFICIAL</w:t>
      </w:r>
    </w:fldSimple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50472" w14:textId="7E481E38" w:rsidR="637EFAF7" w:rsidRDefault="00A85061" w:rsidP="637EFAF7">
    <w:pPr>
      <w:pStyle w:val="Header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>
      <w:rPr>
        <w:rFonts w:ascii="Arial" w:hAnsi="Arial" w:cs="Arial"/>
        <w:b/>
        <w:bCs/>
        <w:noProof/>
        <w:color w:val="000000" w:themeColor="text1"/>
        <w:sz w:val="24"/>
        <w:szCs w:val="24"/>
        <w:lang w:eastAsia="en-GB"/>
      </w:rPr>
      <w:drawing>
        <wp:anchor distT="0" distB="0" distL="114300" distR="114300" simplePos="0" relativeHeight="251659265" behindDoc="1" locked="0" layoutInCell="1" allowOverlap="1" wp14:anchorId="2FBC3CFC" wp14:editId="242F8A81">
          <wp:simplePos x="0" y="0"/>
          <wp:positionH relativeFrom="column">
            <wp:posOffset>-64135</wp:posOffset>
          </wp:positionH>
          <wp:positionV relativeFrom="paragraph">
            <wp:posOffset>-227330</wp:posOffset>
          </wp:positionV>
          <wp:extent cx="1197610" cy="768350"/>
          <wp:effectExtent l="0" t="0" r="2540" b="0"/>
          <wp:wrapTight wrapText="bothSides">
            <wp:wrapPolygon edited="0">
              <wp:start x="0" y="0"/>
              <wp:lineTo x="0" y="20886"/>
              <wp:lineTo x="21302" y="20886"/>
              <wp:lineTo x="2130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735DFF" w14:textId="4EE12C36" w:rsidR="00E85221" w:rsidRDefault="00A85061" w:rsidP="00A85061">
    <w:pPr>
      <w:pStyle w:val="Header"/>
    </w:pPr>
    <w:r>
      <w:tab/>
    </w:r>
    <w:fldSimple w:instr="DOCPROPERTY bjHeaderBothDocProperty \* MERGEFORMAT" w:fldLock="1">
      <w:r w:rsidR="637EFAF7" w:rsidRPr="637EFAF7">
        <w:rPr>
          <w:rFonts w:ascii="Arial" w:hAnsi="Arial" w:cs="Arial"/>
          <w:b/>
          <w:bCs/>
          <w:color w:val="000000" w:themeColor="text1"/>
          <w:sz w:val="24"/>
          <w:szCs w:val="24"/>
        </w:rPr>
        <w:t>OFFICIAL</w:t>
      </w:r>
    </w:fldSimple>
  </w:p>
  <w:p w14:paraId="51CDC54C" w14:textId="2F69FA0C" w:rsidR="637EFAF7" w:rsidRDefault="00A85061" w:rsidP="00A85061">
    <w:pPr>
      <w:pStyle w:val="Header"/>
      <w:rPr>
        <w:rFonts w:ascii="Arial" w:hAnsi="Arial" w:cs="Arial"/>
        <w:b/>
        <w:bCs/>
        <w:color w:val="000000" w:themeColor="text1"/>
        <w:sz w:val="24"/>
        <w:szCs w:val="24"/>
      </w:rPr>
    </w:pPr>
    <w:r>
      <w:rPr>
        <w:rFonts w:ascii="Arial" w:hAnsi="Arial" w:cs="Arial"/>
        <w:b/>
        <w:bCs/>
        <w:color w:val="000000" w:themeColor="text1"/>
        <w:sz w:val="24"/>
        <w:szCs w:val="24"/>
      </w:rPr>
      <w:tab/>
    </w:r>
    <w:r w:rsidR="637EFAF7" w:rsidRPr="637EFAF7">
      <w:rPr>
        <w:rFonts w:ascii="Arial" w:hAnsi="Arial" w:cs="Arial"/>
        <w:b/>
        <w:bCs/>
        <w:color w:val="000000" w:themeColor="text1"/>
        <w:sz w:val="24"/>
        <w:szCs w:val="24"/>
      </w:rPr>
      <w:t xml:space="preserve">Final Draft </w:t>
    </w:r>
  </w:p>
  <w:p w14:paraId="75AD75E2" w14:textId="0FAA5D74" w:rsidR="637EFAF7" w:rsidRDefault="637EFAF7" w:rsidP="637EFAF7">
    <w:pPr>
      <w:pStyle w:val="Header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22B8D" w14:textId="7DC590A5" w:rsidR="00E85221" w:rsidRDefault="00A85061">
    <w:pPr>
      <w:pStyle w:val="Header"/>
    </w:pPr>
    <w:r>
      <w:rPr>
        <w:noProof/>
      </w:rPr>
      <w:pict w14:anchorId="1BB159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158140" o:spid="_x0000_s1025" type="#_x0000_t136" style="position:absolute;margin-left:0;margin-top:0;width:478.5pt;height:179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nal Draft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92EF7"/>
    <w:multiLevelType w:val="hybridMultilevel"/>
    <w:tmpl w:val="FFFFFFFF"/>
    <w:lvl w:ilvl="0" w:tplc="55AE4F18">
      <w:start w:val="1"/>
      <w:numFmt w:val="decimal"/>
      <w:lvlText w:val="%1."/>
      <w:lvlJc w:val="left"/>
      <w:pPr>
        <w:ind w:left="720" w:hanging="360"/>
      </w:pPr>
    </w:lvl>
    <w:lvl w:ilvl="1" w:tplc="CD34DE2E">
      <w:start w:val="1"/>
      <w:numFmt w:val="lowerLetter"/>
      <w:lvlText w:val="%2."/>
      <w:lvlJc w:val="left"/>
      <w:pPr>
        <w:ind w:left="1440" w:hanging="360"/>
      </w:pPr>
    </w:lvl>
    <w:lvl w:ilvl="2" w:tplc="458C6F10">
      <w:start w:val="1"/>
      <w:numFmt w:val="lowerRoman"/>
      <w:lvlText w:val="%3."/>
      <w:lvlJc w:val="right"/>
      <w:pPr>
        <w:ind w:left="2160" w:hanging="180"/>
      </w:pPr>
    </w:lvl>
    <w:lvl w:ilvl="3" w:tplc="4A0E88C4">
      <w:start w:val="1"/>
      <w:numFmt w:val="decimal"/>
      <w:lvlText w:val="%4."/>
      <w:lvlJc w:val="left"/>
      <w:pPr>
        <w:ind w:left="2880" w:hanging="360"/>
      </w:pPr>
    </w:lvl>
    <w:lvl w:ilvl="4" w:tplc="27FC5DD0">
      <w:start w:val="1"/>
      <w:numFmt w:val="lowerLetter"/>
      <w:lvlText w:val="%5."/>
      <w:lvlJc w:val="left"/>
      <w:pPr>
        <w:ind w:left="3600" w:hanging="360"/>
      </w:pPr>
    </w:lvl>
    <w:lvl w:ilvl="5" w:tplc="916A345C">
      <w:start w:val="1"/>
      <w:numFmt w:val="lowerRoman"/>
      <w:lvlText w:val="%6."/>
      <w:lvlJc w:val="right"/>
      <w:pPr>
        <w:ind w:left="4320" w:hanging="180"/>
      </w:pPr>
    </w:lvl>
    <w:lvl w:ilvl="6" w:tplc="19B0DF90">
      <w:start w:val="1"/>
      <w:numFmt w:val="decimal"/>
      <w:lvlText w:val="%7."/>
      <w:lvlJc w:val="left"/>
      <w:pPr>
        <w:ind w:left="5040" w:hanging="360"/>
      </w:pPr>
    </w:lvl>
    <w:lvl w:ilvl="7" w:tplc="523058A0">
      <w:start w:val="1"/>
      <w:numFmt w:val="lowerLetter"/>
      <w:lvlText w:val="%8."/>
      <w:lvlJc w:val="left"/>
      <w:pPr>
        <w:ind w:left="5760" w:hanging="360"/>
      </w:pPr>
    </w:lvl>
    <w:lvl w:ilvl="8" w:tplc="66FE7E4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722F5"/>
    <w:multiLevelType w:val="hybridMultilevel"/>
    <w:tmpl w:val="9904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9274E"/>
    <w:multiLevelType w:val="hybridMultilevel"/>
    <w:tmpl w:val="D96E11DA"/>
    <w:lvl w:ilvl="0" w:tplc="08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46F64C5"/>
    <w:multiLevelType w:val="hybridMultilevel"/>
    <w:tmpl w:val="4DD66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71AC3"/>
    <w:multiLevelType w:val="hybridMultilevel"/>
    <w:tmpl w:val="D324B5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1E4F0D"/>
    <w:multiLevelType w:val="multilevel"/>
    <w:tmpl w:val="C74A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B9A0C98"/>
    <w:multiLevelType w:val="hybridMultilevel"/>
    <w:tmpl w:val="CEA2C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D08A8"/>
    <w:multiLevelType w:val="hybridMultilevel"/>
    <w:tmpl w:val="89307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0C"/>
    <w:rsid w:val="00086935"/>
    <w:rsid w:val="000C23E5"/>
    <w:rsid w:val="00150354"/>
    <w:rsid w:val="0015399D"/>
    <w:rsid w:val="00155AF0"/>
    <w:rsid w:val="0016756F"/>
    <w:rsid w:val="00172D4C"/>
    <w:rsid w:val="001951B7"/>
    <w:rsid w:val="001A1631"/>
    <w:rsid w:val="002A3BDD"/>
    <w:rsid w:val="002D5040"/>
    <w:rsid w:val="002F790E"/>
    <w:rsid w:val="00307428"/>
    <w:rsid w:val="00352578"/>
    <w:rsid w:val="00375491"/>
    <w:rsid w:val="00394EB6"/>
    <w:rsid w:val="003A4860"/>
    <w:rsid w:val="00420875"/>
    <w:rsid w:val="00443B82"/>
    <w:rsid w:val="00564950"/>
    <w:rsid w:val="005A3E45"/>
    <w:rsid w:val="005B37AF"/>
    <w:rsid w:val="00606E0A"/>
    <w:rsid w:val="006122CC"/>
    <w:rsid w:val="006140B7"/>
    <w:rsid w:val="0063494A"/>
    <w:rsid w:val="006415D2"/>
    <w:rsid w:val="00675C74"/>
    <w:rsid w:val="0067776B"/>
    <w:rsid w:val="00696C32"/>
    <w:rsid w:val="007B3934"/>
    <w:rsid w:val="0080053B"/>
    <w:rsid w:val="008042D0"/>
    <w:rsid w:val="008258C8"/>
    <w:rsid w:val="00827218"/>
    <w:rsid w:val="00842019"/>
    <w:rsid w:val="00866A8C"/>
    <w:rsid w:val="00884744"/>
    <w:rsid w:val="00913D81"/>
    <w:rsid w:val="0092101B"/>
    <w:rsid w:val="00960833"/>
    <w:rsid w:val="00964F6C"/>
    <w:rsid w:val="00976A6D"/>
    <w:rsid w:val="00982F7E"/>
    <w:rsid w:val="00983E02"/>
    <w:rsid w:val="0098428C"/>
    <w:rsid w:val="009C3965"/>
    <w:rsid w:val="009F41C5"/>
    <w:rsid w:val="00A85061"/>
    <w:rsid w:val="00AD0781"/>
    <w:rsid w:val="00B3427C"/>
    <w:rsid w:val="00B82033"/>
    <w:rsid w:val="00BA590C"/>
    <w:rsid w:val="00C67670"/>
    <w:rsid w:val="00C9460A"/>
    <w:rsid w:val="00CA3495"/>
    <w:rsid w:val="00CD04F8"/>
    <w:rsid w:val="00D32D92"/>
    <w:rsid w:val="00D60054"/>
    <w:rsid w:val="00E14B44"/>
    <w:rsid w:val="00E2614C"/>
    <w:rsid w:val="00E567A9"/>
    <w:rsid w:val="00E85221"/>
    <w:rsid w:val="00EB336E"/>
    <w:rsid w:val="00EB3A64"/>
    <w:rsid w:val="00EF6D04"/>
    <w:rsid w:val="00F00707"/>
    <w:rsid w:val="00F03CB8"/>
    <w:rsid w:val="00F36B7A"/>
    <w:rsid w:val="00FD1678"/>
    <w:rsid w:val="04A9703B"/>
    <w:rsid w:val="04AE64FC"/>
    <w:rsid w:val="06B5A230"/>
    <w:rsid w:val="0977534F"/>
    <w:rsid w:val="0CFCA4B1"/>
    <w:rsid w:val="113EBDE9"/>
    <w:rsid w:val="1220897C"/>
    <w:rsid w:val="1C8F1810"/>
    <w:rsid w:val="1DE54235"/>
    <w:rsid w:val="1E7ED2B8"/>
    <w:rsid w:val="1EF6074B"/>
    <w:rsid w:val="20C0B1F7"/>
    <w:rsid w:val="22A20007"/>
    <w:rsid w:val="24D3B6A5"/>
    <w:rsid w:val="26B69571"/>
    <w:rsid w:val="273B6EDF"/>
    <w:rsid w:val="2C3B39E6"/>
    <w:rsid w:val="2E45330E"/>
    <w:rsid w:val="34261FFC"/>
    <w:rsid w:val="3B9D62AC"/>
    <w:rsid w:val="3ECC0734"/>
    <w:rsid w:val="3F3AB349"/>
    <w:rsid w:val="41AA7904"/>
    <w:rsid w:val="4ADF8C49"/>
    <w:rsid w:val="4FB53719"/>
    <w:rsid w:val="55A28CC9"/>
    <w:rsid w:val="5629B174"/>
    <w:rsid w:val="59F3CA86"/>
    <w:rsid w:val="5E5EE6F1"/>
    <w:rsid w:val="5F52390A"/>
    <w:rsid w:val="607357BB"/>
    <w:rsid w:val="637EFAF7"/>
    <w:rsid w:val="65AD768B"/>
    <w:rsid w:val="7372847B"/>
    <w:rsid w:val="7398FDED"/>
    <w:rsid w:val="7433197A"/>
    <w:rsid w:val="76840CCC"/>
    <w:rsid w:val="791B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BCA60"/>
  <w15:chartTrackingRefBased/>
  <w15:docId w15:val="{49AD35C6-9138-41EC-8D12-31F5FC66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5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9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9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9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9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9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9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9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9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9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9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90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5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90C"/>
  </w:style>
  <w:style w:type="paragraph" w:styleId="Footer">
    <w:name w:val="footer"/>
    <w:basedOn w:val="Normal"/>
    <w:link w:val="FooterChar"/>
    <w:uiPriority w:val="99"/>
    <w:unhideWhenUsed/>
    <w:rsid w:val="00BA5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90C"/>
  </w:style>
  <w:style w:type="paragraph" w:styleId="Revision">
    <w:name w:val="Revision"/>
    <w:hidden/>
    <w:uiPriority w:val="99"/>
    <w:semiHidden/>
    <w:rsid w:val="00964F6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4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isl xmlns:xsi="http://www.w3.org/2001/XMLSchema-instance" xmlns:xsd="http://www.w3.org/2001/XMLSchema" xmlns="http://www.boldonjames.com/2008/01/sie/internal/label" sislVersion="0" policy="08955827-aeb1-42de-b749-f604362c41c2" origin="defaultVal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BC97B73A58F4D9E20CAF6ADE01439" ma:contentTypeVersion="9" ma:contentTypeDescription="Create a new document." ma:contentTypeScope="" ma:versionID="38ccceb8f61586673919d526706dee49">
  <xsd:schema xmlns:xsd="http://www.w3.org/2001/XMLSchema" xmlns:xs="http://www.w3.org/2001/XMLSchema" xmlns:p="http://schemas.microsoft.com/office/2006/metadata/properties" xmlns:ns2="b4a6cfb6-bf7f-4026-8909-1398cfa29b55" xmlns:ns3="1ac91902-9642-4aa2-a52b-c93225eef7bc" targetNamespace="http://schemas.microsoft.com/office/2006/metadata/properties" ma:root="true" ma:fieldsID="23864d6edf5b4bde5c94451c991bb332" ns2:_="" ns3:_="">
    <xsd:import namespace="b4a6cfb6-bf7f-4026-8909-1398cfa29b55"/>
    <xsd:import namespace="1ac91902-9642-4aa2-a52b-c93225eef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6cfb6-bf7f-4026-8909-1398cfa29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91902-9642-4aa2-a52b-c93225eef7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747D4-9986-427E-BC6F-D39A74D483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89999-4108-431E-96B7-22B54B2E3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E23097-34D0-467F-96B4-8EFEEF329DE1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12690015-5809-435B-ADB8-C9641C77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6cfb6-bf7f-4026-8909-1398cfa29b55"/>
    <ds:schemaRef ds:uri="1ac91902-9642-4aa2-a52b-c93225eef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ad01cc7-57d9-494e-8518-1c7c25e6ca2f}" enabled="1" method="Privileged" siteId="{10efe0bd-a030-4bca-809c-b5e6745e499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Stevenson, Gordon (Social Work)</dc:creator>
  <cp:keywords>[OFFICIAL]</cp:keywords>
  <dc:description/>
  <cp:lastModifiedBy>Lee Moody (NHS Greater Glasgow and Clyde)</cp:lastModifiedBy>
  <cp:revision>9</cp:revision>
  <dcterms:created xsi:type="dcterms:W3CDTF">2025-11-26T14:08:00Z</dcterms:created>
  <dcterms:modified xsi:type="dcterms:W3CDTF">2026-05-15T13:36:00Z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725e54c5-9ad7-4e03-97f6-4f8ea44561dd</vt:lpwstr>
  </property>
  <property fmtid="{D5CDD505-2E9C-101B-9397-08002B2CF9AE}" pid="3" name="bjSaver">
    <vt:lpwstr>aFA2F+oZuw3509M7hjpkqNjNw3/gbKIo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policy="08955827-aeb1-42de-b749-f604362c41c2" origin="userSelected" xmlns="http://www.boldonj</vt:lpwstr>
  </property>
  <property fmtid="{D5CDD505-2E9C-101B-9397-08002B2CF9AE}" pid="5" name="bjDocumentLabelXML-0">
    <vt:lpwstr>ames.com/2008/01/sie/internal/label"&gt;&lt;element uid="971a7eb4-36b4-4e7d-b804-a07772b8e228" value="" /&gt;&lt;element uid="6a4e5c3a-656a-4e9c-bd20-e36013bcf373" value="" /&gt;&lt;/sisl&gt;</vt:lpwstr>
  </property>
  <property fmtid="{D5CDD505-2E9C-101B-9397-08002B2CF9AE}" pid="6" name="bjDocumentSecurityLabel">
    <vt:lpwstr>OFFICIAL</vt:lpwstr>
  </property>
  <property fmtid="{D5CDD505-2E9C-101B-9397-08002B2CF9AE}" pid="7" name="gcc-meta-protectivemarking">
    <vt:lpwstr>[OFFICIAL]</vt:lpwstr>
  </property>
  <property fmtid="{D5CDD505-2E9C-101B-9397-08002B2CF9AE}" pid="8" name="bjHeaderBothDocProperty">
    <vt:lpwstr>OFFICIAL</vt:lpwstr>
  </property>
  <property fmtid="{D5CDD505-2E9C-101B-9397-08002B2CF9AE}" pid="9" name="bjHeaderEvenPageDocProperty">
    <vt:lpwstr>OFFICIAL</vt:lpwstr>
  </property>
  <property fmtid="{D5CDD505-2E9C-101B-9397-08002B2CF9AE}" pid="10" name="bjFooterBothDocProperty">
    <vt:lpwstr>OFFICIAL</vt:lpwstr>
  </property>
  <property fmtid="{D5CDD505-2E9C-101B-9397-08002B2CF9AE}" pid="11" name="bjFooterEvenPageDocProperty">
    <vt:lpwstr>OFFICIAL</vt:lpwstr>
  </property>
  <property fmtid="{D5CDD505-2E9C-101B-9397-08002B2CF9AE}" pid="12" name="ContentTypeId">
    <vt:lpwstr>0x010100350BC97B73A58F4D9E20CAF6ADE01439</vt:lpwstr>
  </property>
  <property fmtid="{D5CDD505-2E9C-101B-9397-08002B2CF9AE}" pid="13" name="docLang">
    <vt:lpwstr>en</vt:lpwstr>
  </property>
</Properties>
</file>