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2524"/>
        <w:gridCol w:w="1098"/>
        <w:gridCol w:w="1098"/>
        <w:gridCol w:w="942"/>
        <w:gridCol w:w="854"/>
        <w:gridCol w:w="850"/>
        <w:gridCol w:w="993"/>
        <w:gridCol w:w="1417"/>
        <w:gridCol w:w="1559"/>
        <w:gridCol w:w="993"/>
        <w:gridCol w:w="1701"/>
      </w:tblGrid>
      <w:tr w:rsidR="006D0B4E" w14:paraId="59106D5F" w14:textId="45B62D85" w:rsidTr="00176A1A">
        <w:trPr>
          <w:trHeight w:val="634"/>
        </w:trPr>
        <w:tc>
          <w:tcPr>
            <w:tcW w:w="14029" w:type="dxa"/>
            <w:gridSpan w:val="11"/>
            <w:shd w:val="clear" w:color="auto" w:fill="9CC2E5" w:themeFill="accent1" w:themeFillTint="99"/>
          </w:tcPr>
          <w:p w14:paraId="78FD323C" w14:textId="04003E62" w:rsidR="006D0B4E" w:rsidRPr="00C46F34" w:rsidRDefault="006D0B4E" w:rsidP="00176A1A">
            <w:pPr>
              <w:jc w:val="center"/>
              <w:rPr>
                <w:b/>
                <w:sz w:val="28"/>
                <w:szCs w:val="28"/>
              </w:rPr>
            </w:pPr>
            <w:r w:rsidRPr="00C46F34">
              <w:rPr>
                <w:b/>
                <w:sz w:val="28"/>
                <w:szCs w:val="28"/>
              </w:rPr>
              <w:t>S</w:t>
            </w:r>
            <w:r w:rsidR="0014256B" w:rsidRPr="00C46F34">
              <w:rPr>
                <w:b/>
                <w:sz w:val="28"/>
                <w:szCs w:val="28"/>
              </w:rPr>
              <w:t xml:space="preserve">ource </w:t>
            </w:r>
            <w:r w:rsidRPr="00C46F34">
              <w:rPr>
                <w:b/>
                <w:sz w:val="28"/>
                <w:szCs w:val="28"/>
              </w:rPr>
              <w:t>D</w:t>
            </w:r>
            <w:r w:rsidR="0014256B" w:rsidRPr="00C46F34">
              <w:rPr>
                <w:b/>
                <w:sz w:val="28"/>
                <w:szCs w:val="28"/>
              </w:rPr>
              <w:t xml:space="preserve">ata </w:t>
            </w:r>
            <w:r w:rsidRPr="00C46F34">
              <w:rPr>
                <w:b/>
                <w:sz w:val="28"/>
                <w:szCs w:val="28"/>
              </w:rPr>
              <w:t>V</w:t>
            </w:r>
            <w:r w:rsidR="0014256B" w:rsidRPr="00C46F34">
              <w:rPr>
                <w:b/>
                <w:sz w:val="28"/>
                <w:szCs w:val="28"/>
              </w:rPr>
              <w:t xml:space="preserve">erification </w:t>
            </w:r>
            <w:r w:rsidRPr="00C46F34">
              <w:rPr>
                <w:b/>
                <w:sz w:val="28"/>
                <w:szCs w:val="28"/>
              </w:rPr>
              <w:t xml:space="preserve">of </w:t>
            </w:r>
            <w:r w:rsidR="00803300" w:rsidRPr="00C46F34">
              <w:rPr>
                <w:b/>
                <w:sz w:val="28"/>
                <w:szCs w:val="28"/>
              </w:rPr>
              <w:t xml:space="preserve">safety assessments compliance, reportable events, and </w:t>
            </w:r>
            <w:r w:rsidRPr="00C46F34">
              <w:rPr>
                <w:b/>
                <w:sz w:val="28"/>
                <w:szCs w:val="28"/>
              </w:rPr>
              <w:t xml:space="preserve">DLTs </w:t>
            </w:r>
            <w:r w:rsidR="00240DC1" w:rsidRPr="00C46F34">
              <w:rPr>
                <w:b/>
                <w:sz w:val="28"/>
                <w:szCs w:val="28"/>
              </w:rPr>
              <w:t>verified against the e</w:t>
            </w:r>
            <w:r w:rsidR="00801C95" w:rsidRPr="00C46F34">
              <w:rPr>
                <w:b/>
                <w:sz w:val="28"/>
                <w:szCs w:val="28"/>
              </w:rPr>
              <w:t>CRF</w:t>
            </w:r>
            <w:r w:rsidR="00B22A09" w:rsidRPr="00C46F34">
              <w:rPr>
                <w:b/>
                <w:sz w:val="28"/>
                <w:szCs w:val="28"/>
              </w:rPr>
              <w:t xml:space="preserve"> </w:t>
            </w:r>
            <w:r w:rsidRPr="00C46F34">
              <w:rPr>
                <w:b/>
                <w:sz w:val="28"/>
                <w:szCs w:val="28"/>
              </w:rPr>
              <w:t>carried out prior to the SRC</w:t>
            </w:r>
            <w:r w:rsidR="004D7C79" w:rsidRPr="00C46F34">
              <w:rPr>
                <w:b/>
                <w:sz w:val="28"/>
                <w:szCs w:val="28"/>
              </w:rPr>
              <w:t xml:space="preserve">. </w:t>
            </w:r>
            <w:r w:rsidR="00240DC1" w:rsidRPr="00C46F34">
              <w:rPr>
                <w:b/>
                <w:sz w:val="28"/>
                <w:szCs w:val="28"/>
              </w:rPr>
              <w:t>(Data not verified for any reason will be in the colour RED and the reason highlighted below)</w:t>
            </w:r>
          </w:p>
        </w:tc>
      </w:tr>
      <w:tr w:rsidR="008C568F" w14:paraId="265E3465" w14:textId="247D2FB8" w:rsidTr="00176A1A">
        <w:trPr>
          <w:trHeight w:val="634"/>
        </w:trPr>
        <w:tc>
          <w:tcPr>
            <w:tcW w:w="0" w:type="auto"/>
            <w:shd w:val="clear" w:color="auto" w:fill="BFBFBF" w:themeFill="background1" w:themeFillShade="BF"/>
          </w:tcPr>
          <w:p w14:paraId="2142F267" w14:textId="63D2F2D6" w:rsidR="006D0B4E" w:rsidRPr="00801A88" w:rsidRDefault="006D0B4E" w:rsidP="00176A1A">
            <w:pPr>
              <w:rPr>
                <w:b/>
                <w:sz w:val="28"/>
                <w:szCs w:val="28"/>
                <w:u w:val="single"/>
              </w:rPr>
            </w:pPr>
            <w:r w:rsidRPr="00801A88">
              <w:rPr>
                <w:b/>
                <w:sz w:val="28"/>
                <w:szCs w:val="28"/>
                <w:u w:val="single"/>
              </w:rPr>
              <w:t xml:space="preserve">Patient </w:t>
            </w:r>
            <w:r w:rsidR="004767F7">
              <w:rPr>
                <w:b/>
                <w:sz w:val="28"/>
                <w:szCs w:val="28"/>
                <w:u w:val="single"/>
              </w:rPr>
              <w:t>Trial ID</w:t>
            </w:r>
            <w:r w:rsidR="00DC5733">
              <w:rPr>
                <w:b/>
                <w:sz w:val="28"/>
                <w:szCs w:val="28"/>
                <w:u w:val="single"/>
              </w:rPr>
              <w:t>:</w:t>
            </w:r>
            <w:r w:rsidR="004767F7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6640CDB2" w14:textId="2FEA7CE7" w:rsidR="006D0B4E" w:rsidRPr="00796C88" w:rsidRDefault="003E602F" w:rsidP="00176A1A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Location</w:t>
            </w:r>
            <w:r w:rsidR="004767F7">
              <w:rPr>
                <w:b/>
                <w:sz w:val="28"/>
                <w:szCs w:val="28"/>
              </w:rPr>
              <w:t xml:space="preserve">: - </w:t>
            </w:r>
          </w:p>
        </w:tc>
        <w:tc>
          <w:tcPr>
            <w:tcW w:w="0" w:type="auto"/>
            <w:gridSpan w:val="2"/>
            <w:shd w:val="clear" w:color="auto" w:fill="BFBFBF" w:themeFill="background1" w:themeFillShade="BF"/>
            <w:vAlign w:val="center"/>
          </w:tcPr>
          <w:p w14:paraId="6B9F3241" w14:textId="2253300D" w:rsidR="006D0B4E" w:rsidRPr="00866A37" w:rsidRDefault="000A124C" w:rsidP="00176A1A">
            <w:pPr>
              <w:jc w:val="center"/>
              <w:rPr>
                <w:b/>
              </w:rPr>
            </w:pPr>
            <w:r>
              <w:rPr>
                <w:b/>
              </w:rPr>
              <w:t>&lt;&lt;</w:t>
            </w:r>
            <w:r w:rsidR="00812F26">
              <w:rPr>
                <w:b/>
              </w:rPr>
              <w:t xml:space="preserve">Visits to be inputted across the top as per protocol </w:t>
            </w:r>
            <w:r>
              <w:rPr>
                <w:b/>
              </w:rPr>
              <w:t>&gt;&gt;</w:t>
            </w:r>
          </w:p>
        </w:tc>
        <w:tc>
          <w:tcPr>
            <w:tcW w:w="942" w:type="dxa"/>
            <w:shd w:val="clear" w:color="auto" w:fill="BFBFBF" w:themeFill="background1" w:themeFillShade="BF"/>
            <w:vAlign w:val="center"/>
          </w:tcPr>
          <w:p w14:paraId="5557DA7A" w14:textId="4285DCCF" w:rsidR="006D0B4E" w:rsidRPr="001471DD" w:rsidRDefault="006D0B4E" w:rsidP="00176A1A">
            <w:pPr>
              <w:rPr>
                <w:b/>
              </w:rPr>
            </w:pPr>
          </w:p>
        </w:tc>
        <w:tc>
          <w:tcPr>
            <w:tcW w:w="854" w:type="dxa"/>
            <w:shd w:val="clear" w:color="auto" w:fill="BFBFBF" w:themeFill="background1" w:themeFillShade="BF"/>
            <w:vAlign w:val="center"/>
          </w:tcPr>
          <w:p w14:paraId="266565B2" w14:textId="16551D2E" w:rsidR="006D0B4E" w:rsidRPr="001471DD" w:rsidRDefault="006D0B4E" w:rsidP="00176A1A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14:paraId="1AFB1C4F" w14:textId="5DD66AE6" w:rsidR="006D0B4E" w:rsidRPr="001471DD" w:rsidRDefault="006D0B4E" w:rsidP="00176A1A">
            <w:pPr>
              <w:jc w:val="center"/>
              <w:rPr>
                <w:b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14:paraId="2E79B07B" w14:textId="130FC2CB" w:rsidR="006D0B4E" w:rsidRPr="001471DD" w:rsidRDefault="006D0B4E" w:rsidP="00176A1A">
            <w:pPr>
              <w:rPr>
                <w:b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0D7437DA" w14:textId="3B45CB19" w:rsidR="006D0B4E" w:rsidRPr="001471DD" w:rsidRDefault="006D0B4E" w:rsidP="00176A1A">
            <w:pPr>
              <w:rPr>
                <w:b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E8F5F84" w14:textId="67454A17" w:rsidR="006D0B4E" w:rsidRPr="001471DD" w:rsidRDefault="006D0B4E" w:rsidP="00176A1A">
            <w:pPr>
              <w:rPr>
                <w:b/>
              </w:rPr>
            </w:pPr>
          </w:p>
        </w:tc>
        <w:tc>
          <w:tcPr>
            <w:tcW w:w="993" w:type="dxa"/>
            <w:shd w:val="clear" w:color="auto" w:fill="BFBFBF" w:themeFill="background1" w:themeFillShade="BF"/>
          </w:tcPr>
          <w:p w14:paraId="1D502312" w14:textId="1FC0757E" w:rsidR="006D0B4E" w:rsidRPr="001471DD" w:rsidRDefault="006D0B4E" w:rsidP="00176A1A">
            <w:pPr>
              <w:rPr>
                <w:b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19C6C80" w14:textId="44DBE248" w:rsidR="006D0B4E" w:rsidRPr="001471DD" w:rsidRDefault="006D0B4E" w:rsidP="00176A1A">
            <w:pPr>
              <w:rPr>
                <w:b/>
              </w:rPr>
            </w:pPr>
          </w:p>
        </w:tc>
      </w:tr>
      <w:tr w:rsidR="008C568F" w14:paraId="4F08C798" w14:textId="18FB4F5B" w:rsidTr="00176A1A">
        <w:trPr>
          <w:trHeight w:val="652"/>
        </w:trPr>
        <w:tc>
          <w:tcPr>
            <w:tcW w:w="0" w:type="auto"/>
          </w:tcPr>
          <w:p w14:paraId="070CCBC7" w14:textId="4DDD88AA" w:rsidR="006D0B4E" w:rsidRPr="00EC5A7B" w:rsidRDefault="00A21879" w:rsidP="00176A1A">
            <w:pPr>
              <w:rPr>
                <w:b/>
              </w:rPr>
            </w:pPr>
            <w:r>
              <w:rPr>
                <w:b/>
              </w:rPr>
              <w:t>AEs and SAEs</w:t>
            </w:r>
            <w:r w:rsidR="00E434C4">
              <w:rPr>
                <w:b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</w:tcPr>
          <w:p w14:paraId="10F256E8" w14:textId="47FB7DBA" w:rsidR="006D0B4E" w:rsidRPr="00812F26" w:rsidRDefault="006D0B4E" w:rsidP="00176A1A"/>
        </w:tc>
        <w:tc>
          <w:tcPr>
            <w:tcW w:w="942" w:type="dxa"/>
            <w:vAlign w:val="center"/>
          </w:tcPr>
          <w:p w14:paraId="3BFCABF1" w14:textId="47EBE4DC" w:rsidR="006D0B4E" w:rsidRPr="00B710A7" w:rsidRDefault="006D0B4E" w:rsidP="00176A1A">
            <w:pPr>
              <w:jc w:val="center"/>
            </w:pPr>
          </w:p>
        </w:tc>
        <w:tc>
          <w:tcPr>
            <w:tcW w:w="854" w:type="dxa"/>
            <w:vAlign w:val="center"/>
          </w:tcPr>
          <w:p w14:paraId="675D1617" w14:textId="031ED1F6" w:rsidR="006D0B4E" w:rsidRPr="00B710A7" w:rsidRDefault="006D0B4E" w:rsidP="00176A1A">
            <w:pPr>
              <w:jc w:val="center"/>
            </w:pPr>
          </w:p>
        </w:tc>
        <w:tc>
          <w:tcPr>
            <w:tcW w:w="850" w:type="dxa"/>
            <w:vAlign w:val="center"/>
          </w:tcPr>
          <w:p w14:paraId="79254C84" w14:textId="00E9B6A3" w:rsidR="006D0B4E" w:rsidRPr="00B710A7" w:rsidRDefault="006D0B4E" w:rsidP="00176A1A">
            <w:pPr>
              <w:jc w:val="center"/>
            </w:pPr>
          </w:p>
        </w:tc>
        <w:tc>
          <w:tcPr>
            <w:tcW w:w="993" w:type="dxa"/>
            <w:vAlign w:val="center"/>
          </w:tcPr>
          <w:p w14:paraId="26F54DD4" w14:textId="085E712D" w:rsidR="006D0B4E" w:rsidRPr="00B710A7" w:rsidRDefault="006D0B4E" w:rsidP="00176A1A">
            <w:pPr>
              <w:jc w:val="center"/>
            </w:pPr>
          </w:p>
        </w:tc>
        <w:tc>
          <w:tcPr>
            <w:tcW w:w="1417" w:type="dxa"/>
            <w:vAlign w:val="center"/>
          </w:tcPr>
          <w:p w14:paraId="2BB78AD2" w14:textId="1DDC7BF4" w:rsidR="006D0B4E" w:rsidRPr="00B710A7" w:rsidRDefault="006D0B4E" w:rsidP="00176A1A">
            <w:pPr>
              <w:jc w:val="center"/>
            </w:pPr>
          </w:p>
        </w:tc>
        <w:tc>
          <w:tcPr>
            <w:tcW w:w="1559" w:type="dxa"/>
          </w:tcPr>
          <w:p w14:paraId="3B5554BC" w14:textId="37FE11B0" w:rsidR="006D0B4E" w:rsidRPr="00B710A7" w:rsidRDefault="006D0B4E" w:rsidP="00176A1A"/>
        </w:tc>
        <w:tc>
          <w:tcPr>
            <w:tcW w:w="993" w:type="dxa"/>
          </w:tcPr>
          <w:p w14:paraId="53A07DD9" w14:textId="684C7BF1" w:rsidR="006D0B4E" w:rsidRPr="00B710A7" w:rsidRDefault="006D0B4E" w:rsidP="00176A1A"/>
        </w:tc>
        <w:tc>
          <w:tcPr>
            <w:tcW w:w="1701" w:type="dxa"/>
          </w:tcPr>
          <w:p w14:paraId="7C201C6A" w14:textId="67BDF2A8" w:rsidR="006D0B4E" w:rsidRPr="00B710A7" w:rsidRDefault="006D0B4E" w:rsidP="00176A1A"/>
        </w:tc>
      </w:tr>
      <w:tr w:rsidR="008C568F" w14:paraId="794F869C" w14:textId="77777777" w:rsidTr="00176A1A">
        <w:trPr>
          <w:trHeight w:val="634"/>
        </w:trPr>
        <w:tc>
          <w:tcPr>
            <w:tcW w:w="0" w:type="auto"/>
          </w:tcPr>
          <w:p w14:paraId="494C25BA" w14:textId="5029A4D4" w:rsidR="00EC671C" w:rsidRPr="00A21879" w:rsidRDefault="008C568F" w:rsidP="00176A1A">
            <w:pPr>
              <w:rPr>
                <w:b/>
              </w:rPr>
            </w:pPr>
            <w:r>
              <w:rPr>
                <w:b/>
              </w:rPr>
              <w:t xml:space="preserve">Bloods – List each group and whether SDV </w:t>
            </w:r>
            <w:r w:rsidR="000A124C">
              <w:rPr>
                <w:b/>
              </w:rPr>
              <w:t xml:space="preserve">required </w:t>
            </w:r>
            <w:r>
              <w:rPr>
                <w:b/>
              </w:rPr>
              <w:t>or not</w:t>
            </w:r>
          </w:p>
        </w:tc>
        <w:tc>
          <w:tcPr>
            <w:tcW w:w="0" w:type="auto"/>
            <w:gridSpan w:val="2"/>
          </w:tcPr>
          <w:p w14:paraId="09502385" w14:textId="03EDC991" w:rsidR="00EC671C" w:rsidRPr="00B710A7" w:rsidRDefault="00EC671C" w:rsidP="00176A1A"/>
        </w:tc>
        <w:tc>
          <w:tcPr>
            <w:tcW w:w="942" w:type="dxa"/>
          </w:tcPr>
          <w:p w14:paraId="626F5BB6" w14:textId="2237CD19" w:rsidR="00EC671C" w:rsidRPr="00B710A7" w:rsidRDefault="00EC671C" w:rsidP="00176A1A"/>
        </w:tc>
        <w:tc>
          <w:tcPr>
            <w:tcW w:w="854" w:type="dxa"/>
          </w:tcPr>
          <w:p w14:paraId="651E505F" w14:textId="79166813" w:rsidR="00EC671C" w:rsidRPr="00B710A7" w:rsidRDefault="00EC671C" w:rsidP="00176A1A"/>
        </w:tc>
        <w:tc>
          <w:tcPr>
            <w:tcW w:w="850" w:type="dxa"/>
          </w:tcPr>
          <w:p w14:paraId="56FE44FF" w14:textId="54169D92" w:rsidR="00EC671C" w:rsidRPr="00B710A7" w:rsidRDefault="00EC671C" w:rsidP="00176A1A"/>
        </w:tc>
        <w:tc>
          <w:tcPr>
            <w:tcW w:w="993" w:type="dxa"/>
          </w:tcPr>
          <w:p w14:paraId="73A9C778" w14:textId="3D0BA40B" w:rsidR="00EC671C" w:rsidRPr="00EA36ED" w:rsidRDefault="00EC671C" w:rsidP="00176A1A"/>
        </w:tc>
        <w:tc>
          <w:tcPr>
            <w:tcW w:w="1417" w:type="dxa"/>
          </w:tcPr>
          <w:p w14:paraId="535648D1" w14:textId="48CE55C6" w:rsidR="00EC671C" w:rsidRPr="00B710A7" w:rsidRDefault="00EC671C" w:rsidP="00176A1A"/>
        </w:tc>
        <w:tc>
          <w:tcPr>
            <w:tcW w:w="1559" w:type="dxa"/>
          </w:tcPr>
          <w:p w14:paraId="30346E71" w14:textId="2AB5E93E" w:rsidR="00EC671C" w:rsidRPr="00B710A7" w:rsidRDefault="00EC671C" w:rsidP="00176A1A"/>
        </w:tc>
        <w:tc>
          <w:tcPr>
            <w:tcW w:w="993" w:type="dxa"/>
          </w:tcPr>
          <w:p w14:paraId="667DA9D5" w14:textId="0B68615A" w:rsidR="00EC671C" w:rsidRDefault="00EC671C" w:rsidP="00176A1A"/>
        </w:tc>
        <w:tc>
          <w:tcPr>
            <w:tcW w:w="1701" w:type="dxa"/>
          </w:tcPr>
          <w:p w14:paraId="7DE946D6" w14:textId="77D8FAA2" w:rsidR="00EC671C" w:rsidRDefault="00EC671C" w:rsidP="00176A1A"/>
        </w:tc>
      </w:tr>
      <w:tr w:rsidR="008C568F" w14:paraId="4DDC4BA0" w14:textId="51502630" w:rsidTr="00176A1A">
        <w:trPr>
          <w:trHeight w:val="652"/>
        </w:trPr>
        <w:tc>
          <w:tcPr>
            <w:tcW w:w="0" w:type="auto"/>
          </w:tcPr>
          <w:p w14:paraId="06D121E6" w14:textId="74F041A1" w:rsidR="006D0B4E" w:rsidRPr="00EC5A7B" w:rsidRDefault="00812F26" w:rsidP="00176A1A">
            <w:pPr>
              <w:rPr>
                <w:b/>
              </w:rPr>
            </w:pPr>
            <w:r>
              <w:rPr>
                <w:b/>
              </w:rPr>
              <w:t xml:space="preserve">IMAGING </w:t>
            </w:r>
            <w:r w:rsidR="00A21879" w:rsidRPr="00A21879">
              <w:rPr>
                <w:b/>
              </w:rPr>
              <w:t xml:space="preserve"> (safety and efficacy)</w:t>
            </w:r>
            <w:r w:rsidR="00E434C4">
              <w:rPr>
                <w:b/>
              </w:rPr>
              <w:t xml:space="preserve"> (</w:t>
            </w:r>
            <w:r w:rsidR="0036694D">
              <w:rPr>
                <w:b/>
              </w:rPr>
              <w:t xml:space="preserve">Verified: </w:t>
            </w:r>
            <w:r w:rsidR="00E434C4">
              <w:rPr>
                <w:b/>
              </w:rPr>
              <w:t>Yes/No)</w:t>
            </w:r>
          </w:p>
        </w:tc>
        <w:tc>
          <w:tcPr>
            <w:tcW w:w="0" w:type="auto"/>
            <w:gridSpan w:val="2"/>
          </w:tcPr>
          <w:p w14:paraId="200E16F3" w14:textId="7A87FB45" w:rsidR="0036694D" w:rsidRPr="00B710A7" w:rsidRDefault="0036694D" w:rsidP="00176A1A"/>
        </w:tc>
        <w:tc>
          <w:tcPr>
            <w:tcW w:w="942" w:type="dxa"/>
          </w:tcPr>
          <w:p w14:paraId="57932A10" w14:textId="6A794301" w:rsidR="006D0B4E" w:rsidRPr="00B710A7" w:rsidRDefault="006D0B4E" w:rsidP="00176A1A"/>
        </w:tc>
        <w:tc>
          <w:tcPr>
            <w:tcW w:w="854" w:type="dxa"/>
          </w:tcPr>
          <w:p w14:paraId="43C19415" w14:textId="32C3DF4F" w:rsidR="006D0B4E" w:rsidRPr="00B710A7" w:rsidRDefault="006D0B4E" w:rsidP="00176A1A"/>
        </w:tc>
        <w:tc>
          <w:tcPr>
            <w:tcW w:w="850" w:type="dxa"/>
          </w:tcPr>
          <w:p w14:paraId="745AD586" w14:textId="2E0EAC0A" w:rsidR="006D0B4E" w:rsidRPr="00B710A7" w:rsidRDefault="006D0B4E" w:rsidP="00176A1A"/>
        </w:tc>
        <w:tc>
          <w:tcPr>
            <w:tcW w:w="993" w:type="dxa"/>
          </w:tcPr>
          <w:p w14:paraId="5BBE6519" w14:textId="6E72B10A" w:rsidR="006D0B4E" w:rsidRPr="00EA36ED" w:rsidRDefault="006D0B4E" w:rsidP="00176A1A"/>
        </w:tc>
        <w:tc>
          <w:tcPr>
            <w:tcW w:w="1417" w:type="dxa"/>
          </w:tcPr>
          <w:p w14:paraId="39C4557C" w14:textId="6B8A3D37" w:rsidR="006D0B4E" w:rsidRPr="00B710A7" w:rsidRDefault="006D0B4E" w:rsidP="00176A1A"/>
        </w:tc>
        <w:tc>
          <w:tcPr>
            <w:tcW w:w="1559" w:type="dxa"/>
          </w:tcPr>
          <w:p w14:paraId="3C1057C1" w14:textId="283D27C9" w:rsidR="006D0B4E" w:rsidRPr="00B710A7" w:rsidRDefault="006D0B4E" w:rsidP="00176A1A"/>
        </w:tc>
        <w:tc>
          <w:tcPr>
            <w:tcW w:w="993" w:type="dxa"/>
          </w:tcPr>
          <w:p w14:paraId="5A035B8E" w14:textId="7E345513" w:rsidR="006D0B4E" w:rsidRPr="00B710A7" w:rsidRDefault="006D0B4E" w:rsidP="00176A1A"/>
        </w:tc>
        <w:tc>
          <w:tcPr>
            <w:tcW w:w="1701" w:type="dxa"/>
          </w:tcPr>
          <w:p w14:paraId="0AD5EB30" w14:textId="15A88776" w:rsidR="006D0B4E" w:rsidRPr="00B710A7" w:rsidRDefault="006D0B4E" w:rsidP="00176A1A"/>
        </w:tc>
      </w:tr>
      <w:tr w:rsidR="00BD3064" w14:paraId="5B54D4DE" w14:textId="77777777" w:rsidTr="00176A1A">
        <w:trPr>
          <w:trHeight w:val="652"/>
        </w:trPr>
        <w:tc>
          <w:tcPr>
            <w:tcW w:w="0" w:type="auto"/>
          </w:tcPr>
          <w:p w14:paraId="06A39B7C" w14:textId="68A52D15" w:rsidR="00EC671C" w:rsidRPr="00A21879" w:rsidRDefault="00EC671C" w:rsidP="00176A1A">
            <w:pPr>
              <w:rPr>
                <w:b/>
              </w:rPr>
            </w:pPr>
            <w:r>
              <w:rPr>
                <w:b/>
              </w:rPr>
              <w:t>ECG</w:t>
            </w:r>
            <w:r w:rsidR="008C568F">
              <w:rPr>
                <w:b/>
              </w:rPr>
              <w:t xml:space="preserve">/ECHO </w:t>
            </w:r>
            <w:r w:rsidR="0036694D">
              <w:rPr>
                <w:b/>
              </w:rPr>
              <w:t xml:space="preserve"> </w:t>
            </w:r>
            <w:r w:rsidR="00645DFF">
              <w:rPr>
                <w:b/>
              </w:rPr>
              <w:t>(</w:t>
            </w:r>
            <w:r w:rsidR="0036694D">
              <w:rPr>
                <w:b/>
              </w:rPr>
              <w:t>Verified:</w:t>
            </w:r>
            <w:r w:rsidR="00645DFF">
              <w:rPr>
                <w:b/>
              </w:rPr>
              <w:t xml:space="preserve"> Yes/</w:t>
            </w:r>
            <w:r w:rsidR="000A124C">
              <w:rPr>
                <w:b/>
              </w:rPr>
              <w:t>N</w:t>
            </w:r>
            <w:r w:rsidR="00645DFF">
              <w:rPr>
                <w:b/>
              </w:rPr>
              <w:t>o)</w:t>
            </w:r>
          </w:p>
        </w:tc>
        <w:tc>
          <w:tcPr>
            <w:tcW w:w="0" w:type="auto"/>
            <w:gridSpan w:val="2"/>
          </w:tcPr>
          <w:p w14:paraId="4D90A89B" w14:textId="7F51E139" w:rsidR="00EC671C" w:rsidRPr="00B710A7" w:rsidRDefault="00EC671C" w:rsidP="00176A1A"/>
        </w:tc>
        <w:tc>
          <w:tcPr>
            <w:tcW w:w="942" w:type="dxa"/>
          </w:tcPr>
          <w:p w14:paraId="41A123DE" w14:textId="4354844F" w:rsidR="00EC671C" w:rsidRDefault="00EC671C" w:rsidP="00176A1A"/>
        </w:tc>
        <w:tc>
          <w:tcPr>
            <w:tcW w:w="854" w:type="dxa"/>
          </w:tcPr>
          <w:p w14:paraId="5DE9C228" w14:textId="417F1CDB" w:rsidR="00EC671C" w:rsidRDefault="00EC671C" w:rsidP="00176A1A"/>
        </w:tc>
        <w:tc>
          <w:tcPr>
            <w:tcW w:w="850" w:type="dxa"/>
          </w:tcPr>
          <w:p w14:paraId="6BCA4F72" w14:textId="7245890B" w:rsidR="00EC671C" w:rsidRDefault="00EC671C" w:rsidP="00176A1A"/>
        </w:tc>
        <w:tc>
          <w:tcPr>
            <w:tcW w:w="993" w:type="dxa"/>
          </w:tcPr>
          <w:p w14:paraId="4B56BD3A" w14:textId="77AB30F9" w:rsidR="00EC671C" w:rsidRPr="00EA36ED" w:rsidRDefault="00EC671C" w:rsidP="00176A1A"/>
        </w:tc>
        <w:tc>
          <w:tcPr>
            <w:tcW w:w="1417" w:type="dxa"/>
          </w:tcPr>
          <w:p w14:paraId="59A63ACD" w14:textId="77ADEE39" w:rsidR="00EC671C" w:rsidRPr="00B710A7" w:rsidRDefault="00EC671C" w:rsidP="00176A1A"/>
        </w:tc>
        <w:tc>
          <w:tcPr>
            <w:tcW w:w="1559" w:type="dxa"/>
          </w:tcPr>
          <w:p w14:paraId="592AB76B" w14:textId="380F03CC" w:rsidR="00EC671C" w:rsidRPr="00B710A7" w:rsidRDefault="00EC671C" w:rsidP="00176A1A"/>
        </w:tc>
        <w:tc>
          <w:tcPr>
            <w:tcW w:w="993" w:type="dxa"/>
          </w:tcPr>
          <w:p w14:paraId="56CB61C1" w14:textId="20FD9299" w:rsidR="00EC671C" w:rsidRDefault="00EC671C" w:rsidP="00176A1A"/>
        </w:tc>
        <w:tc>
          <w:tcPr>
            <w:tcW w:w="1701" w:type="dxa"/>
          </w:tcPr>
          <w:p w14:paraId="537219CE" w14:textId="479F0F37" w:rsidR="00EC671C" w:rsidRDefault="00EC671C" w:rsidP="00176A1A"/>
        </w:tc>
      </w:tr>
      <w:tr w:rsidR="008C568F" w14:paraId="0F71D3C7" w14:textId="4BAC4B8E" w:rsidTr="00176A1A">
        <w:trPr>
          <w:trHeight w:val="709"/>
        </w:trPr>
        <w:tc>
          <w:tcPr>
            <w:tcW w:w="0" w:type="auto"/>
          </w:tcPr>
          <w:p w14:paraId="174E0854" w14:textId="015CBCDB" w:rsidR="006D0B4E" w:rsidRPr="00EC5A7B" w:rsidRDefault="008C568F" w:rsidP="00176A1A">
            <w:pPr>
              <w:rPr>
                <w:b/>
              </w:rPr>
            </w:pPr>
            <w:r>
              <w:rPr>
                <w:b/>
              </w:rPr>
              <w:t xml:space="preserve">DLTs if appropriate </w:t>
            </w:r>
          </w:p>
        </w:tc>
        <w:tc>
          <w:tcPr>
            <w:tcW w:w="0" w:type="auto"/>
            <w:gridSpan w:val="2"/>
          </w:tcPr>
          <w:p w14:paraId="27A231C5" w14:textId="435E1B88" w:rsidR="006D0B4E" w:rsidRPr="00B710A7" w:rsidRDefault="006D0B4E" w:rsidP="00176A1A"/>
        </w:tc>
        <w:tc>
          <w:tcPr>
            <w:tcW w:w="942" w:type="dxa"/>
          </w:tcPr>
          <w:p w14:paraId="145C0F56" w14:textId="2448DEE5" w:rsidR="006D0B4E" w:rsidRPr="00B710A7" w:rsidRDefault="006D0B4E" w:rsidP="00176A1A"/>
        </w:tc>
        <w:tc>
          <w:tcPr>
            <w:tcW w:w="854" w:type="dxa"/>
          </w:tcPr>
          <w:p w14:paraId="2AC515A2" w14:textId="72EAD8E7" w:rsidR="006D0B4E" w:rsidRPr="00B710A7" w:rsidRDefault="006D0B4E" w:rsidP="00176A1A"/>
        </w:tc>
        <w:tc>
          <w:tcPr>
            <w:tcW w:w="850" w:type="dxa"/>
          </w:tcPr>
          <w:p w14:paraId="65DBB4F3" w14:textId="6F2D38A5" w:rsidR="006D0B4E" w:rsidRPr="00B710A7" w:rsidRDefault="006D0B4E" w:rsidP="00176A1A"/>
        </w:tc>
        <w:tc>
          <w:tcPr>
            <w:tcW w:w="993" w:type="dxa"/>
          </w:tcPr>
          <w:p w14:paraId="38B9CAF5" w14:textId="05CBE33D" w:rsidR="006D0B4E" w:rsidRPr="00B710A7" w:rsidRDefault="006D0B4E" w:rsidP="00176A1A"/>
        </w:tc>
        <w:tc>
          <w:tcPr>
            <w:tcW w:w="1417" w:type="dxa"/>
          </w:tcPr>
          <w:p w14:paraId="4AABFC6F" w14:textId="137D6228" w:rsidR="006D0B4E" w:rsidRPr="00B710A7" w:rsidRDefault="006D0B4E" w:rsidP="00176A1A"/>
        </w:tc>
        <w:tc>
          <w:tcPr>
            <w:tcW w:w="1559" w:type="dxa"/>
          </w:tcPr>
          <w:p w14:paraId="43000996" w14:textId="746108DC" w:rsidR="006D0B4E" w:rsidRPr="00B710A7" w:rsidRDefault="006D0B4E" w:rsidP="00176A1A"/>
        </w:tc>
        <w:tc>
          <w:tcPr>
            <w:tcW w:w="993" w:type="dxa"/>
          </w:tcPr>
          <w:p w14:paraId="737CA278" w14:textId="16F0B6BF" w:rsidR="006D0B4E" w:rsidRPr="00B710A7" w:rsidRDefault="006D0B4E" w:rsidP="00176A1A"/>
        </w:tc>
        <w:tc>
          <w:tcPr>
            <w:tcW w:w="1701" w:type="dxa"/>
          </w:tcPr>
          <w:p w14:paraId="2BDB6C7D" w14:textId="2E4AB2C0" w:rsidR="006D0B4E" w:rsidRPr="00B710A7" w:rsidRDefault="006D0B4E" w:rsidP="00176A1A"/>
        </w:tc>
      </w:tr>
      <w:tr w:rsidR="008C568F" w14:paraId="764B9F5B" w14:textId="3DA0B660" w:rsidTr="00176A1A">
        <w:trPr>
          <w:trHeight w:val="595"/>
        </w:trPr>
        <w:tc>
          <w:tcPr>
            <w:tcW w:w="0" w:type="auto"/>
          </w:tcPr>
          <w:p w14:paraId="1AEA7CCD" w14:textId="0FCF2C93" w:rsidR="006D0B4E" w:rsidRPr="00EC5A7B" w:rsidRDefault="001D28E3" w:rsidP="00176A1A">
            <w:pPr>
              <w:rPr>
                <w:b/>
              </w:rPr>
            </w:pPr>
            <w:r>
              <w:rPr>
                <w:b/>
              </w:rPr>
              <w:t>DLTs – Death (</w:t>
            </w:r>
            <w:r w:rsidR="0036694D">
              <w:rPr>
                <w:b/>
              </w:rPr>
              <w:t xml:space="preserve">Occurrence: </w:t>
            </w:r>
            <w:r>
              <w:rPr>
                <w:b/>
              </w:rPr>
              <w:t>Yes/No)</w:t>
            </w:r>
          </w:p>
        </w:tc>
        <w:tc>
          <w:tcPr>
            <w:tcW w:w="0" w:type="auto"/>
            <w:gridSpan w:val="2"/>
          </w:tcPr>
          <w:p w14:paraId="30C281EA" w14:textId="67D89702" w:rsidR="006D0B4E" w:rsidRPr="00B710A7" w:rsidRDefault="006D0B4E" w:rsidP="00176A1A"/>
        </w:tc>
        <w:tc>
          <w:tcPr>
            <w:tcW w:w="942" w:type="dxa"/>
          </w:tcPr>
          <w:p w14:paraId="30FEC5C0" w14:textId="389C3545" w:rsidR="006D0B4E" w:rsidRPr="00B710A7" w:rsidRDefault="006D0B4E" w:rsidP="00176A1A"/>
        </w:tc>
        <w:tc>
          <w:tcPr>
            <w:tcW w:w="854" w:type="dxa"/>
          </w:tcPr>
          <w:p w14:paraId="38F52520" w14:textId="4C386547" w:rsidR="006D0B4E" w:rsidRPr="00B710A7" w:rsidRDefault="006D0B4E" w:rsidP="00176A1A"/>
        </w:tc>
        <w:tc>
          <w:tcPr>
            <w:tcW w:w="850" w:type="dxa"/>
          </w:tcPr>
          <w:p w14:paraId="2F9E1651" w14:textId="6E0F0405" w:rsidR="006D0B4E" w:rsidRPr="00B710A7" w:rsidRDefault="006D0B4E" w:rsidP="00176A1A"/>
        </w:tc>
        <w:tc>
          <w:tcPr>
            <w:tcW w:w="993" w:type="dxa"/>
          </w:tcPr>
          <w:p w14:paraId="5ECAE529" w14:textId="7364AB7E" w:rsidR="006D0B4E" w:rsidRPr="00B710A7" w:rsidRDefault="006D0B4E" w:rsidP="00176A1A"/>
        </w:tc>
        <w:tc>
          <w:tcPr>
            <w:tcW w:w="1417" w:type="dxa"/>
          </w:tcPr>
          <w:p w14:paraId="28C63787" w14:textId="2F9F095D" w:rsidR="006D0B4E" w:rsidRPr="00B710A7" w:rsidRDefault="006D0B4E" w:rsidP="00176A1A"/>
        </w:tc>
        <w:tc>
          <w:tcPr>
            <w:tcW w:w="1559" w:type="dxa"/>
          </w:tcPr>
          <w:p w14:paraId="045F74AC" w14:textId="1A4532A5" w:rsidR="006D0B4E" w:rsidRDefault="006D0B4E" w:rsidP="00176A1A"/>
          <w:p w14:paraId="22501130" w14:textId="77777777" w:rsidR="001D28E3" w:rsidRPr="001D28E3" w:rsidRDefault="001D28E3" w:rsidP="00176A1A"/>
          <w:p w14:paraId="235E1C27" w14:textId="77777777" w:rsidR="001D28E3" w:rsidRDefault="001D28E3" w:rsidP="00176A1A"/>
          <w:p w14:paraId="574D0385" w14:textId="6C6AD52A" w:rsidR="001D28E3" w:rsidRPr="001D28E3" w:rsidRDefault="001D28E3" w:rsidP="00176A1A">
            <w:pPr>
              <w:tabs>
                <w:tab w:val="left" w:pos="1202"/>
              </w:tabs>
            </w:pPr>
            <w:r>
              <w:tab/>
            </w:r>
          </w:p>
        </w:tc>
        <w:tc>
          <w:tcPr>
            <w:tcW w:w="993" w:type="dxa"/>
          </w:tcPr>
          <w:p w14:paraId="408CD81D" w14:textId="6F1C0ABD" w:rsidR="006D0B4E" w:rsidRPr="00B710A7" w:rsidRDefault="006D0B4E" w:rsidP="00176A1A"/>
        </w:tc>
        <w:tc>
          <w:tcPr>
            <w:tcW w:w="1701" w:type="dxa"/>
          </w:tcPr>
          <w:p w14:paraId="59815518" w14:textId="6DEF4D4C" w:rsidR="006D0B4E" w:rsidRPr="00B710A7" w:rsidRDefault="006D0B4E" w:rsidP="00176A1A"/>
        </w:tc>
      </w:tr>
      <w:tr w:rsidR="008C568F" w14:paraId="1346161C" w14:textId="51AA59DA" w:rsidTr="00176A1A">
        <w:trPr>
          <w:trHeight w:val="634"/>
        </w:trPr>
        <w:tc>
          <w:tcPr>
            <w:tcW w:w="0" w:type="auto"/>
          </w:tcPr>
          <w:p w14:paraId="4E2D698F" w14:textId="239F0A47" w:rsidR="006D0B4E" w:rsidRPr="00EC5A7B" w:rsidRDefault="001D28E3" w:rsidP="00176A1A">
            <w:pPr>
              <w:rPr>
                <w:b/>
              </w:rPr>
            </w:pPr>
            <w:r>
              <w:rPr>
                <w:b/>
              </w:rPr>
              <w:t>TEAEs</w:t>
            </w:r>
            <w:r w:rsidR="00645DFF">
              <w:rPr>
                <w:b/>
              </w:rPr>
              <w:t xml:space="preserve"> (</w:t>
            </w:r>
            <w:r w:rsidR="00644754">
              <w:rPr>
                <w:b/>
              </w:rPr>
              <w:t xml:space="preserve">Verified </w:t>
            </w:r>
            <w:r w:rsidR="00645DFF">
              <w:rPr>
                <w:b/>
              </w:rPr>
              <w:t xml:space="preserve">: </w:t>
            </w:r>
            <w:r w:rsidR="00A43258">
              <w:rPr>
                <w:b/>
              </w:rPr>
              <w:t>Y</w:t>
            </w:r>
            <w:r w:rsidR="00645DFF">
              <w:rPr>
                <w:b/>
              </w:rPr>
              <w:t>es/No)</w:t>
            </w:r>
          </w:p>
        </w:tc>
        <w:tc>
          <w:tcPr>
            <w:tcW w:w="0" w:type="auto"/>
            <w:gridSpan w:val="2"/>
          </w:tcPr>
          <w:p w14:paraId="3F376466" w14:textId="081491AC" w:rsidR="006D0B4E" w:rsidRPr="00B710A7" w:rsidRDefault="006D0B4E" w:rsidP="00176A1A"/>
        </w:tc>
        <w:tc>
          <w:tcPr>
            <w:tcW w:w="942" w:type="dxa"/>
          </w:tcPr>
          <w:p w14:paraId="4B13618A" w14:textId="494F64E7" w:rsidR="006D0B4E" w:rsidRPr="00B710A7" w:rsidRDefault="006D0B4E" w:rsidP="00176A1A"/>
        </w:tc>
        <w:tc>
          <w:tcPr>
            <w:tcW w:w="854" w:type="dxa"/>
          </w:tcPr>
          <w:p w14:paraId="4191C5B9" w14:textId="2759FF0B" w:rsidR="006D0B4E" w:rsidRPr="00B710A7" w:rsidRDefault="006D0B4E" w:rsidP="00176A1A"/>
        </w:tc>
        <w:tc>
          <w:tcPr>
            <w:tcW w:w="850" w:type="dxa"/>
          </w:tcPr>
          <w:p w14:paraId="105B14D7" w14:textId="429A0AC9" w:rsidR="006D0B4E" w:rsidRPr="00B710A7" w:rsidRDefault="006D0B4E" w:rsidP="00176A1A"/>
        </w:tc>
        <w:tc>
          <w:tcPr>
            <w:tcW w:w="993" w:type="dxa"/>
          </w:tcPr>
          <w:p w14:paraId="113B2C4A" w14:textId="2A9C86EE" w:rsidR="006D0B4E" w:rsidRPr="00B710A7" w:rsidRDefault="006D0B4E" w:rsidP="00176A1A"/>
        </w:tc>
        <w:tc>
          <w:tcPr>
            <w:tcW w:w="1417" w:type="dxa"/>
          </w:tcPr>
          <w:p w14:paraId="261EBE7E" w14:textId="51F11DFE" w:rsidR="006D0B4E" w:rsidRPr="00B710A7" w:rsidRDefault="006D0B4E" w:rsidP="00176A1A"/>
        </w:tc>
        <w:tc>
          <w:tcPr>
            <w:tcW w:w="1559" w:type="dxa"/>
          </w:tcPr>
          <w:p w14:paraId="047EB6AD" w14:textId="01600269" w:rsidR="006D0B4E" w:rsidRPr="00B710A7" w:rsidRDefault="006D0B4E" w:rsidP="00176A1A"/>
        </w:tc>
        <w:tc>
          <w:tcPr>
            <w:tcW w:w="993" w:type="dxa"/>
          </w:tcPr>
          <w:p w14:paraId="0C32C898" w14:textId="61810B85" w:rsidR="006D0B4E" w:rsidRPr="00B710A7" w:rsidRDefault="006D0B4E" w:rsidP="00176A1A"/>
        </w:tc>
        <w:tc>
          <w:tcPr>
            <w:tcW w:w="1701" w:type="dxa"/>
          </w:tcPr>
          <w:p w14:paraId="0F45DBC3" w14:textId="37598CE0" w:rsidR="006D0B4E" w:rsidRPr="00B710A7" w:rsidRDefault="006D0B4E" w:rsidP="00176A1A"/>
        </w:tc>
      </w:tr>
      <w:tr w:rsidR="00BD3064" w14:paraId="43E1596D" w14:textId="77777777" w:rsidTr="00176A1A">
        <w:trPr>
          <w:trHeight w:val="634"/>
        </w:trPr>
        <w:tc>
          <w:tcPr>
            <w:tcW w:w="0" w:type="auto"/>
          </w:tcPr>
          <w:p w14:paraId="33B21A1F" w14:textId="5F61F00D" w:rsidR="00BD3064" w:rsidRDefault="00BD3064" w:rsidP="00176A1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IMP Dose Escalation </w:t>
            </w:r>
          </w:p>
        </w:tc>
        <w:tc>
          <w:tcPr>
            <w:tcW w:w="0" w:type="auto"/>
            <w:gridSpan w:val="2"/>
          </w:tcPr>
          <w:p w14:paraId="52A0E5A3" w14:textId="77777777" w:rsidR="00BD3064" w:rsidRPr="00B710A7" w:rsidRDefault="00BD3064" w:rsidP="00176A1A"/>
        </w:tc>
        <w:tc>
          <w:tcPr>
            <w:tcW w:w="942" w:type="dxa"/>
          </w:tcPr>
          <w:p w14:paraId="019677E8" w14:textId="77777777" w:rsidR="00BD3064" w:rsidRPr="00B710A7" w:rsidRDefault="00BD3064" w:rsidP="00176A1A"/>
        </w:tc>
        <w:tc>
          <w:tcPr>
            <w:tcW w:w="854" w:type="dxa"/>
          </w:tcPr>
          <w:p w14:paraId="0482C305" w14:textId="77777777" w:rsidR="00BD3064" w:rsidRPr="00B710A7" w:rsidRDefault="00BD3064" w:rsidP="00176A1A"/>
        </w:tc>
        <w:tc>
          <w:tcPr>
            <w:tcW w:w="850" w:type="dxa"/>
          </w:tcPr>
          <w:p w14:paraId="27805216" w14:textId="77777777" w:rsidR="00BD3064" w:rsidRPr="00B710A7" w:rsidRDefault="00BD3064" w:rsidP="00176A1A"/>
        </w:tc>
        <w:tc>
          <w:tcPr>
            <w:tcW w:w="993" w:type="dxa"/>
          </w:tcPr>
          <w:p w14:paraId="00D9EEF8" w14:textId="77777777" w:rsidR="00BD3064" w:rsidRPr="00B710A7" w:rsidRDefault="00BD3064" w:rsidP="00176A1A"/>
        </w:tc>
        <w:tc>
          <w:tcPr>
            <w:tcW w:w="1417" w:type="dxa"/>
          </w:tcPr>
          <w:p w14:paraId="43B15388" w14:textId="77777777" w:rsidR="00BD3064" w:rsidRPr="00B710A7" w:rsidRDefault="00BD3064" w:rsidP="00176A1A"/>
        </w:tc>
        <w:tc>
          <w:tcPr>
            <w:tcW w:w="1559" w:type="dxa"/>
          </w:tcPr>
          <w:p w14:paraId="04DE69C8" w14:textId="77777777" w:rsidR="00BD3064" w:rsidRPr="00B710A7" w:rsidRDefault="00BD3064" w:rsidP="00176A1A"/>
        </w:tc>
        <w:tc>
          <w:tcPr>
            <w:tcW w:w="993" w:type="dxa"/>
          </w:tcPr>
          <w:p w14:paraId="638CCB10" w14:textId="77777777" w:rsidR="00BD3064" w:rsidRPr="00B710A7" w:rsidRDefault="00BD3064" w:rsidP="00176A1A"/>
        </w:tc>
        <w:tc>
          <w:tcPr>
            <w:tcW w:w="1701" w:type="dxa"/>
          </w:tcPr>
          <w:p w14:paraId="2B570180" w14:textId="77777777" w:rsidR="00BD3064" w:rsidRPr="00B710A7" w:rsidRDefault="00BD3064" w:rsidP="00176A1A"/>
        </w:tc>
      </w:tr>
      <w:tr w:rsidR="008C568F" w14:paraId="7473FF93" w14:textId="77777777" w:rsidTr="00176A1A">
        <w:trPr>
          <w:trHeight w:val="634"/>
        </w:trPr>
        <w:tc>
          <w:tcPr>
            <w:tcW w:w="0" w:type="auto"/>
          </w:tcPr>
          <w:p w14:paraId="7F5DC670" w14:textId="599D7E6A" w:rsidR="003A5D62" w:rsidRDefault="008C568F" w:rsidP="00176A1A">
            <w:pPr>
              <w:rPr>
                <w:b/>
              </w:rPr>
            </w:pPr>
            <w:r>
              <w:rPr>
                <w:b/>
              </w:rPr>
              <w:t>Any other important Data</w:t>
            </w:r>
          </w:p>
        </w:tc>
        <w:tc>
          <w:tcPr>
            <w:tcW w:w="0" w:type="auto"/>
            <w:gridSpan w:val="2"/>
          </w:tcPr>
          <w:p w14:paraId="4B92C580" w14:textId="77777777" w:rsidR="003A5D62" w:rsidRPr="00B710A7" w:rsidRDefault="003A5D62" w:rsidP="00176A1A"/>
        </w:tc>
        <w:tc>
          <w:tcPr>
            <w:tcW w:w="942" w:type="dxa"/>
          </w:tcPr>
          <w:p w14:paraId="58AFACD2" w14:textId="77777777" w:rsidR="003A5D62" w:rsidRPr="00B710A7" w:rsidRDefault="003A5D62" w:rsidP="00176A1A"/>
        </w:tc>
        <w:tc>
          <w:tcPr>
            <w:tcW w:w="854" w:type="dxa"/>
          </w:tcPr>
          <w:p w14:paraId="6685CEA7" w14:textId="77777777" w:rsidR="003A5D62" w:rsidRPr="00B710A7" w:rsidRDefault="003A5D62" w:rsidP="00176A1A"/>
        </w:tc>
        <w:tc>
          <w:tcPr>
            <w:tcW w:w="850" w:type="dxa"/>
          </w:tcPr>
          <w:p w14:paraId="3655B8C1" w14:textId="77777777" w:rsidR="003A5D62" w:rsidRPr="00B710A7" w:rsidRDefault="003A5D62" w:rsidP="00176A1A"/>
        </w:tc>
        <w:tc>
          <w:tcPr>
            <w:tcW w:w="993" w:type="dxa"/>
          </w:tcPr>
          <w:p w14:paraId="119DA706" w14:textId="77777777" w:rsidR="003A5D62" w:rsidRPr="00B710A7" w:rsidRDefault="003A5D62" w:rsidP="00176A1A"/>
        </w:tc>
        <w:tc>
          <w:tcPr>
            <w:tcW w:w="1417" w:type="dxa"/>
          </w:tcPr>
          <w:p w14:paraId="681D3BA9" w14:textId="77777777" w:rsidR="003A5D62" w:rsidRPr="00B710A7" w:rsidRDefault="003A5D62" w:rsidP="00176A1A"/>
        </w:tc>
        <w:tc>
          <w:tcPr>
            <w:tcW w:w="1559" w:type="dxa"/>
          </w:tcPr>
          <w:p w14:paraId="4486C239" w14:textId="77777777" w:rsidR="003A5D62" w:rsidRPr="00B710A7" w:rsidRDefault="003A5D62" w:rsidP="00176A1A"/>
        </w:tc>
        <w:tc>
          <w:tcPr>
            <w:tcW w:w="993" w:type="dxa"/>
          </w:tcPr>
          <w:p w14:paraId="00D5D9E8" w14:textId="77777777" w:rsidR="003A5D62" w:rsidRPr="00B710A7" w:rsidRDefault="003A5D62" w:rsidP="00176A1A"/>
        </w:tc>
        <w:tc>
          <w:tcPr>
            <w:tcW w:w="1701" w:type="dxa"/>
          </w:tcPr>
          <w:p w14:paraId="27153A8D" w14:textId="77777777" w:rsidR="003A5D62" w:rsidRPr="00B710A7" w:rsidRDefault="003A5D62" w:rsidP="00176A1A"/>
        </w:tc>
      </w:tr>
      <w:tr w:rsidR="006D0B4E" w:rsidRPr="005A5DAD" w14:paraId="20A0A72D" w14:textId="060C79F9" w:rsidTr="00176A1A">
        <w:trPr>
          <w:trHeight w:val="634"/>
        </w:trPr>
        <w:tc>
          <w:tcPr>
            <w:tcW w:w="14029" w:type="dxa"/>
            <w:gridSpan w:val="11"/>
          </w:tcPr>
          <w:p w14:paraId="7BF4C861" w14:textId="5BE761C0" w:rsidR="006D0B4E" w:rsidRPr="00B800BF" w:rsidRDefault="00E9778B" w:rsidP="00176A1A">
            <w:pPr>
              <w:rPr>
                <w:bCs/>
              </w:rPr>
            </w:pPr>
            <w:r>
              <w:rPr>
                <w:b/>
              </w:rPr>
              <w:t>Non-compliances and/or Protocol Deviations (Yes/No)</w:t>
            </w:r>
            <w:r w:rsidR="00645DFF">
              <w:rPr>
                <w:b/>
              </w:rPr>
              <w:t xml:space="preserve">- </w:t>
            </w:r>
            <w:r w:rsidR="00645DFF" w:rsidRPr="00B800BF">
              <w:rPr>
                <w:bCs/>
              </w:rPr>
              <w:t xml:space="preserve"> </w:t>
            </w:r>
          </w:p>
          <w:p w14:paraId="27AFE66D" w14:textId="77777777" w:rsidR="006D0B4E" w:rsidRPr="00DD5CA8" w:rsidRDefault="006D0B4E" w:rsidP="00176A1A">
            <w:pPr>
              <w:rPr>
                <w:b/>
              </w:rPr>
            </w:pPr>
          </w:p>
        </w:tc>
      </w:tr>
      <w:tr w:rsidR="00E9778B" w:rsidRPr="005A5DAD" w14:paraId="2E0FFC6B" w14:textId="77777777" w:rsidTr="00176A1A">
        <w:trPr>
          <w:trHeight w:val="634"/>
        </w:trPr>
        <w:tc>
          <w:tcPr>
            <w:tcW w:w="14029" w:type="dxa"/>
            <w:gridSpan w:val="11"/>
          </w:tcPr>
          <w:p w14:paraId="320CBF34" w14:textId="3262CC18" w:rsidR="00E9778B" w:rsidRPr="00DD5CA8" w:rsidRDefault="00E9778B" w:rsidP="00176A1A">
            <w:pPr>
              <w:rPr>
                <w:b/>
              </w:rPr>
            </w:pPr>
            <w:r>
              <w:rPr>
                <w:b/>
              </w:rPr>
              <w:t>If Yes provide detail (type, seriousness, root cause, reported, escalated, CA/PA)</w:t>
            </w:r>
            <w:r w:rsidR="00B800BF">
              <w:rPr>
                <w:b/>
              </w:rPr>
              <w:t>:</w:t>
            </w:r>
            <w:r w:rsidR="00645DFF">
              <w:rPr>
                <w:b/>
              </w:rPr>
              <w:t xml:space="preserve">  </w:t>
            </w:r>
          </w:p>
        </w:tc>
      </w:tr>
      <w:tr w:rsidR="00E9778B" w:rsidRPr="005A5DAD" w14:paraId="135F15DF" w14:textId="77777777" w:rsidTr="00176A1A">
        <w:trPr>
          <w:trHeight w:val="634"/>
        </w:trPr>
        <w:tc>
          <w:tcPr>
            <w:tcW w:w="14029" w:type="dxa"/>
            <w:gridSpan w:val="11"/>
          </w:tcPr>
          <w:p w14:paraId="457FAE50" w14:textId="451D70A1" w:rsidR="00B800BF" w:rsidRDefault="00E9778B" w:rsidP="00176A1A">
            <w:pPr>
              <w:rPr>
                <w:b/>
              </w:rPr>
            </w:pPr>
            <w:r w:rsidRPr="00DD5CA8">
              <w:rPr>
                <w:b/>
              </w:rPr>
              <w:t>Comments</w:t>
            </w:r>
            <w:r w:rsidR="00644754">
              <w:rPr>
                <w:b/>
              </w:rPr>
              <w:t xml:space="preserve">(Include any unverified data and the reason) </w:t>
            </w:r>
            <w:r w:rsidR="00B800BF">
              <w:rPr>
                <w:b/>
              </w:rPr>
              <w:t xml:space="preserve">: </w:t>
            </w:r>
          </w:p>
          <w:p w14:paraId="4BD90FD1" w14:textId="65A3B19D" w:rsidR="00E9778B" w:rsidRDefault="00E9778B" w:rsidP="00176A1A"/>
          <w:p w14:paraId="22ADD8C9" w14:textId="10500F6B" w:rsidR="00B800BF" w:rsidRDefault="00B800BF" w:rsidP="00176A1A"/>
          <w:p w14:paraId="3692FD35" w14:textId="7E4D5274" w:rsidR="00B800BF" w:rsidRDefault="00B800BF" w:rsidP="00176A1A">
            <w:pPr>
              <w:rPr>
                <w:b/>
              </w:rPr>
            </w:pPr>
          </w:p>
          <w:p w14:paraId="7B94B7E0" w14:textId="77777777" w:rsidR="00E9778B" w:rsidRPr="00DD5CA8" w:rsidRDefault="00E9778B" w:rsidP="00176A1A">
            <w:pPr>
              <w:rPr>
                <w:b/>
              </w:rPr>
            </w:pPr>
          </w:p>
        </w:tc>
      </w:tr>
      <w:tr w:rsidR="00812F26" w14:paraId="589A2760" w14:textId="2227BA71" w:rsidTr="00176A1A">
        <w:trPr>
          <w:trHeight w:val="634"/>
        </w:trPr>
        <w:tc>
          <w:tcPr>
            <w:tcW w:w="0" w:type="auto"/>
            <w:gridSpan w:val="2"/>
          </w:tcPr>
          <w:p w14:paraId="2B810200" w14:textId="7A6F33F3" w:rsidR="006D0B4E" w:rsidRDefault="006B69AC" w:rsidP="00176A1A">
            <w:pPr>
              <w:rPr>
                <w:b/>
              </w:rPr>
            </w:pPr>
            <w:r>
              <w:rPr>
                <w:b/>
              </w:rPr>
              <w:t xml:space="preserve">Unreported SAEs found during SDV Yes/No </w:t>
            </w:r>
          </w:p>
          <w:p w14:paraId="0F36823C" w14:textId="2A1888B2" w:rsidR="006D0B4E" w:rsidRPr="00DD5CA8" w:rsidRDefault="006D0B4E" w:rsidP="00176A1A">
            <w:pPr>
              <w:rPr>
                <w:b/>
              </w:rPr>
            </w:pPr>
          </w:p>
        </w:tc>
        <w:tc>
          <w:tcPr>
            <w:tcW w:w="10377" w:type="dxa"/>
            <w:gridSpan w:val="9"/>
          </w:tcPr>
          <w:p w14:paraId="69284888" w14:textId="0A40CBF7" w:rsidR="006D0B4E" w:rsidRDefault="006D0B4E" w:rsidP="00176A1A"/>
        </w:tc>
      </w:tr>
      <w:tr w:rsidR="00812F26" w14:paraId="0318B900" w14:textId="77777777" w:rsidTr="00176A1A">
        <w:trPr>
          <w:trHeight w:val="634"/>
        </w:trPr>
        <w:tc>
          <w:tcPr>
            <w:tcW w:w="0" w:type="auto"/>
            <w:gridSpan w:val="2"/>
          </w:tcPr>
          <w:p w14:paraId="639D67BF" w14:textId="64ACF9D4" w:rsidR="00C8519A" w:rsidRDefault="00C8519A" w:rsidP="00176A1A">
            <w:pPr>
              <w:rPr>
                <w:b/>
              </w:rPr>
            </w:pPr>
            <w:r>
              <w:rPr>
                <w:b/>
              </w:rPr>
              <w:t>Presence of events for escalated SRC consideration/ Events of special alert (Yes/No)</w:t>
            </w:r>
          </w:p>
        </w:tc>
        <w:tc>
          <w:tcPr>
            <w:tcW w:w="10377" w:type="dxa"/>
            <w:gridSpan w:val="9"/>
          </w:tcPr>
          <w:p w14:paraId="28A1FB15" w14:textId="7A24284B" w:rsidR="00C8519A" w:rsidRDefault="00C8519A" w:rsidP="00176A1A"/>
        </w:tc>
      </w:tr>
      <w:tr w:rsidR="008C568F" w14:paraId="634C9EBC" w14:textId="49736E2F" w:rsidTr="00176A1A">
        <w:trPr>
          <w:trHeight w:val="634"/>
        </w:trPr>
        <w:tc>
          <w:tcPr>
            <w:tcW w:w="0" w:type="auto"/>
            <w:gridSpan w:val="2"/>
          </w:tcPr>
          <w:p w14:paraId="2FED1434" w14:textId="526E5455" w:rsidR="006D0B4E" w:rsidRDefault="006D0B4E" w:rsidP="00176A1A">
            <w:pPr>
              <w:rPr>
                <w:b/>
              </w:rPr>
            </w:pPr>
            <w:r>
              <w:rPr>
                <w:b/>
              </w:rPr>
              <w:t>Accountability Logs</w:t>
            </w:r>
            <w:r w:rsidR="00D30392">
              <w:rPr>
                <w:b/>
              </w:rPr>
              <w:t xml:space="preserve"> </w:t>
            </w:r>
          </w:p>
          <w:p w14:paraId="2CE57727" w14:textId="11D17311" w:rsidR="004767F7" w:rsidRDefault="004767F7" w:rsidP="00176A1A">
            <w:pPr>
              <w:rPr>
                <w:b/>
              </w:rPr>
            </w:pPr>
            <w:r>
              <w:rPr>
                <w:b/>
              </w:rPr>
              <w:t>(enter details of logs reviewed, any discrepancies noted, or if no disc</w:t>
            </w:r>
            <w:r w:rsidR="00BD334A">
              <w:rPr>
                <w:b/>
              </w:rPr>
              <w:t>repan</w:t>
            </w:r>
            <w:r>
              <w:rPr>
                <w:b/>
              </w:rPr>
              <w:t>cies)</w:t>
            </w:r>
          </w:p>
        </w:tc>
        <w:tc>
          <w:tcPr>
            <w:tcW w:w="8676" w:type="dxa"/>
            <w:gridSpan w:val="8"/>
          </w:tcPr>
          <w:p w14:paraId="798FBAB4" w14:textId="77777777" w:rsidR="006D0B4E" w:rsidRDefault="006D0B4E" w:rsidP="00176A1A"/>
          <w:p w14:paraId="1C9835EE" w14:textId="703F83A3" w:rsidR="00645DFF" w:rsidRDefault="00EC671C" w:rsidP="00176A1A">
            <w:r>
              <w:rPr>
                <w:b/>
              </w:rPr>
              <w:t>Log Name</w:t>
            </w:r>
            <w:r w:rsidR="00645DFF">
              <w:t xml:space="preserve"> </w:t>
            </w:r>
          </w:p>
          <w:p w14:paraId="7B91FE63" w14:textId="407D9D87" w:rsidR="00CA72E8" w:rsidRDefault="00CA72E8" w:rsidP="00176A1A"/>
          <w:p w14:paraId="443C95D3" w14:textId="619C3CFB" w:rsidR="00645DFF" w:rsidRPr="00DD5CA8" w:rsidRDefault="00645DFF" w:rsidP="00176A1A">
            <w:pPr>
              <w:rPr>
                <w:b/>
              </w:rPr>
            </w:pPr>
          </w:p>
        </w:tc>
        <w:tc>
          <w:tcPr>
            <w:tcW w:w="1701" w:type="dxa"/>
          </w:tcPr>
          <w:p w14:paraId="203E7C83" w14:textId="77777777" w:rsidR="006D0B4E" w:rsidRDefault="006D0B4E" w:rsidP="00176A1A">
            <w:pPr>
              <w:rPr>
                <w:b/>
              </w:rPr>
            </w:pPr>
          </w:p>
          <w:p w14:paraId="5098A53D" w14:textId="2290104D" w:rsidR="00BD334A" w:rsidRDefault="00EC671C" w:rsidP="00176A1A">
            <w:r w:rsidRPr="00812F26">
              <w:rPr>
                <w:b/>
                <w:bCs/>
              </w:rPr>
              <w:t>Discrepancies</w:t>
            </w:r>
            <w:r w:rsidR="00A43258" w:rsidRPr="00812F26">
              <w:rPr>
                <w:b/>
                <w:bCs/>
              </w:rPr>
              <w:t>:</w:t>
            </w:r>
            <w:r>
              <w:t xml:space="preserve"> </w:t>
            </w:r>
            <w:r w:rsidRPr="00C46F34">
              <w:rPr>
                <w:b/>
                <w:bCs/>
              </w:rPr>
              <w:t>Yes/No</w:t>
            </w:r>
          </w:p>
          <w:p w14:paraId="6B1D0ECB" w14:textId="77777777" w:rsidR="00645DFF" w:rsidRDefault="00645DFF" w:rsidP="00176A1A"/>
          <w:p w14:paraId="6C56E6AD" w14:textId="2F6FCD20" w:rsidR="00645DFF" w:rsidRPr="00BD334A" w:rsidRDefault="00645DFF" w:rsidP="00176A1A"/>
        </w:tc>
      </w:tr>
      <w:tr w:rsidR="008C568F" w14:paraId="72DA6A51" w14:textId="5CDC6060" w:rsidTr="00176A1A">
        <w:trPr>
          <w:trHeight w:val="634"/>
        </w:trPr>
        <w:tc>
          <w:tcPr>
            <w:tcW w:w="12328" w:type="dxa"/>
            <w:gridSpan w:val="10"/>
          </w:tcPr>
          <w:p w14:paraId="7EFE0A34" w14:textId="2F057696" w:rsidR="006D0B4E" w:rsidRPr="007B78EE" w:rsidRDefault="006D0B4E" w:rsidP="00176A1A">
            <w:pPr>
              <w:rPr>
                <w:b/>
              </w:rPr>
            </w:pPr>
            <w:r w:rsidRPr="00C74032">
              <w:rPr>
                <w:b/>
                <w:sz w:val="28"/>
                <w:szCs w:val="28"/>
              </w:rPr>
              <w:t>Additional Data monitored during visit</w:t>
            </w:r>
            <w:r w:rsidR="00BD334A">
              <w:rPr>
                <w:b/>
                <w:sz w:val="28"/>
                <w:szCs w:val="28"/>
              </w:rPr>
              <w:t xml:space="preserve"> </w:t>
            </w:r>
            <w:r w:rsidR="00BD334A" w:rsidRPr="00BD334A">
              <w:rPr>
                <w:b/>
                <w:sz w:val="24"/>
                <w:szCs w:val="24"/>
              </w:rPr>
              <w:t>(confirm if review was satisfactory or if there were discrepancies)</w:t>
            </w:r>
          </w:p>
        </w:tc>
        <w:tc>
          <w:tcPr>
            <w:tcW w:w="1701" w:type="dxa"/>
          </w:tcPr>
          <w:p w14:paraId="0D6A2183" w14:textId="2353A2B8" w:rsidR="006D0B4E" w:rsidRPr="00C74032" w:rsidRDefault="00CA72E8" w:rsidP="00176A1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Yes/No</w:t>
            </w:r>
          </w:p>
        </w:tc>
      </w:tr>
      <w:tr w:rsidR="008C568F" w14:paraId="71C6E7A0" w14:textId="3B9461E0" w:rsidTr="00176A1A">
        <w:trPr>
          <w:trHeight w:val="634"/>
        </w:trPr>
        <w:tc>
          <w:tcPr>
            <w:tcW w:w="0" w:type="auto"/>
            <w:gridSpan w:val="2"/>
          </w:tcPr>
          <w:p w14:paraId="26FC3938" w14:textId="6B6D999D" w:rsidR="00CA72E8" w:rsidRDefault="00CA72E8" w:rsidP="00176A1A">
            <w:pPr>
              <w:rPr>
                <w:b/>
              </w:rPr>
            </w:pPr>
            <w:r>
              <w:rPr>
                <w:b/>
              </w:rPr>
              <w:t>Informed Consent</w:t>
            </w:r>
          </w:p>
        </w:tc>
        <w:tc>
          <w:tcPr>
            <w:tcW w:w="8676" w:type="dxa"/>
            <w:gridSpan w:val="8"/>
          </w:tcPr>
          <w:p w14:paraId="0E6C052C" w14:textId="77777777" w:rsidR="00CA72E8" w:rsidRDefault="00CA72E8" w:rsidP="00176A1A">
            <w:pPr>
              <w:rPr>
                <w:bCs/>
              </w:rPr>
            </w:pPr>
          </w:p>
          <w:p w14:paraId="352BF0F0" w14:textId="4DAD17BD" w:rsidR="00CA72E8" w:rsidRPr="00B710A7" w:rsidRDefault="00CA72E8" w:rsidP="00176A1A">
            <w:pPr>
              <w:rPr>
                <w:bCs/>
              </w:rPr>
            </w:pPr>
          </w:p>
        </w:tc>
        <w:tc>
          <w:tcPr>
            <w:tcW w:w="1701" w:type="dxa"/>
          </w:tcPr>
          <w:p w14:paraId="467BAC8F" w14:textId="330F40E3" w:rsidR="00CA72E8" w:rsidRPr="00B710A7" w:rsidRDefault="00CA72E8" w:rsidP="00176A1A">
            <w:pPr>
              <w:rPr>
                <w:bCs/>
              </w:rPr>
            </w:pPr>
          </w:p>
        </w:tc>
      </w:tr>
      <w:tr w:rsidR="008C568F" w14:paraId="63460D2A" w14:textId="1197D028" w:rsidTr="00176A1A">
        <w:trPr>
          <w:trHeight w:val="634"/>
        </w:trPr>
        <w:tc>
          <w:tcPr>
            <w:tcW w:w="0" w:type="auto"/>
            <w:gridSpan w:val="2"/>
          </w:tcPr>
          <w:p w14:paraId="569763F2" w14:textId="15062EBA" w:rsidR="00CA72E8" w:rsidRDefault="00CA72E8" w:rsidP="00176A1A">
            <w:pPr>
              <w:rPr>
                <w:b/>
              </w:rPr>
            </w:pPr>
            <w:r>
              <w:rPr>
                <w:b/>
              </w:rPr>
              <w:lastRenderedPageBreak/>
              <w:t>Eligibility: Inclusion Criteria</w:t>
            </w:r>
          </w:p>
        </w:tc>
        <w:tc>
          <w:tcPr>
            <w:tcW w:w="8676" w:type="dxa"/>
            <w:gridSpan w:val="8"/>
          </w:tcPr>
          <w:p w14:paraId="4DB9D90A" w14:textId="77777777" w:rsidR="00CA72E8" w:rsidRDefault="00CA72E8" w:rsidP="00176A1A">
            <w:pPr>
              <w:rPr>
                <w:bCs/>
              </w:rPr>
            </w:pPr>
          </w:p>
          <w:p w14:paraId="08E20E2A" w14:textId="14FACA62" w:rsidR="00CA72E8" w:rsidRPr="00B710A7" w:rsidRDefault="00CA72E8" w:rsidP="00176A1A">
            <w:pPr>
              <w:rPr>
                <w:bCs/>
              </w:rPr>
            </w:pPr>
          </w:p>
        </w:tc>
        <w:tc>
          <w:tcPr>
            <w:tcW w:w="1701" w:type="dxa"/>
          </w:tcPr>
          <w:p w14:paraId="081938B8" w14:textId="21DFF3FE" w:rsidR="00CA72E8" w:rsidRPr="00B710A7" w:rsidRDefault="00CA72E8" w:rsidP="00176A1A">
            <w:pPr>
              <w:rPr>
                <w:bCs/>
              </w:rPr>
            </w:pPr>
          </w:p>
        </w:tc>
      </w:tr>
      <w:tr w:rsidR="008C568F" w14:paraId="3F6B6A0F" w14:textId="77777777" w:rsidTr="00176A1A">
        <w:trPr>
          <w:trHeight w:val="634"/>
        </w:trPr>
        <w:tc>
          <w:tcPr>
            <w:tcW w:w="0" w:type="auto"/>
            <w:gridSpan w:val="2"/>
          </w:tcPr>
          <w:p w14:paraId="4792C5FE" w14:textId="7231239E" w:rsidR="00CA72E8" w:rsidRDefault="00CA72E8" w:rsidP="00176A1A">
            <w:pPr>
              <w:rPr>
                <w:b/>
              </w:rPr>
            </w:pPr>
            <w:r>
              <w:rPr>
                <w:b/>
              </w:rPr>
              <w:t>Eligibility: Exclusion Criteria</w:t>
            </w:r>
          </w:p>
        </w:tc>
        <w:tc>
          <w:tcPr>
            <w:tcW w:w="8676" w:type="dxa"/>
            <w:gridSpan w:val="8"/>
          </w:tcPr>
          <w:p w14:paraId="43911C3B" w14:textId="77777777" w:rsidR="00CA72E8" w:rsidRDefault="00CA72E8" w:rsidP="00176A1A">
            <w:pPr>
              <w:rPr>
                <w:bCs/>
              </w:rPr>
            </w:pPr>
          </w:p>
          <w:p w14:paraId="64C28CA5" w14:textId="63B962E0" w:rsidR="00CA72E8" w:rsidRPr="00B710A7" w:rsidRDefault="00CA72E8" w:rsidP="00176A1A">
            <w:pPr>
              <w:rPr>
                <w:bCs/>
              </w:rPr>
            </w:pPr>
          </w:p>
        </w:tc>
        <w:tc>
          <w:tcPr>
            <w:tcW w:w="1701" w:type="dxa"/>
          </w:tcPr>
          <w:p w14:paraId="169A7AF3" w14:textId="33C43567" w:rsidR="00CA72E8" w:rsidRPr="00B710A7" w:rsidRDefault="00CA72E8" w:rsidP="00176A1A">
            <w:pPr>
              <w:rPr>
                <w:bCs/>
              </w:rPr>
            </w:pPr>
          </w:p>
        </w:tc>
      </w:tr>
      <w:tr w:rsidR="008C568F" w14:paraId="6808A2F3" w14:textId="77777777" w:rsidTr="00176A1A">
        <w:trPr>
          <w:trHeight w:val="634"/>
        </w:trPr>
        <w:tc>
          <w:tcPr>
            <w:tcW w:w="0" w:type="auto"/>
            <w:gridSpan w:val="2"/>
          </w:tcPr>
          <w:p w14:paraId="373B8F47" w14:textId="1291A7E9" w:rsidR="00CA72E8" w:rsidRDefault="00CA72E8" w:rsidP="00176A1A">
            <w:pPr>
              <w:rPr>
                <w:b/>
              </w:rPr>
            </w:pPr>
            <w:r>
              <w:rPr>
                <w:b/>
              </w:rPr>
              <w:t>Concomitant Medications</w:t>
            </w:r>
          </w:p>
        </w:tc>
        <w:tc>
          <w:tcPr>
            <w:tcW w:w="8676" w:type="dxa"/>
            <w:gridSpan w:val="8"/>
          </w:tcPr>
          <w:p w14:paraId="0723D6B2" w14:textId="77777777" w:rsidR="00CA72E8" w:rsidRDefault="00CA72E8" w:rsidP="00176A1A">
            <w:pPr>
              <w:rPr>
                <w:bCs/>
              </w:rPr>
            </w:pPr>
          </w:p>
          <w:p w14:paraId="02F458BC" w14:textId="1B54984F" w:rsidR="00CA72E8" w:rsidRPr="00B710A7" w:rsidRDefault="00CA72E8" w:rsidP="00176A1A">
            <w:pPr>
              <w:rPr>
                <w:bCs/>
              </w:rPr>
            </w:pPr>
          </w:p>
        </w:tc>
        <w:tc>
          <w:tcPr>
            <w:tcW w:w="1701" w:type="dxa"/>
          </w:tcPr>
          <w:p w14:paraId="72FCD1C7" w14:textId="71726F22" w:rsidR="00CA72E8" w:rsidRPr="00B710A7" w:rsidRDefault="00CA72E8" w:rsidP="00176A1A">
            <w:pPr>
              <w:rPr>
                <w:bCs/>
              </w:rPr>
            </w:pPr>
          </w:p>
        </w:tc>
      </w:tr>
    </w:tbl>
    <w:p w14:paraId="0AB0ED76" w14:textId="7D750C15" w:rsidR="00F06652" w:rsidRDefault="00176A1A" w:rsidP="00F06652">
      <w:pPr>
        <w:tabs>
          <w:tab w:val="left" w:pos="1070"/>
        </w:tabs>
        <w:rPr>
          <w:bCs/>
        </w:rPr>
      </w:pPr>
      <w:r>
        <w:rPr>
          <w:bCs/>
        </w:rPr>
        <w:br w:type="textWrapping" w:clear="all"/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5098"/>
        <w:gridCol w:w="8931"/>
      </w:tblGrid>
      <w:tr w:rsidR="00F06652" w14:paraId="373B3793" w14:textId="77777777" w:rsidTr="00C46F34">
        <w:trPr>
          <w:trHeight w:val="467"/>
        </w:trPr>
        <w:tc>
          <w:tcPr>
            <w:tcW w:w="5098" w:type="dxa"/>
            <w:shd w:val="clear" w:color="auto" w:fill="9CC2E5" w:themeFill="accent1" w:themeFillTint="99"/>
          </w:tcPr>
          <w:p w14:paraId="61917503" w14:textId="6B11382F" w:rsidR="00F06652" w:rsidRDefault="00F06652" w:rsidP="005B5029">
            <w:pPr>
              <w:rPr>
                <w:b/>
              </w:rPr>
            </w:pPr>
            <w:r>
              <w:rPr>
                <w:b/>
              </w:rPr>
              <w:t>Monitor Name</w:t>
            </w:r>
            <w:r w:rsidR="00840864">
              <w:rPr>
                <w:b/>
              </w:rPr>
              <w:t>:</w:t>
            </w:r>
          </w:p>
        </w:tc>
        <w:tc>
          <w:tcPr>
            <w:tcW w:w="8931" w:type="dxa"/>
          </w:tcPr>
          <w:p w14:paraId="2442F199" w14:textId="09994099" w:rsidR="00F06652" w:rsidRDefault="00F06652" w:rsidP="005B5029">
            <w:pPr>
              <w:rPr>
                <w:b/>
              </w:rPr>
            </w:pPr>
          </w:p>
        </w:tc>
      </w:tr>
      <w:tr w:rsidR="00F06652" w14:paraId="7389A3A4" w14:textId="77777777" w:rsidTr="00C46F34">
        <w:trPr>
          <w:trHeight w:val="441"/>
        </w:trPr>
        <w:tc>
          <w:tcPr>
            <w:tcW w:w="5098" w:type="dxa"/>
            <w:shd w:val="clear" w:color="auto" w:fill="9CC2E5" w:themeFill="accent1" w:themeFillTint="99"/>
          </w:tcPr>
          <w:p w14:paraId="75CFD6B2" w14:textId="0176D70A" w:rsidR="00F06652" w:rsidRDefault="00F06652" w:rsidP="005B5029">
            <w:pPr>
              <w:rPr>
                <w:b/>
              </w:rPr>
            </w:pPr>
            <w:r>
              <w:rPr>
                <w:b/>
              </w:rPr>
              <w:t>Monitor Signature</w:t>
            </w:r>
            <w:r w:rsidR="00840864">
              <w:rPr>
                <w:b/>
              </w:rPr>
              <w:t>:</w:t>
            </w:r>
          </w:p>
        </w:tc>
        <w:tc>
          <w:tcPr>
            <w:tcW w:w="8931" w:type="dxa"/>
          </w:tcPr>
          <w:p w14:paraId="416C51C4" w14:textId="5545A792" w:rsidR="00F06652" w:rsidRDefault="00F06652" w:rsidP="005B5029">
            <w:pPr>
              <w:rPr>
                <w:b/>
              </w:rPr>
            </w:pPr>
          </w:p>
        </w:tc>
      </w:tr>
      <w:tr w:rsidR="00F06652" w14:paraId="1722CB13" w14:textId="77777777" w:rsidTr="00C46F34">
        <w:trPr>
          <w:trHeight w:val="441"/>
        </w:trPr>
        <w:tc>
          <w:tcPr>
            <w:tcW w:w="5098" w:type="dxa"/>
            <w:shd w:val="clear" w:color="auto" w:fill="9CC2E5" w:themeFill="accent1" w:themeFillTint="99"/>
          </w:tcPr>
          <w:p w14:paraId="0257C9CF" w14:textId="78728558" w:rsidR="00F06652" w:rsidRDefault="00F06652" w:rsidP="005B5029">
            <w:pPr>
              <w:rPr>
                <w:b/>
              </w:rPr>
            </w:pPr>
            <w:r>
              <w:rPr>
                <w:b/>
              </w:rPr>
              <w:t>Date</w:t>
            </w:r>
            <w:r w:rsidR="00840864">
              <w:rPr>
                <w:b/>
              </w:rPr>
              <w:t>:</w:t>
            </w:r>
          </w:p>
        </w:tc>
        <w:tc>
          <w:tcPr>
            <w:tcW w:w="8931" w:type="dxa"/>
          </w:tcPr>
          <w:p w14:paraId="7CE5CE28" w14:textId="7C420F6F" w:rsidR="00F06652" w:rsidRDefault="00F06652" w:rsidP="005B5029">
            <w:pPr>
              <w:rPr>
                <w:b/>
              </w:rPr>
            </w:pPr>
          </w:p>
        </w:tc>
      </w:tr>
      <w:tr w:rsidR="00F874FF" w14:paraId="485A2F55" w14:textId="77777777" w:rsidTr="00C46F34">
        <w:trPr>
          <w:trHeight w:val="441"/>
        </w:trPr>
        <w:tc>
          <w:tcPr>
            <w:tcW w:w="5098" w:type="dxa"/>
            <w:shd w:val="clear" w:color="auto" w:fill="9CC2E5" w:themeFill="accent1" w:themeFillTint="99"/>
          </w:tcPr>
          <w:p w14:paraId="546B2F2B" w14:textId="5CC00819" w:rsidR="00F874FF" w:rsidRDefault="00F874FF" w:rsidP="005B5029">
            <w:pPr>
              <w:rPr>
                <w:b/>
              </w:rPr>
            </w:pPr>
            <w:r>
              <w:rPr>
                <w:b/>
              </w:rPr>
              <w:t xml:space="preserve">Current Protocol: </w:t>
            </w:r>
          </w:p>
        </w:tc>
        <w:tc>
          <w:tcPr>
            <w:tcW w:w="8931" w:type="dxa"/>
          </w:tcPr>
          <w:p w14:paraId="2EFD595E" w14:textId="164C3480" w:rsidR="00F874FF" w:rsidRDefault="00F874FF" w:rsidP="005B5029">
            <w:pPr>
              <w:rPr>
                <w:b/>
              </w:rPr>
            </w:pPr>
          </w:p>
        </w:tc>
      </w:tr>
      <w:tr w:rsidR="00E9778B" w14:paraId="3238C18B" w14:textId="77777777" w:rsidTr="00C46F34">
        <w:trPr>
          <w:trHeight w:val="441"/>
        </w:trPr>
        <w:tc>
          <w:tcPr>
            <w:tcW w:w="5098" w:type="dxa"/>
            <w:shd w:val="clear" w:color="auto" w:fill="9CC2E5" w:themeFill="accent1" w:themeFillTint="99"/>
          </w:tcPr>
          <w:p w14:paraId="283A1563" w14:textId="060A840E" w:rsidR="00E9778B" w:rsidRDefault="00E9778B" w:rsidP="005B5029">
            <w:pPr>
              <w:rPr>
                <w:b/>
              </w:rPr>
            </w:pPr>
            <w:r>
              <w:rPr>
                <w:b/>
              </w:rPr>
              <w:t>Updates to the current document required (Yes/No)</w:t>
            </w:r>
          </w:p>
        </w:tc>
        <w:tc>
          <w:tcPr>
            <w:tcW w:w="8931" w:type="dxa"/>
          </w:tcPr>
          <w:p w14:paraId="113628E0" w14:textId="77777777" w:rsidR="00E9778B" w:rsidRDefault="00E9778B" w:rsidP="005B5029">
            <w:pPr>
              <w:rPr>
                <w:b/>
              </w:rPr>
            </w:pPr>
            <w:r>
              <w:rPr>
                <w:b/>
              </w:rPr>
              <w:t xml:space="preserve"> If Yes, Provide Details (e.g SRC decision, Stakeholders decision)</w:t>
            </w:r>
          </w:p>
          <w:p w14:paraId="25FE9663" w14:textId="77777777" w:rsidR="000A124C" w:rsidRDefault="000A124C" w:rsidP="005B5029">
            <w:pPr>
              <w:rPr>
                <w:b/>
              </w:rPr>
            </w:pPr>
          </w:p>
          <w:p w14:paraId="57535034" w14:textId="664FDAA8" w:rsidR="000A124C" w:rsidRDefault="000A124C" w:rsidP="005B5029">
            <w:pPr>
              <w:rPr>
                <w:b/>
              </w:rPr>
            </w:pPr>
          </w:p>
        </w:tc>
      </w:tr>
    </w:tbl>
    <w:p w14:paraId="77610F36" w14:textId="77777777" w:rsidR="00F06652" w:rsidRDefault="00F06652" w:rsidP="00F06652">
      <w:pPr>
        <w:tabs>
          <w:tab w:val="left" w:pos="1070"/>
        </w:tabs>
      </w:pPr>
    </w:p>
    <w:p w14:paraId="488478D7" w14:textId="77777777" w:rsidR="00240DC1" w:rsidRDefault="00240DC1" w:rsidP="00F06652">
      <w:pPr>
        <w:tabs>
          <w:tab w:val="left" w:pos="1070"/>
        </w:tabs>
      </w:pPr>
    </w:p>
    <w:p w14:paraId="1D1CB57C" w14:textId="466BFB86" w:rsidR="00240DC1" w:rsidRPr="00812F26" w:rsidRDefault="00240DC1" w:rsidP="00F06652">
      <w:pPr>
        <w:tabs>
          <w:tab w:val="left" w:pos="1070"/>
        </w:tabs>
        <w:rPr>
          <w:b/>
          <w:bCs/>
        </w:rPr>
      </w:pPr>
      <w:r w:rsidRPr="00812F26">
        <w:rPr>
          <w:b/>
          <w:bCs/>
        </w:rPr>
        <w:t>Colour Code</w:t>
      </w:r>
    </w:p>
    <w:p w14:paraId="379D246A" w14:textId="5C280CFF" w:rsidR="00240DC1" w:rsidRPr="00812F26" w:rsidRDefault="00DC5733" w:rsidP="00F06652">
      <w:pPr>
        <w:tabs>
          <w:tab w:val="left" w:pos="1070"/>
        </w:tabs>
        <w:rPr>
          <w:b/>
          <w:bCs/>
        </w:rPr>
      </w:pPr>
      <w:r w:rsidRPr="00812F26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E3D96" wp14:editId="28725BEE">
                <wp:simplePos x="0" y="0"/>
                <wp:positionH relativeFrom="column">
                  <wp:posOffset>387350</wp:posOffset>
                </wp:positionH>
                <wp:positionV relativeFrom="paragraph">
                  <wp:posOffset>33020</wp:posOffset>
                </wp:positionV>
                <wp:extent cx="425450" cy="2159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2159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CB7D98E" id="Rectangle 1" o:spid="_x0000_s1026" style="position:absolute;margin-left:30.5pt;margin-top:2.6pt;width:33.5pt;height:1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" fillcolor="#00b050" strokecolor="#1f4d78 [1604]" strokeweight="1pt"/>
            </w:pict>
          </mc:Fallback>
        </mc:AlternateContent>
      </w:r>
      <w:r w:rsidR="00240DC1" w:rsidRPr="00812F26">
        <w:rPr>
          <w:b/>
          <w:bCs/>
        </w:rPr>
        <w:t xml:space="preserve">Yes </w:t>
      </w:r>
      <w:r w:rsidRPr="00812F26">
        <w:rPr>
          <w:b/>
          <w:bCs/>
        </w:rPr>
        <w:t>–</w:t>
      </w:r>
      <w:r w:rsidR="00240DC1" w:rsidRPr="00812F26">
        <w:rPr>
          <w:b/>
          <w:bCs/>
        </w:rPr>
        <w:t xml:space="preserve"> </w:t>
      </w:r>
    </w:p>
    <w:p w14:paraId="11036B2B" w14:textId="69FF079E" w:rsidR="00DC5733" w:rsidRDefault="00A43258" w:rsidP="00F06652">
      <w:pPr>
        <w:tabs>
          <w:tab w:val="left" w:pos="1070"/>
        </w:tabs>
        <w:rPr>
          <w:b/>
          <w:bCs/>
        </w:rPr>
      </w:pPr>
      <w:r w:rsidRPr="00812F26">
        <w:rPr>
          <w:b/>
          <w:b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F57CAF" wp14:editId="5FA78A93">
                <wp:simplePos x="0" y="0"/>
                <wp:positionH relativeFrom="column">
                  <wp:posOffset>387350</wp:posOffset>
                </wp:positionH>
                <wp:positionV relativeFrom="paragraph">
                  <wp:posOffset>69850</wp:posOffset>
                </wp:positionV>
                <wp:extent cx="425450" cy="215900"/>
                <wp:effectExtent l="0" t="0" r="12700" b="12700"/>
                <wp:wrapNone/>
                <wp:docPr id="2089799588" name="Rectangle 2089799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5450" cy="2159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A252250" id="Rectangle 2089799588" o:spid="_x0000_s1026" style="position:absolute;margin-left:30.5pt;margin-top:5.5pt;width:33.5pt;height:1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" fillcolor="red" strokecolor="#1f4d78 [1604]" strokeweight="1pt"/>
            </w:pict>
          </mc:Fallback>
        </mc:AlternateContent>
      </w:r>
      <w:r w:rsidR="00DC5733" w:rsidRPr="00812F26">
        <w:rPr>
          <w:b/>
          <w:bCs/>
        </w:rPr>
        <w:t xml:space="preserve">No </w:t>
      </w:r>
      <w:r w:rsidR="005D4892">
        <w:rPr>
          <w:b/>
          <w:bCs/>
        </w:rPr>
        <w:t>–</w:t>
      </w:r>
      <w:r w:rsidR="00DC5733" w:rsidRPr="00812F26">
        <w:rPr>
          <w:b/>
          <w:bCs/>
        </w:rPr>
        <w:t xml:space="preserve"> </w:t>
      </w:r>
    </w:p>
    <w:p w14:paraId="54855820" w14:textId="1A92A137" w:rsidR="005D4892" w:rsidRDefault="005D4892">
      <w:pPr>
        <w:rPr>
          <w:b/>
          <w:bCs/>
        </w:rPr>
      </w:pPr>
      <w:r>
        <w:rPr>
          <w:b/>
          <w:bCs/>
        </w:rPr>
        <w:br w:type="page"/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016"/>
      </w:tblGrid>
      <w:tr w:rsidR="0031427B" w14:paraId="0B496F68" w14:textId="77777777" w:rsidTr="00D075ED">
        <w:tc>
          <w:tcPr>
            <w:tcW w:w="9016" w:type="dxa"/>
            <w:tcMar>
              <w:top w:w="57" w:type="dxa"/>
              <w:bottom w:w="57" w:type="dxa"/>
            </w:tcMar>
          </w:tcPr>
          <w:p w14:paraId="6DF8668C" w14:textId="77777777" w:rsidR="0031427B" w:rsidRPr="00752833" w:rsidRDefault="0031427B" w:rsidP="00D075ED">
            <w:pPr>
              <w:rPr>
                <w:rFonts w:cstheme="minorHAnsi"/>
                <w:color w:val="808080" w:themeColor="background1" w:themeShade="80"/>
              </w:rPr>
            </w:pPr>
            <w:bookmarkStart w:id="0" w:name="_GoBack"/>
            <w:bookmarkEnd w:id="0"/>
            <w:r w:rsidRPr="00752833">
              <w:rPr>
                <w:rFonts w:cstheme="minorHAnsi"/>
                <w:color w:val="808080" w:themeColor="background1" w:themeShade="80"/>
              </w:rPr>
              <w:t>This</w:t>
            </w:r>
            <w:r>
              <w:rPr>
                <w:rFonts w:cstheme="minorHAnsi"/>
                <w:color w:val="808080" w:themeColor="background1" w:themeShade="80"/>
              </w:rPr>
              <w:t xml:space="preserve"> Form</w:t>
            </w:r>
            <w:r w:rsidRPr="00752833">
              <w:rPr>
                <w:rFonts w:cstheme="minorHAnsi"/>
                <w:color w:val="808080" w:themeColor="background1" w:themeShade="80"/>
              </w:rPr>
              <w:t xml:space="preserve"> is a controlled document. The current version can be viewed on the R&amp;I website, GCTU website and R&amp;I’s Q-Pulse account.</w:t>
            </w:r>
          </w:p>
          <w:p w14:paraId="6D82F26E" w14:textId="77777777" w:rsidR="0031427B" w:rsidRPr="00752833" w:rsidRDefault="0031427B" w:rsidP="00D075ED">
            <w:pPr>
              <w:rPr>
                <w:color w:val="808080" w:themeColor="background1" w:themeShade="80"/>
              </w:rPr>
            </w:pPr>
          </w:p>
          <w:p w14:paraId="539B639D" w14:textId="77777777" w:rsidR="0031427B" w:rsidRPr="00D65557" w:rsidRDefault="0031427B" w:rsidP="00D075ED">
            <w:r w:rsidRPr="00D65557">
              <w:rPr>
                <w:color w:val="808080" w:themeColor="background1" w:themeShade="80"/>
              </w:rPr>
              <w:t>Any copy reproduced from the website may not, at time of reading, be the current version.</w:t>
            </w:r>
          </w:p>
        </w:tc>
      </w:tr>
    </w:tbl>
    <w:p w14:paraId="1B439571" w14:textId="77777777" w:rsidR="0031427B" w:rsidRPr="007860D8" w:rsidRDefault="0031427B" w:rsidP="0031427B">
      <w:pPr>
        <w:jc w:val="both"/>
        <w:rPr>
          <w:rFonts w:ascii="Tahoma" w:hAnsi="Tahoma" w:cs="Tahoma"/>
          <w:sz w:val="20"/>
          <w:szCs w:val="20"/>
        </w:rPr>
      </w:pPr>
    </w:p>
    <w:p w14:paraId="063F6971" w14:textId="77777777" w:rsidR="005D4892" w:rsidRPr="00812F26" w:rsidRDefault="005D4892" w:rsidP="00F06652">
      <w:pPr>
        <w:tabs>
          <w:tab w:val="left" w:pos="1070"/>
        </w:tabs>
        <w:rPr>
          <w:b/>
          <w:bCs/>
        </w:rPr>
      </w:pPr>
    </w:p>
    <w:sectPr w:rsidR="005D4892" w:rsidRPr="00812F26" w:rsidSect="00BE10AC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 w:code="9"/>
      <w:pgMar w:top="720" w:right="720" w:bottom="720" w:left="720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BEF9A9" w14:textId="77777777" w:rsidR="003E1A78" w:rsidRDefault="003E1A78" w:rsidP="003E1A78">
      <w:pPr>
        <w:spacing w:after="0" w:line="240" w:lineRule="auto"/>
      </w:pPr>
      <w:r>
        <w:separator/>
      </w:r>
    </w:p>
  </w:endnote>
  <w:endnote w:type="continuationSeparator" w:id="0">
    <w:p w14:paraId="50195DA9" w14:textId="77777777" w:rsidR="003E1A78" w:rsidRDefault="003E1A78" w:rsidP="003E1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7D6571" w14:textId="511C838D" w:rsidR="003E1A78" w:rsidRPr="0070780F" w:rsidRDefault="0014256B" w:rsidP="008C568F">
    <w:pPr>
      <w:pStyle w:val="Footer"/>
      <w:tabs>
        <w:tab w:val="left" w:pos="8310"/>
        <w:tab w:val="right" w:pos="13958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BD334A" w:rsidRPr="0070780F">
      <w:rPr>
        <w:sz w:val="20"/>
        <w:szCs w:val="20"/>
        <w:highlight w:val="yellow"/>
      </w:rPr>
      <w:t xml:space="preserve"> </w:t>
    </w:r>
  </w:p>
  <w:p w14:paraId="24625D0E" w14:textId="2F7F2356" w:rsidR="00CC39DC" w:rsidRDefault="0031427B" w:rsidP="00CC39DC">
    <w:pPr>
      <w:pStyle w:val="Footer"/>
      <w:rPr>
        <w:bCs/>
        <w:color w:val="BFBFBF" w:themeColor="background1" w:themeShade="BF"/>
        <w:sz w:val="16"/>
        <w:szCs w:val="16"/>
      </w:rPr>
    </w:pPr>
    <w:r>
      <w:t>Form 53.010D</w:t>
    </w:r>
    <w:r w:rsidR="004C0C7E">
      <w:t xml:space="preserve"> v</w:t>
    </w:r>
    <w:r>
      <w:t>ersion 1.0</w:t>
    </w:r>
    <w:r>
      <w:tab/>
    </w:r>
    <w:sdt>
      <w:sdtPr>
        <w:id w:val="-2087141729"/>
        <w:docPartObj>
          <w:docPartGallery w:val="Page Numbers (Bottom of Page)"/>
          <w:docPartUnique/>
        </w:docPartObj>
      </w:sdtPr>
      <w:sdtEndPr/>
      <w:sdtContent>
        <w:r w:rsidR="00CC39DC">
          <w:tab/>
        </w:r>
        <w:r w:rsidR="00CC39DC">
          <w:tab/>
        </w:r>
        <w:r w:rsidR="00CC39DC">
          <w:tab/>
        </w:r>
        <w:r w:rsidR="00CC39DC">
          <w:tab/>
        </w:r>
        <w:r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592B0E">
          <w:rPr>
            <w:b/>
            <w:noProof/>
          </w:rPr>
          <w:t>4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592B0E">
          <w:rPr>
            <w:b/>
            <w:noProof/>
          </w:rPr>
          <w:t>4</w:t>
        </w:r>
        <w:r>
          <w:rPr>
            <w:b/>
            <w:sz w:val="24"/>
            <w:szCs w:val="24"/>
          </w:rPr>
          <w:fldChar w:fldCharType="end"/>
        </w:r>
      </w:sdtContent>
    </w:sdt>
    <w:r w:rsidR="00CC39DC">
      <w:rPr>
        <w:bCs/>
        <w:color w:val="BFBFBF" w:themeColor="background1" w:themeShade="BF"/>
        <w:sz w:val="16"/>
        <w:szCs w:val="16"/>
      </w:rPr>
      <w:tab/>
    </w:r>
    <w:r w:rsidR="00CC39DC">
      <w:rPr>
        <w:bCs/>
        <w:color w:val="BFBFBF" w:themeColor="background1" w:themeShade="BF"/>
        <w:sz w:val="16"/>
        <w:szCs w:val="16"/>
      </w:rPr>
      <w:tab/>
    </w:r>
    <w:r w:rsidR="00CC39DC">
      <w:rPr>
        <w:bCs/>
        <w:color w:val="BFBFBF" w:themeColor="background1" w:themeShade="BF"/>
        <w:sz w:val="16"/>
        <w:szCs w:val="16"/>
      </w:rPr>
      <w:tab/>
    </w:r>
  </w:p>
  <w:p w14:paraId="3AFC0F01" w14:textId="0D5BDD21" w:rsidR="00CC39DC" w:rsidRDefault="00CC39DC" w:rsidP="00CC39DC">
    <w:pPr>
      <w:pStyle w:val="Footer"/>
      <w:rPr>
        <w:b/>
        <w:sz w:val="20"/>
        <w:szCs w:val="20"/>
      </w:rPr>
    </w:pPr>
    <w:r>
      <w:rPr>
        <w:bCs/>
        <w:color w:val="BFBFBF" w:themeColor="background1" w:themeShade="BF"/>
        <w:sz w:val="16"/>
        <w:szCs w:val="16"/>
      </w:rPr>
      <w:t>R&amp;I Form template version 1.0</w:t>
    </w:r>
    <w:r>
      <w:rPr>
        <w:bCs/>
        <w:color w:val="BFBFBF" w:themeColor="background1" w:themeShade="BF"/>
        <w:sz w:val="16"/>
        <w:szCs w:val="16"/>
      </w:rPr>
      <w:tab/>
    </w:r>
    <w:r>
      <w:rPr>
        <w:bCs/>
        <w:color w:val="BFBFBF" w:themeColor="background1" w:themeShade="BF"/>
        <w:sz w:val="16"/>
        <w:szCs w:val="16"/>
      </w:rPr>
      <w:tab/>
    </w:r>
    <w:r>
      <w:rPr>
        <w:bCs/>
        <w:color w:val="BFBFBF" w:themeColor="background1" w:themeShade="BF"/>
        <w:sz w:val="16"/>
        <w:szCs w:val="16"/>
      </w:rPr>
      <w:tab/>
    </w:r>
    <w:r>
      <w:rPr>
        <w:bCs/>
        <w:color w:val="BFBFBF" w:themeColor="background1" w:themeShade="BF"/>
        <w:sz w:val="16"/>
        <w:szCs w:val="16"/>
      </w:rPr>
      <w:tab/>
    </w:r>
    <w:r>
      <w:rPr>
        <w:bCs/>
        <w:color w:val="BFBFBF" w:themeColor="background1" w:themeShade="BF"/>
        <w:sz w:val="16"/>
        <w:szCs w:val="16"/>
      </w:rPr>
      <w:tab/>
    </w:r>
    <w:r w:rsidR="00D3297B" w:rsidRPr="00D3297B">
      <w:rPr>
        <w:b/>
        <w:bCs/>
        <w:color w:val="FF0000"/>
        <w:sz w:val="20"/>
        <w:szCs w:val="20"/>
      </w:rPr>
      <w:t xml:space="preserve">Insert </w:t>
    </w:r>
    <w:r w:rsidRPr="00D3297B">
      <w:rPr>
        <w:b/>
        <w:color w:val="FF0000"/>
        <w:sz w:val="20"/>
        <w:szCs w:val="20"/>
      </w:rPr>
      <w:t>Trial Name</w:t>
    </w:r>
    <w:r w:rsidR="00D3297B">
      <w:rPr>
        <w:b/>
        <w:color w:val="FF0000"/>
        <w:sz w:val="20"/>
        <w:szCs w:val="20"/>
      </w:rPr>
      <w:t>/</w:t>
    </w:r>
    <w:r w:rsidRPr="00D3297B">
      <w:rPr>
        <w:b/>
        <w:color w:val="FF0000"/>
        <w:sz w:val="20"/>
        <w:szCs w:val="20"/>
      </w:rPr>
      <w:t>Date</w:t>
    </w:r>
    <w:r w:rsidR="00D3297B">
      <w:rPr>
        <w:b/>
        <w:color w:val="FF0000"/>
        <w:sz w:val="20"/>
        <w:szCs w:val="20"/>
      </w:rPr>
      <w:t>/</w:t>
    </w:r>
    <w:r w:rsidRPr="00D3297B">
      <w:rPr>
        <w:b/>
        <w:color w:val="FF0000"/>
        <w:sz w:val="20"/>
        <w:szCs w:val="20"/>
      </w:rPr>
      <w:t>Version</w:t>
    </w:r>
  </w:p>
  <w:p w14:paraId="43D82CC8" w14:textId="077C847F" w:rsidR="00496963" w:rsidRPr="00CC39DC" w:rsidRDefault="00CC39DC" w:rsidP="00CC39DC">
    <w:pPr>
      <w:pStyle w:val="Footer"/>
      <w:rPr>
        <w:sz w:val="16"/>
        <w:szCs w:val="16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="00496963" w:rsidRPr="00CC39DC">
      <w:rPr>
        <w:sz w:val="16"/>
        <w:szCs w:val="16"/>
      </w:rPr>
      <w:t xml:space="preserve">Based on SRC Monitoring </w:t>
    </w:r>
    <w:r w:rsidR="0070780F" w:rsidRPr="00CC39DC">
      <w:rPr>
        <w:sz w:val="16"/>
        <w:szCs w:val="16"/>
      </w:rPr>
      <w:t>Report Table example template</w:t>
    </w:r>
  </w:p>
  <w:p w14:paraId="5D92C503" w14:textId="5416F153" w:rsidR="003E1A78" w:rsidRPr="00B17A64" w:rsidRDefault="003E1A78" w:rsidP="008C568F">
    <w:pPr>
      <w:pStyle w:val="Footer"/>
      <w:tabs>
        <w:tab w:val="clear" w:pos="4513"/>
        <w:tab w:val="clear" w:pos="9026"/>
        <w:tab w:val="left" w:pos="3825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28F33" w14:textId="4194741B" w:rsidR="00E45DEC" w:rsidRDefault="00E45DEC" w:rsidP="00E45DEC">
    <w:pPr>
      <w:pStyle w:val="Footer"/>
      <w:rPr>
        <w:bCs/>
        <w:color w:val="BFBFBF" w:themeColor="background1" w:themeShade="BF"/>
        <w:sz w:val="16"/>
        <w:szCs w:val="16"/>
      </w:rPr>
    </w:pPr>
    <w:r>
      <w:t>Form 53.010D</w:t>
    </w:r>
    <w:r w:rsidR="004C0C7E">
      <w:t xml:space="preserve"> v</w:t>
    </w:r>
    <w:r>
      <w:t>ersion 1.0</w:t>
    </w:r>
    <w:r>
      <w:tab/>
    </w:r>
    <w:sdt>
      <w:sdtPr>
        <w:id w:val="1473646363"/>
        <w:docPartObj>
          <w:docPartGallery w:val="Page Numbers (Bottom of Page)"/>
          <w:docPartUnique/>
        </w:docPartObj>
      </w:sdtPr>
      <w:sdtEndPr/>
      <w:sdtContent>
        <w:r>
          <w:tab/>
        </w:r>
        <w:r>
          <w:tab/>
        </w:r>
        <w:r>
          <w:tab/>
        </w:r>
        <w:r>
          <w:tab/>
          <w:t xml:space="preserve">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592B0E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592B0E">
          <w:rPr>
            <w:b/>
            <w:noProof/>
          </w:rPr>
          <w:t>4</w:t>
        </w:r>
        <w:r>
          <w:rPr>
            <w:b/>
            <w:sz w:val="24"/>
            <w:szCs w:val="24"/>
          </w:rPr>
          <w:fldChar w:fldCharType="end"/>
        </w:r>
      </w:sdtContent>
    </w:sdt>
    <w:r>
      <w:rPr>
        <w:bCs/>
        <w:color w:val="BFBFBF" w:themeColor="background1" w:themeShade="BF"/>
        <w:sz w:val="16"/>
        <w:szCs w:val="16"/>
      </w:rPr>
      <w:tab/>
    </w:r>
    <w:r>
      <w:rPr>
        <w:bCs/>
        <w:color w:val="BFBFBF" w:themeColor="background1" w:themeShade="BF"/>
        <w:sz w:val="16"/>
        <w:szCs w:val="16"/>
      </w:rPr>
      <w:tab/>
    </w:r>
    <w:r>
      <w:rPr>
        <w:bCs/>
        <w:color w:val="BFBFBF" w:themeColor="background1" w:themeShade="BF"/>
        <w:sz w:val="16"/>
        <w:szCs w:val="16"/>
      </w:rPr>
      <w:tab/>
    </w:r>
  </w:p>
  <w:p w14:paraId="6B6C7782" w14:textId="6F5AA38D" w:rsidR="00E45DEC" w:rsidRDefault="00E45DEC" w:rsidP="00E45DEC">
    <w:pPr>
      <w:pStyle w:val="Footer"/>
      <w:rPr>
        <w:b/>
        <w:sz w:val="20"/>
        <w:szCs w:val="20"/>
      </w:rPr>
    </w:pPr>
    <w:r>
      <w:rPr>
        <w:bCs/>
        <w:color w:val="BFBFBF" w:themeColor="background1" w:themeShade="BF"/>
        <w:sz w:val="16"/>
        <w:szCs w:val="16"/>
      </w:rPr>
      <w:t>R&amp;I Form template version 1.0</w:t>
    </w:r>
    <w:r>
      <w:rPr>
        <w:bCs/>
        <w:color w:val="BFBFBF" w:themeColor="background1" w:themeShade="BF"/>
        <w:sz w:val="16"/>
        <w:szCs w:val="16"/>
      </w:rPr>
      <w:tab/>
    </w:r>
    <w:r>
      <w:rPr>
        <w:bCs/>
        <w:color w:val="BFBFBF" w:themeColor="background1" w:themeShade="BF"/>
        <w:sz w:val="16"/>
        <w:szCs w:val="16"/>
      </w:rPr>
      <w:tab/>
    </w:r>
    <w:r>
      <w:rPr>
        <w:bCs/>
        <w:color w:val="BFBFBF" w:themeColor="background1" w:themeShade="BF"/>
        <w:sz w:val="16"/>
        <w:szCs w:val="16"/>
      </w:rPr>
      <w:tab/>
    </w:r>
    <w:r>
      <w:rPr>
        <w:bCs/>
        <w:color w:val="BFBFBF" w:themeColor="background1" w:themeShade="BF"/>
        <w:sz w:val="16"/>
        <w:szCs w:val="16"/>
      </w:rPr>
      <w:tab/>
    </w:r>
    <w:r>
      <w:rPr>
        <w:bCs/>
        <w:color w:val="BFBFBF" w:themeColor="background1" w:themeShade="BF"/>
        <w:sz w:val="16"/>
        <w:szCs w:val="16"/>
      </w:rPr>
      <w:tab/>
    </w:r>
    <w:r w:rsidR="00D3297B" w:rsidRPr="00D3297B">
      <w:rPr>
        <w:b/>
        <w:bCs/>
        <w:color w:val="FF0000"/>
        <w:sz w:val="20"/>
        <w:szCs w:val="20"/>
      </w:rPr>
      <w:t xml:space="preserve">Insert </w:t>
    </w:r>
    <w:r w:rsidRPr="00D3297B">
      <w:rPr>
        <w:b/>
        <w:color w:val="FF0000"/>
        <w:sz w:val="20"/>
        <w:szCs w:val="20"/>
      </w:rPr>
      <w:t>Trial Name</w:t>
    </w:r>
    <w:r w:rsidR="00D3297B">
      <w:rPr>
        <w:b/>
        <w:color w:val="FF0000"/>
        <w:sz w:val="20"/>
        <w:szCs w:val="20"/>
      </w:rPr>
      <w:t>/</w:t>
    </w:r>
    <w:r w:rsidRPr="00D3297B">
      <w:rPr>
        <w:b/>
        <w:color w:val="FF0000"/>
        <w:sz w:val="20"/>
        <w:szCs w:val="20"/>
      </w:rPr>
      <w:t>Date</w:t>
    </w:r>
    <w:r w:rsidR="00D3297B">
      <w:rPr>
        <w:b/>
        <w:color w:val="FF0000"/>
        <w:sz w:val="20"/>
        <w:szCs w:val="20"/>
      </w:rPr>
      <w:t>/</w:t>
    </w:r>
    <w:r w:rsidRPr="00D3297B">
      <w:rPr>
        <w:b/>
        <w:color w:val="FF0000"/>
        <w:sz w:val="20"/>
        <w:szCs w:val="20"/>
      </w:rPr>
      <w:t>Version</w:t>
    </w:r>
  </w:p>
  <w:p w14:paraId="3B31AA37" w14:textId="77777777" w:rsidR="00E45DEC" w:rsidRPr="00CC39DC" w:rsidRDefault="00E45DEC" w:rsidP="00E45DEC">
    <w:pPr>
      <w:pStyle w:val="Footer"/>
      <w:rPr>
        <w:sz w:val="16"/>
        <w:szCs w:val="16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 w:rsidRPr="00CC39DC">
      <w:rPr>
        <w:sz w:val="16"/>
        <w:szCs w:val="16"/>
      </w:rPr>
      <w:t>Based on SRC Monitoring Report Table example template</w:t>
    </w:r>
  </w:p>
  <w:p w14:paraId="17E8C63C" w14:textId="77777777" w:rsidR="006B7CCA" w:rsidRDefault="006B7CC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4E9941" w14:textId="77777777" w:rsidR="003E1A78" w:rsidRDefault="003E1A78" w:rsidP="003E1A78">
      <w:pPr>
        <w:spacing w:after="0" w:line="240" w:lineRule="auto"/>
      </w:pPr>
      <w:r>
        <w:separator/>
      </w:r>
    </w:p>
  </w:footnote>
  <w:footnote w:type="continuationSeparator" w:id="0">
    <w:p w14:paraId="299EA1EC" w14:textId="77777777" w:rsidR="003E1A78" w:rsidRDefault="003E1A78" w:rsidP="003E1A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8D5755" w14:textId="77777777" w:rsidR="005D4892" w:rsidRDefault="005D4892" w:rsidP="005D4892">
    <w:pPr>
      <w:pStyle w:val="Header"/>
    </w:pPr>
    <w:r>
      <w:t>Glasgow Clinical Trials Unit Form</w:t>
    </w:r>
  </w:p>
  <w:p w14:paraId="681ADC96" w14:textId="77777777" w:rsidR="005D4892" w:rsidRDefault="005D4892" w:rsidP="00801A88">
    <w:pPr>
      <w:pStyle w:val="Header"/>
      <w:rPr>
        <w:sz w:val="32"/>
        <w:szCs w:val="32"/>
      </w:rPr>
    </w:pPr>
  </w:p>
  <w:p w14:paraId="352F3057" w14:textId="7ED3C88C" w:rsidR="00801A88" w:rsidRPr="00801A88" w:rsidRDefault="00161780" w:rsidP="00801A88">
    <w:pPr>
      <w:pStyle w:val="Header"/>
      <w:rPr>
        <w:i/>
        <w:sz w:val="32"/>
        <w:szCs w:val="32"/>
      </w:rPr>
    </w:pPr>
    <w:r>
      <w:rPr>
        <w:sz w:val="32"/>
        <w:szCs w:val="32"/>
      </w:rPr>
      <w:t>NHS GGC</w:t>
    </w:r>
    <w:r w:rsidR="00840864">
      <w:rPr>
        <w:sz w:val="32"/>
        <w:szCs w:val="32"/>
      </w:rPr>
      <w:t xml:space="preserve"> R&amp;I</w:t>
    </w:r>
    <w:r w:rsidRPr="00801A88">
      <w:rPr>
        <w:sz w:val="32"/>
        <w:szCs w:val="32"/>
      </w:rPr>
      <w:t xml:space="preserve"> </w:t>
    </w:r>
    <w:r w:rsidR="00801A88" w:rsidRPr="00801A88">
      <w:rPr>
        <w:sz w:val="32"/>
        <w:szCs w:val="32"/>
      </w:rPr>
      <w:t xml:space="preserve">Monitoring </w:t>
    </w:r>
    <w:r w:rsidR="00840864">
      <w:rPr>
        <w:sz w:val="32"/>
        <w:szCs w:val="32"/>
      </w:rPr>
      <w:t xml:space="preserve">SDV </w:t>
    </w:r>
    <w:r w:rsidR="00801A88" w:rsidRPr="00801A88">
      <w:rPr>
        <w:sz w:val="32"/>
        <w:szCs w:val="32"/>
      </w:rPr>
      <w:t xml:space="preserve">Reporting Table: </w:t>
    </w:r>
    <w:r w:rsidR="000A124C" w:rsidRPr="00D447CD">
      <w:rPr>
        <w:color w:val="FF0000"/>
        <w:sz w:val="32"/>
        <w:szCs w:val="32"/>
      </w:rPr>
      <w:t>&lt;&lt;Insert Trial Name/R&amp;I Ref&gt;&gt;</w:t>
    </w:r>
  </w:p>
  <w:p w14:paraId="2FFEE7B9" w14:textId="0FA7F39D" w:rsidR="00801A88" w:rsidRDefault="00801A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A12DC" w14:textId="77777777" w:rsidR="00176A1A" w:rsidRDefault="00176A1A" w:rsidP="00176A1A">
    <w:pPr>
      <w:pStyle w:val="Header"/>
    </w:pPr>
    <w:r>
      <w:t>Glasgow Clinical Trials Unit Form</w:t>
    </w:r>
  </w:p>
  <w:p w14:paraId="55F24595" w14:textId="77777777" w:rsidR="00176A1A" w:rsidRDefault="00176A1A" w:rsidP="00176A1A">
    <w:pPr>
      <w:pStyle w:val="Head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545"/>
      <w:gridCol w:w="3118"/>
      <w:gridCol w:w="1134"/>
      <w:gridCol w:w="3199"/>
    </w:tblGrid>
    <w:tr w:rsidR="00176A1A" w14:paraId="156AD73B" w14:textId="77777777" w:rsidTr="00D075ED">
      <w:tc>
        <w:tcPr>
          <w:tcW w:w="1545" w:type="dxa"/>
          <w:tcBorders>
            <w:top w:val="single" w:sz="12" w:space="0" w:color="auto"/>
            <w:left w:val="single" w:sz="12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4A643FCB" w14:textId="77777777" w:rsidR="00176A1A" w:rsidRPr="005A4F26" w:rsidRDefault="00176A1A" w:rsidP="00176A1A">
          <w:pPr>
            <w:rPr>
              <w:rFonts w:cstheme="minorHAnsi"/>
            </w:rPr>
          </w:pPr>
          <w:r>
            <w:rPr>
              <w:rFonts w:cstheme="minorHAnsi"/>
            </w:rPr>
            <w:t>Form N</w:t>
          </w:r>
          <w:r w:rsidRPr="005A4F26">
            <w:rPr>
              <w:rFonts w:cstheme="minorHAnsi"/>
            </w:rPr>
            <w:t>umber</w:t>
          </w:r>
        </w:p>
      </w:tc>
      <w:tc>
        <w:tcPr>
          <w:tcW w:w="3118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02F02059" w14:textId="77777777" w:rsidR="00176A1A" w:rsidRPr="005A4F26" w:rsidRDefault="00176A1A" w:rsidP="00176A1A">
          <w:pPr>
            <w:rPr>
              <w:rFonts w:cstheme="minorHAnsi"/>
              <w:b/>
            </w:rPr>
          </w:pPr>
          <w:r>
            <w:rPr>
              <w:rFonts w:cstheme="minorHAnsi"/>
              <w:b/>
            </w:rPr>
            <w:t>53.010D</w:t>
          </w:r>
        </w:p>
      </w:tc>
      <w:tc>
        <w:tcPr>
          <w:tcW w:w="1134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5115A264" w14:textId="77777777" w:rsidR="00176A1A" w:rsidRPr="005A4F26" w:rsidRDefault="00176A1A" w:rsidP="00176A1A">
          <w:pPr>
            <w:rPr>
              <w:rFonts w:cstheme="minorHAnsi"/>
            </w:rPr>
          </w:pPr>
          <w:r w:rsidRPr="005A4F26">
            <w:rPr>
              <w:rFonts w:cstheme="minorHAnsi"/>
            </w:rPr>
            <w:t xml:space="preserve">Version </w:t>
          </w:r>
        </w:p>
      </w:tc>
      <w:tc>
        <w:tcPr>
          <w:tcW w:w="3199" w:type="dxa"/>
          <w:tcBorders>
            <w:top w:val="single" w:sz="12" w:space="0" w:color="auto"/>
            <w:left w:val="single" w:sz="8" w:space="0" w:color="auto"/>
            <w:bottom w:val="single" w:sz="8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14:paraId="4603A8AD" w14:textId="77777777" w:rsidR="00176A1A" w:rsidRPr="005A4F26" w:rsidRDefault="00176A1A" w:rsidP="00176A1A">
          <w:pPr>
            <w:rPr>
              <w:rFonts w:cstheme="minorHAnsi"/>
              <w:b/>
            </w:rPr>
          </w:pPr>
          <w:r>
            <w:rPr>
              <w:rFonts w:cstheme="minorHAnsi"/>
              <w:b/>
            </w:rPr>
            <w:t>V1.0</w:t>
          </w:r>
        </w:p>
      </w:tc>
    </w:tr>
    <w:tr w:rsidR="00176A1A" w14:paraId="45C87C27" w14:textId="77777777" w:rsidTr="00D075ED">
      <w:tc>
        <w:tcPr>
          <w:tcW w:w="1545" w:type="dxa"/>
          <w:tcBorders>
            <w:top w:val="single" w:sz="8" w:space="0" w:color="auto"/>
            <w:left w:val="single" w:sz="12" w:space="0" w:color="auto"/>
            <w:bottom w:val="single" w:sz="12" w:space="0" w:color="auto"/>
            <w:right w:val="single" w:sz="8" w:space="0" w:color="auto"/>
          </w:tcBorders>
          <w:tcMar>
            <w:top w:w="28" w:type="dxa"/>
            <w:bottom w:w="28" w:type="dxa"/>
          </w:tcMar>
        </w:tcPr>
        <w:p w14:paraId="3ECFB8DE" w14:textId="77777777" w:rsidR="00176A1A" w:rsidRPr="005A4F26" w:rsidRDefault="00176A1A" w:rsidP="00176A1A">
          <w:pPr>
            <w:rPr>
              <w:rFonts w:cstheme="minorHAnsi"/>
            </w:rPr>
          </w:pPr>
          <w:r w:rsidRPr="005A4F26">
            <w:rPr>
              <w:rFonts w:cstheme="minorHAnsi"/>
            </w:rPr>
            <w:t>Title</w:t>
          </w:r>
        </w:p>
      </w:tc>
      <w:tc>
        <w:tcPr>
          <w:tcW w:w="7451" w:type="dxa"/>
          <w:gridSpan w:val="3"/>
          <w:tcBorders>
            <w:top w:val="single" w:sz="8" w:space="0" w:color="auto"/>
            <w:left w:val="single" w:sz="8" w:space="0" w:color="auto"/>
            <w:bottom w:val="single" w:sz="12" w:space="0" w:color="auto"/>
            <w:right w:val="single" w:sz="12" w:space="0" w:color="auto"/>
          </w:tcBorders>
          <w:tcMar>
            <w:top w:w="28" w:type="dxa"/>
            <w:bottom w:w="28" w:type="dxa"/>
          </w:tcMar>
        </w:tcPr>
        <w:p w14:paraId="41F3EC99" w14:textId="77777777" w:rsidR="00176A1A" w:rsidRPr="005A4F26" w:rsidRDefault="00176A1A" w:rsidP="00176A1A">
          <w:pPr>
            <w:rPr>
              <w:rFonts w:cstheme="minorHAnsi"/>
              <w:b/>
            </w:rPr>
          </w:pPr>
          <w:r>
            <w:rPr>
              <w:rFonts w:cstheme="minorHAnsi"/>
              <w:b/>
            </w:rPr>
            <w:t>Safety Review Committee Table</w:t>
          </w:r>
        </w:p>
      </w:tc>
    </w:tr>
  </w:tbl>
  <w:p w14:paraId="374FC474" w14:textId="77777777" w:rsidR="00176A1A" w:rsidRDefault="00176A1A" w:rsidP="00176A1A">
    <w:pPr>
      <w:pStyle w:val="Header"/>
      <w:rPr>
        <w:sz w:val="32"/>
        <w:szCs w:val="32"/>
      </w:rPr>
    </w:pPr>
  </w:p>
  <w:p w14:paraId="3E0DD13A" w14:textId="2ECBC018" w:rsidR="00176A1A" w:rsidRPr="007E0AB0" w:rsidRDefault="00176A1A">
    <w:pPr>
      <w:pStyle w:val="Header"/>
      <w:rPr>
        <w:sz w:val="32"/>
        <w:szCs w:val="32"/>
      </w:rPr>
    </w:pPr>
    <w:r w:rsidRPr="007E0AB0">
      <w:rPr>
        <w:sz w:val="32"/>
        <w:szCs w:val="32"/>
      </w:rPr>
      <w:t xml:space="preserve">NHS GGC R&amp;I Monitoring SDV Reporting Table: </w:t>
    </w:r>
    <w:r w:rsidRPr="00334B5C">
      <w:rPr>
        <w:color w:val="FF0000"/>
        <w:sz w:val="32"/>
        <w:szCs w:val="32"/>
      </w:rPr>
      <w:t>&lt;&lt;Insert Trial Name/R&amp;I Ref&gt;&gt;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C5859"/>
    <w:multiLevelType w:val="multilevel"/>
    <w:tmpl w:val="C8DC1604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C88"/>
    <w:rsid w:val="00087544"/>
    <w:rsid w:val="000A124C"/>
    <w:rsid w:val="000D3651"/>
    <w:rsid w:val="000D4DAE"/>
    <w:rsid w:val="0014256B"/>
    <w:rsid w:val="001471DD"/>
    <w:rsid w:val="001523A2"/>
    <w:rsid w:val="00155249"/>
    <w:rsid w:val="00161780"/>
    <w:rsid w:val="00176A1A"/>
    <w:rsid w:val="001D28E3"/>
    <w:rsid w:val="00240DC1"/>
    <w:rsid w:val="002A7085"/>
    <w:rsid w:val="002B2C8F"/>
    <w:rsid w:val="002D12F3"/>
    <w:rsid w:val="003050B8"/>
    <w:rsid w:val="0031427B"/>
    <w:rsid w:val="00334B5C"/>
    <w:rsid w:val="0036694D"/>
    <w:rsid w:val="00380F89"/>
    <w:rsid w:val="003A5D62"/>
    <w:rsid w:val="003B33B4"/>
    <w:rsid w:val="003D019A"/>
    <w:rsid w:val="003E1A78"/>
    <w:rsid w:val="003E602F"/>
    <w:rsid w:val="004119A8"/>
    <w:rsid w:val="00440E9D"/>
    <w:rsid w:val="004767F7"/>
    <w:rsid w:val="00496963"/>
    <w:rsid w:val="004A4ECB"/>
    <w:rsid w:val="004B6120"/>
    <w:rsid w:val="004C0C7E"/>
    <w:rsid w:val="004D7C79"/>
    <w:rsid w:val="00515914"/>
    <w:rsid w:val="005665EF"/>
    <w:rsid w:val="0057339F"/>
    <w:rsid w:val="00586C4B"/>
    <w:rsid w:val="00592B0E"/>
    <w:rsid w:val="005A5DAD"/>
    <w:rsid w:val="005B70A8"/>
    <w:rsid w:val="005C1C0C"/>
    <w:rsid w:val="005D4892"/>
    <w:rsid w:val="006241E2"/>
    <w:rsid w:val="006247C3"/>
    <w:rsid w:val="00644754"/>
    <w:rsid w:val="00645DFF"/>
    <w:rsid w:val="00647714"/>
    <w:rsid w:val="006812F2"/>
    <w:rsid w:val="0069755D"/>
    <w:rsid w:val="006B48B8"/>
    <w:rsid w:val="006B69AC"/>
    <w:rsid w:val="006B7CCA"/>
    <w:rsid w:val="006D0B4E"/>
    <w:rsid w:val="006E67E3"/>
    <w:rsid w:val="0070780F"/>
    <w:rsid w:val="007744A2"/>
    <w:rsid w:val="00795977"/>
    <w:rsid w:val="00796C88"/>
    <w:rsid w:val="007B78EE"/>
    <w:rsid w:val="007E0AB0"/>
    <w:rsid w:val="007E79E4"/>
    <w:rsid w:val="007F145F"/>
    <w:rsid w:val="00801A88"/>
    <w:rsid w:val="00801C95"/>
    <w:rsid w:val="00801CF5"/>
    <w:rsid w:val="00803300"/>
    <w:rsid w:val="00812F26"/>
    <w:rsid w:val="00834D7F"/>
    <w:rsid w:val="0083627F"/>
    <w:rsid w:val="00836ACF"/>
    <w:rsid w:val="00840864"/>
    <w:rsid w:val="008474AB"/>
    <w:rsid w:val="008656CC"/>
    <w:rsid w:val="00866A37"/>
    <w:rsid w:val="008A3392"/>
    <w:rsid w:val="008C568F"/>
    <w:rsid w:val="008D286C"/>
    <w:rsid w:val="00907B97"/>
    <w:rsid w:val="0095506E"/>
    <w:rsid w:val="0099301B"/>
    <w:rsid w:val="009B15A8"/>
    <w:rsid w:val="009B6156"/>
    <w:rsid w:val="009D109E"/>
    <w:rsid w:val="009D78BA"/>
    <w:rsid w:val="009E6FB4"/>
    <w:rsid w:val="00A00BCC"/>
    <w:rsid w:val="00A01196"/>
    <w:rsid w:val="00A21879"/>
    <w:rsid w:val="00A271F1"/>
    <w:rsid w:val="00A43258"/>
    <w:rsid w:val="00A50848"/>
    <w:rsid w:val="00AF39DF"/>
    <w:rsid w:val="00B17A64"/>
    <w:rsid w:val="00B22A09"/>
    <w:rsid w:val="00B32752"/>
    <w:rsid w:val="00B61811"/>
    <w:rsid w:val="00B710A7"/>
    <w:rsid w:val="00B800BF"/>
    <w:rsid w:val="00B813BD"/>
    <w:rsid w:val="00B972CA"/>
    <w:rsid w:val="00BD3064"/>
    <w:rsid w:val="00BD334A"/>
    <w:rsid w:val="00BE10AC"/>
    <w:rsid w:val="00BE634B"/>
    <w:rsid w:val="00C01F54"/>
    <w:rsid w:val="00C46F34"/>
    <w:rsid w:val="00C8519A"/>
    <w:rsid w:val="00CA72E8"/>
    <w:rsid w:val="00CC39DC"/>
    <w:rsid w:val="00CC3FB8"/>
    <w:rsid w:val="00CD3AED"/>
    <w:rsid w:val="00CE0B78"/>
    <w:rsid w:val="00CE3D50"/>
    <w:rsid w:val="00CF252C"/>
    <w:rsid w:val="00D04326"/>
    <w:rsid w:val="00D30392"/>
    <w:rsid w:val="00D3297B"/>
    <w:rsid w:val="00D33190"/>
    <w:rsid w:val="00D447CD"/>
    <w:rsid w:val="00D47C86"/>
    <w:rsid w:val="00D729FB"/>
    <w:rsid w:val="00D73299"/>
    <w:rsid w:val="00D85DDF"/>
    <w:rsid w:val="00D91D79"/>
    <w:rsid w:val="00DA61F5"/>
    <w:rsid w:val="00DB0412"/>
    <w:rsid w:val="00DB2EE8"/>
    <w:rsid w:val="00DC5733"/>
    <w:rsid w:val="00DD1DE7"/>
    <w:rsid w:val="00DD4F60"/>
    <w:rsid w:val="00DD5CA8"/>
    <w:rsid w:val="00DF1954"/>
    <w:rsid w:val="00E104DD"/>
    <w:rsid w:val="00E11344"/>
    <w:rsid w:val="00E3081F"/>
    <w:rsid w:val="00E434C4"/>
    <w:rsid w:val="00E45DEC"/>
    <w:rsid w:val="00E91C90"/>
    <w:rsid w:val="00E9778B"/>
    <w:rsid w:val="00EA36ED"/>
    <w:rsid w:val="00EB421E"/>
    <w:rsid w:val="00EC5A7B"/>
    <w:rsid w:val="00EC671C"/>
    <w:rsid w:val="00F06652"/>
    <w:rsid w:val="00F15203"/>
    <w:rsid w:val="00F874FF"/>
    <w:rsid w:val="00F9188E"/>
    <w:rsid w:val="00F93018"/>
    <w:rsid w:val="00FA385E"/>
    <w:rsid w:val="00FD209B"/>
    <w:rsid w:val="00FE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1F2724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31427B"/>
    <w:pPr>
      <w:keepNext/>
      <w:numPr>
        <w:numId w:val="1"/>
      </w:numPr>
      <w:spacing w:after="0" w:line="240" w:lineRule="auto"/>
      <w:outlineLvl w:val="0"/>
    </w:pPr>
    <w:rPr>
      <w:rFonts w:ascii="Tahoma" w:eastAsia="Times New Roman" w:hAnsi="Tahoma" w:cs="Times New Roman"/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31427B"/>
    <w:pPr>
      <w:keepNext/>
      <w:numPr>
        <w:ilvl w:val="1"/>
        <w:numId w:val="1"/>
      </w:numPr>
      <w:spacing w:after="0" w:line="240" w:lineRule="auto"/>
      <w:outlineLvl w:val="1"/>
    </w:pPr>
    <w:rPr>
      <w:rFonts w:ascii="Tahoma" w:eastAsia="Times New Roman" w:hAnsi="Tahoma" w:cs="Times New Roman"/>
      <w:bCs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31427B"/>
    <w:pPr>
      <w:keepNext/>
      <w:numPr>
        <w:ilvl w:val="2"/>
        <w:numId w:val="1"/>
      </w:numPr>
      <w:spacing w:after="0" w:line="240" w:lineRule="auto"/>
      <w:outlineLvl w:val="2"/>
    </w:pPr>
    <w:rPr>
      <w:rFonts w:ascii="Tahoma" w:eastAsia="Times New Roman" w:hAnsi="Tahoma" w:cs="Times New Roman"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31427B"/>
    <w:pPr>
      <w:keepNext/>
      <w:numPr>
        <w:ilvl w:val="3"/>
        <w:numId w:val="1"/>
      </w:numPr>
      <w:spacing w:after="0" w:line="240" w:lineRule="auto"/>
      <w:outlineLvl w:val="3"/>
    </w:pPr>
    <w:rPr>
      <w:rFonts w:ascii="Tahoma" w:eastAsia="Times New Roman" w:hAnsi="Tahoma" w:cs="Tahoma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31427B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31427B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31427B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1427B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31427B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6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47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47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47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47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7C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E1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A78"/>
  </w:style>
  <w:style w:type="paragraph" w:styleId="Footer">
    <w:name w:val="footer"/>
    <w:basedOn w:val="Normal"/>
    <w:link w:val="FooterChar"/>
    <w:uiPriority w:val="99"/>
    <w:unhideWhenUsed/>
    <w:rsid w:val="003E1A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A78"/>
  </w:style>
  <w:style w:type="paragraph" w:styleId="Revision">
    <w:name w:val="Revision"/>
    <w:hidden/>
    <w:uiPriority w:val="99"/>
    <w:semiHidden/>
    <w:rsid w:val="0016178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1427B"/>
    <w:rPr>
      <w:rFonts w:ascii="Tahoma" w:eastAsia="Times New Roman" w:hAnsi="Tahom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31427B"/>
    <w:rPr>
      <w:rFonts w:ascii="Tahoma" w:eastAsia="Times New Roman" w:hAnsi="Tahoma" w:cs="Times New Roman"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rsid w:val="0031427B"/>
    <w:rPr>
      <w:rFonts w:ascii="Tahoma" w:eastAsia="Times New Roman" w:hAnsi="Tahoma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31427B"/>
    <w:rPr>
      <w:rFonts w:ascii="Tahoma" w:eastAsia="Times New Roman" w:hAnsi="Tahoma" w:cs="Tahoma"/>
      <w:b/>
      <w:bCs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31427B"/>
    <w:rPr>
      <w:rFonts w:ascii="Tahoma" w:eastAsia="Times New Roman" w:hAnsi="Tahoma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31427B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31427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31427B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31427B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DFE088-2837-4CCA-9C8E-8B3642423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2026-02-12T10:52:00Z</dcterms:created>
  <dcterms:modified xsi:type="dcterms:W3CDTF">2026-02-12T10:52:00Z</dcterms:modified>
</cp:coreProperties>
</file>