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1ABC" w:rsidRPr="002C5972" w:rsidRDefault="005B2EE0" w:rsidP="002323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Form 51.004</w:t>
      </w:r>
      <w:r w:rsidR="008C1ABC" w:rsidRPr="002C5972">
        <w:rPr>
          <w:rFonts w:ascii="Tahoma" w:hAnsi="Tahoma" w:cs="Tahoma"/>
          <w:sz w:val="28"/>
          <w:szCs w:val="28"/>
        </w:rPr>
        <w:t xml:space="preserve">A </w:t>
      </w:r>
      <w:r w:rsidR="008C1ABC">
        <w:rPr>
          <w:rFonts w:ascii="Tahoma" w:hAnsi="Tahoma" w:cs="Tahoma"/>
          <w:sz w:val="28"/>
          <w:szCs w:val="28"/>
        </w:rPr>
        <w:t>–</w:t>
      </w:r>
      <w:r w:rsidR="008C1ABC" w:rsidRPr="002C5972">
        <w:rPr>
          <w:rFonts w:ascii="Tahoma" w:hAnsi="Tahoma" w:cs="Tahoma"/>
          <w:sz w:val="28"/>
          <w:szCs w:val="28"/>
        </w:rPr>
        <w:t xml:space="preserve"> Risk Assessment Tool</w:t>
      </w:r>
    </w:p>
    <w:p w:rsidR="008C1ABC" w:rsidRPr="002C5972" w:rsidRDefault="008C1ABC" w:rsidP="00232387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7547"/>
      </w:tblGrid>
      <w:tr w:rsidR="008C1ABC" w:rsidRPr="00F61CFD" w:rsidTr="00735AE5">
        <w:tc>
          <w:tcPr>
            <w:tcW w:w="6629" w:type="dxa"/>
            <w:shd w:val="clear" w:color="auto" w:fill="D6E3BC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Project Identification (short title, R&amp;D number, EudraCT number and phase): </w:t>
            </w:r>
          </w:p>
        </w:tc>
        <w:tc>
          <w:tcPr>
            <w:tcW w:w="7547" w:type="dxa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</w:p>
        </w:tc>
      </w:tr>
      <w:tr w:rsidR="008C1ABC" w:rsidRPr="00F61CFD" w:rsidTr="00735AE5">
        <w:tc>
          <w:tcPr>
            <w:tcW w:w="6629" w:type="dxa"/>
            <w:shd w:val="clear" w:color="auto" w:fill="D6E3BC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Chief Investigator: </w:t>
            </w:r>
          </w:p>
        </w:tc>
        <w:tc>
          <w:tcPr>
            <w:tcW w:w="7547" w:type="dxa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</w:p>
        </w:tc>
      </w:tr>
      <w:tr w:rsidR="008C1ABC" w:rsidRPr="00F61CFD" w:rsidTr="00735AE5">
        <w:tc>
          <w:tcPr>
            <w:tcW w:w="6629" w:type="dxa"/>
            <w:shd w:val="clear" w:color="auto" w:fill="D6E3BC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Sponsor(s):</w:t>
            </w:r>
          </w:p>
        </w:tc>
        <w:tc>
          <w:tcPr>
            <w:tcW w:w="7547" w:type="dxa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</w:p>
        </w:tc>
      </w:tr>
      <w:tr w:rsidR="008C1ABC" w:rsidRPr="00F61CFD" w:rsidTr="00735AE5">
        <w:tc>
          <w:tcPr>
            <w:tcW w:w="6629" w:type="dxa"/>
            <w:shd w:val="clear" w:color="auto" w:fill="D6E3BC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Date Risk Assessment Performed: </w:t>
            </w:r>
          </w:p>
        </w:tc>
        <w:tc>
          <w:tcPr>
            <w:tcW w:w="7547" w:type="dxa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</w:p>
        </w:tc>
      </w:tr>
      <w:tr w:rsidR="008C1ABC" w:rsidRPr="00F61CFD" w:rsidTr="00735AE5">
        <w:tc>
          <w:tcPr>
            <w:tcW w:w="6629" w:type="dxa"/>
            <w:shd w:val="clear" w:color="auto" w:fill="D6E3BC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Risk Assessment Coordinator:</w:t>
            </w:r>
          </w:p>
        </w:tc>
        <w:tc>
          <w:tcPr>
            <w:tcW w:w="7547" w:type="dxa"/>
          </w:tcPr>
          <w:p w:rsidR="008C1ABC" w:rsidRPr="00735AE5" w:rsidRDefault="008C1ABC" w:rsidP="00F61CFD">
            <w:pPr>
              <w:rPr>
                <w:rFonts w:ascii="Tahoma" w:hAnsi="Tahoma" w:cs="Tahoma"/>
              </w:rPr>
            </w:pPr>
          </w:p>
        </w:tc>
      </w:tr>
      <w:tr w:rsidR="00121741" w:rsidRPr="00F61CFD" w:rsidTr="00735AE5">
        <w:tc>
          <w:tcPr>
            <w:tcW w:w="6629" w:type="dxa"/>
            <w:shd w:val="clear" w:color="auto" w:fill="D6E3BC"/>
          </w:tcPr>
          <w:p w:rsidR="00121741" w:rsidRPr="00735AE5" w:rsidRDefault="00121741" w:rsidP="00F61C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Protocol version number reviewed for risk assessment</w:t>
            </w:r>
          </w:p>
        </w:tc>
        <w:tc>
          <w:tcPr>
            <w:tcW w:w="7547" w:type="dxa"/>
          </w:tcPr>
          <w:p w:rsidR="00121741" w:rsidRPr="00735AE5" w:rsidRDefault="00121741" w:rsidP="00F61CFD">
            <w:pPr>
              <w:rPr>
                <w:rFonts w:ascii="Tahoma" w:hAnsi="Tahoma" w:cs="Tahoma"/>
              </w:rPr>
            </w:pPr>
          </w:p>
        </w:tc>
      </w:tr>
      <w:tr w:rsidR="00121741" w:rsidRPr="00F61CFD" w:rsidTr="00735AE5">
        <w:tc>
          <w:tcPr>
            <w:tcW w:w="6629" w:type="dxa"/>
            <w:shd w:val="clear" w:color="auto" w:fill="D6E3BC"/>
          </w:tcPr>
          <w:p w:rsidR="00121741" w:rsidRDefault="00121741" w:rsidP="00F61C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Additional documents reviewed for risk assessment </w:t>
            </w:r>
          </w:p>
          <w:p w:rsidR="00121741" w:rsidRPr="00735AE5" w:rsidRDefault="00121741" w:rsidP="00F61CF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(include document title and version number)</w:t>
            </w:r>
          </w:p>
        </w:tc>
        <w:tc>
          <w:tcPr>
            <w:tcW w:w="7547" w:type="dxa"/>
          </w:tcPr>
          <w:p w:rsidR="00121741" w:rsidRPr="00735AE5" w:rsidRDefault="00121741" w:rsidP="00F61CFD">
            <w:pPr>
              <w:rPr>
                <w:rFonts w:ascii="Tahoma" w:hAnsi="Tahoma" w:cs="Tahoma"/>
              </w:rPr>
            </w:pPr>
          </w:p>
        </w:tc>
      </w:tr>
    </w:tbl>
    <w:p w:rsidR="008C1ABC" w:rsidRDefault="008C1ABC" w:rsidP="00232387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5"/>
        <w:gridCol w:w="4725"/>
        <w:gridCol w:w="4726"/>
      </w:tblGrid>
      <w:tr w:rsidR="008C1ABC" w:rsidTr="00735AE5">
        <w:trPr>
          <w:trHeight w:val="695"/>
        </w:trPr>
        <w:tc>
          <w:tcPr>
            <w:tcW w:w="4725" w:type="dxa"/>
          </w:tcPr>
          <w:p w:rsidR="008C1ABC" w:rsidRPr="00735AE5" w:rsidRDefault="008C1ABC" w:rsidP="002225F8">
            <w:pPr>
              <w:rPr>
                <w:rFonts w:ascii="Tahoma" w:hAnsi="Tahoma" w:cs="Tahoma"/>
                <w:b/>
                <w:u w:val="single"/>
              </w:rPr>
            </w:pPr>
            <w:r w:rsidRPr="00735AE5">
              <w:rPr>
                <w:rFonts w:ascii="Tahoma" w:hAnsi="Tahoma" w:cs="Tahoma"/>
              </w:rPr>
              <w:t xml:space="preserve">Investigational Medicinal Product(s) Risk; Select Type A/B/C: </w:t>
            </w:r>
          </w:p>
          <w:p w:rsidR="008C1ABC" w:rsidRPr="00735AE5" w:rsidRDefault="008C1ABC" w:rsidP="00577E72">
            <w:pPr>
              <w:rPr>
                <w:rFonts w:ascii="Tahoma" w:hAnsi="Tahoma" w:cs="Tahoma"/>
              </w:rPr>
            </w:pPr>
          </w:p>
        </w:tc>
        <w:tc>
          <w:tcPr>
            <w:tcW w:w="4725" w:type="dxa"/>
            <w:vMerge w:val="restart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Justification for category selection:</w:t>
            </w:r>
          </w:p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  <w:p w:rsidR="008C1ABC" w:rsidRPr="00735AE5" w:rsidRDefault="008C1ABC" w:rsidP="002225F8">
            <w:pPr>
              <w:rPr>
                <w:rFonts w:ascii="Tahoma" w:hAnsi="Tahoma" w:cs="Tahoma"/>
                <w:i/>
              </w:rPr>
            </w:pPr>
          </w:p>
        </w:tc>
        <w:tc>
          <w:tcPr>
            <w:tcW w:w="4726" w:type="dxa"/>
            <w:vMerge w:val="restart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Summary of areas where risk adaption can be applied (CTA submission/IMP/PV/Documentation) according to MHRA Risk Adaption Paper (2011):</w:t>
            </w:r>
          </w:p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735AE5">
        <w:trPr>
          <w:trHeight w:val="911"/>
        </w:trPr>
        <w:tc>
          <w:tcPr>
            <w:tcW w:w="4725" w:type="dxa"/>
            <w:shd w:val="clear" w:color="auto" w:fill="D6E3BC"/>
          </w:tcPr>
          <w:p w:rsidR="008C1ABC" w:rsidRPr="00735AE5" w:rsidRDefault="008C1ABC" w:rsidP="002225F8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Risk Categories, in Relation to MHRA Risk Adaption Paper (2011)</w:t>
            </w:r>
          </w:p>
          <w:p w:rsidR="008C1ABC" w:rsidRPr="00735AE5" w:rsidRDefault="008C1ABC" w:rsidP="002225F8">
            <w:pPr>
              <w:rPr>
                <w:rFonts w:ascii="Tahoma" w:hAnsi="Tahoma" w:cs="Tahoma"/>
              </w:rPr>
            </w:pPr>
          </w:p>
          <w:p w:rsidR="008C1ABC" w:rsidRPr="00735AE5" w:rsidRDefault="008C1ABC" w:rsidP="00735AE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GB" w:eastAsia="en-GB"/>
              </w:rPr>
            </w:pPr>
            <w:r w:rsidRPr="00735AE5">
              <w:rPr>
                <w:rFonts w:ascii="Tahoma" w:hAnsi="Tahoma" w:cs="Tahoma"/>
                <w:b/>
                <w:bCs/>
                <w:color w:val="000000"/>
                <w:lang w:val="en-GB" w:eastAsia="en-GB"/>
              </w:rPr>
              <w:t xml:space="preserve">Type A </w:t>
            </w:r>
            <w:r w:rsidRPr="00735AE5">
              <w:rPr>
                <w:rFonts w:ascii="Tahoma" w:hAnsi="Tahoma" w:cs="Tahoma"/>
                <w:color w:val="000000"/>
                <w:lang w:val="en-GB" w:eastAsia="en-GB"/>
              </w:rPr>
              <w:t xml:space="preserve">= Comparable to the risk of standard medical care </w:t>
            </w:r>
          </w:p>
          <w:p w:rsidR="008C1ABC" w:rsidRPr="00735AE5" w:rsidRDefault="008C1ABC" w:rsidP="00735AE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GB" w:eastAsia="en-GB"/>
              </w:rPr>
            </w:pPr>
            <w:r w:rsidRPr="00735AE5">
              <w:rPr>
                <w:rFonts w:ascii="Tahoma" w:hAnsi="Tahoma" w:cs="Tahoma"/>
                <w:b/>
                <w:bCs/>
                <w:color w:val="000000"/>
                <w:lang w:val="en-GB" w:eastAsia="en-GB"/>
              </w:rPr>
              <w:t xml:space="preserve">Type B </w:t>
            </w:r>
            <w:r w:rsidRPr="00735AE5">
              <w:rPr>
                <w:rFonts w:ascii="Tahoma" w:hAnsi="Tahoma" w:cs="Tahoma"/>
                <w:color w:val="000000"/>
                <w:lang w:val="en-GB" w:eastAsia="en-GB"/>
              </w:rPr>
              <w:t xml:space="preserve">= Somewhat higher than the risk of standard medical care </w:t>
            </w:r>
          </w:p>
          <w:p w:rsidR="008C1ABC" w:rsidRPr="00735AE5" w:rsidRDefault="008C1ABC" w:rsidP="002225F8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  <w:b/>
                <w:bCs/>
                <w:color w:val="000000"/>
                <w:lang w:val="en-GB" w:eastAsia="en-GB"/>
              </w:rPr>
              <w:t xml:space="preserve">Type C </w:t>
            </w:r>
            <w:r w:rsidRPr="00735AE5">
              <w:rPr>
                <w:rFonts w:ascii="Tahoma" w:hAnsi="Tahoma" w:cs="Tahoma"/>
                <w:color w:val="000000"/>
                <w:lang w:val="en-GB" w:eastAsia="en-GB"/>
              </w:rPr>
              <w:t>= Markedly higher than the risk of standard medical care</w:t>
            </w:r>
          </w:p>
        </w:tc>
        <w:tc>
          <w:tcPr>
            <w:tcW w:w="4725" w:type="dxa"/>
            <w:vMerge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26" w:type="dxa"/>
            <w:vMerge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</w:tbl>
    <w:p w:rsidR="008C1ABC" w:rsidRPr="00730CA2" w:rsidRDefault="008C1ABC" w:rsidP="00232387">
      <w:pPr>
        <w:rPr>
          <w:rFonts w:ascii="Arial" w:hAnsi="Arial" w:cs="Arial"/>
          <w:b/>
          <w:sz w:val="22"/>
          <w:szCs w:val="22"/>
        </w:rPr>
      </w:pPr>
    </w:p>
    <w:p w:rsidR="008C1ABC" w:rsidRDefault="008C1ABC" w:rsidP="0023238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65"/>
        <w:gridCol w:w="4076"/>
        <w:gridCol w:w="2570"/>
        <w:gridCol w:w="4747"/>
      </w:tblGrid>
      <w:tr w:rsidR="008C1ABC" w:rsidTr="00735AE5">
        <w:tc>
          <w:tcPr>
            <w:tcW w:w="14176" w:type="dxa"/>
            <w:gridSpan w:val="5"/>
            <w:shd w:val="clear" w:color="auto" w:fill="D6E3BC"/>
          </w:tcPr>
          <w:p w:rsidR="008C1ABC" w:rsidRPr="00735AE5" w:rsidRDefault="008C1ABC" w:rsidP="00232387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Participants</w:t>
            </w:r>
          </w:p>
        </w:tc>
      </w:tr>
      <w:tr w:rsidR="008C1ABC" w:rsidTr="004D25D8">
        <w:tc>
          <w:tcPr>
            <w:tcW w:w="2518" w:type="dxa"/>
            <w:shd w:val="clear" w:color="auto" w:fill="D9D9D9"/>
          </w:tcPr>
          <w:p w:rsidR="008C1ABC" w:rsidRPr="00735AE5" w:rsidRDefault="008C1ABC" w:rsidP="0086789E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Identification of Hazard(s)</w:t>
            </w:r>
            <w:r w:rsidR="00C52776">
              <w:rPr>
                <w:rFonts w:ascii="Tahoma" w:hAnsi="Tahoma" w:cs="Tahoma"/>
              </w:rPr>
              <w:t xml:space="preserve"> and description of risk(s)</w:t>
            </w:r>
          </w:p>
        </w:tc>
        <w:tc>
          <w:tcPr>
            <w:tcW w:w="4341" w:type="dxa"/>
            <w:gridSpan w:val="2"/>
            <w:shd w:val="clear" w:color="auto" w:fill="D9D9D9"/>
          </w:tcPr>
          <w:p w:rsidR="008C1ABC" w:rsidRPr="00735AE5" w:rsidRDefault="008C1ABC" w:rsidP="0086789E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Factors to Consider</w:t>
            </w:r>
            <w:r w:rsidR="00C52776">
              <w:rPr>
                <w:rFonts w:ascii="Tahoma" w:hAnsi="Tahoma" w:cs="Tahoma"/>
              </w:rPr>
              <w:t xml:space="preserve"> (guidance only)</w:t>
            </w:r>
          </w:p>
          <w:p w:rsidR="008C1ABC" w:rsidRPr="00735AE5" w:rsidRDefault="008C1ABC" w:rsidP="0086789E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  <w:shd w:val="clear" w:color="auto" w:fill="D9D9D9"/>
          </w:tcPr>
          <w:p w:rsidR="008C1ABC" w:rsidRDefault="008C1ABC" w:rsidP="0086789E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Likelihood of Hazard </w:t>
            </w:r>
            <w:r w:rsidR="00C52776">
              <w:rPr>
                <w:rFonts w:ascii="Tahoma" w:hAnsi="Tahoma" w:cs="Tahoma"/>
              </w:rPr>
              <w:t xml:space="preserve">/Risk </w:t>
            </w:r>
            <w:r w:rsidRPr="00735AE5">
              <w:rPr>
                <w:rFonts w:ascii="Tahoma" w:hAnsi="Tahoma" w:cs="Tahoma"/>
              </w:rPr>
              <w:t>Manifestation</w:t>
            </w:r>
          </w:p>
          <w:p w:rsidR="00E7109B" w:rsidRPr="00735AE5" w:rsidRDefault="00BD4C03" w:rsidP="008678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(unlikely/possible/likely</w:t>
            </w:r>
            <w:r w:rsidR="00E7109B">
              <w:rPr>
                <w:rFonts w:ascii="Tahoma" w:hAnsi="Tahoma" w:cs="Tahoma"/>
              </w:rPr>
              <w:t>)</w:t>
            </w:r>
          </w:p>
        </w:tc>
        <w:tc>
          <w:tcPr>
            <w:tcW w:w="4747" w:type="dxa"/>
            <w:shd w:val="clear" w:color="auto" w:fill="D9D9D9"/>
          </w:tcPr>
          <w:p w:rsidR="008C1ABC" w:rsidRPr="00735AE5" w:rsidRDefault="00C52776" w:rsidP="0086789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Risk </w:t>
            </w:r>
            <w:r w:rsidR="008C1ABC" w:rsidRPr="00735AE5">
              <w:rPr>
                <w:rFonts w:ascii="Tahoma" w:hAnsi="Tahoma" w:cs="Tahoma"/>
              </w:rPr>
              <w:t>Mitigation Strategy</w:t>
            </w:r>
          </w:p>
          <w:p w:rsidR="008C1ABC" w:rsidRPr="00735AE5" w:rsidRDefault="008C1ABC" w:rsidP="0086789E">
            <w:pPr>
              <w:rPr>
                <w:rFonts w:ascii="Tahoma" w:hAnsi="Tahoma" w:cs="Tahoma"/>
              </w:rPr>
            </w:pPr>
          </w:p>
        </w:tc>
      </w:tr>
      <w:tr w:rsidR="008C1ABC" w:rsidTr="004D25D8">
        <w:tc>
          <w:tcPr>
            <w:tcW w:w="2518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341" w:type="dxa"/>
            <w:gridSpan w:val="2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Inform Consent Process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AWI/emergency/Minors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Language provision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Capacity of researchers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GCP compliance</w:t>
            </w:r>
          </w:p>
          <w:p w:rsidR="00C20FB3" w:rsidRPr="00C20FB3" w:rsidRDefault="008C1ABC" w:rsidP="00C20FB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Tissue collection and storage</w:t>
            </w:r>
          </w:p>
          <w:p w:rsidR="00C52776" w:rsidRPr="00C20FB3" w:rsidRDefault="008C1ABC" w:rsidP="00C20FB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Emergency or intensive care consent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735AE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</w:tr>
      <w:tr w:rsidR="008C1ABC" w:rsidTr="004D25D8">
        <w:tc>
          <w:tcPr>
            <w:tcW w:w="2518" w:type="dxa"/>
          </w:tcPr>
          <w:p w:rsidR="008C1ABC" w:rsidRPr="00735AE5" w:rsidRDefault="008C1ABC" w:rsidP="000B3CB4">
            <w:pPr>
              <w:rPr>
                <w:rFonts w:ascii="Tahoma" w:hAnsi="Tahoma" w:cs="Tahoma"/>
              </w:rPr>
            </w:pPr>
          </w:p>
        </w:tc>
        <w:tc>
          <w:tcPr>
            <w:tcW w:w="4341" w:type="dxa"/>
            <w:gridSpan w:val="2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Intervention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lastRenderedPageBreak/>
              <w:t>Phase of trial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Novel or unlicensed IMP</w:t>
            </w:r>
            <w:r w:rsidR="003A426D">
              <w:rPr>
                <w:rFonts w:ascii="Tahoma" w:hAnsi="Tahoma" w:cs="Tahoma"/>
              </w:rPr>
              <w:t>/NIMP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In-patient medical supervision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Anticipated reactions and other AEs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Potential for unexpected reactions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Device effects and deficiencies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Safety reporting process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Device or intervention in addition to IMP</w:t>
            </w:r>
          </w:p>
          <w:p w:rsidR="003A426D" w:rsidRDefault="003A426D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Access to unlicensed intervention beyond trial participation</w:t>
            </w:r>
          </w:p>
          <w:p w:rsidR="000A4267" w:rsidRPr="00C20FB3" w:rsidRDefault="000A4267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Reporting test/scan results and incidental findings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735AE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</w:tr>
      <w:tr w:rsidR="008C1ABC" w:rsidTr="004D25D8">
        <w:tc>
          <w:tcPr>
            <w:tcW w:w="2518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341" w:type="dxa"/>
            <w:gridSpan w:val="2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Confidentiality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Method of participant identification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Identifying characteristics distributed beyond the site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Data sent outside the EU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4D25D8">
        <w:tc>
          <w:tcPr>
            <w:tcW w:w="2518" w:type="dxa"/>
          </w:tcPr>
          <w:p w:rsidR="008C1ABC" w:rsidRPr="00735AE5" w:rsidRDefault="008C1ABC" w:rsidP="000B3CB4">
            <w:pPr>
              <w:rPr>
                <w:rFonts w:ascii="Tahoma" w:hAnsi="Tahoma" w:cs="Tahoma"/>
              </w:rPr>
            </w:pPr>
          </w:p>
        </w:tc>
        <w:tc>
          <w:tcPr>
            <w:tcW w:w="4341" w:type="dxa"/>
            <w:gridSpan w:val="2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Burden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Self-administration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Procedures/contact/risk exposure beyond standard of care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Co-enrolment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Invasive or experimental administration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735AE5">
        <w:tc>
          <w:tcPr>
            <w:tcW w:w="14176" w:type="dxa"/>
            <w:gridSpan w:val="5"/>
            <w:shd w:val="clear" w:color="auto" w:fill="D6E3BC"/>
          </w:tcPr>
          <w:p w:rsidR="008C1ABC" w:rsidRPr="00735AE5" w:rsidRDefault="008C1ABC" w:rsidP="00232387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Scientific Integrity</w:t>
            </w:r>
          </w:p>
        </w:tc>
      </w:tr>
      <w:tr w:rsidR="00B20D6C" w:rsidTr="00B20D6C">
        <w:trPr>
          <w:trHeight w:val="20"/>
        </w:trPr>
        <w:tc>
          <w:tcPr>
            <w:tcW w:w="2783" w:type="dxa"/>
            <w:gridSpan w:val="2"/>
            <w:shd w:val="clear" w:color="auto" w:fill="D9D9D9"/>
          </w:tcPr>
          <w:p w:rsidR="00B20D6C" w:rsidRPr="00735AE5" w:rsidRDefault="00B20D6C" w:rsidP="00A66ABC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Identification of Hazard(s)</w:t>
            </w:r>
            <w:r>
              <w:rPr>
                <w:rFonts w:ascii="Tahoma" w:hAnsi="Tahoma" w:cs="Tahoma"/>
              </w:rPr>
              <w:t xml:space="preserve"> and description of risk(s)</w:t>
            </w:r>
          </w:p>
        </w:tc>
        <w:tc>
          <w:tcPr>
            <w:tcW w:w="4076" w:type="dxa"/>
            <w:shd w:val="clear" w:color="auto" w:fill="D9D9D9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Factors to Consider</w:t>
            </w:r>
            <w:r>
              <w:rPr>
                <w:rFonts w:ascii="Tahoma" w:hAnsi="Tahoma" w:cs="Tahoma"/>
              </w:rPr>
              <w:t xml:space="preserve"> (guidance only)</w:t>
            </w:r>
          </w:p>
          <w:p w:rsidR="00B20D6C" w:rsidRPr="00735AE5" w:rsidRDefault="00B20D6C" w:rsidP="00A66ABC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  <w:shd w:val="clear" w:color="auto" w:fill="D9D9D9"/>
          </w:tcPr>
          <w:p w:rsidR="00B20D6C" w:rsidRPr="00735AE5" w:rsidRDefault="00B20D6C" w:rsidP="00A66ABC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Likelihood of Hazard </w:t>
            </w:r>
            <w:r>
              <w:rPr>
                <w:rFonts w:ascii="Tahoma" w:hAnsi="Tahoma" w:cs="Tahoma"/>
              </w:rPr>
              <w:t xml:space="preserve">/Risk </w:t>
            </w:r>
            <w:r w:rsidRPr="00735AE5">
              <w:rPr>
                <w:rFonts w:ascii="Tahoma" w:hAnsi="Tahoma" w:cs="Tahoma"/>
              </w:rPr>
              <w:t>Manifestation</w:t>
            </w:r>
          </w:p>
        </w:tc>
        <w:tc>
          <w:tcPr>
            <w:tcW w:w="4747" w:type="dxa"/>
            <w:shd w:val="clear" w:color="auto" w:fill="D9D9D9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Risk </w:t>
            </w:r>
            <w:r w:rsidRPr="00735AE5">
              <w:rPr>
                <w:rFonts w:ascii="Tahoma" w:hAnsi="Tahoma" w:cs="Tahoma"/>
              </w:rPr>
              <w:t>Mitigation Strategy</w:t>
            </w:r>
          </w:p>
          <w:p w:rsidR="00B20D6C" w:rsidRPr="00735AE5" w:rsidRDefault="00B20D6C" w:rsidP="00A66ABC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Statistical justification/powering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Statistician involved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Objectively measurable endpoints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Independent assessment of data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Consistent method for data interpretation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Potential for bias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Safety data as a primary or secondary endpoint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Experimental or non-standard investigation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lastRenderedPageBreak/>
              <w:t>Study specific equipment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Data Capture, Storage and Analysis Plans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Potential for data verification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Nature of source data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Control and medium of CRFs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Database regulatory compliance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Data analysis plan</w:t>
            </w:r>
          </w:p>
          <w:p w:rsidR="00A77ABF" w:rsidRPr="00C20FB3" w:rsidRDefault="00A77ABF" w:rsidP="00735AE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Dissemination of results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Enrolment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Randomization system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Blinding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Verifiable eligibility criteria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Recruitment target feasible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Design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Multiple/crossover arms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Dose escalation/modification/interruption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Sample size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Type of trial</w:t>
            </w:r>
          </w:p>
          <w:p w:rsidR="00B72C98" w:rsidRPr="00C20FB3" w:rsidRDefault="00B72C98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Potential for increase in number of sites; define maximum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735AE5">
        <w:trPr>
          <w:trHeight w:val="20"/>
        </w:trPr>
        <w:tc>
          <w:tcPr>
            <w:tcW w:w="14176" w:type="dxa"/>
            <w:gridSpan w:val="5"/>
            <w:shd w:val="clear" w:color="auto" w:fill="C2D69B"/>
          </w:tcPr>
          <w:p w:rsidR="008C1ABC" w:rsidRPr="00C20FB3" w:rsidRDefault="008C1ABC" w:rsidP="00232387">
            <w:pPr>
              <w:rPr>
                <w:rFonts w:ascii="Tahoma" w:hAnsi="Tahoma" w:cs="Tahoma"/>
                <w:b/>
              </w:rPr>
            </w:pPr>
            <w:r w:rsidRPr="00C20FB3">
              <w:rPr>
                <w:rFonts w:ascii="Tahoma" w:hAnsi="Tahoma" w:cs="Tahoma"/>
                <w:b/>
              </w:rPr>
              <w:t>Management</w:t>
            </w:r>
          </w:p>
        </w:tc>
      </w:tr>
      <w:tr w:rsidR="00B20D6C" w:rsidTr="00B20D6C">
        <w:trPr>
          <w:trHeight w:val="20"/>
        </w:trPr>
        <w:tc>
          <w:tcPr>
            <w:tcW w:w="2783" w:type="dxa"/>
            <w:gridSpan w:val="2"/>
            <w:shd w:val="clear" w:color="auto" w:fill="D9D9D9"/>
          </w:tcPr>
          <w:p w:rsidR="00B20D6C" w:rsidRPr="00735AE5" w:rsidRDefault="00B20D6C" w:rsidP="00A66ABC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Identification of Hazard(s)</w:t>
            </w:r>
            <w:r>
              <w:rPr>
                <w:rFonts w:ascii="Tahoma" w:hAnsi="Tahoma" w:cs="Tahoma"/>
              </w:rPr>
              <w:t xml:space="preserve"> and description of risk(s)</w:t>
            </w:r>
          </w:p>
        </w:tc>
        <w:tc>
          <w:tcPr>
            <w:tcW w:w="4076" w:type="dxa"/>
            <w:shd w:val="clear" w:color="auto" w:fill="D9D9D9"/>
          </w:tcPr>
          <w:p w:rsidR="00B20D6C" w:rsidRPr="00C20FB3" w:rsidRDefault="00B20D6C" w:rsidP="004F5588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Factors to Consider (guidance only)</w:t>
            </w:r>
          </w:p>
          <w:p w:rsidR="00B20D6C" w:rsidRPr="00C20FB3" w:rsidRDefault="00B20D6C" w:rsidP="00A66ABC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  <w:shd w:val="clear" w:color="auto" w:fill="D9D9D9"/>
          </w:tcPr>
          <w:p w:rsidR="00B20D6C" w:rsidRPr="00735AE5" w:rsidRDefault="00B20D6C" w:rsidP="00A66ABC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Likelihood of Hazard </w:t>
            </w:r>
            <w:r>
              <w:rPr>
                <w:rFonts w:ascii="Tahoma" w:hAnsi="Tahoma" w:cs="Tahoma"/>
              </w:rPr>
              <w:t xml:space="preserve">/Risk </w:t>
            </w:r>
            <w:r w:rsidRPr="00735AE5">
              <w:rPr>
                <w:rFonts w:ascii="Tahoma" w:hAnsi="Tahoma" w:cs="Tahoma"/>
              </w:rPr>
              <w:t>Manifestation</w:t>
            </w:r>
          </w:p>
        </w:tc>
        <w:tc>
          <w:tcPr>
            <w:tcW w:w="4747" w:type="dxa"/>
            <w:shd w:val="clear" w:color="auto" w:fill="D9D9D9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Risk </w:t>
            </w:r>
            <w:r w:rsidRPr="00735AE5">
              <w:rPr>
                <w:rFonts w:ascii="Tahoma" w:hAnsi="Tahoma" w:cs="Tahoma"/>
              </w:rPr>
              <w:t>Mitigation Strategy</w:t>
            </w:r>
          </w:p>
          <w:p w:rsidR="00B20D6C" w:rsidRPr="00735AE5" w:rsidRDefault="00B20D6C" w:rsidP="00A66ABC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30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Research team(s)</w:t>
            </w:r>
          </w:p>
          <w:p w:rsidR="008C1ABC" w:rsidRPr="00C20FB3" w:rsidRDefault="008C1ABC" w:rsidP="00F70722">
            <w:pPr>
              <w:pStyle w:val="ListParagraph"/>
              <w:numPr>
                <w:ilvl w:val="0"/>
                <w:numId w:val="1"/>
              </w:numPr>
              <w:tabs>
                <w:tab w:val="center" w:pos="823"/>
                <w:tab w:val="right" w:pos="8306"/>
              </w:tabs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Relevant experience compliance record of local Investigator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Number of sites &amp; feasibility assessments</w:t>
            </w:r>
          </w:p>
          <w:p w:rsidR="008C1ABC" w:rsidRPr="00C20FB3" w:rsidRDefault="008C1ABC" w:rsidP="00F70722">
            <w:pPr>
              <w:pStyle w:val="ListParagraph"/>
              <w:numPr>
                <w:ilvl w:val="0"/>
                <w:numId w:val="1"/>
              </w:numPr>
              <w:tabs>
                <w:tab w:val="center" w:pos="823"/>
                <w:tab w:val="right" w:pos="8306"/>
              </w:tabs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Relevant experience of external site Investigators and trial team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Training for protocol and non-standard procedures</w:t>
            </w:r>
            <w:r w:rsidR="00EB281B">
              <w:rPr>
                <w:rFonts w:ascii="Tahoma" w:hAnsi="Tahoma" w:cs="Tahoma"/>
              </w:rPr>
              <w:t xml:space="preserve"> and minimum GCP training standards</w:t>
            </w:r>
          </w:p>
          <w:p w:rsidR="00121741" w:rsidRDefault="00121741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requirements</w:t>
            </w:r>
          </w:p>
          <w:p w:rsidR="00B72C98" w:rsidRPr="00D8037C" w:rsidRDefault="001A02B3" w:rsidP="00D8037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Capacity for archiving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Trials unit (Project Management)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CRUK CTU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GCTU</w:t>
            </w:r>
          </w:p>
          <w:p w:rsidR="00B22892" w:rsidRDefault="00B22892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TSC</w:t>
            </w:r>
          </w:p>
          <w:p w:rsidR="00121741" w:rsidRPr="00C20FB3" w:rsidRDefault="00121741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requirements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Vendors</w:t>
            </w:r>
            <w:r w:rsidR="00A95D58">
              <w:rPr>
                <w:rFonts w:ascii="Tahoma" w:hAnsi="Tahoma" w:cs="Tahoma"/>
              </w:rPr>
              <w:t>/labs/</w:t>
            </w:r>
            <w:r w:rsidR="00F70722" w:rsidRPr="00C20FB3">
              <w:rPr>
                <w:rFonts w:ascii="Tahoma" w:hAnsi="Tahoma" w:cs="Tahoma"/>
              </w:rPr>
              <w:t>Collaborators</w:t>
            </w:r>
          </w:p>
          <w:p w:rsidR="00B20D6C" w:rsidRDefault="00D8037C" w:rsidP="00D8037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Non-routine tests</w:t>
            </w:r>
          </w:p>
          <w:p w:rsidR="00D8037C" w:rsidRDefault="00D8037C" w:rsidP="00D8037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Tests affected 1</w:t>
            </w:r>
            <w:r>
              <w:rPr>
                <w:rFonts w:ascii="Calibri" w:hAnsi="Calibri" w:cs="Tahoma"/>
              </w:rPr>
              <w:t>⁰</w:t>
            </w:r>
            <w:r>
              <w:rPr>
                <w:rFonts w:ascii="Tahoma" w:hAnsi="Tahoma" w:cs="Tahoma"/>
              </w:rPr>
              <w:t>/2</w:t>
            </w:r>
            <w:r>
              <w:rPr>
                <w:rFonts w:ascii="Calibri" w:hAnsi="Calibri" w:cs="Tahoma"/>
              </w:rPr>
              <w:t>⁰</w:t>
            </w:r>
            <w:r>
              <w:rPr>
                <w:rFonts w:ascii="Tahoma" w:hAnsi="Tahoma" w:cs="Tahoma"/>
              </w:rPr>
              <w:t xml:space="preserve"> endpoint(s)</w:t>
            </w:r>
          </w:p>
          <w:p w:rsidR="00D8037C" w:rsidRDefault="00D8037C" w:rsidP="00D8037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UKAS Accreditation/G(C)LP standards</w:t>
            </w:r>
          </w:p>
          <w:p w:rsidR="00A95D58" w:rsidRPr="00D8037C" w:rsidRDefault="00A95D58" w:rsidP="00D8037C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Non-routine, non-standard sample analysis (cat 3)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Monitoring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NHS GGC monitoring team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CRUK CTU</w:t>
            </w:r>
          </w:p>
          <w:p w:rsidR="00121741" w:rsidRPr="00C20FB3" w:rsidRDefault="00121741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requirements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Pharmacovigilance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CRUK CTU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Robertson’s Centre</w:t>
            </w:r>
          </w:p>
          <w:p w:rsidR="00121741" w:rsidRDefault="00121741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requirements</w:t>
            </w:r>
          </w:p>
          <w:p w:rsidR="00A667F5" w:rsidRDefault="00A667F5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Access to and control and distribution of the IB/</w:t>
            </w:r>
            <w:proofErr w:type="spellStart"/>
            <w:r>
              <w:rPr>
                <w:rFonts w:ascii="Tahoma" w:hAnsi="Tahoma" w:cs="Tahoma"/>
              </w:rPr>
              <w:t>SmPC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:rsidR="00D5464D" w:rsidRPr="00C20FB3" w:rsidRDefault="00D5464D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DMC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QA</w:t>
            </w:r>
          </w:p>
          <w:p w:rsidR="008C1ABC" w:rsidRPr="00C20FB3" w:rsidRDefault="00D8037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C1ABC" w:rsidRPr="00C20FB3">
              <w:rPr>
                <w:rFonts w:ascii="Tahoma" w:hAnsi="Tahoma" w:cs="Tahoma"/>
              </w:rPr>
              <w:t>CRUK</w:t>
            </w:r>
            <w:r>
              <w:rPr>
                <w:rFonts w:ascii="Tahoma" w:hAnsi="Tahoma" w:cs="Tahoma"/>
              </w:rPr>
              <w:t>)</w:t>
            </w:r>
            <w:r w:rsidR="008C1ABC" w:rsidRPr="00C20FB3">
              <w:rPr>
                <w:rFonts w:ascii="Tahoma" w:hAnsi="Tahoma" w:cs="Tahoma"/>
              </w:rPr>
              <w:t xml:space="preserve"> CTU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Non-compliance reporting</w:t>
            </w:r>
          </w:p>
          <w:p w:rsidR="008C1ABC" w:rsidRPr="00C20FB3" w:rsidRDefault="00D8037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</w:t>
            </w:r>
            <w:r w:rsidR="008C1ABC" w:rsidRPr="00C20FB3">
              <w:rPr>
                <w:rFonts w:ascii="Tahoma" w:hAnsi="Tahoma" w:cs="Tahoma"/>
              </w:rPr>
              <w:t>CRUK</w:t>
            </w:r>
            <w:r>
              <w:rPr>
                <w:rFonts w:ascii="Tahoma" w:hAnsi="Tahoma" w:cs="Tahoma"/>
              </w:rPr>
              <w:t>)</w:t>
            </w:r>
            <w:r w:rsidR="008C1ABC" w:rsidRPr="00C20FB3">
              <w:rPr>
                <w:rFonts w:ascii="Tahoma" w:hAnsi="Tahoma" w:cs="Tahoma"/>
              </w:rPr>
              <w:t xml:space="preserve"> CTU</w:t>
            </w:r>
          </w:p>
          <w:p w:rsidR="008C1ABC" w:rsidRDefault="008C1ABC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NHS GGC Governance Manager</w:t>
            </w:r>
          </w:p>
          <w:p w:rsidR="00121741" w:rsidRPr="00C20FB3" w:rsidRDefault="00121741" w:rsidP="00735AE5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International requirements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8C1ABC" w:rsidTr="006942A1">
        <w:trPr>
          <w:trHeight w:val="25"/>
        </w:trPr>
        <w:tc>
          <w:tcPr>
            <w:tcW w:w="2783" w:type="dxa"/>
            <w:gridSpan w:val="2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8C1ABC" w:rsidRPr="00C20FB3" w:rsidRDefault="008C1ABC" w:rsidP="00232387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Sponsor Pharmacy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Product interactions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Dosing procedure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Arrangements for manufacture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Arrangements for distribution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Experience of external Pharmacy</w:t>
            </w:r>
          </w:p>
          <w:p w:rsidR="008C1ABC" w:rsidRPr="00C20FB3" w:rsidRDefault="008C1ABC" w:rsidP="00735AE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Accountable comparators</w:t>
            </w:r>
          </w:p>
          <w:p w:rsidR="00E92B17" w:rsidRPr="00C20FB3" w:rsidRDefault="00E92B17" w:rsidP="00735AE5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International and Non EU state pharmacy set up</w:t>
            </w:r>
          </w:p>
        </w:tc>
        <w:tc>
          <w:tcPr>
            <w:tcW w:w="2570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8C1ABC" w:rsidRPr="00735AE5" w:rsidRDefault="008C1ABC" w:rsidP="00232387">
            <w:pPr>
              <w:rPr>
                <w:rFonts w:ascii="Tahoma" w:hAnsi="Tahoma" w:cs="Tahoma"/>
              </w:rPr>
            </w:pPr>
          </w:p>
        </w:tc>
      </w:tr>
      <w:tr w:rsidR="00ED3E85" w:rsidTr="00ED3E85">
        <w:trPr>
          <w:trHeight w:val="25"/>
        </w:trPr>
        <w:tc>
          <w:tcPr>
            <w:tcW w:w="14176" w:type="dxa"/>
            <w:gridSpan w:val="5"/>
            <w:shd w:val="clear" w:color="auto" w:fill="C2D69B" w:themeFill="accent3" w:themeFillTint="99"/>
          </w:tcPr>
          <w:p w:rsidR="00ED3E85" w:rsidRPr="00C20FB3" w:rsidRDefault="00ED3E85" w:rsidP="00EB281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Other</w:t>
            </w:r>
          </w:p>
        </w:tc>
      </w:tr>
      <w:tr w:rsidR="00ED3E85" w:rsidTr="00ED3E85">
        <w:trPr>
          <w:trHeight w:val="25"/>
        </w:trPr>
        <w:tc>
          <w:tcPr>
            <w:tcW w:w="2783" w:type="dxa"/>
            <w:gridSpan w:val="2"/>
            <w:shd w:val="clear" w:color="auto" w:fill="D9D9D9" w:themeFill="background1" w:themeFillShade="D9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Identification of Hazard(s)</w:t>
            </w:r>
            <w:r>
              <w:rPr>
                <w:rFonts w:ascii="Tahoma" w:hAnsi="Tahoma" w:cs="Tahoma"/>
              </w:rPr>
              <w:t xml:space="preserve"> and description of risk(s)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:rsidR="00ED3E85" w:rsidRPr="00C20FB3" w:rsidRDefault="00ED3E85" w:rsidP="00EB281B">
            <w:pPr>
              <w:rPr>
                <w:rFonts w:ascii="Tahoma" w:hAnsi="Tahoma" w:cs="Tahoma"/>
              </w:rPr>
            </w:pPr>
            <w:r w:rsidRPr="00C20FB3">
              <w:rPr>
                <w:rFonts w:ascii="Tahoma" w:hAnsi="Tahoma" w:cs="Tahoma"/>
              </w:rPr>
              <w:t>Factors to Consider (guidance only)</w:t>
            </w:r>
          </w:p>
          <w:p w:rsidR="00ED3E85" w:rsidRPr="00C20FB3" w:rsidRDefault="00ED3E85" w:rsidP="00EB281B">
            <w:pPr>
              <w:rPr>
                <w:rFonts w:ascii="Tahoma" w:hAnsi="Tahoma" w:cs="Tahoma"/>
              </w:rPr>
            </w:pPr>
          </w:p>
        </w:tc>
        <w:tc>
          <w:tcPr>
            <w:tcW w:w="2570" w:type="dxa"/>
            <w:shd w:val="clear" w:color="auto" w:fill="D9D9D9" w:themeFill="background1" w:themeFillShade="D9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Likelihood of Hazard </w:t>
            </w:r>
            <w:r>
              <w:rPr>
                <w:rFonts w:ascii="Tahoma" w:hAnsi="Tahoma" w:cs="Tahoma"/>
              </w:rPr>
              <w:t xml:space="preserve">/Risk </w:t>
            </w:r>
            <w:r w:rsidRPr="00735AE5">
              <w:rPr>
                <w:rFonts w:ascii="Tahoma" w:hAnsi="Tahoma" w:cs="Tahoma"/>
              </w:rPr>
              <w:t>Manifestation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Risk </w:t>
            </w:r>
            <w:r w:rsidRPr="00735AE5">
              <w:rPr>
                <w:rFonts w:ascii="Tahoma" w:hAnsi="Tahoma" w:cs="Tahoma"/>
              </w:rPr>
              <w:t>Mitigation Strategy</w:t>
            </w:r>
          </w:p>
          <w:p w:rsidR="00ED3E85" w:rsidRPr="00735AE5" w:rsidRDefault="00ED3E85" w:rsidP="00EB281B">
            <w:pPr>
              <w:rPr>
                <w:rFonts w:ascii="Tahoma" w:hAnsi="Tahoma" w:cs="Tahoma"/>
              </w:rPr>
            </w:pPr>
          </w:p>
        </w:tc>
      </w:tr>
      <w:tr w:rsidR="00ED3E85" w:rsidTr="006942A1">
        <w:trPr>
          <w:trHeight w:val="25"/>
        </w:trPr>
        <w:tc>
          <w:tcPr>
            <w:tcW w:w="2783" w:type="dxa"/>
            <w:gridSpan w:val="2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  <w:shd w:val="clear" w:color="auto" w:fill="D9D9D9" w:themeFill="background1" w:themeFillShade="D9"/>
          </w:tcPr>
          <w:p w:rsidR="00ED3E85" w:rsidRPr="00C20FB3" w:rsidRDefault="00ED3E85" w:rsidP="00EB281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  <w:tc>
          <w:tcPr>
            <w:tcW w:w="2570" w:type="dxa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</w:p>
        </w:tc>
        <w:tc>
          <w:tcPr>
            <w:tcW w:w="4747" w:type="dxa"/>
          </w:tcPr>
          <w:p w:rsidR="00ED3E85" w:rsidRPr="00735AE5" w:rsidRDefault="00ED3E85" w:rsidP="00EB281B">
            <w:pPr>
              <w:rPr>
                <w:rFonts w:ascii="Tahoma" w:hAnsi="Tahoma" w:cs="Tahoma"/>
              </w:rPr>
            </w:pPr>
          </w:p>
        </w:tc>
      </w:tr>
    </w:tbl>
    <w:p w:rsidR="008C1ABC" w:rsidRDefault="008C1ABC" w:rsidP="00232387">
      <w:pPr>
        <w:rPr>
          <w:rFonts w:ascii="Arial" w:hAnsi="Arial" w:cs="Arial"/>
          <w:sz w:val="16"/>
          <w:szCs w:val="16"/>
        </w:rPr>
      </w:pPr>
    </w:p>
    <w:p w:rsidR="00B20D6C" w:rsidRDefault="00B20D6C" w:rsidP="00232387">
      <w:pPr>
        <w:rPr>
          <w:rFonts w:ascii="Arial" w:hAnsi="Arial" w:cs="Arial"/>
          <w:sz w:val="16"/>
          <w:szCs w:val="16"/>
        </w:rPr>
      </w:pPr>
    </w:p>
    <w:p w:rsidR="00B20D6C" w:rsidRDefault="00B20D6C" w:rsidP="00B20D6C">
      <w:pPr>
        <w:ind w:left="-426"/>
        <w:rPr>
          <w:rFonts w:cs="Arial"/>
          <w:sz w:val="22"/>
          <w:szCs w:val="22"/>
        </w:rPr>
      </w:pPr>
    </w:p>
    <w:p w:rsidR="00B20D6C" w:rsidRPr="006B3243" w:rsidRDefault="00404E10" w:rsidP="00B20D6C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Contributors</w:t>
      </w:r>
      <w:r w:rsidR="00B20D6C">
        <w:rPr>
          <w:rFonts w:ascii="Tahoma" w:hAnsi="Tahoma" w:cs="Tahoma"/>
          <w:b/>
          <w:sz w:val="24"/>
          <w:szCs w:val="24"/>
        </w:rPr>
        <w:t xml:space="preserve"> to the Risk Assessment</w:t>
      </w:r>
    </w:p>
    <w:p w:rsidR="00B20D6C" w:rsidRDefault="00B20D6C" w:rsidP="00B20D6C">
      <w:pPr>
        <w:ind w:left="-426"/>
        <w:rPr>
          <w:rFonts w:cs="Arial"/>
          <w:sz w:val="22"/>
          <w:szCs w:val="22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9"/>
        <w:gridCol w:w="7945"/>
      </w:tblGrid>
      <w:tr w:rsidR="00B20D6C" w:rsidRPr="00735AE5" w:rsidTr="00AB618E">
        <w:tc>
          <w:tcPr>
            <w:tcW w:w="6089" w:type="dxa"/>
            <w:shd w:val="clear" w:color="auto" w:fill="FFFFFF" w:themeFill="background1"/>
          </w:tcPr>
          <w:p w:rsidR="00B20D6C" w:rsidRPr="00AB618E" w:rsidRDefault="00B20D6C" w:rsidP="004F5588">
            <w:pPr>
              <w:rPr>
                <w:rFonts w:ascii="Tahoma" w:hAnsi="Tahoma" w:cs="Tahoma"/>
              </w:rPr>
            </w:pPr>
            <w:r w:rsidRPr="00AB618E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7945" w:type="dxa"/>
          </w:tcPr>
          <w:p w:rsidR="00B20D6C" w:rsidRPr="00735AE5" w:rsidRDefault="00B20D6C" w:rsidP="004F558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Job title</w:t>
            </w:r>
          </w:p>
        </w:tc>
      </w:tr>
      <w:tr w:rsidR="004F5588" w:rsidRPr="00735AE5" w:rsidTr="00AB618E">
        <w:tc>
          <w:tcPr>
            <w:tcW w:w="6089" w:type="dxa"/>
            <w:shd w:val="clear" w:color="auto" w:fill="FFFFFF" w:themeFill="background1"/>
          </w:tcPr>
          <w:p w:rsidR="004F5588" w:rsidRPr="00AB618E" w:rsidRDefault="004F5588" w:rsidP="004F5588">
            <w:pPr>
              <w:rPr>
                <w:rFonts w:ascii="Tahoma" w:hAnsi="Tahoma" w:cs="Tahoma"/>
              </w:rPr>
            </w:pPr>
          </w:p>
        </w:tc>
        <w:tc>
          <w:tcPr>
            <w:tcW w:w="7945" w:type="dxa"/>
          </w:tcPr>
          <w:p w:rsidR="004F5588" w:rsidRPr="00735AE5" w:rsidRDefault="004F5588" w:rsidP="004F5588">
            <w:pPr>
              <w:rPr>
                <w:rFonts w:ascii="Tahoma" w:hAnsi="Tahoma" w:cs="Tahoma"/>
              </w:rPr>
            </w:pPr>
          </w:p>
        </w:tc>
      </w:tr>
      <w:tr w:rsidR="004F5588" w:rsidRPr="00735AE5" w:rsidTr="00AB618E">
        <w:tc>
          <w:tcPr>
            <w:tcW w:w="6089" w:type="dxa"/>
            <w:shd w:val="clear" w:color="auto" w:fill="FFFFFF" w:themeFill="background1"/>
          </w:tcPr>
          <w:p w:rsidR="004F5588" w:rsidRPr="00AB618E" w:rsidRDefault="004F5588" w:rsidP="004F5588">
            <w:pPr>
              <w:rPr>
                <w:rFonts w:ascii="Tahoma" w:hAnsi="Tahoma" w:cs="Tahoma"/>
              </w:rPr>
            </w:pPr>
          </w:p>
        </w:tc>
        <w:tc>
          <w:tcPr>
            <w:tcW w:w="7945" w:type="dxa"/>
          </w:tcPr>
          <w:p w:rsidR="004F5588" w:rsidRPr="00735AE5" w:rsidRDefault="004F5588" w:rsidP="004F5588">
            <w:pPr>
              <w:rPr>
                <w:rFonts w:ascii="Tahoma" w:hAnsi="Tahoma" w:cs="Tahoma"/>
              </w:rPr>
            </w:pPr>
          </w:p>
        </w:tc>
      </w:tr>
      <w:tr w:rsidR="004F5588" w:rsidRPr="00735AE5" w:rsidTr="00AB618E">
        <w:tc>
          <w:tcPr>
            <w:tcW w:w="6089" w:type="dxa"/>
            <w:shd w:val="clear" w:color="auto" w:fill="FFFFFF" w:themeFill="background1"/>
          </w:tcPr>
          <w:p w:rsidR="004F5588" w:rsidRPr="00AB618E" w:rsidRDefault="004F5588" w:rsidP="004F5588">
            <w:pPr>
              <w:rPr>
                <w:rFonts w:ascii="Tahoma" w:hAnsi="Tahoma" w:cs="Tahoma"/>
              </w:rPr>
            </w:pPr>
          </w:p>
        </w:tc>
        <w:tc>
          <w:tcPr>
            <w:tcW w:w="7945" w:type="dxa"/>
          </w:tcPr>
          <w:p w:rsidR="004F5588" w:rsidRPr="00735AE5" w:rsidRDefault="004F5588" w:rsidP="004F5588">
            <w:pPr>
              <w:rPr>
                <w:rFonts w:ascii="Tahoma" w:hAnsi="Tahoma" w:cs="Tahoma"/>
              </w:rPr>
            </w:pPr>
          </w:p>
        </w:tc>
      </w:tr>
      <w:tr w:rsidR="004F5588" w:rsidRPr="00735AE5" w:rsidTr="00AB618E">
        <w:tc>
          <w:tcPr>
            <w:tcW w:w="6089" w:type="dxa"/>
            <w:shd w:val="clear" w:color="auto" w:fill="FFFFFF" w:themeFill="background1"/>
          </w:tcPr>
          <w:p w:rsidR="004F5588" w:rsidRPr="00AB618E" w:rsidRDefault="004F5588" w:rsidP="004F5588">
            <w:pPr>
              <w:rPr>
                <w:rFonts w:ascii="Tahoma" w:hAnsi="Tahoma" w:cs="Tahoma"/>
              </w:rPr>
            </w:pPr>
          </w:p>
        </w:tc>
        <w:tc>
          <w:tcPr>
            <w:tcW w:w="7945" w:type="dxa"/>
          </w:tcPr>
          <w:p w:rsidR="004F5588" w:rsidRPr="00735AE5" w:rsidRDefault="004F5588" w:rsidP="004F5588">
            <w:pPr>
              <w:rPr>
                <w:rFonts w:ascii="Tahoma" w:hAnsi="Tahoma" w:cs="Tahoma"/>
              </w:rPr>
            </w:pPr>
          </w:p>
        </w:tc>
      </w:tr>
      <w:tr w:rsidR="0035333A" w:rsidRPr="00735AE5" w:rsidTr="00AB618E">
        <w:tc>
          <w:tcPr>
            <w:tcW w:w="6089" w:type="dxa"/>
            <w:shd w:val="clear" w:color="auto" w:fill="FFFFFF" w:themeFill="background1"/>
          </w:tcPr>
          <w:p w:rsidR="0035333A" w:rsidRPr="00AB618E" w:rsidRDefault="0035333A" w:rsidP="004F5588">
            <w:pPr>
              <w:rPr>
                <w:rFonts w:ascii="Tahoma" w:hAnsi="Tahoma" w:cs="Tahoma"/>
              </w:rPr>
            </w:pPr>
          </w:p>
        </w:tc>
        <w:tc>
          <w:tcPr>
            <w:tcW w:w="7945" w:type="dxa"/>
          </w:tcPr>
          <w:p w:rsidR="0035333A" w:rsidRDefault="0035333A" w:rsidP="004F5588">
            <w:pPr>
              <w:rPr>
                <w:rFonts w:ascii="Tahoma" w:hAnsi="Tahoma" w:cs="Tahoma"/>
              </w:rPr>
            </w:pPr>
          </w:p>
        </w:tc>
      </w:tr>
    </w:tbl>
    <w:p w:rsidR="00B20D6C" w:rsidRDefault="00B20D6C" w:rsidP="00B20D6C">
      <w:pPr>
        <w:ind w:left="-426"/>
        <w:rPr>
          <w:rFonts w:cs="Arial"/>
          <w:sz w:val="22"/>
          <w:szCs w:val="22"/>
        </w:rPr>
      </w:pPr>
    </w:p>
    <w:p w:rsidR="00B20D6C" w:rsidRDefault="00B20D6C" w:rsidP="00232387">
      <w:pPr>
        <w:rPr>
          <w:rFonts w:ascii="Arial" w:hAnsi="Arial" w:cs="Arial"/>
          <w:sz w:val="16"/>
          <w:szCs w:val="16"/>
        </w:rPr>
        <w:sectPr w:rsidR="00B20D6C" w:rsidSect="002C5972">
          <w:headerReference w:type="default" r:id="rId9"/>
          <w:footerReference w:type="default" r:id="rId10"/>
          <w:pgSz w:w="16840" w:h="11907" w:orient="landscape" w:code="9"/>
          <w:pgMar w:top="856" w:right="1440" w:bottom="1276" w:left="1440" w:header="426" w:footer="558" w:gutter="0"/>
          <w:pgNumType w:start="1"/>
          <w:cols w:space="720"/>
        </w:sectPr>
      </w:pPr>
    </w:p>
    <w:p w:rsidR="008C1ABC" w:rsidRDefault="008C1ABC" w:rsidP="00232387">
      <w:pPr>
        <w:jc w:val="both"/>
        <w:rPr>
          <w:rFonts w:ascii="Tahoma" w:hAnsi="Tahoma" w:cs="Tahoma"/>
        </w:rPr>
      </w:pPr>
    </w:p>
    <w:p w:rsidR="008C1ABC" w:rsidRDefault="008C1ABC" w:rsidP="006B3243">
      <w:pPr>
        <w:jc w:val="both"/>
        <w:rPr>
          <w:rFonts w:ascii="Tahoma" w:hAnsi="Tahoma" w:cs="Tahoma"/>
        </w:rPr>
      </w:pPr>
    </w:p>
    <w:p w:rsidR="008C1ABC" w:rsidRDefault="008C1ABC" w:rsidP="006B3243">
      <w:pPr>
        <w:jc w:val="both"/>
        <w:rPr>
          <w:rFonts w:ascii="Tahoma" w:hAnsi="Tahoma" w:cs="Tahoma"/>
        </w:rPr>
      </w:pPr>
    </w:p>
    <w:p w:rsidR="008C1ABC" w:rsidRDefault="008C1ABC" w:rsidP="006B3243">
      <w:pPr>
        <w:jc w:val="both"/>
        <w:rPr>
          <w:rFonts w:ascii="Tahoma" w:hAnsi="Tahoma" w:cs="Tahoma"/>
        </w:rPr>
      </w:pPr>
    </w:p>
    <w:p w:rsidR="00312674" w:rsidRPr="00404E10" w:rsidRDefault="00B20D6C" w:rsidP="00312674">
      <w:pPr>
        <w:rPr>
          <w:rFonts w:ascii="Tahoma" w:hAnsi="Tahoma" w:cs="Tahoma"/>
          <w:b/>
          <w:bCs/>
          <w:sz w:val="24"/>
          <w:szCs w:val="24"/>
        </w:rPr>
      </w:pPr>
      <w:r w:rsidRPr="00404E10">
        <w:rPr>
          <w:rFonts w:ascii="Tahoma" w:hAnsi="Tahoma" w:cs="Tahoma"/>
          <w:b/>
          <w:bCs/>
          <w:sz w:val="24"/>
          <w:szCs w:val="24"/>
        </w:rPr>
        <w:t xml:space="preserve">Sponsor representative </w:t>
      </w:r>
      <w:r w:rsidR="00404E10">
        <w:rPr>
          <w:rFonts w:ascii="Tahoma" w:hAnsi="Tahoma" w:cs="Tahoma"/>
          <w:b/>
          <w:bCs/>
          <w:sz w:val="24"/>
          <w:szCs w:val="24"/>
        </w:rPr>
        <w:t xml:space="preserve">confirmation of </w:t>
      </w:r>
      <w:r w:rsidRPr="00404E10">
        <w:rPr>
          <w:rFonts w:ascii="Tahoma" w:hAnsi="Tahoma" w:cs="Tahoma"/>
          <w:b/>
          <w:bCs/>
          <w:sz w:val="24"/>
          <w:szCs w:val="24"/>
        </w:rPr>
        <w:t>completion of risk assessment</w:t>
      </w:r>
      <w:r w:rsidR="00312674">
        <w:rPr>
          <w:rFonts w:ascii="Tahoma" w:hAnsi="Tahoma" w:cs="Tahoma"/>
          <w:b/>
          <w:bCs/>
          <w:sz w:val="24"/>
          <w:szCs w:val="24"/>
        </w:rPr>
        <w:t xml:space="preserve"> and mitigation strategies have been initiated</w:t>
      </w:r>
    </w:p>
    <w:p w:rsidR="00312674" w:rsidRDefault="00312674" w:rsidP="00312674">
      <w:pPr>
        <w:rPr>
          <w:rFonts w:ascii="Tahoma" w:hAnsi="Tahoma" w:cs="Tahoma"/>
          <w:b/>
          <w:bCs/>
        </w:rPr>
      </w:pPr>
    </w:p>
    <w:p w:rsidR="008C1ABC" w:rsidRDefault="008C1ABC">
      <w:pPr>
        <w:rPr>
          <w:rFonts w:ascii="Tahoma" w:hAnsi="Tahoma" w:cs="Tahoma"/>
          <w:b/>
          <w:b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387"/>
        <w:gridCol w:w="2126"/>
      </w:tblGrid>
      <w:tr w:rsidR="008C1ABC" w:rsidRPr="00F61CFD" w:rsidTr="00AB618E">
        <w:tc>
          <w:tcPr>
            <w:tcW w:w="3544" w:type="dxa"/>
            <w:shd w:val="clear" w:color="auto" w:fill="D6E3BC"/>
          </w:tcPr>
          <w:p w:rsidR="008C1ABC" w:rsidRPr="00735AE5" w:rsidRDefault="008C1ABC" w:rsidP="00BB6B06">
            <w:pPr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8C1ABC" w:rsidRPr="00735AE5" w:rsidRDefault="008C1ABC" w:rsidP="00BB6B06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Signature</w:t>
            </w:r>
          </w:p>
        </w:tc>
        <w:tc>
          <w:tcPr>
            <w:tcW w:w="2126" w:type="dxa"/>
          </w:tcPr>
          <w:p w:rsidR="008C1ABC" w:rsidRPr="00735AE5" w:rsidRDefault="008C1ABC" w:rsidP="00BB6B06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Date</w:t>
            </w:r>
          </w:p>
        </w:tc>
      </w:tr>
      <w:tr w:rsidR="008C1ABC" w:rsidRPr="00F61CFD" w:rsidTr="00AB618E">
        <w:tc>
          <w:tcPr>
            <w:tcW w:w="3544" w:type="dxa"/>
            <w:shd w:val="clear" w:color="auto" w:fill="D6E3BC"/>
          </w:tcPr>
          <w:p w:rsidR="008C1ABC" w:rsidRDefault="008C1ABC" w:rsidP="00BB6B06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Sponsor(s) Representative:</w:t>
            </w:r>
          </w:p>
          <w:p w:rsidR="00AB618E" w:rsidRDefault="00AB618E" w:rsidP="00BB6B06">
            <w:pPr>
              <w:rPr>
                <w:rFonts w:ascii="Tahoma" w:hAnsi="Tahoma" w:cs="Tahoma"/>
              </w:rPr>
            </w:pPr>
          </w:p>
          <w:p w:rsidR="00AB618E" w:rsidRDefault="00AB618E" w:rsidP="00BB6B06">
            <w:pPr>
              <w:rPr>
                <w:rFonts w:ascii="Tahoma" w:hAnsi="Tahoma" w:cs="Tahoma"/>
              </w:rPr>
            </w:pPr>
          </w:p>
          <w:p w:rsidR="00AB618E" w:rsidRPr="00735AE5" w:rsidRDefault="00AB618E" w:rsidP="00BB6B06">
            <w:pPr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8C1ABC" w:rsidRPr="00735AE5" w:rsidRDefault="008C1ABC" w:rsidP="00BB6B06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8C1ABC" w:rsidRPr="00735AE5" w:rsidRDefault="008C1ABC" w:rsidP="00BB6B06">
            <w:pPr>
              <w:rPr>
                <w:rFonts w:ascii="Tahoma" w:hAnsi="Tahoma" w:cs="Tahoma"/>
              </w:rPr>
            </w:pPr>
          </w:p>
        </w:tc>
      </w:tr>
    </w:tbl>
    <w:p w:rsidR="008C1ABC" w:rsidRDefault="008C1ABC">
      <w:pPr>
        <w:rPr>
          <w:rFonts w:ascii="Tahoma" w:hAnsi="Tahoma" w:cs="Tahoma"/>
          <w:b/>
          <w:bCs/>
        </w:rPr>
      </w:pPr>
    </w:p>
    <w:p w:rsidR="008C1ABC" w:rsidRDefault="008C1ABC">
      <w:pPr>
        <w:rPr>
          <w:rFonts w:ascii="Tahoma" w:hAnsi="Tahoma" w:cs="Tahoma"/>
          <w:b/>
          <w:bCs/>
        </w:rPr>
      </w:pPr>
    </w:p>
    <w:p w:rsidR="00B20D6C" w:rsidRPr="006B3243" w:rsidRDefault="00B20D6C" w:rsidP="00B20D6C">
      <w:pPr>
        <w:jc w:val="both"/>
        <w:rPr>
          <w:rFonts w:ascii="Tahoma" w:hAnsi="Tahoma" w:cs="Tahoma"/>
          <w:b/>
          <w:sz w:val="24"/>
          <w:szCs w:val="24"/>
        </w:rPr>
      </w:pPr>
      <w:r w:rsidRPr="006B3243">
        <w:rPr>
          <w:rFonts w:ascii="Tahoma" w:hAnsi="Tahoma" w:cs="Tahoma"/>
          <w:b/>
          <w:sz w:val="24"/>
          <w:szCs w:val="24"/>
        </w:rPr>
        <w:t>Chief Investigator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9041A">
        <w:rPr>
          <w:rFonts w:ascii="Tahoma" w:hAnsi="Tahoma" w:cs="Tahoma"/>
          <w:b/>
          <w:sz w:val="24"/>
          <w:szCs w:val="24"/>
        </w:rPr>
        <w:t>acknowledgement of</w:t>
      </w:r>
      <w:r w:rsidRPr="006B3243">
        <w:rPr>
          <w:rFonts w:ascii="Tahoma" w:hAnsi="Tahoma" w:cs="Tahoma"/>
          <w:b/>
          <w:sz w:val="24"/>
          <w:szCs w:val="24"/>
        </w:rPr>
        <w:t xml:space="preserve"> the risk assessment and</w:t>
      </w:r>
      <w:r w:rsidR="00E9041A">
        <w:rPr>
          <w:rFonts w:ascii="Tahoma" w:hAnsi="Tahoma" w:cs="Tahoma"/>
          <w:b/>
          <w:sz w:val="24"/>
          <w:szCs w:val="24"/>
        </w:rPr>
        <w:t xml:space="preserve"> agreement to implement</w:t>
      </w:r>
      <w:r w:rsidRPr="006B3243">
        <w:rPr>
          <w:rFonts w:ascii="Tahoma" w:hAnsi="Tahoma" w:cs="Tahoma"/>
          <w:b/>
          <w:sz w:val="24"/>
          <w:szCs w:val="24"/>
        </w:rPr>
        <w:t xml:space="preserve"> mitigation strategies</w:t>
      </w:r>
    </w:p>
    <w:p w:rsidR="008C1ABC" w:rsidRDefault="008C1ABC">
      <w:pPr>
        <w:rPr>
          <w:rFonts w:ascii="Tahoma" w:hAnsi="Tahoma" w:cs="Tahoma"/>
          <w:b/>
          <w:bCs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387"/>
        <w:gridCol w:w="2126"/>
      </w:tblGrid>
      <w:tr w:rsidR="00B20D6C" w:rsidRPr="00735AE5" w:rsidTr="00AB618E">
        <w:tc>
          <w:tcPr>
            <w:tcW w:w="3544" w:type="dxa"/>
            <w:shd w:val="clear" w:color="auto" w:fill="D6E3BC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B20D6C" w:rsidRPr="00735AE5" w:rsidRDefault="00B20D6C" w:rsidP="004F5588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Signature</w:t>
            </w:r>
          </w:p>
        </w:tc>
        <w:tc>
          <w:tcPr>
            <w:tcW w:w="2126" w:type="dxa"/>
          </w:tcPr>
          <w:p w:rsidR="00B20D6C" w:rsidRPr="00735AE5" w:rsidRDefault="00B20D6C" w:rsidP="004F5588">
            <w:pPr>
              <w:rPr>
                <w:rFonts w:ascii="Tahoma" w:hAnsi="Tahoma" w:cs="Tahoma"/>
                <w:b/>
              </w:rPr>
            </w:pPr>
            <w:r w:rsidRPr="00735AE5">
              <w:rPr>
                <w:rFonts w:ascii="Tahoma" w:hAnsi="Tahoma" w:cs="Tahoma"/>
                <w:b/>
              </w:rPr>
              <w:t>Date</w:t>
            </w:r>
          </w:p>
        </w:tc>
      </w:tr>
      <w:tr w:rsidR="00B20D6C" w:rsidRPr="00735AE5" w:rsidTr="00AB618E">
        <w:tc>
          <w:tcPr>
            <w:tcW w:w="3544" w:type="dxa"/>
            <w:shd w:val="clear" w:color="auto" w:fill="D6E3BC"/>
          </w:tcPr>
          <w:p w:rsidR="00B20D6C" w:rsidRDefault="00B20D6C" w:rsidP="004F558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Chief Investigator</w:t>
            </w:r>
            <w:r w:rsidRPr="00735AE5">
              <w:rPr>
                <w:rFonts w:ascii="Tahoma" w:hAnsi="Tahoma" w:cs="Tahoma"/>
              </w:rPr>
              <w:t>:</w:t>
            </w:r>
          </w:p>
          <w:p w:rsidR="00AB618E" w:rsidRDefault="00AB618E" w:rsidP="004F5588">
            <w:pPr>
              <w:rPr>
                <w:rFonts w:ascii="Tahoma" w:hAnsi="Tahoma" w:cs="Tahoma"/>
              </w:rPr>
            </w:pPr>
          </w:p>
          <w:p w:rsidR="00AB618E" w:rsidRDefault="00AB618E" w:rsidP="004F5588">
            <w:pPr>
              <w:rPr>
                <w:rFonts w:ascii="Tahoma" w:hAnsi="Tahoma" w:cs="Tahoma"/>
              </w:rPr>
            </w:pPr>
          </w:p>
          <w:p w:rsidR="00AB618E" w:rsidRPr="00735AE5" w:rsidRDefault="00AB618E" w:rsidP="004F5588">
            <w:pPr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:rsidR="00B20D6C" w:rsidRPr="00735AE5" w:rsidRDefault="00B20D6C" w:rsidP="004F5588">
            <w:pPr>
              <w:rPr>
                <w:rFonts w:ascii="Tahoma" w:hAnsi="Tahoma" w:cs="Tahoma"/>
              </w:rPr>
            </w:pPr>
          </w:p>
        </w:tc>
      </w:tr>
    </w:tbl>
    <w:p w:rsidR="008C1ABC" w:rsidRDefault="008C1ABC" w:rsidP="002F14A9">
      <w:pPr>
        <w:ind w:left="-426"/>
        <w:rPr>
          <w:rFonts w:cs="Arial"/>
          <w:sz w:val="22"/>
          <w:szCs w:val="22"/>
        </w:rPr>
      </w:pPr>
    </w:p>
    <w:p w:rsidR="00404E10" w:rsidRDefault="00404E10" w:rsidP="002F14A9">
      <w:pPr>
        <w:ind w:left="-426"/>
        <w:rPr>
          <w:rFonts w:cs="Arial"/>
          <w:sz w:val="22"/>
          <w:szCs w:val="22"/>
        </w:rPr>
      </w:pPr>
    </w:p>
    <w:p w:rsidR="00404E10" w:rsidRPr="00404E10" w:rsidRDefault="00404E10" w:rsidP="00404E10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cs="Arial"/>
          <w:sz w:val="22"/>
          <w:szCs w:val="22"/>
        </w:rPr>
        <w:br w:type="page"/>
      </w:r>
      <w:r>
        <w:rPr>
          <w:rFonts w:ascii="Tahoma" w:hAnsi="Tahoma" w:cs="Tahoma"/>
          <w:b/>
          <w:bCs/>
          <w:sz w:val="24"/>
          <w:szCs w:val="24"/>
        </w:rPr>
        <w:t>Amendment to Risk Assessment</w:t>
      </w:r>
    </w:p>
    <w:p w:rsidR="00404E10" w:rsidRDefault="00404E10" w:rsidP="002F14A9">
      <w:pPr>
        <w:ind w:left="-426"/>
        <w:rPr>
          <w:rFonts w:cs="Arial"/>
          <w:sz w:val="22"/>
          <w:szCs w:val="22"/>
        </w:rPr>
      </w:pPr>
    </w:p>
    <w:p w:rsidR="00053EE1" w:rsidRPr="002C5972" w:rsidRDefault="00053EE1" w:rsidP="00053EE1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0099"/>
      </w:tblGrid>
      <w:tr w:rsidR="00053EE1" w:rsidRPr="00F61CFD" w:rsidTr="00AB618E">
        <w:tc>
          <w:tcPr>
            <w:tcW w:w="4077" w:type="dxa"/>
            <w:shd w:val="clear" w:color="auto" w:fill="D6E3BC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 of Risk Assessment </w:t>
            </w:r>
            <w:r w:rsidR="00683C42">
              <w:rPr>
                <w:rFonts w:ascii="Tahoma" w:hAnsi="Tahoma" w:cs="Tahoma"/>
              </w:rPr>
              <w:t>Amendment</w:t>
            </w:r>
          </w:p>
        </w:tc>
        <w:tc>
          <w:tcPr>
            <w:tcW w:w="10099" w:type="dxa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</w:tr>
      <w:tr w:rsidR="00053EE1" w:rsidRPr="00F61CFD" w:rsidTr="00AB618E">
        <w:tc>
          <w:tcPr>
            <w:tcW w:w="4077" w:type="dxa"/>
            <w:shd w:val="clear" w:color="auto" w:fill="D6E3BC"/>
          </w:tcPr>
          <w:p w:rsidR="00053EE1" w:rsidRDefault="00683C42" w:rsidP="009A49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Reason for Assessment Amendment</w:t>
            </w:r>
          </w:p>
          <w:p w:rsidR="00053EE1" w:rsidRDefault="00053EE1" w:rsidP="009A49CA">
            <w:pPr>
              <w:rPr>
                <w:rFonts w:ascii="Tahoma" w:hAnsi="Tahoma" w:cs="Tahoma"/>
              </w:rPr>
            </w:pPr>
          </w:p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  <w:tc>
          <w:tcPr>
            <w:tcW w:w="10099" w:type="dxa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</w:tr>
      <w:tr w:rsidR="00053EE1" w:rsidRPr="00F61CFD" w:rsidTr="00AB618E">
        <w:tc>
          <w:tcPr>
            <w:tcW w:w="4077" w:type="dxa"/>
            <w:shd w:val="clear" w:color="auto" w:fill="D6E3BC"/>
          </w:tcPr>
          <w:p w:rsidR="00053EE1" w:rsidRPr="00735AE5" w:rsidRDefault="00053EE1" w:rsidP="00683C4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Protocol version number </w:t>
            </w:r>
          </w:p>
        </w:tc>
        <w:tc>
          <w:tcPr>
            <w:tcW w:w="10099" w:type="dxa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</w:tr>
      <w:tr w:rsidR="00053EE1" w:rsidRPr="00F61CFD" w:rsidTr="00AB618E">
        <w:tc>
          <w:tcPr>
            <w:tcW w:w="4077" w:type="dxa"/>
            <w:shd w:val="clear" w:color="auto" w:fill="D6E3BC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Risk Assessment </w:t>
            </w:r>
            <w:r w:rsidR="00AB618E">
              <w:rPr>
                <w:rFonts w:ascii="Tahoma" w:hAnsi="Tahoma" w:cs="Tahoma"/>
              </w:rPr>
              <w:t xml:space="preserve">Amendment </w:t>
            </w:r>
            <w:r>
              <w:rPr>
                <w:rFonts w:ascii="Tahoma" w:hAnsi="Tahoma" w:cs="Tahoma"/>
              </w:rPr>
              <w:t>reviewer</w:t>
            </w:r>
          </w:p>
        </w:tc>
        <w:tc>
          <w:tcPr>
            <w:tcW w:w="10099" w:type="dxa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</w:tr>
      <w:tr w:rsidR="00053EE1" w:rsidRPr="00F61CFD" w:rsidTr="00AB618E">
        <w:trPr>
          <w:trHeight w:val="255"/>
        </w:trPr>
        <w:tc>
          <w:tcPr>
            <w:tcW w:w="4077" w:type="dxa"/>
            <w:shd w:val="clear" w:color="auto" w:fill="D6E3BC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Risk Assessment</w:t>
            </w:r>
            <w:r w:rsidR="00AB618E">
              <w:rPr>
                <w:rFonts w:ascii="Tahoma" w:hAnsi="Tahoma" w:cs="Tahoma"/>
              </w:rPr>
              <w:t xml:space="preserve"> Amendment</w:t>
            </w:r>
            <w:r w:rsidRPr="00735AE5">
              <w:rPr>
                <w:rFonts w:ascii="Tahoma" w:hAnsi="Tahoma" w:cs="Tahoma"/>
              </w:rPr>
              <w:t xml:space="preserve"> </w:t>
            </w:r>
            <w:r w:rsidR="00AB618E">
              <w:rPr>
                <w:rFonts w:ascii="Tahoma" w:hAnsi="Tahoma" w:cs="Tahoma"/>
              </w:rPr>
              <w:t>contributors</w:t>
            </w:r>
          </w:p>
        </w:tc>
        <w:tc>
          <w:tcPr>
            <w:tcW w:w="10099" w:type="dxa"/>
          </w:tcPr>
          <w:p w:rsidR="00053EE1" w:rsidRPr="00735AE5" w:rsidRDefault="00053EE1" w:rsidP="009A49CA">
            <w:pPr>
              <w:rPr>
                <w:rFonts w:ascii="Tahoma" w:hAnsi="Tahoma" w:cs="Tahoma"/>
              </w:rPr>
            </w:pPr>
          </w:p>
        </w:tc>
      </w:tr>
    </w:tbl>
    <w:p w:rsidR="00053EE1" w:rsidRPr="009A49CA" w:rsidRDefault="00053EE1" w:rsidP="00053EE1">
      <w:pPr>
        <w:rPr>
          <w:rStyle w:val="IntenseEmphasi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4076"/>
        <w:gridCol w:w="1396"/>
        <w:gridCol w:w="3335"/>
        <w:gridCol w:w="1276"/>
        <w:gridCol w:w="1310"/>
      </w:tblGrid>
      <w:tr w:rsidR="00312F42" w:rsidRPr="00735AE5" w:rsidTr="00312F42">
        <w:tc>
          <w:tcPr>
            <w:tcW w:w="2783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Identification of Hazard(s)</w:t>
            </w:r>
            <w:r>
              <w:rPr>
                <w:rFonts w:ascii="Tahoma" w:hAnsi="Tahoma" w:cs="Tahoma"/>
              </w:rPr>
              <w:t xml:space="preserve"> and description of risk(s)</w:t>
            </w:r>
          </w:p>
        </w:tc>
        <w:tc>
          <w:tcPr>
            <w:tcW w:w="4076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>Factors to Consider</w:t>
            </w:r>
            <w:r>
              <w:rPr>
                <w:rFonts w:ascii="Tahoma" w:hAnsi="Tahoma" w:cs="Tahoma"/>
              </w:rPr>
              <w:t xml:space="preserve"> (guidance only)</w:t>
            </w:r>
          </w:p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1396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 w:rsidRPr="00735AE5">
              <w:rPr>
                <w:rFonts w:ascii="Tahoma" w:hAnsi="Tahoma" w:cs="Tahoma"/>
              </w:rPr>
              <w:t xml:space="preserve">Likelihood of Hazard </w:t>
            </w:r>
            <w:r>
              <w:rPr>
                <w:rFonts w:ascii="Tahoma" w:hAnsi="Tahoma" w:cs="Tahoma"/>
              </w:rPr>
              <w:t xml:space="preserve">/Risk </w:t>
            </w:r>
            <w:r w:rsidRPr="00735AE5">
              <w:rPr>
                <w:rFonts w:ascii="Tahoma" w:hAnsi="Tahoma" w:cs="Tahoma"/>
              </w:rPr>
              <w:t>Manifestation</w:t>
            </w:r>
          </w:p>
        </w:tc>
        <w:tc>
          <w:tcPr>
            <w:tcW w:w="3335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Risk </w:t>
            </w:r>
            <w:r w:rsidRPr="00735AE5">
              <w:rPr>
                <w:rFonts w:ascii="Tahoma" w:hAnsi="Tahoma" w:cs="Tahoma"/>
              </w:rPr>
              <w:t>Mitigation Strategy</w:t>
            </w:r>
          </w:p>
        </w:tc>
        <w:tc>
          <w:tcPr>
            <w:tcW w:w="1276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Research Coordinator Initials and date</w:t>
            </w:r>
          </w:p>
        </w:tc>
        <w:tc>
          <w:tcPr>
            <w:tcW w:w="1310" w:type="dxa"/>
            <w:shd w:val="clear" w:color="auto" w:fill="D9D9D9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Chief Investigator Initials and date</w:t>
            </w:r>
          </w:p>
        </w:tc>
      </w:tr>
      <w:tr w:rsidR="00312F42" w:rsidRPr="00735AE5" w:rsidTr="00312F42">
        <w:tc>
          <w:tcPr>
            <w:tcW w:w="2783" w:type="dxa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</w:tcPr>
          <w:p w:rsidR="00312F42" w:rsidRPr="00735AE5" w:rsidRDefault="00312F42" w:rsidP="00053EE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12F42" w:rsidRDefault="00312F42" w:rsidP="009A49CA">
            <w:pPr>
              <w:pStyle w:val="ListParagraph"/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312F42" w:rsidRPr="00735AE5" w:rsidRDefault="00312F42" w:rsidP="009A49CA">
            <w:pPr>
              <w:pStyle w:val="ListParagraph"/>
              <w:tabs>
                <w:tab w:val="center" w:pos="4153"/>
                <w:tab w:val="right" w:pos="8306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6" w:type="dxa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3335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276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310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</w:tr>
      <w:tr w:rsidR="00312F42" w:rsidRPr="00735AE5" w:rsidTr="00312F42">
        <w:tc>
          <w:tcPr>
            <w:tcW w:w="2783" w:type="dxa"/>
          </w:tcPr>
          <w:p w:rsidR="00312F42" w:rsidRDefault="00312F42" w:rsidP="009A49CA">
            <w:pPr>
              <w:rPr>
                <w:rFonts w:ascii="Tahoma" w:hAnsi="Tahoma" w:cs="Tahoma"/>
              </w:rPr>
            </w:pPr>
          </w:p>
          <w:p w:rsidR="00312F42" w:rsidRDefault="00312F42" w:rsidP="009A49CA">
            <w:pPr>
              <w:rPr>
                <w:rFonts w:ascii="Tahoma" w:hAnsi="Tahoma" w:cs="Tahoma"/>
              </w:rPr>
            </w:pPr>
          </w:p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</w:tcPr>
          <w:p w:rsidR="00312F42" w:rsidRPr="00735AE5" w:rsidRDefault="00312F42" w:rsidP="00053E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6" w:type="dxa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3335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276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310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</w:tr>
      <w:tr w:rsidR="00312F42" w:rsidRPr="00735AE5" w:rsidTr="00312F42">
        <w:tc>
          <w:tcPr>
            <w:tcW w:w="2783" w:type="dxa"/>
          </w:tcPr>
          <w:p w:rsidR="00312F42" w:rsidRDefault="00312F42" w:rsidP="009A49CA">
            <w:pPr>
              <w:rPr>
                <w:rFonts w:ascii="Tahoma" w:hAnsi="Tahoma" w:cs="Tahoma"/>
              </w:rPr>
            </w:pPr>
          </w:p>
          <w:p w:rsidR="00312F42" w:rsidRDefault="00312F42" w:rsidP="009A49CA">
            <w:pPr>
              <w:rPr>
                <w:rFonts w:ascii="Tahoma" w:hAnsi="Tahoma" w:cs="Tahoma"/>
              </w:rPr>
            </w:pPr>
          </w:p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4076" w:type="dxa"/>
          </w:tcPr>
          <w:p w:rsidR="00312F42" w:rsidRPr="00735AE5" w:rsidRDefault="00312F42" w:rsidP="00053EE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6" w:type="dxa"/>
          </w:tcPr>
          <w:p w:rsidR="00312F42" w:rsidRPr="00735AE5" w:rsidRDefault="00312F42" w:rsidP="009A49CA">
            <w:pPr>
              <w:rPr>
                <w:rFonts w:ascii="Tahoma" w:hAnsi="Tahoma" w:cs="Tahoma"/>
              </w:rPr>
            </w:pPr>
          </w:p>
        </w:tc>
        <w:tc>
          <w:tcPr>
            <w:tcW w:w="3335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276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  <w:tc>
          <w:tcPr>
            <w:tcW w:w="1310" w:type="dxa"/>
          </w:tcPr>
          <w:p w:rsidR="00312F42" w:rsidRPr="00735AE5" w:rsidRDefault="00312F42" w:rsidP="009A49C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GB" w:eastAsia="en-GB"/>
              </w:rPr>
            </w:pPr>
          </w:p>
        </w:tc>
      </w:tr>
    </w:tbl>
    <w:p w:rsidR="008E7528" w:rsidRDefault="008E7528">
      <w:pPr>
        <w:rPr>
          <w:rFonts w:ascii="Tahoma" w:hAnsi="Tahoma" w:cs="Tahoma"/>
          <w:b/>
          <w:bCs/>
        </w:rPr>
      </w:pPr>
    </w:p>
    <w:p w:rsidR="005843FC" w:rsidRDefault="005843FC">
      <w:pPr>
        <w:rPr>
          <w:rFonts w:ascii="Tahoma" w:hAnsi="Tahoma" w:cs="Tahoma"/>
          <w:b/>
          <w:bCs/>
        </w:rPr>
      </w:pPr>
    </w:p>
    <w:p w:rsidR="005843FC" w:rsidRDefault="005843FC">
      <w:pPr>
        <w:rPr>
          <w:rFonts w:ascii="Tahoma" w:hAnsi="Tahoma" w:cs="Tahoma"/>
          <w:b/>
          <w:bCs/>
        </w:rPr>
      </w:pPr>
    </w:p>
    <w:p w:rsidR="008C1ABC" w:rsidRDefault="008C1ABC" w:rsidP="005843FC">
      <w:pPr>
        <w:rPr>
          <w:rFonts w:ascii="Tahoma" w:hAnsi="Tahoma" w:cs="Tahoma"/>
          <w:b/>
          <w:bCs/>
        </w:rPr>
      </w:pPr>
      <w:bookmarkStart w:id="0" w:name="_GoBack"/>
      <w:bookmarkEnd w:id="0"/>
    </w:p>
    <w:sectPr w:rsidR="008C1ABC" w:rsidSect="005843FC">
      <w:footerReference w:type="default" r:id="rId11"/>
      <w:pgSz w:w="16840" w:h="11907" w:orient="landscape" w:code="9"/>
      <w:pgMar w:top="1797" w:right="1440" w:bottom="179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7C" w:rsidRDefault="00D8037C">
      <w:r>
        <w:separator/>
      </w:r>
    </w:p>
  </w:endnote>
  <w:endnote w:type="continuationSeparator" w:id="0">
    <w:p w:rsidR="00D8037C" w:rsidRDefault="00D8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37C" w:rsidRDefault="00D8037C" w:rsidP="002B7484">
    <w:pPr>
      <w:rPr>
        <w:rFonts w:ascii="Tahoma" w:hAnsi="Tahoma" w:cs="Tahoma"/>
      </w:rPr>
    </w:pPr>
  </w:p>
  <w:p w:rsidR="00D8037C" w:rsidRDefault="00D8037C" w:rsidP="002B7484">
    <w:pPr>
      <w:rPr>
        <w:rFonts w:ascii="Tahoma" w:hAnsi="Tahoma" w:cs="Tahoma"/>
      </w:rPr>
    </w:pPr>
    <w:r>
      <w:rPr>
        <w:rFonts w:ascii="Tahoma" w:hAnsi="Tahoma" w:cs="Tahoma"/>
      </w:rPr>
      <w:t>Form 51.004A: Risk Assessment Tool</w:t>
    </w:r>
  </w:p>
  <w:p w:rsidR="00D8037C" w:rsidRPr="006E2912" w:rsidRDefault="00D8037C" w:rsidP="002B7484">
    <w:pPr>
      <w:rPr>
        <w:rStyle w:val="PageNumber"/>
        <w:rFonts w:ascii="Tahoma" w:hAnsi="Tahoma" w:cs="Tahoma"/>
      </w:rPr>
    </w:pPr>
    <w:r>
      <w:rPr>
        <w:rFonts w:ascii="Tahoma" w:hAnsi="Tahoma" w:cs="Tahoma"/>
      </w:rPr>
      <w:t>Version 4.0</w:t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6E2912">
      <w:rPr>
        <w:rFonts w:ascii="Tahoma" w:hAnsi="Tahoma" w:cs="Tahoma"/>
        <w:vanish/>
        <w:highlight w:val="yellow"/>
      </w:rPr>
      <w:t>&lt;</w:t>
    </w:r>
    <w:r w:rsidRPr="006E2912">
      <w:rPr>
        <w:rFonts w:ascii="Tahoma" w:hAnsi="Tahoma" w:cs="Tahoma"/>
      </w:rPr>
      <w:t xml:space="preserve">Page </w:t>
    </w:r>
    <w:r w:rsidR="002432CF" w:rsidRPr="006E2912">
      <w:rPr>
        <w:rFonts w:ascii="Tahoma" w:hAnsi="Tahoma" w:cs="Tahoma"/>
      </w:rPr>
      <w:fldChar w:fldCharType="begin"/>
    </w:r>
    <w:r w:rsidRPr="006E2912">
      <w:rPr>
        <w:rFonts w:ascii="Tahoma" w:hAnsi="Tahoma" w:cs="Tahoma"/>
      </w:rPr>
      <w:instrText xml:space="preserve"> PAGE </w:instrText>
    </w:r>
    <w:r w:rsidR="002432CF" w:rsidRPr="006E2912">
      <w:rPr>
        <w:rFonts w:ascii="Tahoma" w:hAnsi="Tahoma" w:cs="Tahoma"/>
      </w:rPr>
      <w:fldChar w:fldCharType="separate"/>
    </w:r>
    <w:r w:rsidR="005843FC">
      <w:rPr>
        <w:rFonts w:ascii="Tahoma" w:hAnsi="Tahoma" w:cs="Tahoma"/>
        <w:noProof/>
      </w:rPr>
      <w:t>5</w:t>
    </w:r>
    <w:r w:rsidR="002432CF" w:rsidRPr="006E2912">
      <w:rPr>
        <w:rFonts w:ascii="Tahoma" w:hAnsi="Tahoma" w:cs="Tahoma"/>
      </w:rPr>
      <w:fldChar w:fldCharType="end"/>
    </w:r>
    <w:r w:rsidRPr="006E2912">
      <w:rPr>
        <w:rFonts w:ascii="Tahoma" w:hAnsi="Tahoma" w:cs="Tahoma"/>
      </w:rPr>
      <w:t xml:space="preserve"> of </w:t>
    </w:r>
    <w:r w:rsidR="002432CF" w:rsidRPr="006E2912">
      <w:rPr>
        <w:rFonts w:ascii="Tahoma" w:hAnsi="Tahoma" w:cs="Tahoma"/>
      </w:rPr>
      <w:fldChar w:fldCharType="begin"/>
    </w:r>
    <w:r w:rsidRPr="006E2912">
      <w:rPr>
        <w:rFonts w:ascii="Tahoma" w:hAnsi="Tahoma" w:cs="Tahoma"/>
      </w:rPr>
      <w:instrText xml:space="preserve"> NUMPAGES  </w:instrText>
    </w:r>
    <w:r w:rsidR="002432CF" w:rsidRPr="006E2912">
      <w:rPr>
        <w:rFonts w:ascii="Tahoma" w:hAnsi="Tahoma" w:cs="Tahoma"/>
      </w:rPr>
      <w:fldChar w:fldCharType="separate"/>
    </w:r>
    <w:r w:rsidR="005843FC">
      <w:rPr>
        <w:rFonts w:ascii="Tahoma" w:hAnsi="Tahoma" w:cs="Tahoma"/>
        <w:noProof/>
      </w:rPr>
      <w:t>8</w:t>
    </w:r>
    <w:r w:rsidR="002432CF" w:rsidRPr="006E2912">
      <w:rPr>
        <w:rFonts w:ascii="Tahoma" w:hAnsi="Tahoma" w:cs="Tahoma"/>
      </w:rPr>
      <w:fldChar w:fldCharType="end"/>
    </w:r>
    <w:r w:rsidRPr="006E2912">
      <w:rPr>
        <w:rFonts w:ascii="Tahoma" w:hAnsi="Tahoma" w:cs="Tahoma"/>
        <w:vanish/>
        <w:highlight w:val="yellow"/>
      </w:rPr>
      <w:t>&gt;&lt;&gt;</w:t>
    </w:r>
  </w:p>
  <w:p w:rsidR="00D8037C" w:rsidRDefault="00D8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37C" w:rsidRDefault="00D8037C" w:rsidP="002B7484">
    <w:pPr>
      <w:rPr>
        <w:rFonts w:ascii="Tahoma" w:hAnsi="Tahoma" w:cs="Tahoma"/>
      </w:rPr>
    </w:pPr>
  </w:p>
  <w:p w:rsidR="00D8037C" w:rsidRDefault="00D8037C" w:rsidP="002B7484">
    <w:pPr>
      <w:rPr>
        <w:rFonts w:ascii="Tahoma" w:hAnsi="Tahoma" w:cs="Tahoma"/>
      </w:rPr>
    </w:pPr>
    <w:r>
      <w:rPr>
        <w:rFonts w:ascii="Tahoma" w:hAnsi="Tahoma" w:cs="Tahoma"/>
      </w:rPr>
      <w:t xml:space="preserve">Form </w:t>
    </w:r>
    <w:r w:rsidR="00EA372F">
      <w:rPr>
        <w:rFonts w:ascii="Tahoma" w:hAnsi="Tahoma" w:cs="Tahoma"/>
      </w:rPr>
      <w:t>51.004</w:t>
    </w:r>
    <w:r>
      <w:rPr>
        <w:rFonts w:ascii="Tahoma" w:hAnsi="Tahoma" w:cs="Tahoma"/>
      </w:rPr>
      <w:t>A: Risk Assessment Tool</w:t>
    </w:r>
  </w:p>
  <w:p w:rsidR="00D8037C" w:rsidRPr="006E2912" w:rsidRDefault="00D8037C" w:rsidP="002B7484">
    <w:pPr>
      <w:rPr>
        <w:rStyle w:val="PageNumber"/>
        <w:rFonts w:ascii="Tahoma" w:hAnsi="Tahoma" w:cs="Tahoma"/>
      </w:rPr>
    </w:pPr>
    <w:r>
      <w:rPr>
        <w:rFonts w:ascii="Tahoma" w:hAnsi="Tahoma" w:cs="Tahoma"/>
      </w:rPr>
      <w:t xml:space="preserve">Version </w:t>
    </w:r>
    <w:r w:rsidR="00EA372F">
      <w:rPr>
        <w:rFonts w:ascii="Tahoma" w:hAnsi="Tahoma" w:cs="Tahoma"/>
      </w:rPr>
      <w:t>4</w:t>
    </w:r>
    <w:r>
      <w:rPr>
        <w:rFonts w:ascii="Tahoma" w:hAnsi="Tahoma" w:cs="Tahoma"/>
      </w:rPr>
      <w:t>.0</w:t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 w:rsidRPr="006E2912"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6E2912">
      <w:rPr>
        <w:rFonts w:ascii="Tahoma" w:hAnsi="Tahoma" w:cs="Tahoma"/>
        <w:vanish/>
        <w:highlight w:val="yellow"/>
      </w:rPr>
      <w:t>&lt;</w:t>
    </w:r>
    <w:r w:rsidRPr="006E2912">
      <w:rPr>
        <w:rFonts w:ascii="Tahoma" w:hAnsi="Tahoma" w:cs="Tahoma"/>
      </w:rPr>
      <w:t xml:space="preserve">Page </w:t>
    </w:r>
    <w:r w:rsidR="002432CF" w:rsidRPr="006E2912">
      <w:rPr>
        <w:rFonts w:ascii="Tahoma" w:hAnsi="Tahoma" w:cs="Tahoma"/>
      </w:rPr>
      <w:fldChar w:fldCharType="begin"/>
    </w:r>
    <w:r w:rsidRPr="006E2912">
      <w:rPr>
        <w:rFonts w:ascii="Tahoma" w:hAnsi="Tahoma" w:cs="Tahoma"/>
      </w:rPr>
      <w:instrText xml:space="preserve"> PAGE </w:instrText>
    </w:r>
    <w:r w:rsidR="002432CF" w:rsidRPr="006E2912">
      <w:rPr>
        <w:rFonts w:ascii="Tahoma" w:hAnsi="Tahoma" w:cs="Tahoma"/>
      </w:rPr>
      <w:fldChar w:fldCharType="separate"/>
    </w:r>
    <w:r w:rsidR="005843FC">
      <w:rPr>
        <w:rFonts w:ascii="Tahoma" w:hAnsi="Tahoma" w:cs="Tahoma"/>
        <w:noProof/>
      </w:rPr>
      <w:t>7</w:t>
    </w:r>
    <w:r w:rsidR="002432CF" w:rsidRPr="006E2912">
      <w:rPr>
        <w:rFonts w:ascii="Tahoma" w:hAnsi="Tahoma" w:cs="Tahoma"/>
      </w:rPr>
      <w:fldChar w:fldCharType="end"/>
    </w:r>
    <w:r w:rsidRPr="006E2912">
      <w:rPr>
        <w:rFonts w:ascii="Tahoma" w:hAnsi="Tahoma" w:cs="Tahoma"/>
      </w:rPr>
      <w:t xml:space="preserve"> of </w:t>
    </w:r>
    <w:r w:rsidR="002432CF" w:rsidRPr="006E2912">
      <w:rPr>
        <w:rFonts w:ascii="Tahoma" w:hAnsi="Tahoma" w:cs="Tahoma"/>
      </w:rPr>
      <w:fldChar w:fldCharType="begin"/>
    </w:r>
    <w:r w:rsidRPr="006E2912">
      <w:rPr>
        <w:rFonts w:ascii="Tahoma" w:hAnsi="Tahoma" w:cs="Tahoma"/>
      </w:rPr>
      <w:instrText xml:space="preserve"> NUMPAGES  </w:instrText>
    </w:r>
    <w:r w:rsidR="002432CF" w:rsidRPr="006E2912">
      <w:rPr>
        <w:rFonts w:ascii="Tahoma" w:hAnsi="Tahoma" w:cs="Tahoma"/>
      </w:rPr>
      <w:fldChar w:fldCharType="separate"/>
    </w:r>
    <w:r w:rsidR="005843FC">
      <w:rPr>
        <w:rFonts w:ascii="Tahoma" w:hAnsi="Tahoma" w:cs="Tahoma"/>
        <w:noProof/>
      </w:rPr>
      <w:t>7</w:t>
    </w:r>
    <w:r w:rsidR="002432CF" w:rsidRPr="006E2912">
      <w:rPr>
        <w:rFonts w:ascii="Tahoma" w:hAnsi="Tahoma" w:cs="Tahoma"/>
      </w:rPr>
      <w:fldChar w:fldCharType="end"/>
    </w:r>
    <w:r w:rsidRPr="006E2912">
      <w:rPr>
        <w:rFonts w:ascii="Tahoma" w:hAnsi="Tahoma" w:cs="Tahoma"/>
        <w:vanish/>
        <w:highlight w:val="yellow"/>
      </w:rPr>
      <w:t>&gt;&lt;&gt;</w:t>
    </w:r>
  </w:p>
  <w:p w:rsidR="00D8037C" w:rsidRDefault="00D80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7C" w:rsidRDefault="00D8037C">
      <w:r>
        <w:separator/>
      </w:r>
    </w:p>
  </w:footnote>
  <w:footnote w:type="continuationSeparator" w:id="0">
    <w:p w:rsidR="00D8037C" w:rsidRDefault="00D80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37C" w:rsidRPr="007860A4" w:rsidRDefault="00D8037C" w:rsidP="002C5972">
    <w:pPr>
      <w:pStyle w:val="CM1"/>
      <w:jc w:val="both"/>
      <w:rPr>
        <w:color w:val="00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731"/>
    <w:multiLevelType w:val="hybridMultilevel"/>
    <w:tmpl w:val="EDAECD6E"/>
    <w:lvl w:ilvl="0" w:tplc="B5F056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31A58"/>
    <w:multiLevelType w:val="hybridMultilevel"/>
    <w:tmpl w:val="610C6E24"/>
    <w:lvl w:ilvl="0" w:tplc="9FEA4D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D29CD"/>
    <w:multiLevelType w:val="hybridMultilevel"/>
    <w:tmpl w:val="B1662574"/>
    <w:lvl w:ilvl="0" w:tplc="B5F056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85614"/>
    <w:multiLevelType w:val="hybridMultilevel"/>
    <w:tmpl w:val="792CF0B0"/>
    <w:lvl w:ilvl="0" w:tplc="B5F056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E2759"/>
    <w:multiLevelType w:val="hybridMultilevel"/>
    <w:tmpl w:val="5B02CC32"/>
    <w:lvl w:ilvl="0" w:tplc="7480D5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133F4"/>
    <w:multiLevelType w:val="hybridMultilevel"/>
    <w:tmpl w:val="68DA0AAA"/>
    <w:lvl w:ilvl="0" w:tplc="B5F056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387"/>
    <w:rsid w:val="00001CCC"/>
    <w:rsid w:val="00007E37"/>
    <w:rsid w:val="000247CB"/>
    <w:rsid w:val="0002517F"/>
    <w:rsid w:val="00025313"/>
    <w:rsid w:val="000368DB"/>
    <w:rsid w:val="000518C8"/>
    <w:rsid w:val="00053EE1"/>
    <w:rsid w:val="00062C77"/>
    <w:rsid w:val="00064745"/>
    <w:rsid w:val="00074A50"/>
    <w:rsid w:val="0008569A"/>
    <w:rsid w:val="000A4267"/>
    <w:rsid w:val="000A5FB4"/>
    <w:rsid w:val="000B177F"/>
    <w:rsid w:val="000B3CB4"/>
    <w:rsid w:val="000C229C"/>
    <w:rsid w:val="000C3B6D"/>
    <w:rsid w:val="000C3D22"/>
    <w:rsid w:val="000C50DA"/>
    <w:rsid w:val="000C7A45"/>
    <w:rsid w:val="000D310E"/>
    <w:rsid w:val="000D353E"/>
    <w:rsid w:val="000F0AE7"/>
    <w:rsid w:val="000F0DFA"/>
    <w:rsid w:val="000F4CFD"/>
    <w:rsid w:val="0010411B"/>
    <w:rsid w:val="00106A62"/>
    <w:rsid w:val="0012072D"/>
    <w:rsid w:val="00120B7A"/>
    <w:rsid w:val="00121741"/>
    <w:rsid w:val="00133796"/>
    <w:rsid w:val="00134FFF"/>
    <w:rsid w:val="00136E05"/>
    <w:rsid w:val="00152B09"/>
    <w:rsid w:val="00153C57"/>
    <w:rsid w:val="00155C4E"/>
    <w:rsid w:val="00164E47"/>
    <w:rsid w:val="0016593F"/>
    <w:rsid w:val="001811AF"/>
    <w:rsid w:val="001813AD"/>
    <w:rsid w:val="00182B67"/>
    <w:rsid w:val="001833DC"/>
    <w:rsid w:val="00186068"/>
    <w:rsid w:val="00196CE0"/>
    <w:rsid w:val="001A01FE"/>
    <w:rsid w:val="001A02B3"/>
    <w:rsid w:val="001A0A11"/>
    <w:rsid w:val="001A1561"/>
    <w:rsid w:val="001B0C2D"/>
    <w:rsid w:val="001D163B"/>
    <w:rsid w:val="001D3E6E"/>
    <w:rsid w:val="001D48AC"/>
    <w:rsid w:val="001E48BE"/>
    <w:rsid w:val="001E7403"/>
    <w:rsid w:val="001E79BF"/>
    <w:rsid w:val="001F1ECD"/>
    <w:rsid w:val="001F2F09"/>
    <w:rsid w:val="00200473"/>
    <w:rsid w:val="00202D11"/>
    <w:rsid w:val="00206B64"/>
    <w:rsid w:val="00221844"/>
    <w:rsid w:val="002225F8"/>
    <w:rsid w:val="0022592F"/>
    <w:rsid w:val="002311AA"/>
    <w:rsid w:val="00232387"/>
    <w:rsid w:val="00232883"/>
    <w:rsid w:val="00242731"/>
    <w:rsid w:val="00242B66"/>
    <w:rsid w:val="002432CF"/>
    <w:rsid w:val="0024562D"/>
    <w:rsid w:val="00247E3A"/>
    <w:rsid w:val="00254F42"/>
    <w:rsid w:val="00264822"/>
    <w:rsid w:val="00277223"/>
    <w:rsid w:val="00290C94"/>
    <w:rsid w:val="002A4F00"/>
    <w:rsid w:val="002A6168"/>
    <w:rsid w:val="002B5B26"/>
    <w:rsid w:val="002B7484"/>
    <w:rsid w:val="002C5972"/>
    <w:rsid w:val="002D5CF5"/>
    <w:rsid w:val="002D72D0"/>
    <w:rsid w:val="002E5CCB"/>
    <w:rsid w:val="002F14A9"/>
    <w:rsid w:val="002F1F74"/>
    <w:rsid w:val="002F4467"/>
    <w:rsid w:val="002F6D2E"/>
    <w:rsid w:val="00312674"/>
    <w:rsid w:val="00312F42"/>
    <w:rsid w:val="00315E2F"/>
    <w:rsid w:val="0031662E"/>
    <w:rsid w:val="00317779"/>
    <w:rsid w:val="00320594"/>
    <w:rsid w:val="0032163E"/>
    <w:rsid w:val="00340367"/>
    <w:rsid w:val="00345B14"/>
    <w:rsid w:val="003529C1"/>
    <w:rsid w:val="0035333A"/>
    <w:rsid w:val="003571AD"/>
    <w:rsid w:val="0036648D"/>
    <w:rsid w:val="003767E3"/>
    <w:rsid w:val="00377759"/>
    <w:rsid w:val="00380895"/>
    <w:rsid w:val="0038791F"/>
    <w:rsid w:val="0039154E"/>
    <w:rsid w:val="0039274E"/>
    <w:rsid w:val="0039506B"/>
    <w:rsid w:val="00396A4D"/>
    <w:rsid w:val="003A426D"/>
    <w:rsid w:val="003B50FB"/>
    <w:rsid w:val="003C2F93"/>
    <w:rsid w:val="003D2B31"/>
    <w:rsid w:val="003D7AEB"/>
    <w:rsid w:val="003D7F10"/>
    <w:rsid w:val="003E14E6"/>
    <w:rsid w:val="003E2998"/>
    <w:rsid w:val="003E61F8"/>
    <w:rsid w:val="004035D2"/>
    <w:rsid w:val="00403F5C"/>
    <w:rsid w:val="00404E10"/>
    <w:rsid w:val="0041622D"/>
    <w:rsid w:val="004314E9"/>
    <w:rsid w:val="00441E06"/>
    <w:rsid w:val="00443374"/>
    <w:rsid w:val="00462616"/>
    <w:rsid w:val="00464A21"/>
    <w:rsid w:val="00471525"/>
    <w:rsid w:val="004749D2"/>
    <w:rsid w:val="00476922"/>
    <w:rsid w:val="004917BF"/>
    <w:rsid w:val="00492272"/>
    <w:rsid w:val="00495655"/>
    <w:rsid w:val="004973A5"/>
    <w:rsid w:val="0049788C"/>
    <w:rsid w:val="004A35F5"/>
    <w:rsid w:val="004B2BAA"/>
    <w:rsid w:val="004B513B"/>
    <w:rsid w:val="004C1421"/>
    <w:rsid w:val="004C15A0"/>
    <w:rsid w:val="004C380D"/>
    <w:rsid w:val="004D0CDC"/>
    <w:rsid w:val="004D25D8"/>
    <w:rsid w:val="004E001B"/>
    <w:rsid w:val="004F1CC7"/>
    <w:rsid w:val="004F4864"/>
    <w:rsid w:val="004F5588"/>
    <w:rsid w:val="005169E6"/>
    <w:rsid w:val="00520103"/>
    <w:rsid w:val="0052082F"/>
    <w:rsid w:val="0052280E"/>
    <w:rsid w:val="00527E79"/>
    <w:rsid w:val="00542B85"/>
    <w:rsid w:val="00543D73"/>
    <w:rsid w:val="005554E1"/>
    <w:rsid w:val="00556A3F"/>
    <w:rsid w:val="00570736"/>
    <w:rsid w:val="00575178"/>
    <w:rsid w:val="00577E72"/>
    <w:rsid w:val="00580D51"/>
    <w:rsid w:val="005843FC"/>
    <w:rsid w:val="005925C0"/>
    <w:rsid w:val="005926C2"/>
    <w:rsid w:val="00593055"/>
    <w:rsid w:val="005943EC"/>
    <w:rsid w:val="00597C7B"/>
    <w:rsid w:val="005A3BF1"/>
    <w:rsid w:val="005A705B"/>
    <w:rsid w:val="005B2EE0"/>
    <w:rsid w:val="005C5A37"/>
    <w:rsid w:val="005D1DC2"/>
    <w:rsid w:val="005D2EFB"/>
    <w:rsid w:val="005D3A02"/>
    <w:rsid w:val="005E2A49"/>
    <w:rsid w:val="005F70DE"/>
    <w:rsid w:val="00600FA0"/>
    <w:rsid w:val="006106D5"/>
    <w:rsid w:val="00611987"/>
    <w:rsid w:val="00617D47"/>
    <w:rsid w:val="0063379C"/>
    <w:rsid w:val="00640040"/>
    <w:rsid w:val="006474B0"/>
    <w:rsid w:val="00647C64"/>
    <w:rsid w:val="0065469D"/>
    <w:rsid w:val="00670FB6"/>
    <w:rsid w:val="0067694E"/>
    <w:rsid w:val="00683C42"/>
    <w:rsid w:val="006942A1"/>
    <w:rsid w:val="0069504D"/>
    <w:rsid w:val="006A3931"/>
    <w:rsid w:val="006A60A6"/>
    <w:rsid w:val="006A6B73"/>
    <w:rsid w:val="006B3243"/>
    <w:rsid w:val="006B710E"/>
    <w:rsid w:val="006C2B1B"/>
    <w:rsid w:val="006C7ACC"/>
    <w:rsid w:val="006D2B2F"/>
    <w:rsid w:val="006E2912"/>
    <w:rsid w:val="006E544F"/>
    <w:rsid w:val="006E56A5"/>
    <w:rsid w:val="006E72E9"/>
    <w:rsid w:val="006F017F"/>
    <w:rsid w:val="006F14FA"/>
    <w:rsid w:val="006F2B34"/>
    <w:rsid w:val="006F3A77"/>
    <w:rsid w:val="007054DE"/>
    <w:rsid w:val="0070683E"/>
    <w:rsid w:val="00730CA2"/>
    <w:rsid w:val="00731773"/>
    <w:rsid w:val="00732FC7"/>
    <w:rsid w:val="00733AB9"/>
    <w:rsid w:val="00734071"/>
    <w:rsid w:val="00735AE5"/>
    <w:rsid w:val="00737423"/>
    <w:rsid w:val="00742068"/>
    <w:rsid w:val="00750923"/>
    <w:rsid w:val="00750CA6"/>
    <w:rsid w:val="007569D2"/>
    <w:rsid w:val="00756E35"/>
    <w:rsid w:val="00762669"/>
    <w:rsid w:val="00775CA6"/>
    <w:rsid w:val="00780E17"/>
    <w:rsid w:val="00782007"/>
    <w:rsid w:val="0078220F"/>
    <w:rsid w:val="007860A4"/>
    <w:rsid w:val="00791C7C"/>
    <w:rsid w:val="007945D1"/>
    <w:rsid w:val="00796A14"/>
    <w:rsid w:val="00796DF2"/>
    <w:rsid w:val="007A02BF"/>
    <w:rsid w:val="007A7E34"/>
    <w:rsid w:val="007B0A2B"/>
    <w:rsid w:val="007B1576"/>
    <w:rsid w:val="007B70CA"/>
    <w:rsid w:val="007C0C29"/>
    <w:rsid w:val="007C298F"/>
    <w:rsid w:val="007D0BAD"/>
    <w:rsid w:val="007D3CCC"/>
    <w:rsid w:val="007D43E4"/>
    <w:rsid w:val="007D7264"/>
    <w:rsid w:val="007E3A4F"/>
    <w:rsid w:val="007E73B7"/>
    <w:rsid w:val="007F23AA"/>
    <w:rsid w:val="00806667"/>
    <w:rsid w:val="00806E86"/>
    <w:rsid w:val="008115AC"/>
    <w:rsid w:val="00822B9D"/>
    <w:rsid w:val="00827439"/>
    <w:rsid w:val="00835CFA"/>
    <w:rsid w:val="00837B72"/>
    <w:rsid w:val="00841759"/>
    <w:rsid w:val="00842ADC"/>
    <w:rsid w:val="0084694D"/>
    <w:rsid w:val="00853AEC"/>
    <w:rsid w:val="0085427C"/>
    <w:rsid w:val="00854A22"/>
    <w:rsid w:val="0086789E"/>
    <w:rsid w:val="00873196"/>
    <w:rsid w:val="008A688B"/>
    <w:rsid w:val="008B2E48"/>
    <w:rsid w:val="008B5B52"/>
    <w:rsid w:val="008C1ABC"/>
    <w:rsid w:val="008C6C24"/>
    <w:rsid w:val="008D78CA"/>
    <w:rsid w:val="008E0F59"/>
    <w:rsid w:val="008E1776"/>
    <w:rsid w:val="008E2ECC"/>
    <w:rsid w:val="008E42F7"/>
    <w:rsid w:val="008E7528"/>
    <w:rsid w:val="008E7BF1"/>
    <w:rsid w:val="008F2F4E"/>
    <w:rsid w:val="008F482D"/>
    <w:rsid w:val="00902518"/>
    <w:rsid w:val="00906318"/>
    <w:rsid w:val="00906D54"/>
    <w:rsid w:val="0091022A"/>
    <w:rsid w:val="00910EE6"/>
    <w:rsid w:val="00912215"/>
    <w:rsid w:val="00914956"/>
    <w:rsid w:val="00915952"/>
    <w:rsid w:val="009401EE"/>
    <w:rsid w:val="009505AC"/>
    <w:rsid w:val="0098147A"/>
    <w:rsid w:val="00994A06"/>
    <w:rsid w:val="00996665"/>
    <w:rsid w:val="009A49CA"/>
    <w:rsid w:val="009A6F08"/>
    <w:rsid w:val="009D3D3F"/>
    <w:rsid w:val="009E601A"/>
    <w:rsid w:val="009E7360"/>
    <w:rsid w:val="009E759D"/>
    <w:rsid w:val="009F7005"/>
    <w:rsid w:val="009F73B3"/>
    <w:rsid w:val="009F79D9"/>
    <w:rsid w:val="00A062F3"/>
    <w:rsid w:val="00A074FE"/>
    <w:rsid w:val="00A16CA7"/>
    <w:rsid w:val="00A21782"/>
    <w:rsid w:val="00A258CB"/>
    <w:rsid w:val="00A261B0"/>
    <w:rsid w:val="00A3367E"/>
    <w:rsid w:val="00A37242"/>
    <w:rsid w:val="00A37AEF"/>
    <w:rsid w:val="00A37F27"/>
    <w:rsid w:val="00A465D4"/>
    <w:rsid w:val="00A46DFC"/>
    <w:rsid w:val="00A563CA"/>
    <w:rsid w:val="00A667F5"/>
    <w:rsid w:val="00A66ABC"/>
    <w:rsid w:val="00A74607"/>
    <w:rsid w:val="00A77ABF"/>
    <w:rsid w:val="00A92F72"/>
    <w:rsid w:val="00A94CAB"/>
    <w:rsid w:val="00A95367"/>
    <w:rsid w:val="00A95D58"/>
    <w:rsid w:val="00AA0FBF"/>
    <w:rsid w:val="00AA2224"/>
    <w:rsid w:val="00AA24D6"/>
    <w:rsid w:val="00AB2FA2"/>
    <w:rsid w:val="00AB59D3"/>
    <w:rsid w:val="00AB5B0D"/>
    <w:rsid w:val="00AB618E"/>
    <w:rsid w:val="00AB6B5C"/>
    <w:rsid w:val="00AD0178"/>
    <w:rsid w:val="00AD35FD"/>
    <w:rsid w:val="00AD4F56"/>
    <w:rsid w:val="00AD5311"/>
    <w:rsid w:val="00AD7D61"/>
    <w:rsid w:val="00AE3321"/>
    <w:rsid w:val="00AE507C"/>
    <w:rsid w:val="00B0612E"/>
    <w:rsid w:val="00B11AAB"/>
    <w:rsid w:val="00B1291F"/>
    <w:rsid w:val="00B1409B"/>
    <w:rsid w:val="00B15D19"/>
    <w:rsid w:val="00B20D6C"/>
    <w:rsid w:val="00B217CB"/>
    <w:rsid w:val="00B22892"/>
    <w:rsid w:val="00B3180F"/>
    <w:rsid w:val="00B4223A"/>
    <w:rsid w:val="00B42EC0"/>
    <w:rsid w:val="00B54E91"/>
    <w:rsid w:val="00B5759C"/>
    <w:rsid w:val="00B6079C"/>
    <w:rsid w:val="00B60880"/>
    <w:rsid w:val="00B61CC2"/>
    <w:rsid w:val="00B61F8D"/>
    <w:rsid w:val="00B63D0F"/>
    <w:rsid w:val="00B64674"/>
    <w:rsid w:val="00B67DC6"/>
    <w:rsid w:val="00B72C98"/>
    <w:rsid w:val="00B73105"/>
    <w:rsid w:val="00B74415"/>
    <w:rsid w:val="00B75709"/>
    <w:rsid w:val="00B76AC9"/>
    <w:rsid w:val="00B84078"/>
    <w:rsid w:val="00B84DB3"/>
    <w:rsid w:val="00B86232"/>
    <w:rsid w:val="00B9097F"/>
    <w:rsid w:val="00B91852"/>
    <w:rsid w:val="00B97414"/>
    <w:rsid w:val="00BA144A"/>
    <w:rsid w:val="00BA2165"/>
    <w:rsid w:val="00BA21E2"/>
    <w:rsid w:val="00BB6B06"/>
    <w:rsid w:val="00BC4204"/>
    <w:rsid w:val="00BC65A6"/>
    <w:rsid w:val="00BC742A"/>
    <w:rsid w:val="00BD4C03"/>
    <w:rsid w:val="00BE5A3B"/>
    <w:rsid w:val="00C02267"/>
    <w:rsid w:val="00C04BD7"/>
    <w:rsid w:val="00C04F8E"/>
    <w:rsid w:val="00C11B31"/>
    <w:rsid w:val="00C14C55"/>
    <w:rsid w:val="00C20FB3"/>
    <w:rsid w:val="00C24012"/>
    <w:rsid w:val="00C301B3"/>
    <w:rsid w:val="00C31DA4"/>
    <w:rsid w:val="00C5051E"/>
    <w:rsid w:val="00C50FC6"/>
    <w:rsid w:val="00C52776"/>
    <w:rsid w:val="00C54824"/>
    <w:rsid w:val="00C55010"/>
    <w:rsid w:val="00C56B63"/>
    <w:rsid w:val="00C57513"/>
    <w:rsid w:val="00C62277"/>
    <w:rsid w:val="00C671FF"/>
    <w:rsid w:val="00C729DC"/>
    <w:rsid w:val="00C80C7A"/>
    <w:rsid w:val="00C82C20"/>
    <w:rsid w:val="00C85BF9"/>
    <w:rsid w:val="00C86064"/>
    <w:rsid w:val="00C91DCD"/>
    <w:rsid w:val="00CA2A43"/>
    <w:rsid w:val="00CA3062"/>
    <w:rsid w:val="00CA32CC"/>
    <w:rsid w:val="00CA6695"/>
    <w:rsid w:val="00CA7C56"/>
    <w:rsid w:val="00CB62ED"/>
    <w:rsid w:val="00CC15E0"/>
    <w:rsid w:val="00CE02D0"/>
    <w:rsid w:val="00CE2EC6"/>
    <w:rsid w:val="00CE488A"/>
    <w:rsid w:val="00CE6842"/>
    <w:rsid w:val="00D148A6"/>
    <w:rsid w:val="00D30364"/>
    <w:rsid w:val="00D3302F"/>
    <w:rsid w:val="00D33F5C"/>
    <w:rsid w:val="00D43959"/>
    <w:rsid w:val="00D52F7D"/>
    <w:rsid w:val="00D53ED5"/>
    <w:rsid w:val="00D5464D"/>
    <w:rsid w:val="00D55374"/>
    <w:rsid w:val="00D8037C"/>
    <w:rsid w:val="00D92E1F"/>
    <w:rsid w:val="00D97C71"/>
    <w:rsid w:val="00DB67D0"/>
    <w:rsid w:val="00DC02BE"/>
    <w:rsid w:val="00DC2050"/>
    <w:rsid w:val="00DD6CA5"/>
    <w:rsid w:val="00DD6D67"/>
    <w:rsid w:val="00DE1CF8"/>
    <w:rsid w:val="00DE467D"/>
    <w:rsid w:val="00DE6389"/>
    <w:rsid w:val="00E176A0"/>
    <w:rsid w:val="00E22D00"/>
    <w:rsid w:val="00E253BF"/>
    <w:rsid w:val="00E346C3"/>
    <w:rsid w:val="00E46251"/>
    <w:rsid w:val="00E64FE8"/>
    <w:rsid w:val="00E6713E"/>
    <w:rsid w:val="00E703A3"/>
    <w:rsid w:val="00E7109B"/>
    <w:rsid w:val="00E73E5F"/>
    <w:rsid w:val="00E80DB6"/>
    <w:rsid w:val="00E9041A"/>
    <w:rsid w:val="00E92B17"/>
    <w:rsid w:val="00E97F2F"/>
    <w:rsid w:val="00EA372F"/>
    <w:rsid w:val="00EA5D85"/>
    <w:rsid w:val="00EA5DFC"/>
    <w:rsid w:val="00EA74F0"/>
    <w:rsid w:val="00EB1840"/>
    <w:rsid w:val="00EB281B"/>
    <w:rsid w:val="00EC2DAE"/>
    <w:rsid w:val="00EC4023"/>
    <w:rsid w:val="00EC6881"/>
    <w:rsid w:val="00ED3E85"/>
    <w:rsid w:val="00ED4E95"/>
    <w:rsid w:val="00ED7B88"/>
    <w:rsid w:val="00EE07BE"/>
    <w:rsid w:val="00EF1EF6"/>
    <w:rsid w:val="00EF7A19"/>
    <w:rsid w:val="00F02EF8"/>
    <w:rsid w:val="00F03CEF"/>
    <w:rsid w:val="00F075B4"/>
    <w:rsid w:val="00F10B73"/>
    <w:rsid w:val="00F12331"/>
    <w:rsid w:val="00F12CD0"/>
    <w:rsid w:val="00F17F26"/>
    <w:rsid w:val="00F20221"/>
    <w:rsid w:val="00F22383"/>
    <w:rsid w:val="00F238CE"/>
    <w:rsid w:val="00F333B1"/>
    <w:rsid w:val="00F352C3"/>
    <w:rsid w:val="00F40CFA"/>
    <w:rsid w:val="00F46989"/>
    <w:rsid w:val="00F52EE7"/>
    <w:rsid w:val="00F541A4"/>
    <w:rsid w:val="00F56274"/>
    <w:rsid w:val="00F61CFD"/>
    <w:rsid w:val="00F6677D"/>
    <w:rsid w:val="00F67CFE"/>
    <w:rsid w:val="00F70104"/>
    <w:rsid w:val="00F70722"/>
    <w:rsid w:val="00F80C7F"/>
    <w:rsid w:val="00F84DF6"/>
    <w:rsid w:val="00F879D3"/>
    <w:rsid w:val="00F926F5"/>
    <w:rsid w:val="00FA18A4"/>
    <w:rsid w:val="00FA4474"/>
    <w:rsid w:val="00FD0DBF"/>
    <w:rsid w:val="00FD42B7"/>
    <w:rsid w:val="00FE1170"/>
    <w:rsid w:val="00FE279F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87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2387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23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0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C0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232387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32387"/>
    <w:rPr>
      <w:color w:val="auto"/>
    </w:rPr>
  </w:style>
  <w:style w:type="paragraph" w:customStyle="1" w:styleId="CM2">
    <w:name w:val="CM2"/>
    <w:basedOn w:val="Default"/>
    <w:next w:val="Default"/>
    <w:uiPriority w:val="99"/>
    <w:rsid w:val="00232387"/>
    <w:rPr>
      <w:color w:val="auto"/>
    </w:rPr>
  </w:style>
  <w:style w:type="paragraph" w:styleId="Header">
    <w:name w:val="header"/>
    <w:basedOn w:val="Normal"/>
    <w:link w:val="HeaderChar"/>
    <w:uiPriority w:val="99"/>
    <w:rsid w:val="002323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C0A"/>
    <w:rPr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23238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3238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638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23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4C0A"/>
    <w:rPr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23238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3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0A"/>
    <w:rPr>
      <w:sz w:val="0"/>
      <w:szCs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E6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E6389"/>
    <w:rPr>
      <w:rFonts w:cs="Times New Roman"/>
    </w:rPr>
  </w:style>
  <w:style w:type="paragraph" w:styleId="Revision">
    <w:name w:val="Revision"/>
    <w:hidden/>
    <w:uiPriority w:val="99"/>
    <w:semiHidden/>
    <w:rsid w:val="003B50FB"/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61C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E7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C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5B7DD-33A9-44B4-A058-F1AC7FEF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</vt:lpstr>
    </vt:vector>
  </TitlesOfParts>
  <Company>North Glasgow Hospital's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</dc:title>
  <dc:creator>harjit bilkhu</dc:creator>
  <cp:lastModifiedBy>Emma Cuthbertson</cp:lastModifiedBy>
  <cp:revision>3</cp:revision>
  <cp:lastPrinted>2016-02-11T13:25:00Z</cp:lastPrinted>
  <dcterms:created xsi:type="dcterms:W3CDTF">2018-05-16T09:49:00Z</dcterms:created>
  <dcterms:modified xsi:type="dcterms:W3CDTF">2018-05-16T09:51:00Z</dcterms:modified>
</cp:coreProperties>
</file>