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1"/>
        <w:gridCol w:w="3897"/>
      </w:tblGrid>
      <w:tr w:rsidR="004D3083" w14:paraId="7F9DEB0E" w14:textId="77777777" w:rsidTr="00E53F3A">
        <w:tc>
          <w:tcPr>
            <w:tcW w:w="5851" w:type="dxa"/>
          </w:tcPr>
          <w:p w14:paraId="49DD6A18" w14:textId="77777777" w:rsidR="004D3083" w:rsidRPr="003433BF" w:rsidRDefault="004D3083" w:rsidP="00E53F3A">
            <w:pPr>
              <w:pStyle w:val="Header"/>
              <w:rPr>
                <w:rFonts w:ascii="Arial" w:hAnsi="Arial" w:cs="Arial"/>
              </w:rPr>
            </w:pPr>
            <w:r w:rsidRPr="003433BF">
              <w:rPr>
                <w:rFonts w:ascii="Arial" w:hAnsi="Arial" w:cs="Arial"/>
              </w:rPr>
              <w:t>NHS Greater Glasgow &amp; Clyde</w:t>
            </w:r>
          </w:p>
          <w:p w14:paraId="4E3BEEDD" w14:textId="77777777" w:rsidR="004D3083" w:rsidRPr="003433BF" w:rsidRDefault="004D3083" w:rsidP="00E53F3A">
            <w:pPr>
              <w:pStyle w:val="Header"/>
              <w:rPr>
                <w:rFonts w:ascii="Arial" w:hAnsi="Arial" w:cs="Arial"/>
              </w:rPr>
            </w:pPr>
            <w:r w:rsidRPr="003433BF">
              <w:rPr>
                <w:rFonts w:ascii="Arial" w:hAnsi="Arial" w:cs="Arial"/>
              </w:rPr>
              <w:t>Patient Group Direction (PGD) for</w:t>
            </w:r>
          </w:p>
          <w:p w14:paraId="6C476D73" w14:textId="77777777" w:rsidR="004D3083" w:rsidRDefault="004D3083" w:rsidP="00E53F3A">
            <w:pPr>
              <w:pStyle w:val="Header"/>
            </w:pPr>
            <w:r w:rsidRPr="003433BF">
              <w:rPr>
                <w:rFonts w:ascii="Arial" w:hAnsi="Arial" w:cs="Arial"/>
              </w:rPr>
              <w:t>Health Care Professionals</w:t>
            </w:r>
          </w:p>
        </w:tc>
        <w:tc>
          <w:tcPr>
            <w:tcW w:w="3977" w:type="dxa"/>
          </w:tcPr>
          <w:p w14:paraId="0B3EB477" w14:textId="77777777" w:rsidR="004D3083" w:rsidRDefault="004D3083" w:rsidP="00E53F3A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1D64A253" wp14:editId="38B40246">
                  <wp:extent cx="600075" cy="4000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083" w14:paraId="01D05EAE" w14:textId="77777777" w:rsidTr="00E53F3A">
        <w:tc>
          <w:tcPr>
            <w:tcW w:w="9828" w:type="dxa"/>
            <w:gridSpan w:val="2"/>
            <w:shd w:val="clear" w:color="auto" w:fill="E0E0E0"/>
          </w:tcPr>
          <w:p w14:paraId="4A92EE64" w14:textId="18676805" w:rsidR="004D3083" w:rsidRPr="002D4CBB" w:rsidRDefault="002D4CBB" w:rsidP="002D4CBB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2D4CB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Protocol for the administration of potassium iodate tablets 65mg and 85mg</w:t>
            </w:r>
          </w:p>
        </w:tc>
      </w:tr>
    </w:tbl>
    <w:p w14:paraId="31CCDF5A" w14:textId="77777777" w:rsidR="004D3083" w:rsidRDefault="004D3083" w:rsidP="004D3083">
      <w:pPr>
        <w:pStyle w:val="Header"/>
      </w:pPr>
    </w:p>
    <w:p w14:paraId="1BA144A2" w14:textId="77777777" w:rsidR="004D3083" w:rsidRDefault="004D3083" w:rsidP="004D3083">
      <w:pPr>
        <w:rPr>
          <w:rFonts w:ascii="Arial" w:hAnsi="Arial" w:cs="Arial"/>
          <w:b/>
        </w:rPr>
      </w:pPr>
      <w:bookmarkStart w:id="0" w:name="OLE_LINK3"/>
      <w:r>
        <w:rPr>
          <w:rFonts w:ascii="Arial" w:hAnsi="Arial" w:cs="Arial"/>
          <w:b/>
        </w:rPr>
        <w:t>Local Authorisation: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4D3083" w14:paraId="4C779723" w14:textId="77777777" w:rsidTr="00E53F3A">
        <w:tc>
          <w:tcPr>
            <w:tcW w:w="9828" w:type="dxa"/>
            <w:gridSpan w:val="4"/>
          </w:tcPr>
          <w:p w14:paraId="14D2C987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Service Area for which PGD is applicable:</w:t>
            </w:r>
          </w:p>
          <w:p w14:paraId="758A0F3D" w14:textId="77777777" w:rsidR="004D3083" w:rsidRPr="003433BF" w:rsidRDefault="004D3083" w:rsidP="00E53F3A">
            <w:pPr>
              <w:rPr>
                <w:rFonts w:ascii="Arial" w:hAnsi="Arial" w:cs="Arial"/>
                <w:b/>
              </w:rPr>
            </w:pPr>
          </w:p>
        </w:tc>
      </w:tr>
      <w:tr w:rsidR="004D3083" w14:paraId="1F09D039" w14:textId="77777777" w:rsidTr="00E53F3A">
        <w:tc>
          <w:tcPr>
            <w:tcW w:w="9828" w:type="dxa"/>
            <w:gridSpan w:val="4"/>
          </w:tcPr>
          <w:p w14:paraId="22EDFCD9" w14:textId="77777777" w:rsidR="004D3083" w:rsidRPr="003433BF" w:rsidRDefault="004D3083" w:rsidP="00E53F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3BF">
              <w:rPr>
                <w:rFonts w:ascii="Arial" w:hAnsi="Arial" w:cs="Arial"/>
                <w:sz w:val="20"/>
                <w:szCs w:val="20"/>
              </w:rPr>
              <w:t>I authorise the supply/administer medicines in accordance with this PGD to patients cared for in this service area.</w:t>
            </w:r>
          </w:p>
        </w:tc>
      </w:tr>
      <w:tr w:rsidR="004D3083" w14:paraId="6A1AC684" w14:textId="77777777" w:rsidTr="00E53F3A">
        <w:tc>
          <w:tcPr>
            <w:tcW w:w="9828" w:type="dxa"/>
            <w:gridSpan w:val="4"/>
          </w:tcPr>
          <w:p w14:paraId="5685E7CF" w14:textId="77777777" w:rsidR="004D3083" w:rsidRPr="003433BF" w:rsidRDefault="004D3083" w:rsidP="00E53F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Lead Clinician for the service area (Doctor)</w:t>
            </w:r>
          </w:p>
        </w:tc>
      </w:tr>
      <w:tr w:rsidR="004D3083" w14:paraId="568E0FA9" w14:textId="77777777" w:rsidTr="00E53F3A">
        <w:tc>
          <w:tcPr>
            <w:tcW w:w="2808" w:type="dxa"/>
          </w:tcPr>
          <w:p w14:paraId="203E9963" w14:textId="77777777"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520" w:type="dxa"/>
          </w:tcPr>
          <w:p w14:paraId="1C8F1FDE" w14:textId="77777777"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520" w:type="dxa"/>
          </w:tcPr>
          <w:p w14:paraId="39C64444" w14:textId="77777777"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1980" w:type="dxa"/>
          </w:tcPr>
          <w:p w14:paraId="0635BC86" w14:textId="77777777"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4D3083" w14:paraId="0FFE76E3" w14:textId="77777777" w:rsidTr="00E53F3A">
        <w:tc>
          <w:tcPr>
            <w:tcW w:w="2808" w:type="dxa"/>
          </w:tcPr>
          <w:p w14:paraId="22FB9BF7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9B16D8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C81437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FBC6137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EA4FA6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3083" w14:paraId="49A9FFAF" w14:textId="77777777" w:rsidTr="00E53F3A">
        <w:tc>
          <w:tcPr>
            <w:tcW w:w="9828" w:type="dxa"/>
            <w:gridSpan w:val="4"/>
          </w:tcPr>
          <w:p w14:paraId="3023A54D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E-Mail contact address:</w:t>
            </w:r>
          </w:p>
          <w:p w14:paraId="628955B6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C2AAE0" w14:textId="77777777" w:rsidR="004D3083" w:rsidRDefault="004D3083" w:rsidP="004D30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4D3083" w14:paraId="251C54F1" w14:textId="77777777" w:rsidTr="00E53F3A">
        <w:tc>
          <w:tcPr>
            <w:tcW w:w="9828" w:type="dxa"/>
            <w:gridSpan w:val="4"/>
          </w:tcPr>
          <w:p w14:paraId="5C222618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sz w:val="20"/>
                <w:szCs w:val="20"/>
              </w:rPr>
              <w:t>I agree that only fully competent, qualified and trained professionals are authorised to operate under the PGD.  Records of nominated individuals will be kept for audit purposes.</w:t>
            </w:r>
          </w:p>
        </w:tc>
      </w:tr>
      <w:tr w:rsidR="004D3083" w14:paraId="14C5D3F2" w14:textId="77777777" w:rsidTr="00E53F3A">
        <w:tc>
          <w:tcPr>
            <w:tcW w:w="2808" w:type="dxa"/>
          </w:tcPr>
          <w:p w14:paraId="4AF35C72" w14:textId="77777777"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3433BF">
              <w:rPr>
                <w:rFonts w:ascii="Arial" w:hAnsi="Arial" w:cs="Arial"/>
                <w:sz w:val="20"/>
                <w:szCs w:val="20"/>
              </w:rPr>
              <w:t>(Lead Professional)</w:t>
            </w:r>
            <w:r w:rsidRPr="003433B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14:paraId="752E5269" w14:textId="77777777"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520" w:type="dxa"/>
          </w:tcPr>
          <w:p w14:paraId="0D1C6D8D" w14:textId="77777777"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1980" w:type="dxa"/>
          </w:tcPr>
          <w:p w14:paraId="16A360D0" w14:textId="77777777"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4D3083" w14:paraId="3A2A3B51" w14:textId="77777777" w:rsidTr="00E53F3A">
        <w:tc>
          <w:tcPr>
            <w:tcW w:w="2808" w:type="dxa"/>
          </w:tcPr>
          <w:p w14:paraId="0460B03A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55539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40B32F5E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52D03D0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F81429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3083" w14:paraId="07946534" w14:textId="77777777" w:rsidTr="00E53F3A">
        <w:tc>
          <w:tcPr>
            <w:tcW w:w="9828" w:type="dxa"/>
            <w:gridSpan w:val="4"/>
          </w:tcPr>
          <w:p w14:paraId="013264C7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E-Mail contact address:</w:t>
            </w:r>
          </w:p>
          <w:p w14:paraId="0550CB50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FB3026" w14:textId="77777777" w:rsidR="004D3083" w:rsidRDefault="004D3083" w:rsidP="004D30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4D3083" w14:paraId="2B2642ED" w14:textId="77777777" w:rsidTr="00E53F3A">
        <w:tc>
          <w:tcPr>
            <w:tcW w:w="9828" w:type="dxa"/>
            <w:gridSpan w:val="4"/>
          </w:tcPr>
          <w:p w14:paraId="5972FB79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Description of Audit arrangements:</w:t>
            </w:r>
          </w:p>
        </w:tc>
      </w:tr>
      <w:tr w:rsidR="004D3083" w14:paraId="082A505A" w14:textId="77777777" w:rsidTr="00E53F3A">
        <w:tc>
          <w:tcPr>
            <w:tcW w:w="2808" w:type="dxa"/>
          </w:tcPr>
          <w:p w14:paraId="75E23C23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 xml:space="preserve">Frequency of checks: </w:t>
            </w:r>
          </w:p>
          <w:p w14:paraId="0329F3D8" w14:textId="77777777" w:rsidR="004D3083" w:rsidRPr="003433BF" w:rsidRDefault="004D3083" w:rsidP="00E53F3A">
            <w:pPr>
              <w:rPr>
                <w:rFonts w:ascii="Arial" w:hAnsi="Arial" w:cs="Arial"/>
                <w:b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(Generally annually)</w:t>
            </w:r>
          </w:p>
        </w:tc>
        <w:tc>
          <w:tcPr>
            <w:tcW w:w="2520" w:type="dxa"/>
          </w:tcPr>
          <w:p w14:paraId="7B7C52F2" w14:textId="77777777" w:rsidR="004D3083" w:rsidRPr="003433BF" w:rsidRDefault="004D3083" w:rsidP="00E53F3A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6B8717EF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Names of auditor(s):</w:t>
            </w:r>
          </w:p>
        </w:tc>
        <w:tc>
          <w:tcPr>
            <w:tcW w:w="1980" w:type="dxa"/>
          </w:tcPr>
          <w:p w14:paraId="38AE0CB5" w14:textId="77777777" w:rsidR="004D3083" w:rsidRPr="003433BF" w:rsidRDefault="004D3083" w:rsidP="00E53F3A">
            <w:pPr>
              <w:rPr>
                <w:rFonts w:ascii="Arial" w:hAnsi="Arial" w:cs="Arial"/>
                <w:b/>
              </w:rPr>
            </w:pPr>
          </w:p>
        </w:tc>
      </w:tr>
    </w:tbl>
    <w:p w14:paraId="5A5942F1" w14:textId="77777777" w:rsidR="004D3083" w:rsidRDefault="004D3083" w:rsidP="004D3083">
      <w:pPr>
        <w:rPr>
          <w:b/>
        </w:rPr>
      </w:pPr>
    </w:p>
    <w:p w14:paraId="2D6A04DF" w14:textId="77777777" w:rsidR="004D3083" w:rsidRDefault="004D3083" w:rsidP="004D30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PGDs DO NOT REMOVE INHERENT PROFESSIONAL OBLIGATIONS OR ACCOUNTABILITY.</w:t>
      </w:r>
    </w:p>
    <w:p w14:paraId="5749B960" w14:textId="77777777" w:rsidR="004D3083" w:rsidRDefault="004D3083" w:rsidP="004D30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 is the responsibility of each professional to practice only within the bounds of their own competence and in accordance with their own Code of Professional Conduct.</w:t>
      </w:r>
    </w:p>
    <w:p w14:paraId="425973F6" w14:textId="77777777" w:rsidR="004D3083" w:rsidRDefault="004D3083" w:rsidP="004D3083">
      <w:pPr>
        <w:rPr>
          <w:rFonts w:ascii="Arial" w:hAnsi="Arial" w:cs="Arial"/>
          <w:b/>
          <w:sz w:val="20"/>
          <w:szCs w:val="20"/>
        </w:rPr>
      </w:pPr>
    </w:p>
    <w:p w14:paraId="7CC28745" w14:textId="77777777" w:rsidR="004D3083" w:rsidRDefault="004D3083" w:rsidP="004D30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to Authorising Managers: authorised staff should be provided with an individual copy of the clinical content of the PGD and a photocopy of the document showing their authorisation.</w:t>
      </w:r>
    </w:p>
    <w:p w14:paraId="4DCC5947" w14:textId="77777777" w:rsidR="004D3083" w:rsidRDefault="004D3083" w:rsidP="004D3083">
      <w:pPr>
        <w:jc w:val="both"/>
        <w:rPr>
          <w:rFonts w:ascii="Arial" w:hAnsi="Arial" w:cs="Arial"/>
          <w:sz w:val="20"/>
          <w:szCs w:val="20"/>
        </w:rPr>
      </w:pPr>
    </w:p>
    <w:p w14:paraId="3389D255" w14:textId="77777777" w:rsidR="004D3083" w:rsidRDefault="004D3083" w:rsidP="004D30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read and understood the Patient Group Direction. I acknowledge that it is a legal document and agree to supply/administer this medicine only in accordance with this PGD.</w:t>
      </w:r>
    </w:p>
    <w:p w14:paraId="4956E30A" w14:textId="77777777" w:rsidR="004D3083" w:rsidRDefault="004D3083" w:rsidP="004D3083">
      <w:pPr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56"/>
        <w:gridCol w:w="2904"/>
      </w:tblGrid>
      <w:tr w:rsidR="004D3083" w14:paraId="7525E15A" w14:textId="77777777" w:rsidTr="00E53F3A">
        <w:tc>
          <w:tcPr>
            <w:tcW w:w="3168" w:type="dxa"/>
          </w:tcPr>
          <w:p w14:paraId="2550E082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Name of Professional</w:t>
            </w:r>
          </w:p>
        </w:tc>
        <w:tc>
          <w:tcPr>
            <w:tcW w:w="3756" w:type="dxa"/>
          </w:tcPr>
          <w:p w14:paraId="2AC1A7F4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904" w:type="dxa"/>
          </w:tcPr>
          <w:p w14:paraId="6255157A" w14:textId="77777777"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4D3083" w14:paraId="24C795C5" w14:textId="77777777" w:rsidTr="00E53F3A">
        <w:trPr>
          <w:trHeight w:val="105"/>
        </w:trPr>
        <w:tc>
          <w:tcPr>
            <w:tcW w:w="3168" w:type="dxa"/>
          </w:tcPr>
          <w:p w14:paraId="49433973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32FFBF14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185234FD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14:paraId="1D0899E4" w14:textId="77777777" w:rsidTr="00E53F3A">
        <w:trPr>
          <w:trHeight w:val="105"/>
        </w:trPr>
        <w:tc>
          <w:tcPr>
            <w:tcW w:w="3168" w:type="dxa"/>
          </w:tcPr>
          <w:p w14:paraId="17C96176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23ACBCDE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34D651B0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14:paraId="3FD0B491" w14:textId="77777777" w:rsidTr="00E53F3A">
        <w:trPr>
          <w:trHeight w:val="105"/>
        </w:trPr>
        <w:tc>
          <w:tcPr>
            <w:tcW w:w="3168" w:type="dxa"/>
          </w:tcPr>
          <w:p w14:paraId="6E048835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3EEA44ED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3C6312B0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14:paraId="7B5E6D41" w14:textId="77777777" w:rsidTr="00E53F3A">
        <w:trPr>
          <w:trHeight w:val="105"/>
        </w:trPr>
        <w:tc>
          <w:tcPr>
            <w:tcW w:w="3168" w:type="dxa"/>
          </w:tcPr>
          <w:p w14:paraId="44ABF538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13EB3751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41B5ED53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14:paraId="7B53DD60" w14:textId="77777777" w:rsidTr="00E53F3A">
        <w:trPr>
          <w:trHeight w:val="105"/>
        </w:trPr>
        <w:tc>
          <w:tcPr>
            <w:tcW w:w="3168" w:type="dxa"/>
          </w:tcPr>
          <w:p w14:paraId="70924A3A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37367766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3F8F6649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14:paraId="0FB3BD6D" w14:textId="77777777" w:rsidTr="00E53F3A">
        <w:trPr>
          <w:trHeight w:val="105"/>
        </w:trPr>
        <w:tc>
          <w:tcPr>
            <w:tcW w:w="3168" w:type="dxa"/>
          </w:tcPr>
          <w:p w14:paraId="5B60AA6D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26770FDC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40A832DA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14:paraId="73B73AC3" w14:textId="77777777" w:rsidTr="00E53F3A">
        <w:trPr>
          <w:trHeight w:val="105"/>
        </w:trPr>
        <w:tc>
          <w:tcPr>
            <w:tcW w:w="3168" w:type="dxa"/>
          </w:tcPr>
          <w:p w14:paraId="7D76A51B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4BA90AF2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2F15D5C9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14:paraId="57357710" w14:textId="77777777" w:rsidTr="00E53F3A">
        <w:trPr>
          <w:trHeight w:val="105"/>
        </w:trPr>
        <w:tc>
          <w:tcPr>
            <w:tcW w:w="3168" w:type="dxa"/>
          </w:tcPr>
          <w:p w14:paraId="57563443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211FDE0F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5E96B89E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14:paraId="462421FD" w14:textId="77777777" w:rsidTr="00E53F3A">
        <w:trPr>
          <w:trHeight w:val="105"/>
        </w:trPr>
        <w:tc>
          <w:tcPr>
            <w:tcW w:w="3168" w:type="dxa"/>
          </w:tcPr>
          <w:p w14:paraId="39258FB5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7106E5FF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30B26046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14:paraId="1ED6241C" w14:textId="77777777" w:rsidTr="00E53F3A">
        <w:trPr>
          <w:trHeight w:val="105"/>
        </w:trPr>
        <w:tc>
          <w:tcPr>
            <w:tcW w:w="3168" w:type="dxa"/>
          </w:tcPr>
          <w:p w14:paraId="7338C877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646F6A19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21463E70" w14:textId="77777777"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bookmarkEnd w:id="0"/>
    </w:tbl>
    <w:p w14:paraId="1833FC59" w14:textId="77777777" w:rsidR="00DC5F4A" w:rsidRDefault="00DC5F4A" w:rsidP="00016BB4"/>
    <w:sectPr w:rsidR="00DC5F4A" w:rsidSect="00C1785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367D" w14:textId="77777777" w:rsidR="004D3083" w:rsidRDefault="004D3083" w:rsidP="004D3083">
      <w:r>
        <w:separator/>
      </w:r>
    </w:p>
  </w:endnote>
  <w:endnote w:type="continuationSeparator" w:id="0">
    <w:p w14:paraId="56B4A974" w14:textId="77777777" w:rsidR="004D3083" w:rsidRDefault="004D3083" w:rsidP="004D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177"/>
      <w:gridCol w:w="5461"/>
    </w:tblGrid>
    <w:tr w:rsidR="00E609D0" w:rsidRPr="0092187D" w14:paraId="5FED3684" w14:textId="77777777" w:rsidTr="000136FA">
      <w:tc>
        <w:tcPr>
          <w:tcW w:w="4261" w:type="dxa"/>
        </w:tcPr>
        <w:p w14:paraId="42C01BFC" w14:textId="39840C60" w:rsidR="00E609D0" w:rsidRPr="0092187D" w:rsidRDefault="00E609D0" w:rsidP="00E609D0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92187D">
            <w:rPr>
              <w:rFonts w:ascii="Arial" w:hAnsi="Arial" w:cs="Arial"/>
              <w:sz w:val="20"/>
              <w:szCs w:val="20"/>
            </w:rPr>
            <w:t xml:space="preserve">Date Approved: </w:t>
          </w:r>
          <w:r w:rsidR="002D4CBB">
            <w:rPr>
              <w:rFonts w:ascii="Arial" w:hAnsi="Arial" w:cs="Arial"/>
              <w:sz w:val="20"/>
              <w:szCs w:val="20"/>
            </w:rPr>
            <w:t>1 December 2024</w:t>
          </w:r>
        </w:p>
      </w:tc>
      <w:tc>
        <w:tcPr>
          <w:tcW w:w="5567" w:type="dxa"/>
        </w:tcPr>
        <w:p w14:paraId="5EFE6172" w14:textId="389DCF25" w:rsidR="00E609D0" w:rsidRPr="0092187D" w:rsidRDefault="00E609D0" w:rsidP="00E609D0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92187D">
            <w:rPr>
              <w:rFonts w:ascii="Arial" w:hAnsi="Arial" w:cs="Arial"/>
              <w:sz w:val="20"/>
              <w:szCs w:val="20"/>
            </w:rPr>
            <w:t xml:space="preserve">Version:  </w:t>
          </w:r>
          <w:r w:rsidR="002D4CBB"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E609D0" w:rsidRPr="0092187D" w14:paraId="49CBCCA6" w14:textId="77777777" w:rsidTr="000136FA">
      <w:tc>
        <w:tcPr>
          <w:tcW w:w="4261" w:type="dxa"/>
          <w:vAlign w:val="center"/>
        </w:tcPr>
        <w:p w14:paraId="2A515992" w14:textId="1B5D2439" w:rsidR="00E609D0" w:rsidRPr="0092187D" w:rsidRDefault="00E609D0" w:rsidP="00E609D0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92187D">
            <w:rPr>
              <w:rFonts w:ascii="Arial" w:hAnsi="Arial" w:cs="Arial"/>
              <w:sz w:val="20"/>
              <w:szCs w:val="20"/>
            </w:rPr>
            <w:t>Review Date: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2D4CBB">
            <w:rPr>
              <w:rFonts w:ascii="Arial" w:hAnsi="Arial" w:cs="Arial"/>
              <w:sz w:val="20"/>
              <w:szCs w:val="20"/>
            </w:rPr>
            <w:t>June 2027</w:t>
          </w:r>
        </w:p>
      </w:tc>
      <w:tc>
        <w:tcPr>
          <w:tcW w:w="5567" w:type="dxa"/>
          <w:vAlign w:val="center"/>
        </w:tcPr>
        <w:p w14:paraId="0DE5F3EF" w14:textId="596574B1" w:rsidR="00E609D0" w:rsidRPr="0092187D" w:rsidRDefault="00E609D0" w:rsidP="00E609D0">
          <w:pPr>
            <w:pStyle w:val="Footer"/>
            <w:rPr>
              <w:rFonts w:ascii="Arial" w:hAnsi="Arial" w:cs="Arial"/>
            </w:rPr>
          </w:pPr>
          <w:r w:rsidRPr="0092187D">
            <w:rPr>
              <w:rFonts w:ascii="Arial" w:hAnsi="Arial"/>
              <w:b/>
              <w:sz w:val="28"/>
            </w:rPr>
            <w:t>Expiry Date</w:t>
          </w:r>
          <w:r w:rsidRPr="0092187D">
            <w:rPr>
              <w:rFonts w:ascii="Arial" w:hAnsi="Arial"/>
              <w:b/>
              <w:sz w:val="30"/>
            </w:rPr>
            <w:t>:</w:t>
          </w:r>
          <w:r>
            <w:rPr>
              <w:rFonts w:ascii="Arial" w:hAnsi="Arial"/>
              <w:b/>
              <w:sz w:val="30"/>
            </w:rPr>
            <w:t xml:space="preserve">  </w:t>
          </w:r>
          <w:r w:rsidR="002D4CBB">
            <w:rPr>
              <w:rFonts w:ascii="Arial" w:hAnsi="Arial"/>
              <w:b/>
              <w:sz w:val="30"/>
            </w:rPr>
            <w:t>December 2027</w:t>
          </w:r>
        </w:p>
      </w:tc>
    </w:tr>
    <w:tr w:rsidR="00E609D0" w:rsidRPr="0092187D" w14:paraId="65D0FFC0" w14:textId="77777777" w:rsidTr="000136FA">
      <w:tc>
        <w:tcPr>
          <w:tcW w:w="4261" w:type="dxa"/>
        </w:tcPr>
        <w:p w14:paraId="2A76D851" w14:textId="77777777" w:rsidR="00E609D0" w:rsidRPr="0092187D" w:rsidRDefault="00E609D0" w:rsidP="00E609D0">
          <w:pPr>
            <w:pStyle w:val="Footer"/>
            <w:rPr>
              <w:rFonts w:ascii="Arial" w:hAnsi="Arial"/>
              <w:sz w:val="20"/>
            </w:rPr>
          </w:pPr>
          <w:r w:rsidRPr="0092187D">
            <w:rPr>
              <w:rFonts w:ascii="Arial" w:hAnsi="Arial"/>
              <w:sz w:val="20"/>
            </w:rPr>
            <w:t xml:space="preserve">Template Version: </w:t>
          </w:r>
          <w:r>
            <w:rPr>
              <w:rFonts w:ascii="Arial" w:hAnsi="Arial"/>
              <w:sz w:val="20"/>
            </w:rPr>
            <w:t>2022</w:t>
          </w:r>
        </w:p>
      </w:tc>
      <w:tc>
        <w:tcPr>
          <w:tcW w:w="5567" w:type="dxa"/>
        </w:tcPr>
        <w:p w14:paraId="2C55775D" w14:textId="77777777" w:rsidR="00E609D0" w:rsidRPr="0092187D" w:rsidRDefault="00E609D0" w:rsidP="00E609D0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92187D">
            <w:rPr>
              <w:rFonts w:ascii="Arial" w:hAnsi="Arial" w:cs="Arial"/>
              <w:sz w:val="20"/>
              <w:szCs w:val="20"/>
            </w:rPr>
            <w:t xml:space="preserve">Page </w:t>
          </w:r>
          <w:r w:rsidRPr="0092187D">
            <w:rPr>
              <w:rFonts w:ascii="Arial" w:hAnsi="Arial" w:cs="Arial"/>
              <w:sz w:val="20"/>
              <w:szCs w:val="20"/>
            </w:rPr>
            <w:fldChar w:fldCharType="begin"/>
          </w:r>
          <w:r w:rsidRPr="0092187D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92187D">
            <w:rPr>
              <w:rFonts w:ascii="Arial" w:hAnsi="Arial" w:cs="Arial"/>
              <w:sz w:val="20"/>
              <w:szCs w:val="20"/>
            </w:rPr>
            <w:fldChar w:fldCharType="separate"/>
          </w:r>
          <w:r w:rsidR="005E0DFE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2187D">
            <w:rPr>
              <w:rFonts w:ascii="Arial" w:hAnsi="Arial" w:cs="Arial"/>
              <w:sz w:val="20"/>
              <w:szCs w:val="20"/>
            </w:rPr>
            <w:fldChar w:fldCharType="end"/>
          </w:r>
          <w:r w:rsidRPr="0092187D">
            <w:rPr>
              <w:rFonts w:ascii="Arial" w:hAnsi="Arial" w:cs="Arial"/>
              <w:sz w:val="20"/>
              <w:szCs w:val="20"/>
            </w:rPr>
            <w:t xml:space="preserve"> of </w:t>
          </w:r>
          <w:r w:rsidRPr="0092187D">
            <w:rPr>
              <w:rFonts w:ascii="Arial" w:hAnsi="Arial" w:cs="Arial"/>
              <w:sz w:val="20"/>
              <w:szCs w:val="20"/>
            </w:rPr>
            <w:fldChar w:fldCharType="begin"/>
          </w:r>
          <w:r w:rsidRPr="0092187D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92187D">
            <w:rPr>
              <w:rFonts w:ascii="Arial" w:hAnsi="Arial" w:cs="Arial"/>
              <w:sz w:val="20"/>
              <w:szCs w:val="20"/>
            </w:rPr>
            <w:fldChar w:fldCharType="separate"/>
          </w:r>
          <w:r w:rsidR="005E0DFE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2187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E81423D" w14:textId="77777777" w:rsidR="004D3083" w:rsidRDefault="004D3083" w:rsidP="00E60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3281" w14:textId="77777777" w:rsidR="004D3083" w:rsidRDefault="004D3083" w:rsidP="004D3083">
      <w:r>
        <w:separator/>
      </w:r>
    </w:p>
  </w:footnote>
  <w:footnote w:type="continuationSeparator" w:id="0">
    <w:p w14:paraId="0DE92EE4" w14:textId="77777777" w:rsidR="004D3083" w:rsidRDefault="004D3083" w:rsidP="004D3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83"/>
    <w:rsid w:val="000035C6"/>
    <w:rsid w:val="00016BB4"/>
    <w:rsid w:val="00064E4B"/>
    <w:rsid w:val="000967D1"/>
    <w:rsid w:val="00166087"/>
    <w:rsid w:val="001C4E77"/>
    <w:rsid w:val="001C5BBB"/>
    <w:rsid w:val="001E72ED"/>
    <w:rsid w:val="001F527D"/>
    <w:rsid w:val="00216A19"/>
    <w:rsid w:val="002710CF"/>
    <w:rsid w:val="002D4CBB"/>
    <w:rsid w:val="003B4B3A"/>
    <w:rsid w:val="003C0BF4"/>
    <w:rsid w:val="003C2B13"/>
    <w:rsid w:val="00482B48"/>
    <w:rsid w:val="004D3083"/>
    <w:rsid w:val="004F6121"/>
    <w:rsid w:val="005E0DFE"/>
    <w:rsid w:val="00605498"/>
    <w:rsid w:val="00636B9F"/>
    <w:rsid w:val="006B031B"/>
    <w:rsid w:val="00713DA7"/>
    <w:rsid w:val="00717B6F"/>
    <w:rsid w:val="00747103"/>
    <w:rsid w:val="007E03B9"/>
    <w:rsid w:val="008A0C80"/>
    <w:rsid w:val="00A13C01"/>
    <w:rsid w:val="00A3075C"/>
    <w:rsid w:val="00A66EC9"/>
    <w:rsid w:val="00B04D4F"/>
    <w:rsid w:val="00B24D39"/>
    <w:rsid w:val="00B71473"/>
    <w:rsid w:val="00B81B7C"/>
    <w:rsid w:val="00B91E91"/>
    <w:rsid w:val="00C17856"/>
    <w:rsid w:val="00C324BF"/>
    <w:rsid w:val="00D03AF5"/>
    <w:rsid w:val="00DC5F4A"/>
    <w:rsid w:val="00E6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2E61"/>
  <w15:docId w15:val="{95ABA88F-DBD9-4D00-B67D-B760C6BD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83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083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D30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083"/>
    <w:rPr>
      <w:rFonts w:ascii="Tahoma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nhideWhenUsed/>
    <w:rsid w:val="004D30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083"/>
    <w:rPr>
      <w:rFonts w:ascii="Calibri" w:hAnsi="Calibri" w:cs="Times New Roman"/>
      <w:lang w:eastAsia="en-GB"/>
    </w:rPr>
  </w:style>
  <w:style w:type="character" w:styleId="PageNumber">
    <w:name w:val="page number"/>
    <w:basedOn w:val="DefaultParagraphFont"/>
    <w:uiPriority w:val="99"/>
    <w:rsid w:val="004D3083"/>
    <w:rPr>
      <w:rFonts w:cs="Times New Roman"/>
    </w:rPr>
  </w:style>
  <w:style w:type="paragraph" w:customStyle="1" w:styleId="Default">
    <w:name w:val="Default"/>
    <w:rsid w:val="00016B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ahaughton1</dc:creator>
  <cp:lastModifiedBy>Susan Donnelly (NHS Greater Glasgow and Clyde)</cp:lastModifiedBy>
  <cp:revision>2</cp:revision>
  <dcterms:created xsi:type="dcterms:W3CDTF">2025-09-05T09:55:00Z</dcterms:created>
  <dcterms:modified xsi:type="dcterms:W3CDTF">2025-09-05T09:55:00Z</dcterms:modified>
</cp:coreProperties>
</file>