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05" w:rsidRDefault="006A2405" w:rsidP="00781D92">
      <w:pPr>
        <w:pStyle w:val="Title"/>
        <w:rPr>
          <w:rFonts w:ascii="Bookman Old Style" w:hAnsi="Bookman Old Style"/>
          <w:szCs w:val="32"/>
        </w:rPr>
      </w:pPr>
    </w:p>
    <w:p w:rsidR="006A2405" w:rsidRDefault="00003DDA" w:rsidP="00781D92">
      <w:pPr>
        <w:pStyle w:val="Title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noProof/>
          <w:szCs w:val="32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3.3pt;width:76.9pt;height:77.85pt;z-index:251658240">
            <v:imagedata r:id="rId8" o:title="" cropbottom="-1969f" cropright="1410f"/>
            <w10:wrap type="topAndBottom"/>
          </v:shape>
          <o:OLEObject Type="Embed" ProgID="MSPhotoEd.3" ShapeID="_x0000_s1026" DrawAspect="Content" ObjectID="_1774676041" r:id="rId9"/>
        </w:object>
      </w:r>
    </w:p>
    <w:p w:rsidR="00C64695" w:rsidRPr="002A61E7" w:rsidRDefault="00C64695" w:rsidP="00781D92">
      <w:pPr>
        <w:pStyle w:val="Title"/>
        <w:rPr>
          <w:rFonts w:ascii="Bookman Old Style" w:hAnsi="Bookman Old Style"/>
          <w:szCs w:val="32"/>
        </w:rPr>
      </w:pPr>
      <w:r w:rsidRPr="002A61E7">
        <w:rPr>
          <w:rFonts w:ascii="Bookman Old Style" w:hAnsi="Bookman Old Style"/>
          <w:szCs w:val="32"/>
        </w:rPr>
        <w:t>Scottish Cytology Training School</w:t>
      </w:r>
    </w:p>
    <w:p w:rsidR="00157A3A" w:rsidRPr="002A61E7" w:rsidRDefault="00157A3A">
      <w:pPr>
        <w:pStyle w:val="Title"/>
        <w:rPr>
          <w:rFonts w:ascii="Bookman Old Style" w:hAnsi="Bookman Old Style"/>
          <w:szCs w:val="32"/>
        </w:rPr>
      </w:pPr>
    </w:p>
    <w:p w:rsidR="00A11041" w:rsidRPr="00CF5656" w:rsidRDefault="00B82D83" w:rsidP="00CF5656">
      <w:pPr>
        <w:pStyle w:val="Subtitle"/>
        <w:ind w:left="0" w:firstLine="0"/>
        <w:rPr>
          <w:szCs w:val="32"/>
        </w:rPr>
      </w:pPr>
      <w:r>
        <w:rPr>
          <w:rFonts w:ascii="Bookman Old Style" w:hAnsi="Bookman Old Style"/>
          <w:szCs w:val="32"/>
        </w:rPr>
        <w:t xml:space="preserve">Course </w:t>
      </w:r>
      <w:r w:rsidR="006A2405">
        <w:rPr>
          <w:rFonts w:ascii="Bookman Old Style" w:hAnsi="Bookman Old Style"/>
          <w:szCs w:val="32"/>
        </w:rPr>
        <w:t>Programme 202</w:t>
      </w:r>
      <w:r w:rsidR="001B4186">
        <w:rPr>
          <w:rFonts w:ascii="Bookman Old Style" w:hAnsi="Bookman Old Style"/>
          <w:szCs w:val="32"/>
        </w:rPr>
        <w:t>4</w:t>
      </w:r>
    </w:p>
    <w:p w:rsidR="00C64695" w:rsidRDefault="00C64695">
      <w:pPr>
        <w:rPr>
          <w:rFonts w:ascii="Garamond" w:hAnsi="Garamond"/>
          <w:i/>
          <w:iCs/>
          <w:sz w:val="28"/>
        </w:rPr>
      </w:pPr>
    </w:p>
    <w:p w:rsidR="006A2405" w:rsidRPr="00DB5B2F" w:rsidRDefault="006A2405">
      <w:pPr>
        <w:rPr>
          <w:rFonts w:ascii="Garamond" w:hAnsi="Garamond"/>
          <w:i/>
          <w:iCs/>
          <w:sz w:val="28"/>
        </w:rPr>
      </w:pPr>
    </w:p>
    <w:tbl>
      <w:tblPr>
        <w:tblW w:w="4553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5"/>
        <w:gridCol w:w="4399"/>
      </w:tblGrid>
      <w:tr w:rsidR="00CF5656" w:rsidRPr="00DB5B2F" w:rsidTr="00B6306D">
        <w:tc>
          <w:tcPr>
            <w:tcW w:w="2549" w:type="pct"/>
          </w:tcPr>
          <w:p w:rsidR="00CF5656" w:rsidRDefault="00CF5656" w:rsidP="008B1B63">
            <w:pPr>
              <w:spacing w:line="360" w:lineRule="auto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10</w:t>
            </w:r>
            <w:r w:rsidRPr="00CF5656">
              <w:rPr>
                <w:rFonts w:ascii="Bookman Old Style" w:hAnsi="Bookman Old Style"/>
                <w:color w:val="000000" w:themeColor="text1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000000" w:themeColor="text1"/>
              </w:rPr>
              <w:t xml:space="preserve"> January</w:t>
            </w:r>
          </w:p>
        </w:tc>
        <w:tc>
          <w:tcPr>
            <w:tcW w:w="2451" w:type="pct"/>
          </w:tcPr>
          <w:p w:rsidR="00CF5656" w:rsidRDefault="00CF5656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Training Officer/Assessor Meeting</w:t>
            </w:r>
          </w:p>
        </w:tc>
      </w:tr>
      <w:tr w:rsidR="001A4E81" w:rsidRPr="00DB5B2F" w:rsidTr="00B6306D">
        <w:tc>
          <w:tcPr>
            <w:tcW w:w="2549" w:type="pct"/>
          </w:tcPr>
          <w:p w:rsidR="001A4E81" w:rsidRPr="002A61E7" w:rsidRDefault="001B4186" w:rsidP="001B41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Pr="001B4186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</w:t>
            </w:r>
            <w:r w:rsidR="006A2405">
              <w:rPr>
                <w:rFonts w:ascii="Bookman Old Style" w:hAnsi="Bookman Old Style"/>
              </w:rPr>
              <w:t>February</w:t>
            </w:r>
          </w:p>
        </w:tc>
        <w:tc>
          <w:tcPr>
            <w:tcW w:w="2451" w:type="pct"/>
          </w:tcPr>
          <w:p w:rsidR="00AA4BFC" w:rsidRPr="002A61E7" w:rsidRDefault="006A2405" w:rsidP="004D01C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  <w:tr w:rsidR="001D38B5" w:rsidRPr="00DB5B2F" w:rsidTr="00B6306D">
        <w:tc>
          <w:tcPr>
            <w:tcW w:w="2549" w:type="pct"/>
          </w:tcPr>
          <w:p w:rsidR="001D38B5" w:rsidRPr="002A61E7" w:rsidRDefault="001B4186" w:rsidP="00990D06">
            <w:pPr>
              <w:spacing w:line="360" w:lineRule="auto"/>
              <w:rPr>
                <w:rFonts w:ascii="Bookman Old Style" w:hAnsi="Bookman Old Style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</w:rPr>
              <w:t>30</w:t>
            </w:r>
            <w:r w:rsidRPr="001B4186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April</w:t>
            </w:r>
          </w:p>
        </w:tc>
        <w:tc>
          <w:tcPr>
            <w:tcW w:w="2451" w:type="pct"/>
          </w:tcPr>
          <w:p w:rsidR="001D38B5" w:rsidRPr="002A61E7" w:rsidRDefault="001B4186" w:rsidP="00990D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Training Officer/Assessor Meeting</w:t>
            </w:r>
          </w:p>
        </w:tc>
      </w:tr>
      <w:tr w:rsidR="00C4430E" w:rsidRPr="00DB5B2F" w:rsidTr="00B6306D">
        <w:tc>
          <w:tcPr>
            <w:tcW w:w="2549" w:type="pct"/>
          </w:tcPr>
          <w:p w:rsidR="00C4430E" w:rsidRPr="001D38B5" w:rsidRDefault="006A2405" w:rsidP="008B1B6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1B4186">
              <w:rPr>
                <w:rFonts w:ascii="Bookman Old Style" w:hAnsi="Bookman Old Style"/>
              </w:rPr>
              <w:t>4</w:t>
            </w:r>
            <w:r w:rsidRPr="006A2405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May</w:t>
            </w:r>
          </w:p>
        </w:tc>
        <w:tc>
          <w:tcPr>
            <w:tcW w:w="2451" w:type="pct"/>
          </w:tcPr>
          <w:p w:rsidR="00C4430E" w:rsidRPr="001D38B5" w:rsidRDefault="006A2405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  <w:tr w:rsidR="00003DDA" w:rsidRPr="00DB5B2F" w:rsidTr="00B6306D">
        <w:tc>
          <w:tcPr>
            <w:tcW w:w="2549" w:type="pct"/>
          </w:tcPr>
          <w:p w:rsidR="00003DDA" w:rsidRDefault="00003DDA" w:rsidP="008B1B6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  <w:r w:rsidRPr="00003DDA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May</w:t>
            </w:r>
          </w:p>
        </w:tc>
        <w:tc>
          <w:tcPr>
            <w:tcW w:w="2451" w:type="pct"/>
          </w:tcPr>
          <w:p w:rsidR="00003DDA" w:rsidRDefault="00003DDA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Medic Update Course</w:t>
            </w:r>
          </w:p>
        </w:tc>
      </w:tr>
      <w:tr w:rsidR="000429D9" w:rsidRPr="00DB5B2F" w:rsidTr="00B6306D">
        <w:tc>
          <w:tcPr>
            <w:tcW w:w="2549" w:type="pct"/>
          </w:tcPr>
          <w:p w:rsidR="000429D9" w:rsidRDefault="001B4186" w:rsidP="008B1B6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  <w:r w:rsidRPr="001B4186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June</w:t>
            </w:r>
          </w:p>
        </w:tc>
        <w:tc>
          <w:tcPr>
            <w:tcW w:w="2451" w:type="pct"/>
          </w:tcPr>
          <w:p w:rsidR="000429D9" w:rsidRDefault="001B4186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  <w:tr w:rsidR="000429D9" w:rsidRPr="00DB5B2F" w:rsidTr="00B6306D">
        <w:tc>
          <w:tcPr>
            <w:tcW w:w="2549" w:type="pct"/>
          </w:tcPr>
          <w:p w:rsidR="000429D9" w:rsidRDefault="009B1BC4" w:rsidP="008B1B6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  <w:r w:rsidRPr="009B1BC4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– 21</w:t>
            </w:r>
            <w:r w:rsidRPr="009B1BC4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</w:t>
            </w:r>
            <w:r w:rsidR="000429D9">
              <w:rPr>
                <w:rFonts w:ascii="Bookman Old Style" w:hAnsi="Bookman Old Style"/>
              </w:rPr>
              <w:t>August</w:t>
            </w:r>
          </w:p>
        </w:tc>
        <w:tc>
          <w:tcPr>
            <w:tcW w:w="2451" w:type="pct"/>
          </w:tcPr>
          <w:p w:rsidR="000429D9" w:rsidRDefault="000429D9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Pre-exam Course</w:t>
            </w:r>
          </w:p>
        </w:tc>
      </w:tr>
      <w:tr w:rsidR="00FD7E23" w:rsidRPr="00DB5B2F" w:rsidTr="00B6306D">
        <w:tc>
          <w:tcPr>
            <w:tcW w:w="2549" w:type="pct"/>
          </w:tcPr>
          <w:p w:rsidR="00FD7E23" w:rsidRPr="00F90684" w:rsidRDefault="001B4186" w:rsidP="00C343E5">
            <w:pPr>
              <w:spacing w:line="360" w:lineRule="auto"/>
              <w:rPr>
                <w:rFonts w:ascii="Bookman Old Style" w:hAnsi="Bookman Old Style"/>
                <w:color w:val="000000" w:themeColor="text1"/>
                <w:vertAlign w:val="superscript"/>
              </w:rPr>
            </w:pPr>
            <w:r>
              <w:rPr>
                <w:rFonts w:ascii="Bookman Old Style" w:hAnsi="Bookman Old Style"/>
                <w:color w:val="000000" w:themeColor="text1"/>
              </w:rPr>
              <w:t>9</w:t>
            </w:r>
            <w:r w:rsidR="006A2405" w:rsidRPr="006A2405">
              <w:rPr>
                <w:rFonts w:ascii="Bookman Old Style" w:hAnsi="Bookman Old Style"/>
                <w:color w:val="000000" w:themeColor="text1"/>
                <w:vertAlign w:val="superscript"/>
              </w:rPr>
              <w:t>th</w:t>
            </w:r>
            <w:r w:rsidR="00F90684">
              <w:rPr>
                <w:rFonts w:ascii="Bookman Old Style" w:hAnsi="Bookman Old Style"/>
                <w:color w:val="000000" w:themeColor="text1"/>
                <w:vertAlign w:val="superscript"/>
              </w:rPr>
              <w:t xml:space="preserve"> </w:t>
            </w:r>
            <w:r>
              <w:rPr>
                <w:rFonts w:ascii="Bookman Old Style" w:hAnsi="Bookman Old Style"/>
              </w:rPr>
              <w:t>–13</w:t>
            </w:r>
            <w:r w:rsidR="00F90684" w:rsidRPr="00F90684">
              <w:rPr>
                <w:rFonts w:ascii="Bookman Old Style" w:hAnsi="Bookman Old Style"/>
                <w:vertAlign w:val="superscript"/>
              </w:rPr>
              <w:t>th</w:t>
            </w:r>
            <w:r w:rsidR="006A2405">
              <w:rPr>
                <w:rFonts w:ascii="Bookman Old Style" w:hAnsi="Bookman Old Style"/>
                <w:color w:val="000000" w:themeColor="text1"/>
              </w:rPr>
              <w:t xml:space="preserve"> September</w:t>
            </w:r>
          </w:p>
        </w:tc>
        <w:tc>
          <w:tcPr>
            <w:tcW w:w="2451" w:type="pct"/>
          </w:tcPr>
          <w:p w:rsidR="00FD7E23" w:rsidRPr="002A61E7" w:rsidRDefault="006A2405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Introductory Course Part 2</w:t>
            </w:r>
          </w:p>
        </w:tc>
      </w:tr>
      <w:tr w:rsidR="00C64695" w:rsidRPr="00DB5B2F" w:rsidTr="00B6306D">
        <w:trPr>
          <w:trHeight w:val="395"/>
        </w:trPr>
        <w:tc>
          <w:tcPr>
            <w:tcW w:w="2549" w:type="pct"/>
          </w:tcPr>
          <w:p w:rsidR="00C64695" w:rsidRPr="002A61E7" w:rsidRDefault="001B4186" w:rsidP="009B7A3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  <w:r w:rsidRPr="001B4186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September</w:t>
            </w:r>
            <w:r w:rsidR="006A2405">
              <w:rPr>
                <w:rFonts w:ascii="Bookman Old Style" w:hAnsi="Bookman Old Style"/>
              </w:rPr>
              <w:t xml:space="preserve"> – </w:t>
            </w:r>
            <w:r w:rsidR="0055263C">
              <w:rPr>
                <w:rFonts w:ascii="Bookman Old Style" w:hAnsi="Bookman Old Style"/>
              </w:rPr>
              <w:t>4</w:t>
            </w:r>
            <w:r w:rsidR="006A2405" w:rsidRPr="006A2405">
              <w:rPr>
                <w:rFonts w:ascii="Bookman Old Style" w:hAnsi="Bookman Old Style"/>
                <w:vertAlign w:val="superscript"/>
              </w:rPr>
              <w:t>th</w:t>
            </w:r>
            <w:r w:rsidR="006A2405">
              <w:rPr>
                <w:rFonts w:ascii="Bookman Old Style" w:hAnsi="Bookman Old Style"/>
              </w:rPr>
              <w:t xml:space="preserve"> October</w:t>
            </w:r>
          </w:p>
        </w:tc>
        <w:tc>
          <w:tcPr>
            <w:tcW w:w="2451" w:type="pct"/>
          </w:tcPr>
          <w:p w:rsidR="00C64695" w:rsidRPr="002A61E7" w:rsidRDefault="006A24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ST1 Introductory Course</w:t>
            </w:r>
          </w:p>
        </w:tc>
      </w:tr>
      <w:tr w:rsidR="001B4186" w:rsidRPr="00DB5B2F" w:rsidTr="00B6306D">
        <w:trPr>
          <w:trHeight w:val="395"/>
        </w:trPr>
        <w:tc>
          <w:tcPr>
            <w:tcW w:w="2549" w:type="pct"/>
          </w:tcPr>
          <w:p w:rsidR="001B4186" w:rsidRDefault="001B4186" w:rsidP="009B7A3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  <w:r w:rsidRPr="001B4186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October</w:t>
            </w:r>
          </w:p>
        </w:tc>
        <w:tc>
          <w:tcPr>
            <w:tcW w:w="2451" w:type="pct"/>
          </w:tcPr>
          <w:p w:rsidR="001B4186" w:rsidRDefault="001B41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Training Officer/Assessor Meeting</w:t>
            </w:r>
          </w:p>
        </w:tc>
      </w:tr>
      <w:tr w:rsidR="00C64695" w:rsidRPr="00DB5B2F" w:rsidTr="00B6306D">
        <w:tc>
          <w:tcPr>
            <w:tcW w:w="2549" w:type="pct"/>
          </w:tcPr>
          <w:p w:rsidR="00C64695" w:rsidRPr="002A61E7" w:rsidRDefault="001B4186" w:rsidP="008B1B63">
            <w:pPr>
              <w:spacing w:line="360" w:lineRule="auto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6</w:t>
            </w:r>
            <w:r w:rsidRPr="002B7721">
              <w:rPr>
                <w:rFonts w:ascii="Bookman Old Style" w:hAnsi="Bookman Old Style"/>
                <w:color w:val="000000" w:themeColor="text1"/>
                <w:vertAlign w:val="superscript"/>
              </w:rPr>
              <w:t>th</w:t>
            </w:r>
            <w:r w:rsidR="006A2405">
              <w:rPr>
                <w:rFonts w:ascii="Bookman Old Style" w:hAnsi="Bookman Old Style"/>
                <w:color w:val="000000" w:themeColor="text1"/>
              </w:rPr>
              <w:t xml:space="preserve"> November</w:t>
            </w:r>
          </w:p>
        </w:tc>
        <w:tc>
          <w:tcPr>
            <w:tcW w:w="2451" w:type="pct"/>
          </w:tcPr>
          <w:p w:rsidR="00C64695" w:rsidRPr="002A61E7" w:rsidRDefault="006A24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  <w:tr w:rsidR="008D5391" w:rsidRPr="00DB5B2F" w:rsidTr="00B6306D">
        <w:tc>
          <w:tcPr>
            <w:tcW w:w="2549" w:type="pct"/>
          </w:tcPr>
          <w:p w:rsidR="008D5391" w:rsidRDefault="008D5391" w:rsidP="008B1B63">
            <w:pPr>
              <w:spacing w:line="360" w:lineRule="auto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3</w:t>
            </w:r>
            <w:r w:rsidRPr="008D5391">
              <w:rPr>
                <w:rFonts w:ascii="Bookman Old Style" w:hAnsi="Bookman Old Style"/>
                <w:color w:val="000000" w:themeColor="text1"/>
                <w:vertAlign w:val="superscript"/>
              </w:rPr>
              <w:t>rd</w:t>
            </w:r>
            <w:r>
              <w:rPr>
                <w:rFonts w:ascii="Bookman Old Style" w:hAnsi="Bookman Old Style"/>
                <w:color w:val="000000" w:themeColor="text1"/>
              </w:rPr>
              <w:t xml:space="preserve"> December</w:t>
            </w:r>
          </w:p>
        </w:tc>
        <w:tc>
          <w:tcPr>
            <w:tcW w:w="2451" w:type="pct"/>
          </w:tcPr>
          <w:p w:rsidR="008D5391" w:rsidRDefault="008D539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</w:tbl>
    <w:p w:rsidR="00A11041" w:rsidRDefault="00A11041">
      <w:pPr>
        <w:rPr>
          <w:rFonts w:ascii="Garamond" w:hAnsi="Garamond"/>
          <w:b/>
          <w:iCs/>
        </w:rPr>
      </w:pPr>
    </w:p>
    <w:p w:rsidR="006A2405" w:rsidRPr="00892FE4" w:rsidRDefault="006A2405">
      <w:pPr>
        <w:rPr>
          <w:rFonts w:ascii="Garamond" w:hAnsi="Garamond"/>
          <w:b/>
          <w:iCs/>
        </w:rPr>
      </w:pPr>
    </w:p>
    <w:p w:rsidR="00B3069E" w:rsidRDefault="00B3069E" w:rsidP="00EB3181">
      <w:pPr>
        <w:rPr>
          <w:rFonts w:ascii="Garamond" w:hAnsi="Garamond"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iCs/>
        </w:rPr>
      </w:pPr>
      <w:r w:rsidRPr="002A61E7">
        <w:rPr>
          <w:rFonts w:ascii="Bookman Old Style" w:hAnsi="Bookman Old Style"/>
          <w:iCs/>
        </w:rPr>
        <w:t>Additional outreach/workshop days TBA</w:t>
      </w:r>
    </w:p>
    <w:p w:rsidR="00320066" w:rsidRPr="002A61E7" w:rsidRDefault="00307C21" w:rsidP="00EB3181">
      <w:pPr>
        <w:rPr>
          <w:rFonts w:ascii="Bookman Old Style" w:hAnsi="Bookman Old Style"/>
          <w:iCs/>
        </w:rPr>
      </w:pPr>
      <w:r w:rsidRPr="002A61E7">
        <w:rPr>
          <w:rFonts w:ascii="Bookman Old Style" w:hAnsi="Bookman Old Style"/>
          <w:iCs/>
        </w:rPr>
        <w:t>T</w:t>
      </w:r>
      <w:r w:rsidR="00321A62" w:rsidRPr="002A61E7">
        <w:rPr>
          <w:rFonts w:ascii="Bookman Old Style" w:hAnsi="Bookman Old Style"/>
          <w:iCs/>
        </w:rPr>
        <w:t>opics for Update courses may</w:t>
      </w:r>
      <w:r w:rsidR="00EB3181" w:rsidRPr="002A61E7">
        <w:rPr>
          <w:rFonts w:ascii="Bookman Old Style" w:hAnsi="Bookman Old Style"/>
          <w:iCs/>
        </w:rPr>
        <w:t xml:space="preserve"> include</w:t>
      </w:r>
      <w:r w:rsidR="00196B18" w:rsidRPr="002A61E7">
        <w:rPr>
          <w:rFonts w:ascii="Bookman Old Style" w:hAnsi="Bookman Old Style"/>
          <w:iCs/>
        </w:rPr>
        <w:t>:-</w:t>
      </w:r>
    </w:p>
    <w:p w:rsidR="00620E80" w:rsidRPr="002A61E7" w:rsidRDefault="00620E80" w:rsidP="00EB3181">
      <w:pPr>
        <w:rPr>
          <w:rFonts w:ascii="Bookman Old Style" w:hAnsi="Bookman Old Style"/>
          <w:iCs/>
        </w:rPr>
      </w:pPr>
    </w:p>
    <w:p w:rsidR="00A11041" w:rsidRPr="002A61E7" w:rsidRDefault="00266B89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Cytology and Management Pathways</w:t>
      </w:r>
    </w:p>
    <w:p w:rsidR="008B1B63" w:rsidRDefault="00266B89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Categorising Invasive Cancer Reviews</w:t>
      </w:r>
    </w:p>
    <w:p w:rsidR="00F90684" w:rsidRPr="002A61E7" w:rsidRDefault="00F90684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Borderline and Squamous Metaplasia</w:t>
      </w: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</w:p>
    <w:p w:rsidR="00B3069E" w:rsidRPr="002A61E7" w:rsidRDefault="00B3069E" w:rsidP="00EB3181">
      <w:pPr>
        <w:rPr>
          <w:rFonts w:ascii="Bookman Old Style" w:hAnsi="Bookman Old Style"/>
          <w:b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  <w:r w:rsidRPr="002A61E7">
        <w:rPr>
          <w:rFonts w:ascii="Bookman Old Style" w:hAnsi="Bookman Old Style"/>
          <w:b/>
          <w:iCs/>
        </w:rPr>
        <w:t>No course fee is charged fo</w:t>
      </w:r>
      <w:r w:rsidR="00D812AF" w:rsidRPr="002A61E7">
        <w:rPr>
          <w:rFonts w:ascii="Bookman Old Style" w:hAnsi="Bookman Old Style"/>
          <w:b/>
          <w:iCs/>
        </w:rPr>
        <w:t>r gynae cytology courses to non-</w:t>
      </w:r>
      <w:r w:rsidRPr="002A61E7">
        <w:rPr>
          <w:rFonts w:ascii="Bookman Old Style" w:hAnsi="Bookman Old Style"/>
          <w:b/>
          <w:iCs/>
        </w:rPr>
        <w:t xml:space="preserve">medical staff employees of </w:t>
      </w:r>
      <w:r w:rsidR="008B1B63" w:rsidRPr="002A61E7">
        <w:rPr>
          <w:rFonts w:ascii="Bookman Old Style" w:hAnsi="Bookman Old Style"/>
          <w:b/>
          <w:iCs/>
        </w:rPr>
        <w:t>Scottish NHS Trusts</w:t>
      </w:r>
    </w:p>
    <w:p w:rsidR="00196B18" w:rsidRPr="002A61E7" w:rsidRDefault="00196B18" w:rsidP="00EB3181">
      <w:pPr>
        <w:rPr>
          <w:rFonts w:ascii="Bookman Old Style" w:hAnsi="Bookman Old Style"/>
          <w:b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  <w:r w:rsidRPr="002A61E7">
        <w:rPr>
          <w:rFonts w:ascii="Bookman Old Style" w:hAnsi="Bookman Old Style"/>
          <w:b/>
          <w:iCs/>
        </w:rPr>
        <w:t>Non-NHS Scotland laboratories price on application</w:t>
      </w:r>
    </w:p>
    <w:p w:rsidR="00EB3181" w:rsidRPr="002A61E7" w:rsidRDefault="00EB3181">
      <w:pPr>
        <w:rPr>
          <w:rFonts w:ascii="Bookman Old Style" w:hAnsi="Bookman Old Style"/>
          <w:b/>
          <w:iCs/>
        </w:rPr>
      </w:pPr>
    </w:p>
    <w:sectPr w:rsidR="00EB3181" w:rsidRPr="002A61E7" w:rsidSect="007326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7010" w:code="9"/>
      <w:pgMar w:top="567" w:right="1021" w:bottom="41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E01" w:rsidRDefault="008A5E01">
      <w:r>
        <w:separator/>
      </w:r>
    </w:p>
  </w:endnote>
  <w:endnote w:type="continuationSeparator" w:id="0">
    <w:p w:rsidR="008A5E01" w:rsidRDefault="008A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Pr="00D06D27" w:rsidRDefault="008A5E01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E01" w:rsidRDefault="008A5E01">
      <w:r>
        <w:separator/>
      </w:r>
    </w:p>
  </w:footnote>
  <w:footnote w:type="continuationSeparator" w:id="0">
    <w:p w:rsidR="008A5E01" w:rsidRDefault="008A5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  <w:jc w:val="center"/>
      <w:rPr>
        <w:sz w:val="44"/>
        <w:szCs w:val="4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67B9F"/>
    <w:multiLevelType w:val="hybridMultilevel"/>
    <w:tmpl w:val="86A87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03DDA"/>
    <w:rsid w:val="00011CB8"/>
    <w:rsid w:val="00017411"/>
    <w:rsid w:val="000429D9"/>
    <w:rsid w:val="0006289D"/>
    <w:rsid w:val="00092D31"/>
    <w:rsid w:val="000C2787"/>
    <w:rsid w:val="000F596B"/>
    <w:rsid w:val="00104A96"/>
    <w:rsid w:val="00155DC2"/>
    <w:rsid w:val="00157A3A"/>
    <w:rsid w:val="0016253C"/>
    <w:rsid w:val="001640D2"/>
    <w:rsid w:val="00196B18"/>
    <w:rsid w:val="001A4E81"/>
    <w:rsid w:val="001B4186"/>
    <w:rsid w:val="001D36BB"/>
    <w:rsid w:val="001D38B5"/>
    <w:rsid w:val="001F3458"/>
    <w:rsid w:val="00211C2B"/>
    <w:rsid w:val="0021443E"/>
    <w:rsid w:val="00241584"/>
    <w:rsid w:val="00266B89"/>
    <w:rsid w:val="00290851"/>
    <w:rsid w:val="002A585A"/>
    <w:rsid w:val="002A61E7"/>
    <w:rsid w:val="002B7721"/>
    <w:rsid w:val="002C7832"/>
    <w:rsid w:val="0030010F"/>
    <w:rsid w:val="00305773"/>
    <w:rsid w:val="00307C21"/>
    <w:rsid w:val="00320066"/>
    <w:rsid w:val="00321A62"/>
    <w:rsid w:val="00335426"/>
    <w:rsid w:val="003412C6"/>
    <w:rsid w:val="00365802"/>
    <w:rsid w:val="00375F3A"/>
    <w:rsid w:val="00376188"/>
    <w:rsid w:val="003968BA"/>
    <w:rsid w:val="003A2C37"/>
    <w:rsid w:val="003A3CD2"/>
    <w:rsid w:val="003C02D0"/>
    <w:rsid w:val="003C12D0"/>
    <w:rsid w:val="003D04A8"/>
    <w:rsid w:val="003D36E4"/>
    <w:rsid w:val="003E6A48"/>
    <w:rsid w:val="00433306"/>
    <w:rsid w:val="00450761"/>
    <w:rsid w:val="00465D75"/>
    <w:rsid w:val="004762AC"/>
    <w:rsid w:val="00480652"/>
    <w:rsid w:val="00481006"/>
    <w:rsid w:val="004C4FA5"/>
    <w:rsid w:val="004D01C0"/>
    <w:rsid w:val="004F2808"/>
    <w:rsid w:val="004F39CA"/>
    <w:rsid w:val="00516783"/>
    <w:rsid w:val="005233D7"/>
    <w:rsid w:val="00525EF6"/>
    <w:rsid w:val="0054790E"/>
    <w:rsid w:val="0055263C"/>
    <w:rsid w:val="00554149"/>
    <w:rsid w:val="005803C7"/>
    <w:rsid w:val="005B6D7F"/>
    <w:rsid w:val="005F7AE9"/>
    <w:rsid w:val="00611B0D"/>
    <w:rsid w:val="00620E80"/>
    <w:rsid w:val="00635D5D"/>
    <w:rsid w:val="00652B55"/>
    <w:rsid w:val="00656A39"/>
    <w:rsid w:val="00667DB0"/>
    <w:rsid w:val="006A2405"/>
    <w:rsid w:val="006C4D8A"/>
    <w:rsid w:val="006E4C0B"/>
    <w:rsid w:val="007326DD"/>
    <w:rsid w:val="007571E0"/>
    <w:rsid w:val="00776359"/>
    <w:rsid w:val="00781D92"/>
    <w:rsid w:val="007A651A"/>
    <w:rsid w:val="007B4200"/>
    <w:rsid w:val="007C6753"/>
    <w:rsid w:val="007D1E49"/>
    <w:rsid w:val="007D6F65"/>
    <w:rsid w:val="007D72A8"/>
    <w:rsid w:val="007E56CF"/>
    <w:rsid w:val="007F6C14"/>
    <w:rsid w:val="00892FE4"/>
    <w:rsid w:val="008A5E01"/>
    <w:rsid w:val="008B1B63"/>
    <w:rsid w:val="008B7776"/>
    <w:rsid w:val="008D5391"/>
    <w:rsid w:val="008F58C4"/>
    <w:rsid w:val="009228B0"/>
    <w:rsid w:val="00947561"/>
    <w:rsid w:val="00952BCF"/>
    <w:rsid w:val="0095302F"/>
    <w:rsid w:val="009572B3"/>
    <w:rsid w:val="00965011"/>
    <w:rsid w:val="00990D06"/>
    <w:rsid w:val="009A713E"/>
    <w:rsid w:val="009B1BC4"/>
    <w:rsid w:val="009B658A"/>
    <w:rsid w:val="009B7A35"/>
    <w:rsid w:val="009E3F35"/>
    <w:rsid w:val="009F05F7"/>
    <w:rsid w:val="00A11041"/>
    <w:rsid w:val="00AA280F"/>
    <w:rsid w:val="00AA4BFC"/>
    <w:rsid w:val="00AC1FEE"/>
    <w:rsid w:val="00AF6419"/>
    <w:rsid w:val="00B27236"/>
    <w:rsid w:val="00B3069E"/>
    <w:rsid w:val="00B3339D"/>
    <w:rsid w:val="00B37910"/>
    <w:rsid w:val="00B42B17"/>
    <w:rsid w:val="00B6306D"/>
    <w:rsid w:val="00B7335F"/>
    <w:rsid w:val="00B768F7"/>
    <w:rsid w:val="00B82D83"/>
    <w:rsid w:val="00B864AF"/>
    <w:rsid w:val="00BB4C9F"/>
    <w:rsid w:val="00BD70D5"/>
    <w:rsid w:val="00C343E5"/>
    <w:rsid w:val="00C43D2A"/>
    <w:rsid w:val="00C4430E"/>
    <w:rsid w:val="00C61E95"/>
    <w:rsid w:val="00C64695"/>
    <w:rsid w:val="00C65B93"/>
    <w:rsid w:val="00C74A75"/>
    <w:rsid w:val="00C76AB5"/>
    <w:rsid w:val="00C83483"/>
    <w:rsid w:val="00C836EC"/>
    <w:rsid w:val="00C8420D"/>
    <w:rsid w:val="00CA1F30"/>
    <w:rsid w:val="00CB7ED5"/>
    <w:rsid w:val="00CC1422"/>
    <w:rsid w:val="00CE3202"/>
    <w:rsid w:val="00CE7F71"/>
    <w:rsid w:val="00CF5656"/>
    <w:rsid w:val="00D06D27"/>
    <w:rsid w:val="00D62DED"/>
    <w:rsid w:val="00D7334E"/>
    <w:rsid w:val="00D812AF"/>
    <w:rsid w:val="00D93DD4"/>
    <w:rsid w:val="00D9715B"/>
    <w:rsid w:val="00DA07F0"/>
    <w:rsid w:val="00DA4D22"/>
    <w:rsid w:val="00DA7990"/>
    <w:rsid w:val="00DB1CE9"/>
    <w:rsid w:val="00DB585C"/>
    <w:rsid w:val="00DB5B2F"/>
    <w:rsid w:val="00DB67AA"/>
    <w:rsid w:val="00DB6DA5"/>
    <w:rsid w:val="00DC196F"/>
    <w:rsid w:val="00DC4073"/>
    <w:rsid w:val="00DE25E2"/>
    <w:rsid w:val="00E3099D"/>
    <w:rsid w:val="00EA7F73"/>
    <w:rsid w:val="00EB3181"/>
    <w:rsid w:val="00EF1E47"/>
    <w:rsid w:val="00F02D5A"/>
    <w:rsid w:val="00F134D6"/>
    <w:rsid w:val="00F15EBA"/>
    <w:rsid w:val="00F537E1"/>
    <w:rsid w:val="00F5715C"/>
    <w:rsid w:val="00F90684"/>
    <w:rsid w:val="00FB4B6E"/>
    <w:rsid w:val="00FC08D5"/>
    <w:rsid w:val="00FC4EF7"/>
    <w:rsid w:val="00FC526D"/>
    <w:rsid w:val="00F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5:docId w15:val="{5FEBBD05-4EED-4688-B667-6AB76BA7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DB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67DB0"/>
    <w:pPr>
      <w:keepNext/>
      <w:outlineLvl w:val="0"/>
    </w:pPr>
    <w:rPr>
      <w:rFonts w:ascii="Garamond" w:hAnsi="Garamond"/>
      <w:sz w:val="32"/>
    </w:rPr>
  </w:style>
  <w:style w:type="paragraph" w:styleId="Heading2">
    <w:name w:val="heading 2"/>
    <w:basedOn w:val="Normal"/>
    <w:next w:val="Normal"/>
    <w:qFormat/>
    <w:rsid w:val="00667DB0"/>
    <w:pPr>
      <w:keepNext/>
      <w:ind w:left="720" w:firstLine="720"/>
      <w:jc w:val="center"/>
      <w:outlineLvl w:val="1"/>
    </w:pPr>
    <w:rPr>
      <w:rFonts w:ascii="Garamond" w:hAnsi="Garamond"/>
      <w:b/>
      <w:bCs/>
      <w:i/>
      <w:iCs/>
      <w:sz w:val="32"/>
    </w:rPr>
  </w:style>
  <w:style w:type="paragraph" w:styleId="Heading3">
    <w:name w:val="heading 3"/>
    <w:basedOn w:val="Normal"/>
    <w:next w:val="Normal"/>
    <w:qFormat/>
    <w:rsid w:val="00667DB0"/>
    <w:pPr>
      <w:keepNext/>
      <w:outlineLvl w:val="2"/>
    </w:pPr>
    <w:rPr>
      <w:rFonts w:ascii="Garamond" w:hAnsi="Garamond"/>
      <w:sz w:val="28"/>
    </w:rPr>
  </w:style>
  <w:style w:type="paragraph" w:styleId="Heading4">
    <w:name w:val="heading 4"/>
    <w:basedOn w:val="Normal"/>
    <w:next w:val="Normal"/>
    <w:qFormat/>
    <w:rsid w:val="00667DB0"/>
    <w:pPr>
      <w:keepNext/>
      <w:outlineLvl w:val="3"/>
    </w:pPr>
    <w:rPr>
      <w:rFonts w:ascii="Garamond" w:hAnsi="Garamond"/>
      <w:i/>
      <w:iCs/>
      <w:color w:val="FF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67DB0"/>
    <w:pPr>
      <w:jc w:val="center"/>
    </w:pPr>
    <w:rPr>
      <w:rFonts w:ascii="Garamond" w:hAnsi="Garamond"/>
      <w:b/>
      <w:bCs/>
      <w:sz w:val="32"/>
    </w:rPr>
  </w:style>
  <w:style w:type="paragraph" w:styleId="Header">
    <w:name w:val="header"/>
    <w:basedOn w:val="Normal"/>
    <w:rsid w:val="00667D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67DB0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rsid w:val="00667DB0"/>
    <w:pPr>
      <w:ind w:left="720" w:firstLine="720"/>
      <w:jc w:val="center"/>
    </w:pPr>
    <w:rPr>
      <w:rFonts w:ascii="Garamond" w:hAnsi="Garamond"/>
      <w:b/>
      <w:bCs/>
      <w:sz w:val="32"/>
    </w:rPr>
  </w:style>
  <w:style w:type="paragraph" w:styleId="BalloonText">
    <w:name w:val="Balloon Text"/>
    <w:basedOn w:val="Normal"/>
    <w:semiHidden/>
    <w:rsid w:val="0066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8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1FBE9-5D74-45EF-A444-7CB5D53F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Scottish Cytology Training School</vt:lpstr>
    </vt:vector>
  </TitlesOfParts>
  <Company>LUHT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Cytology Training School</dc:title>
  <dc:creator>judith.bingham</dc:creator>
  <cp:lastModifiedBy>Miller, Jillian</cp:lastModifiedBy>
  <cp:revision>2</cp:revision>
  <cp:lastPrinted>2023-12-20T14:45:00Z</cp:lastPrinted>
  <dcterms:created xsi:type="dcterms:W3CDTF">2024-04-15T07:48:00Z</dcterms:created>
  <dcterms:modified xsi:type="dcterms:W3CDTF">2024-04-15T07:48:00Z</dcterms:modified>
</cp:coreProperties>
</file>