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60E" w:rsidRDefault="0069160E" w:rsidP="00163649">
      <w:pPr>
        <w:spacing w:line="480" w:lineRule="auto"/>
        <w:rPr>
          <w:rFonts w:ascii="Arial Narrow" w:hAnsi="Arial Narrow"/>
          <w:b/>
          <w:sz w:val="22"/>
        </w:rPr>
      </w:pPr>
    </w:p>
    <w:p w:rsidR="0069160E" w:rsidRDefault="00163649" w:rsidP="00163649">
      <w:pPr>
        <w:pStyle w:val="Heading1"/>
        <w:spacing w:line="480" w:lineRule="auto"/>
        <w:jc w:val="center"/>
        <w:rPr>
          <w:rFonts w:ascii="Arial Narrow" w:hAnsi="Arial Narrow"/>
        </w:rPr>
      </w:pPr>
      <w:r>
        <w:rPr>
          <w:noProof/>
          <w:sz w:val="16"/>
          <w:lang w:val="en-GB" w:eastAsia="en-GB"/>
        </w:rPr>
        <w:drawing>
          <wp:inline distT="0" distB="0" distL="0" distR="0" wp14:anchorId="663574DD" wp14:editId="2BD13FD4">
            <wp:extent cx="190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143000"/>
                    </a:xfrm>
                    <a:prstGeom prst="rect">
                      <a:avLst/>
                    </a:prstGeom>
                    <a:noFill/>
                    <a:ln>
                      <a:noFill/>
                    </a:ln>
                  </pic:spPr>
                </pic:pic>
              </a:graphicData>
            </a:graphic>
          </wp:inline>
        </w:drawing>
      </w:r>
    </w:p>
    <w:p w:rsidR="0069160E" w:rsidRDefault="0069160E" w:rsidP="00163649"/>
    <w:p w:rsidR="0069160E" w:rsidRDefault="0069160E" w:rsidP="00163649"/>
    <w:p w:rsidR="0069160E" w:rsidRDefault="0069160E" w:rsidP="00163649"/>
    <w:p w:rsidR="0069160E" w:rsidRDefault="0069160E" w:rsidP="00163649"/>
    <w:p w:rsidR="0069160E" w:rsidRDefault="0069160E" w:rsidP="00163649"/>
    <w:p w:rsidR="0069160E" w:rsidRDefault="0069160E" w:rsidP="00163649"/>
    <w:p w:rsidR="0069160E" w:rsidRDefault="0069160E" w:rsidP="00163649">
      <w:pPr>
        <w:pStyle w:val="Heading1"/>
        <w:spacing w:line="480" w:lineRule="auto"/>
        <w:rPr>
          <w:rFonts w:ascii="Arial Narrow" w:hAnsi="Arial Narrow"/>
        </w:rPr>
      </w:pPr>
    </w:p>
    <w:p w:rsidR="0069160E" w:rsidRDefault="0069160E" w:rsidP="00163649"/>
    <w:p w:rsidR="0069160E" w:rsidRDefault="0069160E" w:rsidP="00163649"/>
    <w:p w:rsidR="0069160E" w:rsidRDefault="0069160E" w:rsidP="00163649"/>
    <w:p w:rsidR="0069160E" w:rsidRDefault="0069160E" w:rsidP="00163649"/>
    <w:p w:rsidR="0069160E" w:rsidRDefault="0069160E" w:rsidP="00163649"/>
    <w:p w:rsidR="0069160E" w:rsidRDefault="0069160E" w:rsidP="00163649"/>
    <w:p w:rsidR="0069160E" w:rsidRPr="00C16216" w:rsidRDefault="0069160E" w:rsidP="00163649">
      <w:pPr>
        <w:pBdr>
          <w:top w:val="single" w:sz="18" w:space="21" w:color="auto"/>
          <w:left w:val="single" w:sz="18" w:space="4" w:color="auto"/>
          <w:bottom w:val="single" w:sz="18" w:space="1" w:color="auto"/>
          <w:right w:val="single" w:sz="18" w:space="4" w:color="auto"/>
        </w:pBdr>
        <w:spacing w:line="480" w:lineRule="auto"/>
        <w:rPr>
          <w:rFonts w:ascii="Arial" w:hAnsi="Arial" w:cs="Arial"/>
          <w:b/>
          <w:sz w:val="22"/>
        </w:rPr>
      </w:pPr>
    </w:p>
    <w:p w:rsidR="0069160E" w:rsidRPr="00163649" w:rsidRDefault="0069160E" w:rsidP="00163649">
      <w:pPr>
        <w:pBdr>
          <w:top w:val="single" w:sz="18" w:space="21" w:color="auto"/>
          <w:left w:val="single" w:sz="18" w:space="4" w:color="auto"/>
          <w:bottom w:val="single" w:sz="18" w:space="1" w:color="auto"/>
          <w:right w:val="single" w:sz="18" w:space="4" w:color="auto"/>
        </w:pBdr>
        <w:spacing w:line="480" w:lineRule="auto"/>
        <w:jc w:val="center"/>
        <w:rPr>
          <w:rFonts w:ascii="Arial" w:hAnsi="Arial" w:cs="Arial"/>
          <w:b/>
          <w:sz w:val="32"/>
          <w:szCs w:val="32"/>
        </w:rPr>
      </w:pPr>
      <w:r w:rsidRPr="00163649">
        <w:rPr>
          <w:rFonts w:ascii="Arial" w:hAnsi="Arial" w:cs="Arial"/>
          <w:b/>
          <w:sz w:val="32"/>
          <w:szCs w:val="32"/>
        </w:rPr>
        <w:t>CONSULTANTS DISCRETIONARY POINTS:</w:t>
      </w:r>
    </w:p>
    <w:p w:rsidR="0069160E" w:rsidRPr="00163649" w:rsidRDefault="0069160E" w:rsidP="00163649">
      <w:pPr>
        <w:pBdr>
          <w:top w:val="single" w:sz="18" w:space="21" w:color="auto"/>
          <w:left w:val="single" w:sz="18" w:space="4" w:color="auto"/>
          <w:bottom w:val="single" w:sz="18" w:space="1" w:color="auto"/>
          <w:right w:val="single" w:sz="18" w:space="4" w:color="auto"/>
        </w:pBdr>
        <w:spacing w:line="480" w:lineRule="auto"/>
        <w:jc w:val="center"/>
        <w:rPr>
          <w:rFonts w:ascii="Arial" w:hAnsi="Arial" w:cs="Arial"/>
          <w:b/>
          <w:sz w:val="32"/>
          <w:szCs w:val="32"/>
        </w:rPr>
      </w:pPr>
      <w:r w:rsidRPr="00163649">
        <w:rPr>
          <w:rFonts w:ascii="Arial" w:hAnsi="Arial" w:cs="Arial"/>
          <w:b/>
          <w:sz w:val="32"/>
          <w:szCs w:val="32"/>
        </w:rPr>
        <w:t xml:space="preserve">AGREEMENT BETWEEN NHS GREATER GLASGOW &amp; CLYDE </w:t>
      </w:r>
      <w:smartTag w:uri="urn:schemas-microsoft-com:office:smarttags" w:element="stockticker">
        <w:r w:rsidRPr="00163649">
          <w:rPr>
            <w:rFonts w:ascii="Arial" w:hAnsi="Arial" w:cs="Arial"/>
            <w:b/>
            <w:sz w:val="32"/>
            <w:szCs w:val="32"/>
          </w:rPr>
          <w:t>AND</w:t>
        </w:r>
      </w:smartTag>
      <w:r w:rsidRPr="00163649">
        <w:rPr>
          <w:rFonts w:ascii="Arial" w:hAnsi="Arial" w:cs="Arial"/>
          <w:b/>
          <w:sz w:val="32"/>
          <w:szCs w:val="32"/>
        </w:rPr>
        <w:t xml:space="preserve"> </w:t>
      </w:r>
      <w:smartTag w:uri="urn:schemas-microsoft-com:office:smarttags" w:element="stockticker">
        <w:r w:rsidRPr="00163649">
          <w:rPr>
            <w:rFonts w:ascii="Arial" w:hAnsi="Arial" w:cs="Arial"/>
            <w:b/>
            <w:sz w:val="32"/>
            <w:szCs w:val="32"/>
          </w:rPr>
          <w:t>LNC</w:t>
        </w:r>
      </w:smartTag>
    </w:p>
    <w:p w:rsidR="0069160E" w:rsidRDefault="0069160E" w:rsidP="00163649">
      <w:pPr>
        <w:pBdr>
          <w:top w:val="single" w:sz="18" w:space="21" w:color="auto"/>
          <w:left w:val="single" w:sz="18" w:space="4" w:color="auto"/>
          <w:bottom w:val="single" w:sz="18" w:space="1" w:color="auto"/>
          <w:right w:val="single" w:sz="18" w:space="4" w:color="auto"/>
        </w:pBdr>
        <w:spacing w:line="480" w:lineRule="auto"/>
        <w:rPr>
          <w:rFonts w:ascii="Arial Narrow" w:hAnsi="Arial Narrow"/>
          <w:b/>
          <w:sz w:val="22"/>
        </w:rPr>
      </w:pPr>
    </w:p>
    <w:p w:rsidR="0069160E" w:rsidRDefault="0069160E" w:rsidP="00163649">
      <w:pPr>
        <w:spacing w:line="480" w:lineRule="auto"/>
        <w:rPr>
          <w:rFonts w:ascii="Arial Narrow" w:hAnsi="Arial Narrow"/>
          <w:b/>
          <w:sz w:val="22"/>
        </w:rPr>
      </w:pPr>
    </w:p>
    <w:p w:rsidR="0069160E" w:rsidRDefault="0069160E" w:rsidP="00163649">
      <w:pPr>
        <w:spacing w:line="480" w:lineRule="auto"/>
        <w:rPr>
          <w:rFonts w:ascii="Arial Narrow" w:hAnsi="Arial Narrow"/>
          <w:b/>
          <w:sz w:val="22"/>
        </w:rPr>
      </w:pPr>
    </w:p>
    <w:p w:rsidR="0069160E" w:rsidRDefault="0069160E" w:rsidP="00163649">
      <w:pPr>
        <w:spacing w:line="480" w:lineRule="auto"/>
        <w:rPr>
          <w:rFonts w:ascii="Arial Narrow" w:hAnsi="Arial Narrow"/>
          <w:b/>
          <w:sz w:val="22"/>
        </w:rPr>
      </w:pPr>
    </w:p>
    <w:p w:rsidR="0069160E" w:rsidRDefault="0069160E" w:rsidP="00163649">
      <w:pPr>
        <w:spacing w:line="480" w:lineRule="auto"/>
        <w:rPr>
          <w:rFonts w:ascii="Arial Narrow" w:hAnsi="Arial Narrow"/>
          <w:b/>
          <w:sz w:val="22"/>
        </w:rPr>
      </w:pPr>
    </w:p>
    <w:p w:rsidR="0069160E" w:rsidRDefault="0069160E" w:rsidP="00163649">
      <w:pPr>
        <w:spacing w:line="480" w:lineRule="auto"/>
        <w:rPr>
          <w:rFonts w:ascii="Arial Narrow" w:hAnsi="Arial Narrow"/>
          <w:b/>
          <w:sz w:val="22"/>
        </w:rPr>
      </w:pPr>
    </w:p>
    <w:p w:rsidR="0069160E" w:rsidRDefault="0069160E" w:rsidP="00163649">
      <w:pPr>
        <w:spacing w:line="480" w:lineRule="auto"/>
        <w:rPr>
          <w:rFonts w:ascii="Arial Narrow" w:hAnsi="Arial Narrow"/>
          <w:b/>
          <w:sz w:val="22"/>
        </w:rPr>
      </w:pPr>
    </w:p>
    <w:p w:rsidR="0069160E" w:rsidRPr="00C16216" w:rsidRDefault="0069160E" w:rsidP="00163649">
      <w:pPr>
        <w:spacing w:line="480" w:lineRule="auto"/>
        <w:rPr>
          <w:rFonts w:ascii="Arial" w:hAnsi="Arial" w:cs="Arial"/>
          <w:b/>
          <w:sz w:val="22"/>
        </w:rPr>
      </w:pPr>
      <w:r w:rsidRPr="00C16216">
        <w:rPr>
          <w:rFonts w:ascii="Arial" w:hAnsi="Arial" w:cs="Arial"/>
          <w:b/>
          <w:sz w:val="22"/>
        </w:rPr>
        <w:t>Implemented: November 2006</w:t>
      </w:r>
    </w:p>
    <w:p w:rsidR="0069160E" w:rsidRDefault="0069160E" w:rsidP="00163649">
      <w:pPr>
        <w:spacing w:line="480" w:lineRule="auto"/>
        <w:rPr>
          <w:rFonts w:ascii="Arial" w:hAnsi="Arial" w:cs="Arial"/>
          <w:b/>
          <w:sz w:val="22"/>
        </w:rPr>
      </w:pPr>
      <w:r w:rsidRPr="00C16216">
        <w:rPr>
          <w:rFonts w:ascii="Arial" w:hAnsi="Arial" w:cs="Arial"/>
          <w:b/>
          <w:sz w:val="22"/>
        </w:rPr>
        <w:t xml:space="preserve">Reviewed: </w:t>
      </w:r>
      <w:r w:rsidR="00E77435">
        <w:rPr>
          <w:rFonts w:ascii="Arial" w:hAnsi="Arial" w:cs="Arial"/>
          <w:b/>
          <w:sz w:val="22"/>
        </w:rPr>
        <w:t>August 2021</w:t>
      </w:r>
    </w:p>
    <w:p w:rsidR="00D437F1" w:rsidRDefault="00D437F1" w:rsidP="00163649">
      <w:pPr>
        <w:spacing w:line="480" w:lineRule="auto"/>
        <w:rPr>
          <w:rFonts w:ascii="Arial" w:hAnsi="Arial" w:cs="Arial"/>
          <w:b/>
          <w:sz w:val="22"/>
        </w:rPr>
      </w:pPr>
      <w:r>
        <w:rPr>
          <w:rFonts w:ascii="Arial" w:hAnsi="Arial" w:cs="Arial"/>
          <w:b/>
          <w:sz w:val="22"/>
        </w:rPr>
        <w:t>Reviewed: July 2025</w:t>
      </w:r>
    </w:p>
    <w:p w:rsidR="00DC7A97" w:rsidRDefault="00DC7A97" w:rsidP="00163649">
      <w:pPr>
        <w:spacing w:line="480" w:lineRule="auto"/>
        <w:rPr>
          <w:rFonts w:ascii="Arial Narrow" w:hAnsi="Arial Narrow"/>
          <w:b/>
          <w:sz w:val="22"/>
        </w:rPr>
      </w:pPr>
    </w:p>
    <w:p w:rsidR="0069160E" w:rsidRPr="00C16216" w:rsidRDefault="0069160E" w:rsidP="00163649">
      <w:pPr>
        <w:numPr>
          <w:ilvl w:val="0"/>
          <w:numId w:val="2"/>
        </w:numPr>
        <w:tabs>
          <w:tab w:val="clear" w:pos="360"/>
          <w:tab w:val="num" w:pos="567"/>
        </w:tabs>
        <w:rPr>
          <w:rFonts w:ascii="Arial" w:hAnsi="Arial" w:cs="Arial"/>
          <w:sz w:val="22"/>
        </w:rPr>
      </w:pPr>
      <w:r w:rsidRPr="00C16216">
        <w:rPr>
          <w:rFonts w:ascii="Arial" w:hAnsi="Arial" w:cs="Arial"/>
          <w:b/>
          <w:sz w:val="22"/>
        </w:rPr>
        <w:lastRenderedPageBreak/>
        <w:t xml:space="preserve">GENERAL PRINCIPLES ON THE ALLOCATION </w:t>
      </w:r>
      <w:smartTag w:uri="urn:schemas-microsoft-com:office:smarttags" w:element="stockticker">
        <w:r w:rsidRPr="00C16216">
          <w:rPr>
            <w:rFonts w:ascii="Arial" w:hAnsi="Arial" w:cs="Arial"/>
            <w:b/>
            <w:sz w:val="22"/>
          </w:rPr>
          <w:t>AND</w:t>
        </w:r>
      </w:smartTag>
      <w:r w:rsidRPr="00C16216">
        <w:rPr>
          <w:rFonts w:ascii="Arial" w:hAnsi="Arial" w:cs="Arial"/>
          <w:b/>
          <w:sz w:val="22"/>
        </w:rPr>
        <w:t xml:space="preserve"> SPREAD OF POINTS</w:t>
      </w:r>
    </w:p>
    <w:p w:rsidR="0069160E" w:rsidRPr="00C16216" w:rsidRDefault="0069160E" w:rsidP="00163649">
      <w:pPr>
        <w:rPr>
          <w:rFonts w:ascii="Arial" w:hAnsi="Arial" w:cs="Arial"/>
          <w:sz w:val="22"/>
        </w:rPr>
      </w:pPr>
    </w:p>
    <w:p w:rsidR="0069160E" w:rsidRPr="00C16216" w:rsidRDefault="0069160E" w:rsidP="00163649">
      <w:pPr>
        <w:numPr>
          <w:ilvl w:val="1"/>
          <w:numId w:val="0"/>
        </w:numPr>
        <w:ind w:left="540"/>
        <w:rPr>
          <w:rFonts w:ascii="Arial" w:hAnsi="Arial" w:cs="Arial"/>
          <w:sz w:val="22"/>
        </w:rPr>
      </w:pPr>
      <w:r w:rsidRPr="00C16216">
        <w:rPr>
          <w:rFonts w:ascii="Arial" w:hAnsi="Arial" w:cs="Arial"/>
          <w:sz w:val="22"/>
        </w:rPr>
        <w:t xml:space="preserve">The local application of Consultants' Discretionary Points will be determined in accordance with NHS Circular </w:t>
      </w:r>
      <w:smartTag w:uri="urn:schemas-microsoft-com:office:smarttags" w:element="stockticker">
        <w:r w:rsidRPr="00C16216">
          <w:rPr>
            <w:rFonts w:ascii="Arial" w:hAnsi="Arial" w:cs="Arial"/>
            <w:sz w:val="22"/>
          </w:rPr>
          <w:t>PCS</w:t>
        </w:r>
      </w:smartTag>
      <w:r w:rsidRPr="00C16216">
        <w:rPr>
          <w:rFonts w:ascii="Arial" w:hAnsi="Arial" w:cs="Arial"/>
          <w:sz w:val="22"/>
        </w:rPr>
        <w:t xml:space="preserve"> (DD) 1995/6, as amended by the SEHD in its letter to previous Trusts and Boards dated </w:t>
      </w:r>
      <w:smartTag w:uri="urn:schemas-microsoft-com:office:smarttags" w:element="date">
        <w:smartTagPr>
          <w:attr w:name="Month" w:val="1"/>
          <w:attr w:name="Day" w:val="12"/>
          <w:attr w:name="Year" w:val="2000"/>
        </w:smartTagPr>
        <w:r w:rsidRPr="00C16216">
          <w:rPr>
            <w:rFonts w:ascii="Arial" w:hAnsi="Arial" w:cs="Arial"/>
            <w:sz w:val="22"/>
          </w:rPr>
          <w:t>12 January 2000</w:t>
        </w:r>
      </w:smartTag>
      <w:r w:rsidRPr="00C16216">
        <w:rPr>
          <w:rFonts w:ascii="Arial" w:hAnsi="Arial" w:cs="Arial"/>
          <w:sz w:val="22"/>
        </w:rPr>
        <w:t xml:space="preserve">.  </w:t>
      </w:r>
    </w:p>
    <w:p w:rsidR="0069160E" w:rsidRPr="00C16216" w:rsidRDefault="0069160E" w:rsidP="00163649">
      <w:pPr>
        <w:numPr>
          <w:ilvl w:val="1"/>
          <w:numId w:val="0"/>
        </w:numPr>
        <w:ind w:left="540"/>
        <w:rPr>
          <w:rFonts w:ascii="Arial" w:hAnsi="Arial" w:cs="Arial"/>
          <w:sz w:val="22"/>
        </w:rPr>
      </w:pPr>
    </w:p>
    <w:p w:rsidR="00CB7FD8" w:rsidRDefault="0069160E" w:rsidP="00163649">
      <w:pPr>
        <w:numPr>
          <w:ilvl w:val="1"/>
          <w:numId w:val="0"/>
        </w:numPr>
        <w:ind w:left="540"/>
        <w:rPr>
          <w:rFonts w:ascii="Arial" w:hAnsi="Arial" w:cs="Arial"/>
          <w:sz w:val="22"/>
        </w:rPr>
      </w:pPr>
      <w:r w:rsidRPr="00C16216">
        <w:rPr>
          <w:rFonts w:ascii="Arial" w:hAnsi="Arial" w:cs="Arial"/>
          <w:sz w:val="22"/>
        </w:rPr>
        <w:t xml:space="preserve">Each year, subject to the minimum set out in NHS Circular </w:t>
      </w:r>
      <w:smartTag w:uri="urn:schemas-microsoft-com:office:smarttags" w:element="stockticker">
        <w:r w:rsidRPr="00C16216">
          <w:rPr>
            <w:rFonts w:ascii="Arial" w:hAnsi="Arial" w:cs="Arial"/>
            <w:sz w:val="22"/>
          </w:rPr>
          <w:t>PCS</w:t>
        </w:r>
      </w:smartTag>
      <w:r w:rsidRPr="00C16216">
        <w:rPr>
          <w:rFonts w:ascii="Arial" w:hAnsi="Arial" w:cs="Arial"/>
          <w:sz w:val="22"/>
        </w:rPr>
        <w:t xml:space="preserve"> (DD) 1995/6 (as amended by the SEHD letter of 12 January 2000), NHS Greater Glasgow &amp; Clyde will determine, following consultation with Glasgow and Clyde </w:t>
      </w:r>
      <w:smartTag w:uri="urn:schemas-microsoft-com:office:smarttags" w:element="stockticker">
        <w:r w:rsidRPr="00C16216">
          <w:rPr>
            <w:rFonts w:ascii="Arial" w:hAnsi="Arial" w:cs="Arial"/>
            <w:sz w:val="22"/>
          </w:rPr>
          <w:t>LNC</w:t>
        </w:r>
      </w:smartTag>
      <w:r w:rsidRPr="00C16216">
        <w:rPr>
          <w:rFonts w:ascii="Arial" w:hAnsi="Arial" w:cs="Arial"/>
          <w:sz w:val="22"/>
        </w:rPr>
        <w:t xml:space="preserve">, the overall number of discretionary points to be awarded by the Discretionary Points Committee (DPC) with effect from the following 1 April.  Account should be taken of any possible "unusual” applications as referred to in paragraphs </w:t>
      </w:r>
    </w:p>
    <w:p w:rsidR="0069160E" w:rsidRPr="00C16216" w:rsidRDefault="0069160E" w:rsidP="00163649">
      <w:pPr>
        <w:numPr>
          <w:ilvl w:val="1"/>
          <w:numId w:val="0"/>
        </w:numPr>
        <w:ind w:left="540"/>
        <w:rPr>
          <w:rFonts w:ascii="Arial" w:hAnsi="Arial" w:cs="Arial"/>
          <w:sz w:val="22"/>
        </w:rPr>
      </w:pPr>
      <w:r w:rsidRPr="00C16216">
        <w:rPr>
          <w:rFonts w:ascii="Arial" w:hAnsi="Arial" w:cs="Arial"/>
          <w:sz w:val="22"/>
        </w:rPr>
        <w:t>2.3 and 2.4 below and consideration given to increasing the number of points to be awarded.</w:t>
      </w:r>
    </w:p>
    <w:p w:rsidR="0069160E" w:rsidRPr="00C16216" w:rsidRDefault="0069160E" w:rsidP="00163649">
      <w:pPr>
        <w:ind w:left="540"/>
        <w:rPr>
          <w:rFonts w:ascii="Arial" w:hAnsi="Arial" w:cs="Arial"/>
          <w:sz w:val="22"/>
        </w:rPr>
      </w:pPr>
    </w:p>
    <w:p w:rsidR="0069160E" w:rsidRPr="00C16216" w:rsidRDefault="0069160E" w:rsidP="00163649">
      <w:pPr>
        <w:numPr>
          <w:ilvl w:val="1"/>
          <w:numId w:val="0"/>
        </w:numPr>
        <w:ind w:left="540"/>
        <w:rPr>
          <w:rFonts w:ascii="Arial" w:hAnsi="Arial" w:cs="Arial"/>
          <w:sz w:val="22"/>
        </w:rPr>
      </w:pPr>
      <w:r w:rsidRPr="00C16216">
        <w:rPr>
          <w:rFonts w:ascii="Arial" w:hAnsi="Arial" w:cs="Arial"/>
          <w:sz w:val="22"/>
        </w:rPr>
        <w:t>The Medical</w:t>
      </w:r>
      <w:r w:rsidR="008A5D01">
        <w:rPr>
          <w:rFonts w:ascii="Arial" w:hAnsi="Arial" w:cs="Arial"/>
          <w:sz w:val="22"/>
        </w:rPr>
        <w:t xml:space="preserve"> and Dental Partnership</w:t>
      </w:r>
      <w:r w:rsidRPr="00C16216">
        <w:rPr>
          <w:rFonts w:ascii="Arial" w:hAnsi="Arial" w:cs="Arial"/>
          <w:sz w:val="22"/>
        </w:rPr>
        <w:t xml:space="preserve"> Forum (</w:t>
      </w:r>
      <w:r w:rsidR="008A5D01" w:rsidRPr="00C16216">
        <w:rPr>
          <w:rFonts w:ascii="Arial" w:hAnsi="Arial" w:cs="Arial"/>
          <w:sz w:val="22"/>
        </w:rPr>
        <w:t>M</w:t>
      </w:r>
      <w:r w:rsidR="008A5D01">
        <w:rPr>
          <w:rFonts w:ascii="Arial" w:hAnsi="Arial" w:cs="Arial"/>
          <w:sz w:val="22"/>
        </w:rPr>
        <w:t>DPF</w:t>
      </w:r>
      <w:r w:rsidRPr="00C16216">
        <w:rPr>
          <w:rFonts w:ascii="Arial" w:hAnsi="Arial" w:cs="Arial"/>
          <w:sz w:val="22"/>
        </w:rPr>
        <w:t>) will review this Agreement annually</w:t>
      </w:r>
      <w:r w:rsidR="000631DC">
        <w:rPr>
          <w:rFonts w:ascii="Arial" w:hAnsi="Arial" w:cs="Arial"/>
          <w:sz w:val="22"/>
        </w:rPr>
        <w:t>.</w:t>
      </w:r>
    </w:p>
    <w:p w:rsidR="0069160E" w:rsidRPr="00C16216" w:rsidRDefault="0069160E" w:rsidP="00163649">
      <w:pPr>
        <w:pStyle w:val="TxBrp4"/>
        <w:spacing w:line="240" w:lineRule="auto"/>
        <w:ind w:left="0" w:firstLine="0"/>
        <w:jc w:val="left"/>
        <w:rPr>
          <w:rFonts w:ascii="Arial" w:hAnsi="Arial" w:cs="Arial"/>
          <w:sz w:val="22"/>
        </w:rPr>
      </w:pPr>
    </w:p>
    <w:p w:rsidR="000E2128" w:rsidRDefault="000E2128" w:rsidP="00163649">
      <w:pPr>
        <w:tabs>
          <w:tab w:val="left" w:pos="0"/>
          <w:tab w:val="left" w:pos="142"/>
          <w:tab w:val="left" w:pos="567"/>
        </w:tabs>
        <w:rPr>
          <w:rFonts w:ascii="Arial" w:hAnsi="Arial" w:cs="Arial"/>
          <w:b/>
          <w:sz w:val="22"/>
        </w:rPr>
      </w:pPr>
    </w:p>
    <w:p w:rsidR="0069160E" w:rsidRPr="00C16216" w:rsidRDefault="0069160E" w:rsidP="00163649">
      <w:pPr>
        <w:tabs>
          <w:tab w:val="left" w:pos="0"/>
          <w:tab w:val="left" w:pos="142"/>
          <w:tab w:val="left" w:pos="567"/>
        </w:tabs>
        <w:rPr>
          <w:rFonts w:ascii="Arial" w:hAnsi="Arial" w:cs="Arial"/>
          <w:b/>
          <w:sz w:val="22"/>
        </w:rPr>
      </w:pPr>
      <w:r w:rsidRPr="00C16216">
        <w:rPr>
          <w:rFonts w:ascii="Arial" w:hAnsi="Arial" w:cs="Arial"/>
          <w:b/>
          <w:sz w:val="22"/>
        </w:rPr>
        <w:t>2.</w:t>
      </w:r>
      <w:r w:rsidRPr="00C16216">
        <w:rPr>
          <w:rFonts w:ascii="Arial" w:hAnsi="Arial" w:cs="Arial"/>
          <w:b/>
          <w:sz w:val="22"/>
        </w:rPr>
        <w:tab/>
        <w:t xml:space="preserve">ELIGIBLE CONSULTANTS </w:t>
      </w:r>
    </w:p>
    <w:p w:rsidR="0069160E" w:rsidRPr="00C16216" w:rsidRDefault="0069160E" w:rsidP="00163649">
      <w:pPr>
        <w:tabs>
          <w:tab w:val="num" w:pos="900"/>
        </w:tabs>
        <w:ind w:left="900" w:hanging="540"/>
        <w:rPr>
          <w:rFonts w:ascii="Arial" w:hAnsi="Arial" w:cs="Arial"/>
          <w:sz w:val="22"/>
        </w:rPr>
      </w:pPr>
    </w:p>
    <w:p w:rsidR="0069160E" w:rsidRPr="006B23F6" w:rsidRDefault="0069160E" w:rsidP="00163649">
      <w:pPr>
        <w:numPr>
          <w:ilvl w:val="1"/>
          <w:numId w:val="3"/>
        </w:numPr>
        <w:tabs>
          <w:tab w:val="clear" w:pos="900"/>
          <w:tab w:val="num" w:pos="540"/>
        </w:tabs>
        <w:ind w:left="540"/>
        <w:rPr>
          <w:rFonts w:ascii="Arial" w:hAnsi="Arial" w:cs="Arial"/>
          <w:b/>
          <w:sz w:val="22"/>
        </w:rPr>
      </w:pPr>
      <w:r w:rsidRPr="006B23F6">
        <w:rPr>
          <w:rFonts w:ascii="Arial" w:hAnsi="Arial" w:cs="Arial"/>
          <w:sz w:val="22"/>
        </w:rPr>
        <w:t xml:space="preserve">The eligibility criteria outlined in NHS Circular </w:t>
      </w:r>
      <w:smartTag w:uri="urn:schemas-microsoft-com:office:smarttags" w:element="stockticker">
        <w:r w:rsidRPr="006B23F6">
          <w:rPr>
            <w:rFonts w:ascii="Arial" w:hAnsi="Arial" w:cs="Arial"/>
            <w:sz w:val="22"/>
          </w:rPr>
          <w:t>PCS</w:t>
        </w:r>
      </w:smartTag>
      <w:r w:rsidRPr="006B23F6">
        <w:rPr>
          <w:rFonts w:ascii="Arial" w:hAnsi="Arial" w:cs="Arial"/>
          <w:sz w:val="22"/>
        </w:rPr>
        <w:t xml:space="preserve"> (DD) 1995/6</w:t>
      </w:r>
      <w:r w:rsidRPr="006B23F6">
        <w:rPr>
          <w:rFonts w:ascii="Arial" w:hAnsi="Arial" w:cs="Arial"/>
          <w:b/>
          <w:sz w:val="22"/>
        </w:rPr>
        <w:t xml:space="preserve"> </w:t>
      </w:r>
      <w:r w:rsidRPr="006B23F6">
        <w:rPr>
          <w:rFonts w:ascii="Arial" w:hAnsi="Arial" w:cs="Arial"/>
          <w:sz w:val="22"/>
        </w:rPr>
        <w:t>as amended by</w:t>
      </w:r>
      <w:r w:rsidRPr="006B23F6">
        <w:rPr>
          <w:rFonts w:ascii="Arial" w:hAnsi="Arial" w:cs="Arial"/>
          <w:b/>
          <w:sz w:val="22"/>
        </w:rPr>
        <w:t xml:space="preserve"> </w:t>
      </w:r>
      <w:r w:rsidRPr="006B23F6">
        <w:rPr>
          <w:rFonts w:ascii="Arial" w:hAnsi="Arial" w:cs="Arial"/>
          <w:sz w:val="22"/>
        </w:rPr>
        <w:t>the SEHD letter of</w:t>
      </w:r>
      <w:r w:rsidRPr="006B23F6">
        <w:rPr>
          <w:rFonts w:ascii="Arial" w:hAnsi="Arial" w:cs="Arial"/>
          <w:b/>
          <w:sz w:val="22"/>
        </w:rPr>
        <w:t xml:space="preserve"> </w:t>
      </w:r>
      <w:smartTag w:uri="urn:schemas-microsoft-com:office:smarttags" w:element="date">
        <w:smartTagPr>
          <w:attr w:name="Year" w:val="2000"/>
          <w:attr w:name="Day" w:val="12"/>
          <w:attr w:name="Month" w:val="1"/>
        </w:smartTagPr>
        <w:r w:rsidRPr="006B23F6">
          <w:rPr>
            <w:rFonts w:ascii="Arial" w:hAnsi="Arial" w:cs="Arial"/>
            <w:sz w:val="22"/>
          </w:rPr>
          <w:t>12 January 2000</w:t>
        </w:r>
      </w:smartTag>
      <w:r w:rsidRPr="006B23F6">
        <w:rPr>
          <w:rFonts w:ascii="Arial" w:hAnsi="Arial" w:cs="Arial"/>
          <w:sz w:val="22"/>
        </w:rPr>
        <w:t xml:space="preserve"> and section 2.2.1 of </w:t>
      </w:r>
      <w:smartTag w:uri="urn:schemas-microsoft-com:office:smarttags" w:element="stockticker">
        <w:r w:rsidRPr="006B23F6">
          <w:rPr>
            <w:rFonts w:ascii="Arial" w:hAnsi="Arial" w:cs="Arial"/>
            <w:sz w:val="22"/>
          </w:rPr>
          <w:t>PCS</w:t>
        </w:r>
      </w:smartTag>
      <w:r w:rsidRPr="006B23F6">
        <w:rPr>
          <w:rFonts w:ascii="Arial" w:hAnsi="Arial" w:cs="Arial"/>
          <w:sz w:val="22"/>
        </w:rPr>
        <w:t xml:space="preserve"> (DD) 2004/2 will be applied.   NHS Greater Glasgow &amp; Clyde will provide a list of all </w:t>
      </w:r>
      <w:r w:rsidR="00D437F1">
        <w:rPr>
          <w:rFonts w:ascii="Arial" w:hAnsi="Arial" w:cs="Arial"/>
          <w:sz w:val="22"/>
        </w:rPr>
        <w:t>C</w:t>
      </w:r>
      <w:r w:rsidRPr="006B23F6">
        <w:rPr>
          <w:rFonts w:ascii="Arial" w:hAnsi="Arial" w:cs="Arial"/>
          <w:sz w:val="22"/>
        </w:rPr>
        <w:t xml:space="preserve">onsultants who are eligible at 1 April of that fiscal year, for discussion and agreement with Glasgow and Clyde </w:t>
      </w:r>
      <w:smartTag w:uri="urn:schemas-microsoft-com:office:smarttags" w:element="stockticker">
        <w:r w:rsidRPr="006B23F6">
          <w:rPr>
            <w:rFonts w:ascii="Arial" w:hAnsi="Arial" w:cs="Arial"/>
            <w:sz w:val="22"/>
          </w:rPr>
          <w:t>LNC</w:t>
        </w:r>
      </w:smartTag>
      <w:r w:rsidRPr="006B23F6">
        <w:rPr>
          <w:rFonts w:ascii="Arial" w:hAnsi="Arial" w:cs="Arial"/>
          <w:sz w:val="22"/>
        </w:rPr>
        <w:t xml:space="preserve"> e.g. </w:t>
      </w:r>
      <w:r w:rsidR="006B23F6" w:rsidRPr="006B23F6">
        <w:rPr>
          <w:rFonts w:ascii="Arial" w:hAnsi="Arial" w:cs="Arial"/>
          <w:b/>
          <w:sz w:val="22"/>
        </w:rPr>
        <w:t xml:space="preserve">1st April </w:t>
      </w:r>
      <w:r w:rsidR="00696F3F">
        <w:rPr>
          <w:rFonts w:ascii="Arial" w:hAnsi="Arial" w:cs="Arial"/>
          <w:b/>
          <w:sz w:val="22"/>
        </w:rPr>
        <w:t>202</w:t>
      </w:r>
      <w:r w:rsidR="00D437F1">
        <w:rPr>
          <w:rFonts w:ascii="Arial" w:hAnsi="Arial" w:cs="Arial"/>
          <w:b/>
          <w:sz w:val="22"/>
        </w:rPr>
        <w:t>5</w:t>
      </w:r>
      <w:r w:rsidR="006B23F6" w:rsidRPr="006B23F6">
        <w:rPr>
          <w:rFonts w:ascii="Arial" w:hAnsi="Arial" w:cs="Arial"/>
          <w:b/>
          <w:sz w:val="22"/>
        </w:rPr>
        <w:t xml:space="preserve"> for the round 20</w:t>
      </w:r>
      <w:r w:rsidR="0058734E">
        <w:rPr>
          <w:rFonts w:ascii="Arial" w:hAnsi="Arial" w:cs="Arial"/>
          <w:b/>
          <w:sz w:val="22"/>
        </w:rPr>
        <w:t>2</w:t>
      </w:r>
      <w:r w:rsidR="00D437F1">
        <w:rPr>
          <w:rFonts w:ascii="Arial" w:hAnsi="Arial" w:cs="Arial"/>
          <w:b/>
          <w:sz w:val="22"/>
        </w:rPr>
        <w:t>4</w:t>
      </w:r>
      <w:r w:rsidR="00070B22">
        <w:rPr>
          <w:rFonts w:ascii="Arial" w:hAnsi="Arial" w:cs="Arial"/>
          <w:b/>
          <w:sz w:val="22"/>
        </w:rPr>
        <w:t>/</w:t>
      </w:r>
      <w:r w:rsidR="00696F3F">
        <w:rPr>
          <w:rFonts w:ascii="Arial" w:hAnsi="Arial" w:cs="Arial"/>
          <w:b/>
          <w:sz w:val="22"/>
        </w:rPr>
        <w:t>2</w:t>
      </w:r>
      <w:r w:rsidR="00D437F1">
        <w:rPr>
          <w:rFonts w:ascii="Arial" w:hAnsi="Arial" w:cs="Arial"/>
          <w:b/>
          <w:sz w:val="22"/>
        </w:rPr>
        <w:t>5</w:t>
      </w:r>
      <w:r w:rsidR="00070B22">
        <w:rPr>
          <w:rFonts w:ascii="Arial" w:hAnsi="Arial" w:cs="Arial"/>
          <w:b/>
          <w:sz w:val="22"/>
        </w:rPr>
        <w:t>.</w:t>
      </w:r>
    </w:p>
    <w:p w:rsidR="006B23F6" w:rsidRPr="006B23F6" w:rsidRDefault="006B23F6" w:rsidP="00163649">
      <w:pPr>
        <w:tabs>
          <w:tab w:val="num" w:pos="540"/>
        </w:tabs>
        <w:ind w:left="540"/>
        <w:rPr>
          <w:rFonts w:ascii="Arial" w:hAnsi="Arial" w:cs="Arial"/>
          <w:sz w:val="22"/>
        </w:rPr>
      </w:pPr>
    </w:p>
    <w:p w:rsidR="0069160E" w:rsidRPr="00C16216" w:rsidRDefault="0069160E" w:rsidP="00163649">
      <w:pPr>
        <w:pStyle w:val="TxBrp4"/>
        <w:tabs>
          <w:tab w:val="clear" w:pos="368"/>
          <w:tab w:val="clear" w:pos="765"/>
          <w:tab w:val="left" w:pos="540"/>
        </w:tabs>
        <w:spacing w:line="240" w:lineRule="auto"/>
        <w:ind w:left="540" w:hanging="540"/>
        <w:jc w:val="left"/>
        <w:rPr>
          <w:rFonts w:ascii="Arial" w:hAnsi="Arial" w:cs="Arial"/>
          <w:sz w:val="22"/>
          <w:lang w:val="en-GB"/>
        </w:rPr>
      </w:pPr>
      <w:r w:rsidRPr="00C16216">
        <w:rPr>
          <w:rFonts w:ascii="Arial" w:hAnsi="Arial" w:cs="Arial"/>
          <w:sz w:val="22"/>
          <w:lang w:val="en-GB"/>
        </w:rPr>
        <w:t>2.2</w:t>
      </w:r>
      <w:r w:rsidRPr="00C16216">
        <w:rPr>
          <w:rFonts w:ascii="Arial" w:hAnsi="Arial" w:cs="Arial"/>
          <w:sz w:val="22"/>
          <w:lang w:val="en-GB"/>
        </w:rPr>
        <w:tab/>
        <w:t xml:space="preserve">Consultants who deliver services between </w:t>
      </w:r>
      <w:r w:rsidR="00D437F1">
        <w:rPr>
          <w:rFonts w:ascii="Arial" w:hAnsi="Arial" w:cs="Arial"/>
          <w:sz w:val="22"/>
          <w:lang w:val="en-GB"/>
        </w:rPr>
        <w:t>2</w:t>
      </w:r>
      <w:r w:rsidRPr="00C16216">
        <w:rPr>
          <w:rFonts w:ascii="Arial" w:hAnsi="Arial" w:cs="Arial"/>
          <w:sz w:val="22"/>
          <w:lang w:val="en-GB"/>
        </w:rPr>
        <w:t xml:space="preserve"> or more Board areas will be considered on their overall contribution.  It will be the responsibility of the Board who holds the contract to implement the nomination process and to consider applications from these medical staff.  Review of this scheme will expressly take account of steps taken by the Discretionary Points Committee (DPC) to ensure that such doctors have suffered no disadvantage.</w:t>
      </w:r>
    </w:p>
    <w:p w:rsidR="0069160E" w:rsidRPr="00C16216" w:rsidRDefault="0069160E" w:rsidP="00163649">
      <w:pPr>
        <w:pStyle w:val="TxBrp4"/>
        <w:tabs>
          <w:tab w:val="clear" w:pos="368"/>
          <w:tab w:val="clear" w:pos="765"/>
          <w:tab w:val="num" w:pos="540"/>
        </w:tabs>
        <w:spacing w:line="240" w:lineRule="auto"/>
        <w:ind w:left="540" w:hanging="540"/>
        <w:jc w:val="left"/>
        <w:rPr>
          <w:rFonts w:ascii="Arial" w:hAnsi="Arial" w:cs="Arial"/>
          <w:sz w:val="22"/>
        </w:rPr>
      </w:pPr>
    </w:p>
    <w:p w:rsidR="00E62F71" w:rsidRPr="00E77435" w:rsidRDefault="0069160E" w:rsidP="00163649">
      <w:pPr>
        <w:pStyle w:val="TxBrp4"/>
        <w:tabs>
          <w:tab w:val="clear" w:pos="368"/>
          <w:tab w:val="clear" w:pos="765"/>
          <w:tab w:val="num" w:pos="540"/>
        </w:tabs>
        <w:spacing w:line="240" w:lineRule="auto"/>
        <w:ind w:left="540" w:hanging="540"/>
        <w:jc w:val="left"/>
        <w:rPr>
          <w:rFonts w:ascii="Arial" w:hAnsi="Arial" w:cs="Arial"/>
          <w:color w:val="FF0000"/>
          <w:sz w:val="22"/>
        </w:rPr>
      </w:pPr>
      <w:r w:rsidRPr="00C16216">
        <w:rPr>
          <w:rFonts w:ascii="Arial" w:hAnsi="Arial" w:cs="Arial"/>
          <w:sz w:val="22"/>
        </w:rPr>
        <w:t>2.3</w:t>
      </w:r>
      <w:r w:rsidRPr="00C16216">
        <w:rPr>
          <w:rFonts w:ascii="Arial" w:hAnsi="Arial" w:cs="Arial"/>
          <w:sz w:val="22"/>
        </w:rPr>
        <w:tab/>
        <w:t xml:space="preserve">The approach of the DPC will be to award discretionary points flexibly.  This means that the DPC may distribute points on a single or multi-point basis as it sees fit.  Notwithstanding this principle, only in exceptional circumstances will more than </w:t>
      </w:r>
      <w:r w:rsidR="00A97E3F">
        <w:rPr>
          <w:rFonts w:ascii="Arial" w:hAnsi="Arial" w:cs="Arial"/>
          <w:sz w:val="22"/>
        </w:rPr>
        <w:t>2</w:t>
      </w:r>
      <w:r w:rsidRPr="00C16216">
        <w:rPr>
          <w:rFonts w:ascii="Arial" w:hAnsi="Arial" w:cs="Arial"/>
          <w:sz w:val="22"/>
        </w:rPr>
        <w:t xml:space="preserve"> discretionary points be awarded to an individual in any single year. </w:t>
      </w:r>
      <w:r w:rsidR="00E62F71" w:rsidRPr="00E77435">
        <w:rPr>
          <w:rFonts w:ascii="Arial" w:hAnsi="Arial" w:cs="Arial"/>
          <w:sz w:val="22"/>
        </w:rPr>
        <w:t xml:space="preserve">The application Form </w:t>
      </w:r>
      <w:r w:rsidR="00306C5E">
        <w:rPr>
          <w:rFonts w:ascii="Arial" w:hAnsi="Arial" w:cs="Arial"/>
          <w:sz w:val="22"/>
        </w:rPr>
        <w:t>i</w:t>
      </w:r>
      <w:r w:rsidR="00EF5B7A" w:rsidRPr="00E77435">
        <w:rPr>
          <w:rFonts w:ascii="Arial" w:hAnsi="Arial" w:cs="Arial"/>
          <w:sz w:val="22"/>
        </w:rPr>
        <w:t xml:space="preserve">s in e–format and can be downloaded by applicants via the link </w:t>
      </w:r>
      <w:r w:rsidR="003A4020" w:rsidRPr="00E77435">
        <w:rPr>
          <w:rFonts w:ascii="Arial" w:hAnsi="Arial" w:cs="Arial"/>
          <w:sz w:val="22"/>
        </w:rPr>
        <w:t>provided in the applicant’s</w:t>
      </w:r>
      <w:r w:rsidR="00725412" w:rsidRPr="00E77435">
        <w:rPr>
          <w:rFonts w:ascii="Arial" w:hAnsi="Arial" w:cs="Arial"/>
          <w:sz w:val="22"/>
        </w:rPr>
        <w:t xml:space="preserve"> invite letter.</w:t>
      </w:r>
      <w:r w:rsidR="00725412" w:rsidRPr="00E77435">
        <w:rPr>
          <w:rFonts w:ascii="Arial" w:hAnsi="Arial" w:cs="Arial"/>
          <w:color w:val="FF0000"/>
          <w:sz w:val="22"/>
        </w:rPr>
        <w:t xml:space="preserve"> </w:t>
      </w:r>
      <w:r w:rsidR="00EF5B7A" w:rsidRPr="00E77435">
        <w:rPr>
          <w:rFonts w:ascii="Arial" w:hAnsi="Arial" w:cs="Arial"/>
          <w:color w:val="FF0000"/>
          <w:sz w:val="22"/>
        </w:rPr>
        <w:t xml:space="preserve"> </w:t>
      </w:r>
    </w:p>
    <w:p w:rsidR="0069160E" w:rsidRPr="00E77435" w:rsidRDefault="00E62F71" w:rsidP="00163649">
      <w:pPr>
        <w:pStyle w:val="TxBrp4"/>
        <w:tabs>
          <w:tab w:val="clear" w:pos="368"/>
          <w:tab w:val="clear" w:pos="765"/>
          <w:tab w:val="num" w:pos="540"/>
        </w:tabs>
        <w:spacing w:line="240" w:lineRule="auto"/>
        <w:ind w:left="540" w:hanging="540"/>
        <w:jc w:val="left"/>
        <w:rPr>
          <w:rFonts w:ascii="Arial" w:hAnsi="Arial" w:cs="Arial"/>
          <w:color w:val="FF0000"/>
          <w:sz w:val="22"/>
        </w:rPr>
      </w:pPr>
      <w:r w:rsidRPr="00E77435">
        <w:rPr>
          <w:rFonts w:ascii="Arial" w:hAnsi="Arial" w:cs="Arial"/>
          <w:color w:val="FF0000"/>
          <w:sz w:val="22"/>
        </w:rPr>
        <w:t xml:space="preserve">       </w:t>
      </w:r>
    </w:p>
    <w:p w:rsidR="00CB7FD8" w:rsidRDefault="0069160E" w:rsidP="00163649">
      <w:pPr>
        <w:pStyle w:val="TxBrp4"/>
        <w:tabs>
          <w:tab w:val="clear" w:pos="368"/>
          <w:tab w:val="clear" w:pos="765"/>
          <w:tab w:val="num" w:pos="540"/>
        </w:tabs>
        <w:spacing w:line="240" w:lineRule="auto"/>
        <w:ind w:left="540" w:hanging="540"/>
        <w:jc w:val="left"/>
        <w:rPr>
          <w:rFonts w:ascii="Arial" w:hAnsi="Arial" w:cs="Arial"/>
          <w:sz w:val="22"/>
        </w:rPr>
      </w:pPr>
      <w:r>
        <w:rPr>
          <w:rFonts w:ascii="Arial" w:hAnsi="Arial" w:cs="Arial"/>
          <w:sz w:val="22"/>
        </w:rPr>
        <w:t>2.4</w:t>
      </w:r>
      <w:r>
        <w:rPr>
          <w:rFonts w:ascii="Arial" w:hAnsi="Arial" w:cs="Arial"/>
          <w:sz w:val="22"/>
        </w:rPr>
        <w:tab/>
        <w:t xml:space="preserve">All discretionary points should be allocated within any given year in accordance with the </w:t>
      </w:r>
    </w:p>
    <w:p w:rsidR="0069160E" w:rsidRPr="00C16216" w:rsidRDefault="00CB7FD8" w:rsidP="00163649">
      <w:pPr>
        <w:pStyle w:val="TxBrp4"/>
        <w:tabs>
          <w:tab w:val="clear" w:pos="368"/>
          <w:tab w:val="clear" w:pos="765"/>
          <w:tab w:val="num" w:pos="540"/>
        </w:tabs>
        <w:spacing w:line="240" w:lineRule="auto"/>
        <w:ind w:left="540" w:hanging="540"/>
        <w:jc w:val="left"/>
        <w:rPr>
          <w:rFonts w:ascii="Arial" w:hAnsi="Arial" w:cs="Arial"/>
          <w:sz w:val="22"/>
        </w:rPr>
      </w:pPr>
      <w:r>
        <w:rPr>
          <w:rFonts w:ascii="Arial" w:hAnsi="Arial" w:cs="Arial"/>
          <w:sz w:val="22"/>
        </w:rPr>
        <w:tab/>
      </w:r>
      <w:r w:rsidR="0069160E">
        <w:rPr>
          <w:rFonts w:ascii="Arial" w:hAnsi="Arial" w:cs="Arial"/>
          <w:sz w:val="22"/>
        </w:rPr>
        <w:t xml:space="preserve">NHS Circular </w:t>
      </w:r>
      <w:smartTag w:uri="urn:schemas-microsoft-com:office:smarttags" w:element="stockticker">
        <w:r w:rsidR="0069160E">
          <w:rPr>
            <w:rFonts w:ascii="Arial" w:hAnsi="Arial" w:cs="Arial"/>
            <w:sz w:val="22"/>
          </w:rPr>
          <w:t>PCS</w:t>
        </w:r>
      </w:smartTag>
      <w:r w:rsidR="0069160E">
        <w:rPr>
          <w:rFonts w:ascii="Arial" w:hAnsi="Arial" w:cs="Arial"/>
          <w:sz w:val="22"/>
        </w:rPr>
        <w:t xml:space="preserve"> (DD) 1995/6.</w:t>
      </w:r>
    </w:p>
    <w:p w:rsidR="0069160E" w:rsidRPr="00C16216" w:rsidRDefault="0069160E" w:rsidP="00163649">
      <w:pPr>
        <w:pStyle w:val="TxBrp4"/>
        <w:tabs>
          <w:tab w:val="clear" w:pos="368"/>
          <w:tab w:val="clear" w:pos="765"/>
          <w:tab w:val="num" w:pos="540"/>
        </w:tabs>
        <w:spacing w:line="240" w:lineRule="auto"/>
        <w:ind w:left="540" w:hanging="540"/>
        <w:jc w:val="left"/>
        <w:rPr>
          <w:rFonts w:ascii="Arial" w:hAnsi="Arial" w:cs="Arial"/>
          <w:sz w:val="22"/>
        </w:rPr>
      </w:pPr>
    </w:p>
    <w:p w:rsidR="0069160E" w:rsidRPr="00C16216" w:rsidRDefault="0069160E" w:rsidP="00163649">
      <w:pPr>
        <w:pStyle w:val="TxBrp4"/>
        <w:numPr>
          <w:ilvl w:val="1"/>
          <w:numId w:val="0"/>
        </w:numPr>
        <w:tabs>
          <w:tab w:val="clear" w:pos="368"/>
          <w:tab w:val="clear" w:pos="765"/>
          <w:tab w:val="num" w:pos="540"/>
        </w:tabs>
        <w:spacing w:line="240" w:lineRule="auto"/>
        <w:ind w:left="540" w:hanging="540"/>
        <w:jc w:val="left"/>
        <w:rPr>
          <w:rFonts w:ascii="Arial" w:hAnsi="Arial" w:cs="Arial"/>
          <w:sz w:val="22"/>
        </w:rPr>
      </w:pPr>
      <w:r w:rsidRPr="00C16216">
        <w:rPr>
          <w:rFonts w:ascii="Arial" w:hAnsi="Arial" w:cs="Arial"/>
          <w:sz w:val="22"/>
        </w:rPr>
        <w:t>2.</w:t>
      </w:r>
      <w:r>
        <w:rPr>
          <w:rFonts w:ascii="Arial" w:hAnsi="Arial" w:cs="Arial"/>
          <w:sz w:val="22"/>
        </w:rPr>
        <w:t>5</w:t>
      </w:r>
      <w:r w:rsidRPr="00C16216">
        <w:rPr>
          <w:rFonts w:ascii="Arial" w:hAnsi="Arial" w:cs="Arial"/>
          <w:sz w:val="22"/>
        </w:rPr>
        <w:tab/>
        <w:t xml:space="preserve">Part-time consultants receiving an award will be paid pro rata to the full value of the award. </w:t>
      </w:r>
    </w:p>
    <w:p w:rsidR="0069160E" w:rsidRPr="00C16216" w:rsidRDefault="0069160E" w:rsidP="00163649">
      <w:pPr>
        <w:pStyle w:val="TxBrp4"/>
        <w:numPr>
          <w:ilvl w:val="1"/>
          <w:numId w:val="0"/>
        </w:numPr>
        <w:tabs>
          <w:tab w:val="clear" w:pos="368"/>
          <w:tab w:val="clear" w:pos="765"/>
          <w:tab w:val="num" w:pos="540"/>
        </w:tabs>
        <w:spacing w:line="240" w:lineRule="auto"/>
        <w:ind w:left="540" w:hanging="540"/>
        <w:jc w:val="left"/>
        <w:rPr>
          <w:rFonts w:ascii="Arial" w:hAnsi="Arial" w:cs="Arial"/>
          <w:sz w:val="22"/>
        </w:rPr>
      </w:pPr>
      <w:r w:rsidRPr="00C16216">
        <w:rPr>
          <w:rFonts w:ascii="Arial" w:hAnsi="Arial" w:cs="Arial"/>
          <w:sz w:val="22"/>
        </w:rPr>
        <w:tab/>
      </w:r>
    </w:p>
    <w:p w:rsidR="0069160E" w:rsidRPr="00C16216" w:rsidRDefault="0069160E" w:rsidP="00163649">
      <w:pPr>
        <w:pStyle w:val="TxBrp4"/>
        <w:numPr>
          <w:ilvl w:val="1"/>
          <w:numId w:val="0"/>
        </w:numPr>
        <w:tabs>
          <w:tab w:val="clear" w:pos="368"/>
          <w:tab w:val="clear" w:pos="765"/>
          <w:tab w:val="num" w:pos="540"/>
        </w:tabs>
        <w:spacing w:line="240" w:lineRule="auto"/>
        <w:ind w:left="540" w:hanging="540"/>
        <w:jc w:val="left"/>
        <w:rPr>
          <w:rFonts w:ascii="Arial" w:hAnsi="Arial" w:cs="Arial"/>
          <w:sz w:val="22"/>
        </w:rPr>
      </w:pPr>
      <w:r w:rsidRPr="00C16216">
        <w:rPr>
          <w:rFonts w:ascii="Arial" w:hAnsi="Arial" w:cs="Arial"/>
          <w:sz w:val="22"/>
        </w:rPr>
        <w:t>2.</w:t>
      </w:r>
      <w:r>
        <w:rPr>
          <w:rFonts w:ascii="Arial" w:hAnsi="Arial" w:cs="Arial"/>
          <w:sz w:val="22"/>
        </w:rPr>
        <w:t>6</w:t>
      </w:r>
      <w:r w:rsidRPr="00C16216">
        <w:rPr>
          <w:rFonts w:ascii="Arial" w:hAnsi="Arial" w:cs="Arial"/>
          <w:sz w:val="22"/>
        </w:rPr>
        <w:tab/>
        <w:t xml:space="preserve">Clinical academics with honorary contracts are eligible for payment of points and will be considered equally with other Consultants. </w:t>
      </w:r>
    </w:p>
    <w:p w:rsidR="0069160E" w:rsidRPr="00C16216" w:rsidRDefault="0069160E" w:rsidP="00163649">
      <w:pPr>
        <w:pStyle w:val="TxBrp4"/>
        <w:numPr>
          <w:ilvl w:val="1"/>
          <w:numId w:val="0"/>
        </w:numPr>
        <w:tabs>
          <w:tab w:val="clear" w:pos="368"/>
          <w:tab w:val="clear" w:pos="765"/>
          <w:tab w:val="num" w:pos="540"/>
        </w:tabs>
        <w:spacing w:line="240" w:lineRule="auto"/>
        <w:ind w:left="540" w:hanging="540"/>
        <w:jc w:val="left"/>
        <w:rPr>
          <w:rFonts w:ascii="Arial" w:hAnsi="Arial" w:cs="Arial"/>
          <w:sz w:val="22"/>
        </w:rPr>
      </w:pPr>
    </w:p>
    <w:p w:rsidR="0069160E" w:rsidRPr="00C16216" w:rsidRDefault="0069160E" w:rsidP="00163649">
      <w:pPr>
        <w:pStyle w:val="TxBrp4"/>
        <w:tabs>
          <w:tab w:val="clear" w:pos="368"/>
          <w:tab w:val="clear" w:pos="765"/>
          <w:tab w:val="num" w:pos="540"/>
        </w:tabs>
        <w:spacing w:line="240" w:lineRule="auto"/>
        <w:ind w:left="540" w:hanging="540"/>
        <w:jc w:val="left"/>
        <w:rPr>
          <w:rFonts w:ascii="Arial" w:hAnsi="Arial" w:cs="Arial"/>
          <w:sz w:val="22"/>
        </w:rPr>
      </w:pPr>
      <w:r w:rsidRPr="00C16216">
        <w:rPr>
          <w:rFonts w:ascii="Arial" w:hAnsi="Arial" w:cs="Arial"/>
          <w:sz w:val="22"/>
        </w:rPr>
        <w:t>2.</w:t>
      </w:r>
      <w:r>
        <w:rPr>
          <w:rFonts w:ascii="Arial" w:hAnsi="Arial" w:cs="Arial"/>
          <w:sz w:val="22"/>
        </w:rPr>
        <w:t>7</w:t>
      </w:r>
      <w:r w:rsidRPr="00C16216">
        <w:rPr>
          <w:rFonts w:ascii="Arial" w:hAnsi="Arial" w:cs="Arial"/>
          <w:sz w:val="22"/>
        </w:rPr>
        <w:tab/>
        <w:t>All individuals will be treated equally regardless of age, colour, ethnic origin, marital status, political affiliation, race, religion, sex, sexual orientation or membership or otherwise of trades union or professional associations. After each year’s round of awards has been completed the Director of Human Resources will submit a report to the Remuneration Committee on behalf of the DPC</w:t>
      </w:r>
      <w:r w:rsidR="00E4740F">
        <w:rPr>
          <w:rFonts w:ascii="Arial" w:hAnsi="Arial" w:cs="Arial"/>
          <w:sz w:val="22"/>
        </w:rPr>
        <w:t>s</w:t>
      </w:r>
      <w:r w:rsidRPr="00C16216">
        <w:rPr>
          <w:rFonts w:ascii="Arial" w:hAnsi="Arial" w:cs="Arial"/>
          <w:sz w:val="22"/>
        </w:rPr>
        <w:t xml:space="preserve">. The report will include monitoring information in relation to the applications received and the awards made, compared with the baseline information for the consultant group. In addition, following the panel meeting, the </w:t>
      </w:r>
      <w:smartTag w:uri="urn:schemas-microsoft-com:office:smarttags" w:element="stockticker">
        <w:r w:rsidRPr="00C16216">
          <w:rPr>
            <w:rFonts w:ascii="Arial" w:hAnsi="Arial" w:cs="Arial"/>
            <w:sz w:val="22"/>
          </w:rPr>
          <w:t>LNC</w:t>
        </w:r>
      </w:smartTag>
      <w:r w:rsidRPr="00C16216">
        <w:rPr>
          <w:rFonts w:ascii="Arial" w:hAnsi="Arial" w:cs="Arial"/>
          <w:sz w:val="22"/>
        </w:rPr>
        <w:t xml:space="preserve"> observer will be provided with information on the geographical spread of the award of the points.</w:t>
      </w:r>
    </w:p>
    <w:p w:rsidR="0069160E" w:rsidRPr="00C16216" w:rsidRDefault="0069160E" w:rsidP="00163649">
      <w:pPr>
        <w:pStyle w:val="TxBrp4"/>
        <w:tabs>
          <w:tab w:val="clear" w:pos="368"/>
          <w:tab w:val="clear" w:pos="765"/>
          <w:tab w:val="num" w:pos="540"/>
        </w:tabs>
        <w:spacing w:line="240" w:lineRule="auto"/>
        <w:ind w:left="540" w:hanging="540"/>
        <w:jc w:val="left"/>
        <w:rPr>
          <w:rFonts w:ascii="Arial" w:hAnsi="Arial" w:cs="Arial"/>
          <w:sz w:val="22"/>
        </w:rPr>
      </w:pPr>
    </w:p>
    <w:p w:rsidR="0069160E" w:rsidRPr="00C16216" w:rsidRDefault="0069160E" w:rsidP="00163649">
      <w:pPr>
        <w:pStyle w:val="TxBrp4"/>
        <w:tabs>
          <w:tab w:val="clear" w:pos="368"/>
          <w:tab w:val="clear" w:pos="765"/>
          <w:tab w:val="num" w:pos="540"/>
        </w:tabs>
        <w:spacing w:line="240" w:lineRule="auto"/>
        <w:ind w:left="540" w:hanging="540"/>
        <w:jc w:val="left"/>
        <w:rPr>
          <w:rFonts w:ascii="Arial" w:hAnsi="Arial" w:cs="Arial"/>
          <w:sz w:val="22"/>
        </w:rPr>
      </w:pPr>
      <w:r w:rsidRPr="00C16216">
        <w:rPr>
          <w:rFonts w:ascii="Arial" w:hAnsi="Arial" w:cs="Arial"/>
          <w:sz w:val="22"/>
        </w:rPr>
        <w:t>2.</w:t>
      </w:r>
      <w:r>
        <w:rPr>
          <w:rFonts w:ascii="Arial" w:hAnsi="Arial" w:cs="Arial"/>
          <w:sz w:val="22"/>
        </w:rPr>
        <w:t>8</w:t>
      </w:r>
      <w:r w:rsidRPr="00C16216">
        <w:rPr>
          <w:rFonts w:ascii="Arial" w:hAnsi="Arial" w:cs="Arial"/>
          <w:sz w:val="22"/>
        </w:rPr>
        <w:tab/>
        <w:t>Applications will be anonymised, submitted by payroll number, for the first round of scoring. Following scoring, once the panel has made its decision</w:t>
      </w:r>
      <w:r>
        <w:rPr>
          <w:rFonts w:ascii="Arial" w:hAnsi="Arial" w:cs="Arial"/>
          <w:sz w:val="22"/>
        </w:rPr>
        <w:t xml:space="preserve"> on the allocation of points</w:t>
      </w:r>
      <w:r w:rsidRPr="00C16216">
        <w:rPr>
          <w:rFonts w:ascii="Arial" w:hAnsi="Arial" w:cs="Arial"/>
          <w:sz w:val="22"/>
        </w:rPr>
        <w:t>, the applicants will then be identified and any further discussion minuted.</w:t>
      </w:r>
    </w:p>
    <w:p w:rsidR="0069160E" w:rsidRPr="00C16216" w:rsidRDefault="0069160E" w:rsidP="00163649">
      <w:pPr>
        <w:tabs>
          <w:tab w:val="num" w:pos="900"/>
          <w:tab w:val="left" w:pos="1350"/>
        </w:tabs>
        <w:rPr>
          <w:rFonts w:ascii="Arial" w:hAnsi="Arial" w:cs="Arial"/>
          <w:b/>
          <w:sz w:val="22"/>
        </w:rPr>
      </w:pPr>
    </w:p>
    <w:p w:rsidR="0069160E" w:rsidRPr="00C16216" w:rsidRDefault="0069160E" w:rsidP="00163649">
      <w:pPr>
        <w:numPr>
          <w:ilvl w:val="0"/>
          <w:numId w:val="1"/>
        </w:numPr>
        <w:tabs>
          <w:tab w:val="clear" w:pos="432"/>
          <w:tab w:val="num" w:pos="567"/>
          <w:tab w:val="num" w:pos="900"/>
          <w:tab w:val="left" w:pos="1350"/>
        </w:tabs>
        <w:ind w:left="900" w:hanging="900"/>
        <w:rPr>
          <w:rFonts w:ascii="Arial" w:hAnsi="Arial" w:cs="Arial"/>
          <w:b/>
          <w:sz w:val="22"/>
        </w:rPr>
      </w:pPr>
      <w:r w:rsidRPr="00C16216">
        <w:rPr>
          <w:rFonts w:ascii="Arial" w:hAnsi="Arial" w:cs="Arial"/>
          <w:b/>
          <w:sz w:val="22"/>
        </w:rPr>
        <w:t>CRITERIA</w:t>
      </w:r>
    </w:p>
    <w:p w:rsidR="0069160E" w:rsidRPr="00C16216" w:rsidRDefault="0069160E" w:rsidP="00163649">
      <w:pPr>
        <w:tabs>
          <w:tab w:val="left" w:pos="360"/>
          <w:tab w:val="num" w:pos="900"/>
          <w:tab w:val="left" w:pos="1350"/>
        </w:tabs>
        <w:ind w:left="900" w:hanging="540"/>
        <w:rPr>
          <w:rFonts w:ascii="Arial" w:hAnsi="Arial" w:cs="Arial"/>
          <w:b/>
          <w:sz w:val="22"/>
        </w:rPr>
      </w:pPr>
    </w:p>
    <w:p w:rsidR="0069160E" w:rsidRPr="00C16216" w:rsidRDefault="0069160E" w:rsidP="00163649">
      <w:pPr>
        <w:pStyle w:val="BodyTextIndent2"/>
        <w:tabs>
          <w:tab w:val="clear" w:pos="720"/>
          <w:tab w:val="clear" w:pos="1350"/>
          <w:tab w:val="num" w:pos="540"/>
        </w:tabs>
        <w:spacing w:line="240" w:lineRule="auto"/>
        <w:ind w:left="540" w:hanging="540"/>
        <w:rPr>
          <w:rFonts w:ascii="Arial" w:hAnsi="Arial" w:cs="Arial"/>
        </w:rPr>
      </w:pPr>
      <w:r w:rsidRPr="00C16216">
        <w:rPr>
          <w:rFonts w:ascii="Arial" w:hAnsi="Arial" w:cs="Arial"/>
        </w:rPr>
        <w:t>3.1</w:t>
      </w:r>
      <w:r w:rsidRPr="00C16216">
        <w:rPr>
          <w:rFonts w:ascii="Arial" w:hAnsi="Arial" w:cs="Arial"/>
        </w:rPr>
        <w:tab/>
        <w:t xml:space="preserve">The criteria to be used for the local implementation of the policy in respect of consultants are detailed in the Annex to the SEHD’s letter of </w:t>
      </w:r>
      <w:smartTag w:uri="urn:schemas-microsoft-com:office:smarttags" w:element="date">
        <w:smartTagPr>
          <w:attr w:name="Month" w:val="1"/>
          <w:attr w:name="Day" w:val="12"/>
          <w:attr w:name="Year" w:val="2000"/>
        </w:smartTagPr>
        <w:r w:rsidRPr="00C16216">
          <w:rPr>
            <w:rFonts w:ascii="Arial" w:hAnsi="Arial" w:cs="Arial"/>
          </w:rPr>
          <w:t>12 January 2000</w:t>
        </w:r>
      </w:smartTag>
      <w:r w:rsidRPr="00C16216">
        <w:rPr>
          <w:rFonts w:ascii="Arial" w:hAnsi="Arial" w:cs="Arial"/>
        </w:rPr>
        <w:t xml:space="preserve"> and </w:t>
      </w:r>
      <w:smartTag w:uri="urn:schemas-microsoft-com:office:smarttags" w:element="stockticker">
        <w:r w:rsidRPr="00C16216">
          <w:rPr>
            <w:rFonts w:ascii="Arial" w:hAnsi="Arial" w:cs="Arial"/>
          </w:rPr>
          <w:t>PCS</w:t>
        </w:r>
      </w:smartTag>
      <w:r w:rsidRPr="00C16216">
        <w:rPr>
          <w:rFonts w:ascii="Arial" w:hAnsi="Arial" w:cs="Arial"/>
        </w:rPr>
        <w:t xml:space="preserve"> (DD) 2004/2.  No other criteria will be applied to the consideration of discretionary points.   </w:t>
      </w:r>
    </w:p>
    <w:p w:rsidR="0069160E" w:rsidRPr="00C16216" w:rsidRDefault="0069160E" w:rsidP="00163649">
      <w:pPr>
        <w:pStyle w:val="BodyTextIndent2"/>
        <w:tabs>
          <w:tab w:val="clear" w:pos="720"/>
          <w:tab w:val="clear" w:pos="1350"/>
          <w:tab w:val="num" w:pos="540"/>
          <w:tab w:val="num" w:pos="900"/>
        </w:tabs>
        <w:spacing w:line="240" w:lineRule="auto"/>
        <w:ind w:left="540" w:hanging="540"/>
        <w:rPr>
          <w:rFonts w:ascii="Arial" w:hAnsi="Arial" w:cs="Arial"/>
        </w:rPr>
      </w:pPr>
      <w:r w:rsidRPr="00C16216">
        <w:rPr>
          <w:rFonts w:ascii="Arial" w:hAnsi="Arial" w:cs="Arial"/>
        </w:rPr>
        <w:t xml:space="preserve"> </w:t>
      </w:r>
    </w:p>
    <w:p w:rsidR="0069160E" w:rsidRDefault="0069160E" w:rsidP="00163649">
      <w:pPr>
        <w:pStyle w:val="BodyTextIndent2"/>
        <w:tabs>
          <w:tab w:val="clear" w:pos="720"/>
          <w:tab w:val="clear" w:pos="1350"/>
          <w:tab w:val="num" w:pos="540"/>
        </w:tabs>
        <w:spacing w:line="240" w:lineRule="auto"/>
        <w:ind w:left="540" w:hanging="540"/>
        <w:rPr>
          <w:rFonts w:ascii="Arial" w:hAnsi="Arial" w:cs="Arial"/>
        </w:rPr>
      </w:pPr>
      <w:r w:rsidRPr="00C16216">
        <w:rPr>
          <w:rFonts w:ascii="Arial" w:hAnsi="Arial" w:cs="Arial"/>
        </w:rPr>
        <w:t>3.2</w:t>
      </w:r>
      <w:r w:rsidRPr="00C16216">
        <w:rPr>
          <w:rFonts w:ascii="Arial" w:hAnsi="Arial" w:cs="Arial"/>
        </w:rPr>
        <w:tab/>
        <w:t xml:space="preserve">The </w:t>
      </w:r>
      <w:r w:rsidR="00D61F19" w:rsidRPr="00E77435">
        <w:rPr>
          <w:rFonts w:ascii="Arial" w:hAnsi="Arial" w:cs="Arial"/>
        </w:rPr>
        <w:t>e</w:t>
      </w:r>
      <w:r w:rsidR="00D437F1">
        <w:rPr>
          <w:rFonts w:ascii="Arial" w:hAnsi="Arial" w:cs="Arial"/>
        </w:rPr>
        <w:t>-</w:t>
      </w:r>
      <w:r w:rsidR="00D61F19" w:rsidRPr="00E77435">
        <w:rPr>
          <w:rFonts w:ascii="Arial" w:hAnsi="Arial" w:cs="Arial"/>
        </w:rPr>
        <w:t>form</w:t>
      </w:r>
      <w:r w:rsidRPr="00E77435">
        <w:rPr>
          <w:rFonts w:ascii="Arial" w:hAnsi="Arial" w:cs="Arial"/>
        </w:rPr>
        <w:t xml:space="preserve"> </w:t>
      </w:r>
      <w:r w:rsidRPr="00C16216">
        <w:rPr>
          <w:rFonts w:ascii="Arial" w:hAnsi="Arial" w:cs="Arial"/>
        </w:rPr>
        <w:t xml:space="preserve">(and an appropriate scoring system shall be agreed by </w:t>
      </w:r>
      <w:r w:rsidR="009069B8" w:rsidRPr="00C16216">
        <w:rPr>
          <w:rFonts w:ascii="Arial" w:hAnsi="Arial" w:cs="Arial"/>
        </w:rPr>
        <w:t>the</w:t>
      </w:r>
      <w:r w:rsidR="009069B8" w:rsidRPr="009069B8">
        <w:rPr>
          <w:rFonts w:ascii="Arial" w:hAnsi="Arial" w:cs="Arial"/>
        </w:rPr>
        <w:t xml:space="preserve"> Medical and</w:t>
      </w:r>
      <w:r w:rsidR="00EF5B7A">
        <w:rPr>
          <w:rFonts w:ascii="Arial" w:hAnsi="Arial" w:cs="Arial"/>
        </w:rPr>
        <w:t xml:space="preserve"> Dental Partnership</w:t>
      </w:r>
      <w:r w:rsidRPr="00C16216">
        <w:rPr>
          <w:rFonts w:ascii="Arial" w:hAnsi="Arial" w:cs="Arial"/>
        </w:rPr>
        <w:t xml:space="preserve"> Forum (</w:t>
      </w:r>
      <w:r w:rsidR="00EF5B7A">
        <w:rPr>
          <w:rFonts w:ascii="Arial" w:hAnsi="Arial" w:cs="Arial"/>
        </w:rPr>
        <w:t>MDPF</w:t>
      </w:r>
      <w:r w:rsidRPr="00C16216">
        <w:rPr>
          <w:rFonts w:ascii="Arial" w:hAnsi="Arial" w:cs="Arial"/>
        </w:rPr>
        <w:t>) and reviewed each year</w:t>
      </w:r>
      <w:r w:rsidR="00B51289" w:rsidRPr="00B51289">
        <w:rPr>
          <w:rFonts w:ascii="Arial" w:hAnsi="Arial" w:cs="Arial"/>
        </w:rPr>
        <w:t xml:space="preserve"> </w:t>
      </w:r>
      <w:r w:rsidR="00B51289">
        <w:rPr>
          <w:rFonts w:ascii="Arial" w:hAnsi="Arial" w:cs="Arial"/>
        </w:rPr>
        <w:t>(</w:t>
      </w:r>
      <w:r w:rsidR="00B51289" w:rsidRPr="00C16216">
        <w:rPr>
          <w:rFonts w:ascii="Arial" w:hAnsi="Arial" w:cs="Arial"/>
        </w:rPr>
        <w:t>Appendix 1)</w:t>
      </w:r>
      <w:r w:rsidRPr="00C16216">
        <w:rPr>
          <w:rFonts w:ascii="Arial" w:hAnsi="Arial" w:cs="Arial"/>
        </w:rPr>
        <w:t>.  It is agreed that the scoring system must be demonstrably objective and clearly based on the above-mentioned criteria.  The scoring system shall be agreed by the</w:t>
      </w:r>
      <w:r w:rsidR="00A62D5C">
        <w:rPr>
          <w:rFonts w:ascii="Arial" w:hAnsi="Arial" w:cs="Arial"/>
        </w:rPr>
        <w:t xml:space="preserve"> </w:t>
      </w:r>
      <w:r w:rsidR="00D61F19" w:rsidRPr="00C16216">
        <w:rPr>
          <w:rFonts w:ascii="Arial" w:hAnsi="Arial" w:cs="Arial"/>
        </w:rPr>
        <w:t>M</w:t>
      </w:r>
      <w:r w:rsidR="00D61F19">
        <w:rPr>
          <w:rFonts w:ascii="Arial" w:hAnsi="Arial" w:cs="Arial"/>
        </w:rPr>
        <w:t>DPF</w:t>
      </w:r>
      <w:r w:rsidR="00D61F19" w:rsidRPr="00C16216">
        <w:rPr>
          <w:rFonts w:ascii="Arial" w:hAnsi="Arial" w:cs="Arial"/>
        </w:rPr>
        <w:t xml:space="preserve"> </w:t>
      </w:r>
      <w:r w:rsidRPr="00C16216">
        <w:rPr>
          <w:rFonts w:ascii="Arial" w:hAnsi="Arial" w:cs="Arial"/>
        </w:rPr>
        <w:t>with an emphasis on rewarding local contribution within NHS Greater Glasgow &amp; Clyde.</w:t>
      </w:r>
      <w:r w:rsidR="00A62D5C">
        <w:rPr>
          <w:rFonts w:ascii="Arial" w:hAnsi="Arial" w:cs="Arial"/>
        </w:rPr>
        <w:t xml:space="preserve"> Guidance on how to complete Section 5 of the e</w:t>
      </w:r>
      <w:r w:rsidR="00D437F1">
        <w:rPr>
          <w:rFonts w:ascii="Arial" w:hAnsi="Arial" w:cs="Arial"/>
        </w:rPr>
        <w:t>-</w:t>
      </w:r>
      <w:r w:rsidR="00A62D5C">
        <w:rPr>
          <w:rFonts w:ascii="Arial" w:hAnsi="Arial" w:cs="Arial"/>
        </w:rPr>
        <w:t xml:space="preserve">form can be found in Appendices 2 and 3. </w:t>
      </w:r>
    </w:p>
    <w:p w:rsidR="000E2128" w:rsidRPr="00C16216" w:rsidRDefault="000E2128" w:rsidP="00163649">
      <w:pPr>
        <w:pStyle w:val="BodyTextIndent2"/>
        <w:tabs>
          <w:tab w:val="clear" w:pos="720"/>
          <w:tab w:val="clear" w:pos="1350"/>
          <w:tab w:val="num" w:pos="540"/>
        </w:tabs>
        <w:spacing w:line="240" w:lineRule="auto"/>
        <w:ind w:left="540" w:hanging="540"/>
        <w:rPr>
          <w:rFonts w:ascii="Arial" w:hAnsi="Arial" w:cs="Arial"/>
        </w:rPr>
      </w:pPr>
    </w:p>
    <w:p w:rsidR="0069160E" w:rsidRPr="00C16216" w:rsidRDefault="0069160E" w:rsidP="00163649">
      <w:pPr>
        <w:pStyle w:val="TxBrp4"/>
        <w:tabs>
          <w:tab w:val="clear" w:pos="368"/>
        </w:tabs>
        <w:spacing w:line="240" w:lineRule="auto"/>
        <w:jc w:val="left"/>
        <w:rPr>
          <w:rFonts w:ascii="Arial" w:hAnsi="Arial" w:cs="Arial"/>
          <w:sz w:val="22"/>
        </w:rPr>
      </w:pPr>
    </w:p>
    <w:p w:rsidR="0069160E" w:rsidRDefault="00CB7FD8" w:rsidP="00CB7FD8">
      <w:pPr>
        <w:pStyle w:val="TxBrp4"/>
        <w:tabs>
          <w:tab w:val="clear" w:pos="368"/>
          <w:tab w:val="clear" w:pos="765"/>
          <w:tab w:val="left" w:pos="567"/>
        </w:tabs>
        <w:spacing w:line="240" w:lineRule="auto"/>
        <w:ind w:left="0" w:firstLine="0"/>
        <w:jc w:val="left"/>
        <w:rPr>
          <w:rFonts w:ascii="Arial" w:hAnsi="Arial" w:cs="Arial"/>
          <w:b/>
          <w:sz w:val="22"/>
        </w:rPr>
      </w:pPr>
      <w:r>
        <w:rPr>
          <w:rFonts w:ascii="Arial" w:hAnsi="Arial" w:cs="Arial"/>
          <w:b/>
          <w:sz w:val="22"/>
        </w:rPr>
        <w:t>4.</w:t>
      </w:r>
      <w:r>
        <w:rPr>
          <w:rFonts w:ascii="Arial" w:hAnsi="Arial" w:cs="Arial"/>
          <w:b/>
          <w:sz w:val="22"/>
        </w:rPr>
        <w:tab/>
      </w:r>
      <w:r w:rsidR="0069160E" w:rsidRPr="00C16216">
        <w:rPr>
          <w:rFonts w:ascii="Arial" w:hAnsi="Arial" w:cs="Arial"/>
          <w:b/>
          <w:sz w:val="22"/>
        </w:rPr>
        <w:t>NOMINATION PROCEDURE</w:t>
      </w:r>
    </w:p>
    <w:p w:rsidR="00E77435" w:rsidRDefault="00E77435" w:rsidP="00163649">
      <w:pPr>
        <w:pStyle w:val="TxBrp4"/>
        <w:tabs>
          <w:tab w:val="clear" w:pos="368"/>
          <w:tab w:val="clear" w:pos="765"/>
          <w:tab w:val="left" w:pos="567"/>
        </w:tabs>
        <w:spacing w:line="240" w:lineRule="auto"/>
        <w:ind w:left="432" w:firstLine="0"/>
        <w:jc w:val="left"/>
        <w:rPr>
          <w:rFonts w:ascii="Arial" w:hAnsi="Arial" w:cs="Arial"/>
          <w:b/>
          <w:sz w:val="22"/>
        </w:rPr>
      </w:pPr>
    </w:p>
    <w:p w:rsidR="009C6259" w:rsidRDefault="00E77435" w:rsidP="00163649">
      <w:pPr>
        <w:pStyle w:val="BodyTextIndent2"/>
        <w:numPr>
          <w:ilvl w:val="1"/>
          <w:numId w:val="0"/>
        </w:numPr>
        <w:tabs>
          <w:tab w:val="clear" w:pos="720"/>
          <w:tab w:val="clear" w:pos="1350"/>
        </w:tabs>
        <w:spacing w:line="240" w:lineRule="auto"/>
        <w:ind w:left="567" w:hanging="567"/>
        <w:rPr>
          <w:rFonts w:ascii="Arial" w:hAnsi="Arial" w:cs="Arial"/>
          <w:b/>
        </w:rPr>
      </w:pPr>
      <w:r w:rsidRPr="00CB2536">
        <w:rPr>
          <w:rFonts w:ascii="Arial" w:hAnsi="Arial" w:cs="Arial"/>
        </w:rPr>
        <w:t>4.1</w:t>
      </w:r>
      <w:r>
        <w:rPr>
          <w:rFonts w:ascii="Arial" w:hAnsi="Arial" w:cs="Arial"/>
          <w:b/>
        </w:rPr>
        <w:t xml:space="preserve">   </w:t>
      </w:r>
      <w:r w:rsidRPr="00C16216">
        <w:rPr>
          <w:rFonts w:ascii="Arial" w:hAnsi="Arial" w:cs="Arial"/>
        </w:rPr>
        <w:t>The Medical Director in conjunction with the Director of Human Resources will invite all eligible</w:t>
      </w:r>
      <w:r w:rsidR="00921924">
        <w:rPr>
          <w:rFonts w:ascii="Arial" w:hAnsi="Arial" w:cs="Arial"/>
        </w:rPr>
        <w:t xml:space="preserve"> </w:t>
      </w:r>
      <w:r w:rsidR="00CB2536" w:rsidRPr="00C16216">
        <w:rPr>
          <w:rFonts w:ascii="Arial" w:hAnsi="Arial" w:cs="Arial"/>
        </w:rPr>
        <w:t>Consultants to apply for discretionary points using the Statement of Case.  The invitation will include a</w:t>
      </w:r>
      <w:r w:rsidR="00CB2536">
        <w:rPr>
          <w:rFonts w:ascii="Arial" w:hAnsi="Arial" w:cs="Arial"/>
        </w:rPr>
        <w:t xml:space="preserve"> link to the</w:t>
      </w:r>
      <w:r w:rsidR="00CB2536" w:rsidRPr="00C16216">
        <w:rPr>
          <w:rFonts w:ascii="Arial" w:hAnsi="Arial" w:cs="Arial"/>
        </w:rPr>
        <w:t xml:space="preserve"> copy of this Agreement, with all of the appropriate criteria and the</w:t>
      </w:r>
      <w:r w:rsidR="00CB2536">
        <w:rPr>
          <w:rFonts w:ascii="Arial" w:hAnsi="Arial" w:cs="Arial"/>
        </w:rPr>
        <w:t xml:space="preserve"> </w:t>
      </w:r>
      <w:r w:rsidR="00CB7FD8">
        <w:rPr>
          <w:rFonts w:ascii="Arial" w:hAnsi="Arial" w:cs="Arial"/>
        </w:rPr>
        <w:t>e-form</w:t>
      </w:r>
      <w:r w:rsidR="00CB2536" w:rsidRPr="00C16216">
        <w:rPr>
          <w:rFonts w:ascii="Arial" w:hAnsi="Arial" w:cs="Arial"/>
        </w:rPr>
        <w:t xml:space="preserve"> </w:t>
      </w:r>
      <w:r w:rsidR="00CB2536" w:rsidRPr="009C6259">
        <w:rPr>
          <w:rFonts w:ascii="Arial" w:hAnsi="Arial" w:cs="Arial"/>
          <w:b/>
        </w:rPr>
        <w:t xml:space="preserve">(Appendix 1) </w:t>
      </w:r>
      <w:r w:rsidR="00CB2536" w:rsidRPr="00C16216">
        <w:rPr>
          <w:rFonts w:ascii="Arial" w:hAnsi="Arial" w:cs="Arial"/>
        </w:rPr>
        <w:t xml:space="preserve">with notes for completion </w:t>
      </w:r>
      <w:r w:rsidR="00CB2536" w:rsidRPr="009C6259">
        <w:rPr>
          <w:rFonts w:ascii="Arial" w:hAnsi="Arial" w:cs="Arial"/>
          <w:b/>
        </w:rPr>
        <w:t>(Appendix</w:t>
      </w:r>
      <w:r w:rsidR="008E6918">
        <w:rPr>
          <w:rFonts w:ascii="Arial" w:hAnsi="Arial" w:cs="Arial"/>
          <w:b/>
        </w:rPr>
        <w:t xml:space="preserve"> </w:t>
      </w:r>
      <w:r w:rsidR="009C6259">
        <w:rPr>
          <w:rFonts w:ascii="Arial" w:hAnsi="Arial" w:cs="Arial"/>
          <w:b/>
        </w:rPr>
        <w:t>2</w:t>
      </w:r>
      <w:r w:rsidR="008E6918">
        <w:rPr>
          <w:rFonts w:ascii="Arial" w:hAnsi="Arial" w:cs="Arial"/>
          <w:b/>
        </w:rPr>
        <w:t xml:space="preserve"> </w:t>
      </w:r>
      <w:r w:rsidR="00CB2536" w:rsidRPr="009C6259">
        <w:rPr>
          <w:rFonts w:ascii="Arial" w:hAnsi="Arial" w:cs="Arial"/>
          <w:b/>
        </w:rPr>
        <w:t>&amp;</w:t>
      </w:r>
      <w:r w:rsidR="008E6918">
        <w:rPr>
          <w:rFonts w:ascii="Arial" w:hAnsi="Arial" w:cs="Arial"/>
          <w:b/>
        </w:rPr>
        <w:t xml:space="preserve"> </w:t>
      </w:r>
      <w:r w:rsidR="00CB2536" w:rsidRPr="009C6259">
        <w:rPr>
          <w:rFonts w:ascii="Arial" w:hAnsi="Arial" w:cs="Arial"/>
          <w:b/>
        </w:rPr>
        <w:t>3).</w:t>
      </w:r>
    </w:p>
    <w:p w:rsidR="0058734E" w:rsidRDefault="0058734E" w:rsidP="00163649">
      <w:pPr>
        <w:pStyle w:val="BodyTextIndent2"/>
        <w:numPr>
          <w:ilvl w:val="1"/>
          <w:numId w:val="0"/>
        </w:numPr>
        <w:tabs>
          <w:tab w:val="clear" w:pos="720"/>
          <w:tab w:val="clear" w:pos="1350"/>
        </w:tabs>
        <w:spacing w:line="240" w:lineRule="auto"/>
        <w:ind w:left="360"/>
        <w:rPr>
          <w:rFonts w:ascii="Arial" w:hAnsi="Arial" w:cs="Arial"/>
          <w:b/>
        </w:rPr>
      </w:pPr>
    </w:p>
    <w:p w:rsidR="00CB2536" w:rsidRDefault="00CB2536" w:rsidP="00163649">
      <w:pPr>
        <w:pStyle w:val="BodyTextIndent2"/>
        <w:numPr>
          <w:ilvl w:val="1"/>
          <w:numId w:val="0"/>
        </w:numPr>
        <w:tabs>
          <w:tab w:val="clear" w:pos="720"/>
          <w:tab w:val="clear" w:pos="1350"/>
        </w:tabs>
        <w:spacing w:line="240" w:lineRule="auto"/>
        <w:ind w:left="567"/>
        <w:rPr>
          <w:rFonts w:ascii="Arial" w:hAnsi="Arial" w:cs="Arial"/>
        </w:rPr>
      </w:pPr>
      <w:r>
        <w:rPr>
          <w:rFonts w:ascii="Arial" w:hAnsi="Arial" w:cs="Arial"/>
        </w:rPr>
        <w:t xml:space="preserve">In addition </w:t>
      </w:r>
      <w:r w:rsidRPr="00C16216">
        <w:rPr>
          <w:rFonts w:ascii="Arial" w:hAnsi="Arial" w:cs="Arial"/>
        </w:rPr>
        <w:t>an ‘Example of Statement of Case’ give</w:t>
      </w:r>
      <w:r w:rsidR="009C6259">
        <w:rPr>
          <w:rFonts w:ascii="Arial" w:hAnsi="Arial" w:cs="Arial"/>
        </w:rPr>
        <w:t>s</w:t>
      </w:r>
      <w:r w:rsidRPr="00C16216">
        <w:rPr>
          <w:rFonts w:ascii="Arial" w:hAnsi="Arial" w:cs="Arial"/>
        </w:rPr>
        <w:t xml:space="preserve"> an indication of the type of information</w:t>
      </w:r>
      <w:r w:rsidR="00921924">
        <w:rPr>
          <w:rFonts w:ascii="Arial" w:hAnsi="Arial" w:cs="Arial"/>
        </w:rPr>
        <w:t xml:space="preserve"> </w:t>
      </w:r>
      <w:r w:rsidRPr="00C16216">
        <w:rPr>
          <w:rFonts w:ascii="Arial" w:hAnsi="Arial" w:cs="Arial"/>
        </w:rPr>
        <w:t>applicants</w:t>
      </w:r>
      <w:r>
        <w:rPr>
          <w:rFonts w:ascii="Arial" w:hAnsi="Arial" w:cs="Arial"/>
        </w:rPr>
        <w:t xml:space="preserve"> </w:t>
      </w:r>
      <w:r w:rsidRPr="00C16216">
        <w:rPr>
          <w:rFonts w:ascii="Arial" w:hAnsi="Arial" w:cs="Arial"/>
        </w:rPr>
        <w:t>might provide</w:t>
      </w:r>
      <w:r w:rsidR="009C6259">
        <w:rPr>
          <w:rFonts w:ascii="Arial" w:hAnsi="Arial" w:cs="Arial"/>
        </w:rPr>
        <w:t xml:space="preserve"> in Section 5.</w:t>
      </w:r>
      <w:r w:rsidRPr="00C16216">
        <w:rPr>
          <w:rFonts w:ascii="Arial" w:hAnsi="Arial" w:cs="Arial"/>
        </w:rPr>
        <w:t xml:space="preserve"> (</w:t>
      </w:r>
      <w:r w:rsidRPr="003F4843">
        <w:rPr>
          <w:rFonts w:ascii="Arial" w:hAnsi="Arial" w:cs="Arial"/>
          <w:b/>
        </w:rPr>
        <w:t>Appendix 4)</w:t>
      </w:r>
      <w:r w:rsidR="003F4843">
        <w:rPr>
          <w:rFonts w:ascii="Arial" w:hAnsi="Arial" w:cs="Arial"/>
          <w:b/>
        </w:rPr>
        <w:t xml:space="preserve"> </w:t>
      </w:r>
      <w:r w:rsidR="009C6259">
        <w:rPr>
          <w:rFonts w:ascii="Arial" w:hAnsi="Arial" w:cs="Arial"/>
        </w:rPr>
        <w:t xml:space="preserve"> Applicants </w:t>
      </w:r>
      <w:r w:rsidR="003F4843">
        <w:rPr>
          <w:rFonts w:ascii="Arial" w:hAnsi="Arial" w:cs="Arial"/>
        </w:rPr>
        <w:t>must also</w:t>
      </w:r>
      <w:r w:rsidR="0058734E">
        <w:rPr>
          <w:rFonts w:ascii="Arial" w:hAnsi="Arial" w:cs="Arial"/>
        </w:rPr>
        <w:t xml:space="preserve"> complete the Equality</w:t>
      </w:r>
      <w:r w:rsidR="00921924">
        <w:rPr>
          <w:rFonts w:ascii="Arial" w:hAnsi="Arial" w:cs="Arial"/>
        </w:rPr>
        <w:t xml:space="preserve"> </w:t>
      </w:r>
      <w:r w:rsidR="006B5DB8">
        <w:rPr>
          <w:rFonts w:ascii="Arial" w:hAnsi="Arial" w:cs="Arial"/>
        </w:rPr>
        <w:t>Monitoring Form as part of the a</w:t>
      </w:r>
      <w:r w:rsidR="009C6259">
        <w:rPr>
          <w:rFonts w:ascii="Arial" w:hAnsi="Arial" w:cs="Arial"/>
        </w:rPr>
        <w:t xml:space="preserve">pplication process. </w:t>
      </w:r>
      <w:r w:rsidR="009C6259" w:rsidRPr="009C6259">
        <w:rPr>
          <w:rFonts w:ascii="Arial" w:hAnsi="Arial" w:cs="Arial"/>
          <w:b/>
        </w:rPr>
        <w:t>(Appendix 5)</w:t>
      </w:r>
      <w:r w:rsidR="009C6259">
        <w:rPr>
          <w:rFonts w:ascii="Arial" w:hAnsi="Arial" w:cs="Arial"/>
          <w:b/>
        </w:rPr>
        <w:t>.</w:t>
      </w:r>
    </w:p>
    <w:p w:rsidR="00E77435" w:rsidRDefault="00E77435" w:rsidP="00163649">
      <w:pPr>
        <w:pStyle w:val="BodyTextIndent2"/>
        <w:numPr>
          <w:ilvl w:val="1"/>
          <w:numId w:val="0"/>
        </w:numPr>
        <w:tabs>
          <w:tab w:val="clear" w:pos="720"/>
          <w:tab w:val="clear" w:pos="1350"/>
        </w:tabs>
        <w:spacing w:line="240" w:lineRule="auto"/>
        <w:rPr>
          <w:rFonts w:ascii="Arial" w:hAnsi="Arial" w:cs="Arial"/>
        </w:rPr>
      </w:pPr>
    </w:p>
    <w:p w:rsidR="0058734E" w:rsidRDefault="00D437F1" w:rsidP="00163649">
      <w:pPr>
        <w:pStyle w:val="BodyTextIndent2"/>
        <w:numPr>
          <w:ilvl w:val="1"/>
          <w:numId w:val="0"/>
        </w:numPr>
        <w:tabs>
          <w:tab w:val="clear" w:pos="720"/>
          <w:tab w:val="clear" w:pos="1350"/>
        </w:tabs>
        <w:spacing w:line="240" w:lineRule="auto"/>
        <w:ind w:left="567" w:hanging="567"/>
        <w:rPr>
          <w:rFonts w:ascii="Arial" w:hAnsi="Arial" w:cs="Arial"/>
        </w:rPr>
      </w:pPr>
      <w:r>
        <w:rPr>
          <w:rFonts w:ascii="Arial" w:hAnsi="Arial" w:cs="Arial"/>
        </w:rPr>
        <w:t>4.2</w:t>
      </w:r>
      <w:r w:rsidRPr="00CB2536">
        <w:rPr>
          <w:rFonts w:ascii="Arial" w:hAnsi="Arial" w:cs="Arial"/>
        </w:rPr>
        <w:t xml:space="preserve"> </w:t>
      </w:r>
      <w:r>
        <w:rPr>
          <w:rFonts w:ascii="Arial" w:hAnsi="Arial" w:cs="Arial"/>
        </w:rPr>
        <w:t xml:space="preserve"> </w:t>
      </w:r>
      <w:r w:rsidR="00CB7FD8">
        <w:rPr>
          <w:rFonts w:ascii="Arial" w:hAnsi="Arial" w:cs="Arial"/>
        </w:rPr>
        <w:t xml:space="preserve"> </w:t>
      </w:r>
      <w:r>
        <w:rPr>
          <w:rFonts w:ascii="Arial" w:hAnsi="Arial" w:cs="Arial"/>
        </w:rPr>
        <w:t>The</w:t>
      </w:r>
      <w:r w:rsidR="00B80FFD">
        <w:rPr>
          <w:rFonts w:ascii="Arial" w:hAnsi="Arial" w:cs="Arial"/>
        </w:rPr>
        <w:t xml:space="preserve"> </w:t>
      </w:r>
      <w:r w:rsidR="00CB2536" w:rsidRPr="00CB2536">
        <w:rPr>
          <w:rFonts w:ascii="Arial" w:hAnsi="Arial" w:cs="Arial"/>
        </w:rPr>
        <w:t xml:space="preserve">application form is a web based form and contains a declaration by the applicant </w:t>
      </w:r>
      <w:r w:rsidR="00CB2536">
        <w:rPr>
          <w:rFonts w:ascii="Arial" w:hAnsi="Arial" w:cs="Arial"/>
        </w:rPr>
        <w:t xml:space="preserve">         </w:t>
      </w:r>
      <w:r w:rsidR="00CB2536" w:rsidRPr="00CB2536">
        <w:rPr>
          <w:rFonts w:ascii="Arial" w:hAnsi="Arial" w:cs="Arial"/>
        </w:rPr>
        <w:t>detailing the number of points they wish to be considered for by their respective Discretionary</w:t>
      </w:r>
      <w:r w:rsidR="00B80FFD">
        <w:rPr>
          <w:rFonts w:ascii="Arial" w:hAnsi="Arial" w:cs="Arial"/>
        </w:rPr>
        <w:t xml:space="preserve"> </w:t>
      </w:r>
      <w:r w:rsidR="00CB2536">
        <w:rPr>
          <w:rFonts w:ascii="Arial" w:hAnsi="Arial" w:cs="Arial"/>
        </w:rPr>
        <w:t xml:space="preserve">     </w:t>
      </w:r>
      <w:r w:rsidR="00CB2536" w:rsidRPr="00CB2536">
        <w:rPr>
          <w:rFonts w:ascii="Arial" w:hAnsi="Arial" w:cs="Arial"/>
        </w:rPr>
        <w:t xml:space="preserve"> </w:t>
      </w:r>
      <w:r w:rsidR="00CB2536">
        <w:rPr>
          <w:rFonts w:ascii="Arial" w:hAnsi="Arial" w:cs="Arial"/>
        </w:rPr>
        <w:t xml:space="preserve">   </w:t>
      </w:r>
      <w:r w:rsidR="00CB2536" w:rsidRPr="00CB2536">
        <w:rPr>
          <w:rFonts w:ascii="Arial" w:hAnsi="Arial" w:cs="Arial"/>
        </w:rPr>
        <w:t>Points</w:t>
      </w:r>
      <w:r w:rsidR="00CB2536">
        <w:rPr>
          <w:rFonts w:ascii="Arial" w:hAnsi="Arial" w:cs="Arial"/>
        </w:rPr>
        <w:t xml:space="preserve"> Panel.</w:t>
      </w:r>
    </w:p>
    <w:p w:rsidR="0058734E" w:rsidRDefault="0058734E" w:rsidP="00163649">
      <w:pPr>
        <w:pStyle w:val="BodyTextIndent2"/>
        <w:numPr>
          <w:ilvl w:val="1"/>
          <w:numId w:val="0"/>
        </w:numPr>
        <w:tabs>
          <w:tab w:val="clear" w:pos="720"/>
          <w:tab w:val="clear" w:pos="1350"/>
        </w:tabs>
        <w:spacing w:line="240" w:lineRule="auto"/>
        <w:rPr>
          <w:rFonts w:ascii="Arial" w:hAnsi="Arial" w:cs="Arial"/>
        </w:rPr>
      </w:pPr>
    </w:p>
    <w:p w:rsidR="0058734E" w:rsidRPr="00CB2536" w:rsidRDefault="0058734E" w:rsidP="00163649">
      <w:pPr>
        <w:pStyle w:val="BodyTextIndent2"/>
        <w:numPr>
          <w:ilvl w:val="1"/>
          <w:numId w:val="0"/>
        </w:numPr>
        <w:tabs>
          <w:tab w:val="clear" w:pos="720"/>
          <w:tab w:val="clear" w:pos="1350"/>
        </w:tabs>
        <w:spacing w:line="240" w:lineRule="auto"/>
        <w:ind w:left="567" w:hanging="567"/>
        <w:rPr>
          <w:rFonts w:ascii="Arial" w:hAnsi="Arial" w:cs="Arial"/>
        </w:rPr>
      </w:pPr>
      <w:r>
        <w:rPr>
          <w:rFonts w:ascii="Arial" w:hAnsi="Arial" w:cs="Arial"/>
        </w:rPr>
        <w:t>4.3</w:t>
      </w:r>
      <w:r w:rsidR="00921924">
        <w:rPr>
          <w:rFonts w:ascii="Arial" w:hAnsi="Arial" w:cs="Arial"/>
        </w:rPr>
        <w:t xml:space="preserve">   </w:t>
      </w:r>
      <w:r w:rsidRPr="00836AE2">
        <w:rPr>
          <w:rFonts w:ascii="Arial" w:hAnsi="Arial" w:cs="Arial"/>
        </w:rPr>
        <w:t>Consultants should not apply for discretionary points in the year foll</w:t>
      </w:r>
      <w:r>
        <w:rPr>
          <w:rFonts w:ascii="Arial" w:hAnsi="Arial" w:cs="Arial"/>
        </w:rPr>
        <w:t>owing their receipt of an award apart from i</w:t>
      </w:r>
      <w:r w:rsidRPr="00836AE2">
        <w:rPr>
          <w:rFonts w:ascii="Arial" w:hAnsi="Arial" w:cs="Arial"/>
        </w:rPr>
        <w:t xml:space="preserve">n </w:t>
      </w:r>
      <w:r>
        <w:rPr>
          <w:rFonts w:ascii="Arial" w:hAnsi="Arial" w:cs="Arial"/>
        </w:rPr>
        <w:t>exceptional</w:t>
      </w:r>
      <w:r w:rsidRPr="00836AE2">
        <w:rPr>
          <w:rFonts w:ascii="Arial" w:hAnsi="Arial" w:cs="Arial"/>
        </w:rPr>
        <w:t xml:space="preserve"> circumstances.  </w:t>
      </w:r>
      <w:r w:rsidRPr="00E77435">
        <w:rPr>
          <w:rFonts w:ascii="Arial" w:hAnsi="Arial" w:cs="Arial"/>
        </w:rPr>
        <w:t xml:space="preserve">Should a consultant wish to apply, </w:t>
      </w:r>
      <w:r w:rsidRPr="00E77435">
        <w:rPr>
          <w:rFonts w:ascii="Arial" w:hAnsi="Arial" w:cs="Arial"/>
          <w:b/>
        </w:rPr>
        <w:t>Section 2</w:t>
      </w:r>
      <w:r>
        <w:rPr>
          <w:rFonts w:ascii="Arial" w:hAnsi="Arial" w:cs="Arial"/>
        </w:rPr>
        <w:t xml:space="preserve"> of the web based form</w:t>
      </w:r>
      <w:r w:rsidRPr="00E77435">
        <w:rPr>
          <w:rFonts w:ascii="Arial" w:hAnsi="Arial" w:cs="Arial"/>
        </w:rPr>
        <w:t xml:space="preserve"> must be completed </w:t>
      </w:r>
      <w:r>
        <w:rPr>
          <w:rFonts w:ascii="Arial" w:hAnsi="Arial" w:cs="Arial"/>
        </w:rPr>
        <w:t>detailing</w:t>
      </w:r>
      <w:r w:rsidRPr="00E77435">
        <w:rPr>
          <w:rFonts w:ascii="Arial" w:hAnsi="Arial" w:cs="Arial"/>
        </w:rPr>
        <w:t xml:space="preserve"> the exceptional circumstances.</w:t>
      </w:r>
      <w:r w:rsidR="00B80FFD">
        <w:rPr>
          <w:rFonts w:ascii="Arial" w:hAnsi="Arial" w:cs="Arial"/>
        </w:rPr>
        <w:t xml:space="preserve">  </w:t>
      </w:r>
      <w:r w:rsidRPr="00836AE2">
        <w:rPr>
          <w:rFonts w:ascii="Arial" w:hAnsi="Arial" w:cs="Arial"/>
        </w:rPr>
        <w:t>This information along with the consultant’s application form from the previous year will be submitted to the panel for consideration i.e. the panel will consider the ‘additional’ achievements within the year.</w:t>
      </w:r>
    </w:p>
    <w:p w:rsidR="0069160E" w:rsidRPr="00C16216" w:rsidRDefault="0069160E" w:rsidP="00163649">
      <w:pPr>
        <w:pStyle w:val="BodyTextIndent2"/>
        <w:numPr>
          <w:ilvl w:val="1"/>
          <w:numId w:val="0"/>
        </w:numPr>
        <w:tabs>
          <w:tab w:val="clear" w:pos="720"/>
          <w:tab w:val="clear" w:pos="1350"/>
        </w:tabs>
        <w:spacing w:line="240" w:lineRule="auto"/>
        <w:rPr>
          <w:rFonts w:ascii="Arial" w:hAnsi="Arial" w:cs="Arial"/>
        </w:rPr>
      </w:pPr>
    </w:p>
    <w:p w:rsidR="0069160E" w:rsidRPr="00C16216" w:rsidRDefault="0069160E" w:rsidP="00163649">
      <w:pPr>
        <w:pStyle w:val="BodyTextIndent2"/>
        <w:tabs>
          <w:tab w:val="clear" w:pos="720"/>
          <w:tab w:val="left" w:pos="360"/>
        </w:tabs>
        <w:spacing w:line="240" w:lineRule="auto"/>
        <w:ind w:left="0" w:firstLine="0"/>
        <w:rPr>
          <w:rFonts w:ascii="Arial" w:hAnsi="Arial" w:cs="Arial"/>
          <w:i/>
        </w:rPr>
      </w:pPr>
    </w:p>
    <w:p w:rsidR="0069160E" w:rsidRPr="00C16216" w:rsidRDefault="0069160E" w:rsidP="00163649">
      <w:pPr>
        <w:pStyle w:val="BodyTextIndent2"/>
        <w:tabs>
          <w:tab w:val="clear" w:pos="720"/>
          <w:tab w:val="left" w:pos="567"/>
        </w:tabs>
        <w:spacing w:line="240" w:lineRule="auto"/>
        <w:ind w:left="0" w:firstLine="0"/>
        <w:rPr>
          <w:rFonts w:ascii="Arial" w:hAnsi="Arial" w:cs="Arial"/>
          <w:b/>
        </w:rPr>
      </w:pPr>
      <w:r w:rsidRPr="00C16216">
        <w:rPr>
          <w:rFonts w:ascii="Arial" w:hAnsi="Arial" w:cs="Arial"/>
          <w:b/>
        </w:rPr>
        <w:t>5.</w:t>
      </w:r>
      <w:r w:rsidRPr="00C16216">
        <w:rPr>
          <w:rFonts w:ascii="Arial" w:hAnsi="Arial" w:cs="Arial"/>
          <w:b/>
        </w:rPr>
        <w:tab/>
        <w:t>DISCRETIONARY POINTS COMMITTEE</w:t>
      </w:r>
    </w:p>
    <w:p w:rsidR="0069160E" w:rsidRPr="00C16216" w:rsidRDefault="0069160E" w:rsidP="00163649">
      <w:pPr>
        <w:pStyle w:val="BodyTextIndent2"/>
        <w:tabs>
          <w:tab w:val="clear" w:pos="720"/>
          <w:tab w:val="clear" w:pos="1350"/>
          <w:tab w:val="left" w:pos="567"/>
        </w:tabs>
        <w:spacing w:line="240" w:lineRule="auto"/>
        <w:ind w:left="567" w:firstLine="0"/>
        <w:rPr>
          <w:rFonts w:ascii="Arial" w:hAnsi="Arial" w:cs="Arial"/>
          <w:b/>
        </w:rPr>
      </w:pPr>
    </w:p>
    <w:p w:rsidR="0069160E" w:rsidRPr="00C16216" w:rsidRDefault="0069160E" w:rsidP="00163649">
      <w:pPr>
        <w:pStyle w:val="BodyTextIndent2"/>
        <w:tabs>
          <w:tab w:val="clear" w:pos="720"/>
          <w:tab w:val="clear" w:pos="1350"/>
          <w:tab w:val="left" w:pos="567"/>
        </w:tabs>
        <w:spacing w:line="240" w:lineRule="auto"/>
        <w:ind w:left="540" w:hanging="540"/>
        <w:rPr>
          <w:rFonts w:ascii="Arial" w:hAnsi="Arial" w:cs="Arial"/>
        </w:rPr>
      </w:pPr>
      <w:r w:rsidRPr="00C16216">
        <w:rPr>
          <w:rFonts w:ascii="Arial" w:hAnsi="Arial" w:cs="Arial"/>
        </w:rPr>
        <w:t>5.1</w:t>
      </w:r>
      <w:r w:rsidRPr="00C16216">
        <w:rPr>
          <w:rFonts w:ascii="Arial" w:hAnsi="Arial" w:cs="Arial"/>
        </w:rPr>
        <w:tab/>
        <w:t xml:space="preserve">The function of the DPC is to take the annual decision as to which consultants will receive discretionary points.  For consultants, the DPC will base its decisions on the criteria laid down in the SEHD letter of 12 January 2000 and the other provisions of NHS Circular </w:t>
      </w:r>
      <w:smartTag w:uri="urn:schemas-microsoft-com:office:smarttags" w:element="stockticker">
        <w:r w:rsidRPr="00C16216">
          <w:rPr>
            <w:rFonts w:ascii="Arial" w:hAnsi="Arial" w:cs="Arial"/>
          </w:rPr>
          <w:t>PCS</w:t>
        </w:r>
      </w:smartTag>
      <w:r w:rsidRPr="00C16216">
        <w:rPr>
          <w:rFonts w:ascii="Arial" w:hAnsi="Arial" w:cs="Arial"/>
        </w:rPr>
        <w:t xml:space="preserve"> (DD) 1995/6 that remain in force as well as </w:t>
      </w:r>
      <w:smartTag w:uri="urn:schemas-microsoft-com:office:smarttags" w:element="stockticker">
        <w:r w:rsidRPr="00C16216">
          <w:rPr>
            <w:rFonts w:ascii="Arial" w:hAnsi="Arial" w:cs="Arial"/>
          </w:rPr>
          <w:t>PCS</w:t>
        </w:r>
      </w:smartTag>
      <w:r w:rsidRPr="00C16216">
        <w:rPr>
          <w:rFonts w:ascii="Arial" w:hAnsi="Arial" w:cs="Arial"/>
        </w:rPr>
        <w:t xml:space="preserve"> (DD) 2004/2.  The points scoring system agreed with the </w:t>
      </w:r>
      <w:r w:rsidR="00932C60">
        <w:rPr>
          <w:rFonts w:ascii="Arial" w:hAnsi="Arial" w:cs="Arial"/>
        </w:rPr>
        <w:t>MDPF</w:t>
      </w:r>
      <w:r w:rsidR="00932C60" w:rsidRPr="00C16216">
        <w:rPr>
          <w:rFonts w:ascii="Arial" w:hAnsi="Arial" w:cs="Arial"/>
        </w:rPr>
        <w:t xml:space="preserve"> </w:t>
      </w:r>
      <w:r w:rsidRPr="00C16216">
        <w:rPr>
          <w:rFonts w:ascii="Arial" w:hAnsi="Arial" w:cs="Arial"/>
        </w:rPr>
        <w:t>will be strictly adhered to by the DPC.</w:t>
      </w:r>
    </w:p>
    <w:p w:rsidR="0069160E" w:rsidRPr="00C16216" w:rsidRDefault="0069160E" w:rsidP="00163649">
      <w:pPr>
        <w:pStyle w:val="BodyTextIndent2"/>
        <w:tabs>
          <w:tab w:val="clear" w:pos="720"/>
          <w:tab w:val="clear" w:pos="1350"/>
          <w:tab w:val="left" w:pos="360"/>
          <w:tab w:val="num" w:pos="900"/>
        </w:tabs>
        <w:spacing w:line="240" w:lineRule="auto"/>
        <w:ind w:left="900" w:hanging="540"/>
        <w:rPr>
          <w:rFonts w:ascii="Arial" w:hAnsi="Arial" w:cs="Arial"/>
        </w:rPr>
      </w:pPr>
    </w:p>
    <w:p w:rsidR="0069160E" w:rsidRPr="00C16216" w:rsidRDefault="0069160E" w:rsidP="00163649">
      <w:pPr>
        <w:pStyle w:val="BodyTextIndent2"/>
        <w:numPr>
          <w:ilvl w:val="1"/>
          <w:numId w:val="0"/>
        </w:numPr>
        <w:tabs>
          <w:tab w:val="clear" w:pos="720"/>
          <w:tab w:val="clear" w:pos="1350"/>
          <w:tab w:val="num" w:pos="540"/>
          <w:tab w:val="left" w:pos="567"/>
        </w:tabs>
        <w:spacing w:line="240" w:lineRule="auto"/>
        <w:ind w:left="1418" w:hanging="1418"/>
        <w:rPr>
          <w:rFonts w:ascii="Arial" w:hAnsi="Arial" w:cs="Arial"/>
        </w:rPr>
      </w:pPr>
      <w:r w:rsidRPr="00C16216">
        <w:rPr>
          <w:rFonts w:ascii="Arial" w:hAnsi="Arial" w:cs="Arial"/>
        </w:rPr>
        <w:t>5.2</w:t>
      </w:r>
      <w:r w:rsidRPr="00C16216">
        <w:rPr>
          <w:rFonts w:ascii="Arial" w:hAnsi="Arial" w:cs="Arial"/>
        </w:rPr>
        <w:tab/>
      </w:r>
      <w:r w:rsidRPr="00C16216">
        <w:rPr>
          <w:rFonts w:ascii="Arial" w:hAnsi="Arial" w:cs="Arial"/>
        </w:rPr>
        <w:tab/>
        <w:t>The composition of the DPC will be as follows:</w:t>
      </w:r>
    </w:p>
    <w:p w:rsidR="0069160E" w:rsidRPr="00C16216" w:rsidRDefault="0069160E" w:rsidP="00163649">
      <w:pPr>
        <w:pStyle w:val="BodyTextIndent2"/>
        <w:tabs>
          <w:tab w:val="clear" w:pos="720"/>
          <w:tab w:val="clear" w:pos="1350"/>
          <w:tab w:val="left" w:pos="360"/>
          <w:tab w:val="num" w:pos="540"/>
          <w:tab w:val="num" w:pos="1418"/>
        </w:tabs>
        <w:spacing w:line="240" w:lineRule="auto"/>
        <w:ind w:left="1418" w:firstLine="0"/>
        <w:rPr>
          <w:rFonts w:ascii="Arial" w:hAnsi="Arial" w:cs="Arial"/>
        </w:rPr>
      </w:pPr>
    </w:p>
    <w:p w:rsidR="0069160E" w:rsidRPr="00C16216" w:rsidRDefault="0069160E" w:rsidP="00163649">
      <w:pPr>
        <w:pStyle w:val="BodyTextIndent2"/>
        <w:tabs>
          <w:tab w:val="clear" w:pos="720"/>
          <w:tab w:val="clear" w:pos="1350"/>
          <w:tab w:val="num" w:pos="540"/>
        </w:tabs>
        <w:spacing w:line="240" w:lineRule="auto"/>
        <w:ind w:left="540" w:firstLine="0"/>
        <w:rPr>
          <w:rFonts w:ascii="Arial" w:hAnsi="Arial" w:cs="Arial"/>
        </w:rPr>
      </w:pPr>
      <w:r w:rsidRPr="00C16216">
        <w:rPr>
          <w:rFonts w:ascii="Arial" w:hAnsi="Arial" w:cs="Arial"/>
        </w:rPr>
        <w:t xml:space="preserve">A </w:t>
      </w:r>
      <w:r w:rsidR="00417CCA">
        <w:rPr>
          <w:rFonts w:ascii="Arial" w:hAnsi="Arial" w:cs="Arial"/>
        </w:rPr>
        <w:t>Sector/Directorate</w:t>
      </w:r>
      <w:r w:rsidRPr="00C16216">
        <w:rPr>
          <w:rFonts w:ascii="Arial" w:hAnsi="Arial" w:cs="Arial"/>
        </w:rPr>
        <w:t xml:space="preserve"> Director will chair the Committee.  The Chair will be a scoring member.   The remaining membership shall be as follows: </w:t>
      </w:r>
    </w:p>
    <w:p w:rsidR="0069160E" w:rsidRPr="00C16216" w:rsidRDefault="0069160E" w:rsidP="00163649">
      <w:pPr>
        <w:pStyle w:val="BodyTextIndent2"/>
        <w:tabs>
          <w:tab w:val="clear" w:pos="720"/>
          <w:tab w:val="clear" w:pos="1350"/>
          <w:tab w:val="left" w:pos="360"/>
          <w:tab w:val="num" w:pos="540"/>
          <w:tab w:val="num" w:pos="900"/>
        </w:tabs>
        <w:spacing w:line="240" w:lineRule="auto"/>
        <w:ind w:left="900" w:firstLine="0"/>
        <w:rPr>
          <w:rFonts w:ascii="Arial" w:hAnsi="Arial" w:cs="Arial"/>
        </w:rPr>
      </w:pPr>
      <w:r w:rsidRPr="00C16216">
        <w:rPr>
          <w:rFonts w:ascii="Arial" w:hAnsi="Arial" w:cs="Arial"/>
        </w:rPr>
        <w:t xml:space="preserve"> </w:t>
      </w:r>
    </w:p>
    <w:p w:rsidR="0069160E" w:rsidRPr="00C16216" w:rsidRDefault="00417CCA" w:rsidP="00163649">
      <w:pPr>
        <w:pStyle w:val="BodyTextIndent2"/>
        <w:numPr>
          <w:ilvl w:val="0"/>
          <w:numId w:val="25"/>
        </w:numPr>
        <w:tabs>
          <w:tab w:val="clear" w:pos="720"/>
          <w:tab w:val="clear" w:pos="1350"/>
          <w:tab w:val="left" w:pos="360"/>
          <w:tab w:val="num" w:pos="540"/>
        </w:tabs>
        <w:spacing w:line="240" w:lineRule="auto"/>
        <w:rPr>
          <w:rFonts w:ascii="Arial" w:hAnsi="Arial" w:cs="Arial"/>
        </w:rPr>
      </w:pPr>
      <w:r>
        <w:rPr>
          <w:rFonts w:ascii="Arial" w:hAnsi="Arial" w:cs="Arial"/>
        </w:rPr>
        <w:t>Chief of Medicine</w:t>
      </w:r>
    </w:p>
    <w:p w:rsidR="0069160E" w:rsidRPr="00C16216" w:rsidRDefault="0069160E" w:rsidP="00163649">
      <w:pPr>
        <w:pStyle w:val="BodyTextIndent2"/>
        <w:numPr>
          <w:ilvl w:val="0"/>
          <w:numId w:val="25"/>
        </w:numPr>
        <w:tabs>
          <w:tab w:val="clear" w:pos="720"/>
          <w:tab w:val="clear" w:pos="1350"/>
          <w:tab w:val="left" w:pos="360"/>
          <w:tab w:val="num" w:pos="540"/>
        </w:tabs>
        <w:spacing w:line="240" w:lineRule="auto"/>
        <w:rPr>
          <w:rFonts w:ascii="Arial" w:hAnsi="Arial" w:cs="Arial"/>
        </w:rPr>
      </w:pPr>
      <w:r w:rsidRPr="00C16216">
        <w:rPr>
          <w:rFonts w:ascii="Arial" w:hAnsi="Arial" w:cs="Arial"/>
        </w:rPr>
        <w:t>Clinical Director</w:t>
      </w:r>
    </w:p>
    <w:p w:rsidR="0069160E" w:rsidRPr="00C16216" w:rsidRDefault="0069160E" w:rsidP="00163649">
      <w:pPr>
        <w:pStyle w:val="BodyTextIndent2"/>
        <w:numPr>
          <w:ilvl w:val="0"/>
          <w:numId w:val="25"/>
        </w:numPr>
        <w:tabs>
          <w:tab w:val="clear" w:pos="720"/>
          <w:tab w:val="left" w:pos="360"/>
          <w:tab w:val="num" w:pos="540"/>
        </w:tabs>
        <w:spacing w:line="240" w:lineRule="auto"/>
        <w:rPr>
          <w:rFonts w:ascii="Arial" w:hAnsi="Arial" w:cs="Arial"/>
        </w:rPr>
      </w:pPr>
      <w:r w:rsidRPr="00C16216">
        <w:rPr>
          <w:rFonts w:ascii="Arial" w:hAnsi="Arial" w:cs="Arial"/>
        </w:rPr>
        <w:t>Service General Manager(s) (or other appropriate Senior Manager(s))</w:t>
      </w:r>
    </w:p>
    <w:p w:rsidR="0069160E" w:rsidRPr="00306C5E" w:rsidRDefault="0061462A" w:rsidP="00163649">
      <w:pPr>
        <w:pStyle w:val="BodyTextIndent2"/>
        <w:numPr>
          <w:ilvl w:val="0"/>
          <w:numId w:val="25"/>
        </w:numPr>
        <w:tabs>
          <w:tab w:val="clear" w:pos="720"/>
          <w:tab w:val="left" w:pos="360"/>
          <w:tab w:val="num" w:pos="540"/>
        </w:tabs>
        <w:spacing w:line="240" w:lineRule="auto"/>
        <w:rPr>
          <w:rFonts w:ascii="Arial" w:hAnsi="Arial" w:cs="Arial"/>
        </w:rPr>
      </w:pPr>
      <w:r>
        <w:rPr>
          <w:rFonts w:ascii="Arial" w:hAnsi="Arial" w:cs="Arial"/>
        </w:rPr>
        <w:t xml:space="preserve">Eligible and </w:t>
      </w:r>
      <w:r w:rsidR="0069160E" w:rsidRPr="00C16216">
        <w:rPr>
          <w:rFonts w:ascii="Arial" w:hAnsi="Arial" w:cs="Arial"/>
        </w:rPr>
        <w:t>Non-Eligible Consultant</w:t>
      </w:r>
      <w:r w:rsidR="0069160E">
        <w:rPr>
          <w:rFonts w:ascii="Arial" w:hAnsi="Arial" w:cs="Arial"/>
        </w:rPr>
        <w:t>s</w:t>
      </w:r>
      <w:r w:rsidR="0069160E" w:rsidRPr="00C16216">
        <w:rPr>
          <w:rFonts w:ascii="Arial" w:hAnsi="Arial" w:cs="Arial"/>
        </w:rPr>
        <w:t xml:space="preserve"> nominated by the Medical Staff Association</w:t>
      </w:r>
      <w:r>
        <w:rPr>
          <w:rFonts w:ascii="Arial" w:hAnsi="Arial" w:cs="Arial"/>
        </w:rPr>
        <w:t xml:space="preserve">. </w:t>
      </w:r>
      <w:r w:rsidRPr="00306C5E">
        <w:rPr>
          <w:rFonts w:ascii="Arial" w:hAnsi="Arial" w:cs="Arial"/>
        </w:rPr>
        <w:t xml:space="preserve">Non-Eligible Consultants will include Consultants who are not yet </w:t>
      </w:r>
      <w:r w:rsidRPr="00306C5E">
        <w:rPr>
          <w:rFonts w:ascii="Arial" w:hAnsi="Arial" w:cs="Arial"/>
        </w:rPr>
        <w:lastRenderedPageBreak/>
        <w:t xml:space="preserve">eligible to apply because they have not reached point 5 on the NCC payscale, Consultants on the maximum of  8 points or hold a Distinction Award. Eligible Consultants may sit on panels as long as they have not submitted an application in that award year. </w:t>
      </w:r>
    </w:p>
    <w:p w:rsidR="0069160E" w:rsidRPr="00C16216" w:rsidRDefault="0069160E" w:rsidP="00163649">
      <w:pPr>
        <w:pStyle w:val="BodyTextIndent2"/>
        <w:numPr>
          <w:ilvl w:val="0"/>
          <w:numId w:val="25"/>
        </w:numPr>
        <w:tabs>
          <w:tab w:val="clear" w:pos="720"/>
          <w:tab w:val="left" w:pos="360"/>
          <w:tab w:val="num" w:pos="540"/>
        </w:tabs>
        <w:spacing w:line="240" w:lineRule="auto"/>
        <w:rPr>
          <w:rFonts w:ascii="Arial" w:hAnsi="Arial" w:cs="Arial"/>
        </w:rPr>
      </w:pPr>
      <w:r w:rsidRPr="00C16216">
        <w:rPr>
          <w:rFonts w:ascii="Arial" w:hAnsi="Arial" w:cs="Arial"/>
        </w:rPr>
        <w:t xml:space="preserve">A Head of </w:t>
      </w:r>
      <w:r w:rsidR="00417CCA">
        <w:rPr>
          <w:rFonts w:ascii="Arial" w:hAnsi="Arial" w:cs="Arial"/>
        </w:rPr>
        <w:t>People &amp; Change</w:t>
      </w:r>
      <w:r w:rsidRPr="00C16216">
        <w:rPr>
          <w:rFonts w:ascii="Arial" w:hAnsi="Arial" w:cs="Arial"/>
        </w:rPr>
        <w:t xml:space="preserve"> will be in attendance and act as secretary. (This individual will be non- scoring).</w:t>
      </w:r>
    </w:p>
    <w:p w:rsidR="0069160E" w:rsidRDefault="0069160E" w:rsidP="00163649">
      <w:pPr>
        <w:pStyle w:val="BodyTextIndent2"/>
        <w:numPr>
          <w:ilvl w:val="0"/>
          <w:numId w:val="26"/>
        </w:numPr>
        <w:tabs>
          <w:tab w:val="clear" w:pos="720"/>
          <w:tab w:val="left" w:pos="360"/>
          <w:tab w:val="num" w:pos="540"/>
        </w:tabs>
        <w:spacing w:line="240" w:lineRule="auto"/>
        <w:rPr>
          <w:rFonts w:ascii="Arial" w:hAnsi="Arial" w:cs="Arial"/>
        </w:rPr>
      </w:pPr>
      <w:smartTag w:uri="urn:schemas-microsoft-com:office:smarttags" w:element="stockticker">
        <w:r w:rsidRPr="00C16216">
          <w:rPr>
            <w:rFonts w:ascii="Arial" w:hAnsi="Arial" w:cs="Arial"/>
          </w:rPr>
          <w:t>LNC</w:t>
        </w:r>
      </w:smartTag>
      <w:r w:rsidRPr="00C16216">
        <w:rPr>
          <w:rFonts w:ascii="Arial" w:hAnsi="Arial" w:cs="Arial"/>
        </w:rPr>
        <w:t xml:space="preserve"> Observer. (This individual will be non-scoring).</w:t>
      </w:r>
    </w:p>
    <w:p w:rsidR="0069160E" w:rsidRPr="00C16216" w:rsidRDefault="0069160E" w:rsidP="00163649">
      <w:pPr>
        <w:pStyle w:val="BodyTextIndent2"/>
        <w:tabs>
          <w:tab w:val="clear" w:pos="720"/>
          <w:tab w:val="left" w:pos="360"/>
        </w:tabs>
        <w:spacing w:line="240" w:lineRule="auto"/>
        <w:rPr>
          <w:rFonts w:ascii="Arial" w:hAnsi="Arial" w:cs="Arial"/>
        </w:rPr>
      </w:pPr>
    </w:p>
    <w:p w:rsidR="0069160E" w:rsidRPr="00C16216" w:rsidRDefault="0069160E" w:rsidP="00163649">
      <w:pPr>
        <w:pStyle w:val="BodyTextIndent2"/>
        <w:tabs>
          <w:tab w:val="clear" w:pos="720"/>
          <w:tab w:val="left" w:pos="360"/>
          <w:tab w:val="num" w:pos="540"/>
        </w:tabs>
        <w:spacing w:line="240" w:lineRule="auto"/>
        <w:ind w:left="1778" w:firstLine="0"/>
        <w:rPr>
          <w:rFonts w:ascii="Arial" w:hAnsi="Arial" w:cs="Arial"/>
        </w:rPr>
      </w:pPr>
    </w:p>
    <w:p w:rsidR="00932C60" w:rsidRDefault="0069160E" w:rsidP="00163649">
      <w:pPr>
        <w:pStyle w:val="TxBrp4"/>
        <w:numPr>
          <w:ilvl w:val="1"/>
          <w:numId w:val="0"/>
        </w:numPr>
        <w:tabs>
          <w:tab w:val="clear" w:pos="368"/>
          <w:tab w:val="clear" w:pos="765"/>
          <w:tab w:val="num" w:pos="540"/>
        </w:tabs>
        <w:spacing w:line="240" w:lineRule="auto"/>
        <w:ind w:left="540"/>
        <w:jc w:val="left"/>
        <w:rPr>
          <w:rFonts w:ascii="Arial" w:hAnsi="Arial" w:cs="Arial"/>
          <w:sz w:val="22"/>
        </w:rPr>
      </w:pPr>
      <w:r w:rsidRPr="00C16216">
        <w:rPr>
          <w:rFonts w:ascii="Arial" w:hAnsi="Arial" w:cs="Arial"/>
          <w:sz w:val="22"/>
        </w:rPr>
        <w:t>Th</w:t>
      </w:r>
      <w:r>
        <w:rPr>
          <w:rFonts w:ascii="Arial" w:hAnsi="Arial" w:cs="Arial"/>
          <w:sz w:val="22"/>
        </w:rPr>
        <w:t>e panel composition should be balanced and have equal numbers of management to representatives nominated by the Medical Staff Association.  The maximum number on either side will be seven</w:t>
      </w:r>
      <w:r w:rsidRPr="004935F0">
        <w:rPr>
          <w:rFonts w:ascii="Arial" w:hAnsi="Arial" w:cs="Arial"/>
          <w:sz w:val="22"/>
        </w:rPr>
        <w:t>, with the norm likely to be five,</w:t>
      </w:r>
      <w:r>
        <w:rPr>
          <w:rFonts w:ascii="Arial" w:hAnsi="Arial" w:cs="Arial"/>
          <w:sz w:val="22"/>
        </w:rPr>
        <w:t xml:space="preserve"> particularly in the larger </w:t>
      </w:r>
      <w:r w:rsidR="00417CCA">
        <w:rPr>
          <w:rFonts w:ascii="Arial" w:hAnsi="Arial" w:cs="Arial"/>
          <w:sz w:val="22"/>
        </w:rPr>
        <w:t>Sectors</w:t>
      </w:r>
      <w:r>
        <w:rPr>
          <w:rFonts w:ascii="Arial" w:hAnsi="Arial" w:cs="Arial"/>
          <w:sz w:val="22"/>
        </w:rPr>
        <w:t>/CH(C)P</w:t>
      </w:r>
      <w:r w:rsidR="00417CCA">
        <w:rPr>
          <w:rFonts w:ascii="Arial" w:hAnsi="Arial" w:cs="Arial"/>
          <w:sz w:val="22"/>
        </w:rPr>
        <w:t>. The Directorate DPCs</w:t>
      </w:r>
      <w:r>
        <w:rPr>
          <w:rFonts w:ascii="Arial" w:hAnsi="Arial" w:cs="Arial"/>
          <w:sz w:val="22"/>
        </w:rPr>
        <w:t xml:space="preserve"> should reflect the geographical diversity of </w:t>
      </w:r>
      <w:r w:rsidR="00417CCA">
        <w:rPr>
          <w:rFonts w:ascii="Arial" w:hAnsi="Arial" w:cs="Arial"/>
          <w:sz w:val="22"/>
        </w:rPr>
        <w:t xml:space="preserve">the </w:t>
      </w:r>
      <w:r>
        <w:rPr>
          <w:rFonts w:ascii="Arial" w:hAnsi="Arial" w:cs="Arial"/>
          <w:sz w:val="22"/>
        </w:rPr>
        <w:t>Directorate.</w:t>
      </w:r>
      <w:r w:rsidR="00932C60">
        <w:rPr>
          <w:rFonts w:ascii="Arial" w:hAnsi="Arial" w:cs="Arial"/>
          <w:sz w:val="22"/>
        </w:rPr>
        <w:t xml:space="preserve"> </w:t>
      </w:r>
    </w:p>
    <w:p w:rsidR="00932C60" w:rsidRDefault="00932C60" w:rsidP="00163649">
      <w:pPr>
        <w:pStyle w:val="TxBrp4"/>
        <w:numPr>
          <w:ilvl w:val="1"/>
          <w:numId w:val="0"/>
        </w:numPr>
        <w:tabs>
          <w:tab w:val="clear" w:pos="368"/>
          <w:tab w:val="clear" w:pos="765"/>
          <w:tab w:val="num" w:pos="540"/>
        </w:tabs>
        <w:spacing w:line="240" w:lineRule="auto"/>
        <w:ind w:left="540"/>
        <w:jc w:val="left"/>
        <w:rPr>
          <w:rFonts w:ascii="Arial" w:hAnsi="Arial" w:cs="Arial"/>
          <w:sz w:val="22"/>
        </w:rPr>
      </w:pPr>
    </w:p>
    <w:p w:rsidR="0069160E" w:rsidRPr="00CB2536" w:rsidRDefault="00493B16" w:rsidP="00163649">
      <w:pPr>
        <w:pStyle w:val="TxBrp4"/>
        <w:numPr>
          <w:ilvl w:val="1"/>
          <w:numId w:val="0"/>
        </w:numPr>
        <w:tabs>
          <w:tab w:val="clear" w:pos="368"/>
          <w:tab w:val="clear" w:pos="765"/>
          <w:tab w:val="num" w:pos="540"/>
        </w:tabs>
        <w:spacing w:line="240" w:lineRule="auto"/>
        <w:ind w:left="540"/>
        <w:jc w:val="left"/>
        <w:rPr>
          <w:rFonts w:ascii="Arial" w:hAnsi="Arial" w:cs="Arial"/>
          <w:sz w:val="22"/>
        </w:rPr>
      </w:pPr>
      <w:r w:rsidRPr="00CB2536">
        <w:rPr>
          <w:rFonts w:ascii="Arial" w:hAnsi="Arial" w:cs="Arial"/>
          <w:sz w:val="22"/>
        </w:rPr>
        <w:t xml:space="preserve">Panels </w:t>
      </w:r>
      <w:r w:rsidR="00932C60" w:rsidRPr="00CB2536">
        <w:rPr>
          <w:rFonts w:ascii="Arial" w:hAnsi="Arial" w:cs="Arial"/>
          <w:sz w:val="22"/>
        </w:rPr>
        <w:t xml:space="preserve">may be reduced in size as long as the number of scorers remain the same to ensure validity </w:t>
      </w:r>
      <w:r w:rsidR="00AA7161" w:rsidRPr="00CB2536">
        <w:rPr>
          <w:rFonts w:ascii="Arial" w:hAnsi="Arial" w:cs="Arial"/>
          <w:sz w:val="22"/>
        </w:rPr>
        <w:t xml:space="preserve">during the scoring process, </w:t>
      </w:r>
    </w:p>
    <w:p w:rsidR="0069160E" w:rsidRPr="00C16216" w:rsidRDefault="0069160E" w:rsidP="00163649">
      <w:pPr>
        <w:pStyle w:val="TxBrp4"/>
        <w:numPr>
          <w:ilvl w:val="1"/>
          <w:numId w:val="0"/>
        </w:numPr>
        <w:tabs>
          <w:tab w:val="clear" w:pos="368"/>
          <w:tab w:val="clear" w:pos="765"/>
          <w:tab w:val="num" w:pos="540"/>
        </w:tabs>
        <w:spacing w:line="240" w:lineRule="auto"/>
        <w:ind w:left="540"/>
        <w:jc w:val="left"/>
        <w:rPr>
          <w:rFonts w:ascii="Arial" w:hAnsi="Arial" w:cs="Arial"/>
          <w:sz w:val="22"/>
        </w:rPr>
      </w:pPr>
      <w:r w:rsidRPr="00C16216">
        <w:rPr>
          <w:rFonts w:ascii="Arial" w:hAnsi="Arial" w:cs="Arial"/>
          <w:sz w:val="22"/>
        </w:rPr>
        <w:t xml:space="preserve"> </w:t>
      </w:r>
    </w:p>
    <w:p w:rsidR="0069160E" w:rsidRPr="00C16216" w:rsidRDefault="0069160E" w:rsidP="00163649">
      <w:pPr>
        <w:pStyle w:val="BodyTextIndent2"/>
        <w:numPr>
          <w:ilvl w:val="1"/>
          <w:numId w:val="0"/>
        </w:numPr>
        <w:tabs>
          <w:tab w:val="clear" w:pos="720"/>
          <w:tab w:val="clear" w:pos="1350"/>
          <w:tab w:val="num" w:pos="0"/>
        </w:tabs>
        <w:spacing w:line="240" w:lineRule="auto"/>
        <w:ind w:left="540" w:hanging="540"/>
        <w:rPr>
          <w:rFonts w:ascii="Arial" w:hAnsi="Arial" w:cs="Arial"/>
        </w:rPr>
      </w:pPr>
      <w:r w:rsidRPr="00C16216">
        <w:rPr>
          <w:rFonts w:ascii="Arial" w:hAnsi="Arial" w:cs="Arial"/>
        </w:rPr>
        <w:t>5.3</w:t>
      </w:r>
      <w:r w:rsidRPr="00C16216">
        <w:rPr>
          <w:rFonts w:ascii="Arial" w:hAnsi="Arial" w:cs="Arial"/>
        </w:rPr>
        <w:tab/>
        <w:t>The composition of the DPC as a whole should over time adequately reflect the balance across the body of consultants, reflecting all specialties, ethnic and gender groupings, and the diversity of the employment locations of NHS Greater Glasgow &amp; Clyde to ensure that individuals in these groups are not seen to be disadvantaged in the awards process.</w:t>
      </w:r>
    </w:p>
    <w:p w:rsidR="0069160E" w:rsidRPr="00C16216" w:rsidRDefault="0069160E" w:rsidP="00163649">
      <w:pPr>
        <w:pStyle w:val="BodyTextIndent2"/>
        <w:numPr>
          <w:ilvl w:val="1"/>
          <w:numId w:val="0"/>
        </w:numPr>
        <w:tabs>
          <w:tab w:val="clear" w:pos="720"/>
          <w:tab w:val="clear" w:pos="1350"/>
          <w:tab w:val="num" w:pos="0"/>
        </w:tabs>
        <w:spacing w:line="240" w:lineRule="auto"/>
        <w:ind w:left="540" w:hanging="540"/>
        <w:rPr>
          <w:rFonts w:ascii="Arial" w:hAnsi="Arial" w:cs="Arial"/>
        </w:rPr>
      </w:pPr>
    </w:p>
    <w:p w:rsidR="0069160E" w:rsidRPr="00C16216" w:rsidRDefault="0069160E" w:rsidP="00163649">
      <w:pPr>
        <w:pStyle w:val="BodyTextIndent2"/>
        <w:numPr>
          <w:ilvl w:val="1"/>
          <w:numId w:val="0"/>
        </w:numPr>
        <w:tabs>
          <w:tab w:val="clear" w:pos="720"/>
          <w:tab w:val="clear" w:pos="1350"/>
          <w:tab w:val="num" w:pos="0"/>
          <w:tab w:val="left" w:pos="540"/>
        </w:tabs>
        <w:spacing w:line="240" w:lineRule="auto"/>
        <w:rPr>
          <w:rFonts w:ascii="Arial" w:hAnsi="Arial" w:cs="Arial"/>
        </w:rPr>
      </w:pPr>
      <w:r w:rsidRPr="00C16216">
        <w:rPr>
          <w:rFonts w:ascii="Arial" w:hAnsi="Arial" w:cs="Arial"/>
        </w:rPr>
        <w:t>5.4</w:t>
      </w:r>
      <w:r w:rsidRPr="00C16216">
        <w:rPr>
          <w:rFonts w:ascii="Arial" w:hAnsi="Arial" w:cs="Arial"/>
        </w:rPr>
        <w:tab/>
        <w:t>The Secretary will:</w:t>
      </w:r>
    </w:p>
    <w:p w:rsidR="0069160E" w:rsidRPr="007F6BD6" w:rsidRDefault="0069160E" w:rsidP="00163649">
      <w:pPr>
        <w:pStyle w:val="BodyTextIndent2"/>
        <w:numPr>
          <w:ilvl w:val="0"/>
          <w:numId w:val="27"/>
        </w:numPr>
        <w:tabs>
          <w:tab w:val="clear" w:pos="720"/>
        </w:tabs>
        <w:spacing w:line="240" w:lineRule="auto"/>
        <w:ind w:hanging="720"/>
        <w:rPr>
          <w:rFonts w:ascii="Arial" w:hAnsi="Arial" w:cs="Arial"/>
        </w:rPr>
      </w:pPr>
      <w:r w:rsidRPr="007F6BD6">
        <w:rPr>
          <w:rFonts w:ascii="Arial" w:hAnsi="Arial" w:cs="Arial"/>
        </w:rPr>
        <w:t>Provide the M</w:t>
      </w:r>
      <w:r w:rsidR="00696F3F" w:rsidRPr="007F6BD6">
        <w:rPr>
          <w:rFonts w:ascii="Arial" w:hAnsi="Arial" w:cs="Arial"/>
        </w:rPr>
        <w:t>DPF</w:t>
      </w:r>
      <w:r w:rsidRPr="007F6BD6">
        <w:rPr>
          <w:rFonts w:ascii="Arial" w:hAnsi="Arial" w:cs="Arial"/>
        </w:rPr>
        <w:t xml:space="preserve"> with names of eligible consultants under para 5.7</w:t>
      </w:r>
    </w:p>
    <w:p w:rsidR="0069160E" w:rsidRPr="00C16216" w:rsidRDefault="0069160E" w:rsidP="00163649">
      <w:pPr>
        <w:pStyle w:val="BodyTextIndent2"/>
        <w:numPr>
          <w:ilvl w:val="0"/>
          <w:numId w:val="27"/>
        </w:numPr>
        <w:tabs>
          <w:tab w:val="clear" w:pos="720"/>
        </w:tabs>
        <w:spacing w:line="240" w:lineRule="auto"/>
        <w:ind w:hanging="720"/>
        <w:rPr>
          <w:rFonts w:ascii="Arial" w:hAnsi="Arial" w:cs="Arial"/>
        </w:rPr>
      </w:pPr>
      <w:r w:rsidRPr="00C16216">
        <w:rPr>
          <w:rFonts w:ascii="Arial" w:hAnsi="Arial" w:cs="Arial"/>
        </w:rPr>
        <w:t>Be responsible for convening the Briefing and Scoring meetings.</w:t>
      </w:r>
    </w:p>
    <w:p w:rsidR="0069160E" w:rsidRPr="00C16216" w:rsidRDefault="0069160E" w:rsidP="00163649">
      <w:pPr>
        <w:pStyle w:val="BodyTextIndent2"/>
        <w:numPr>
          <w:ilvl w:val="0"/>
          <w:numId w:val="27"/>
        </w:numPr>
        <w:tabs>
          <w:tab w:val="clear" w:pos="720"/>
          <w:tab w:val="clear" w:pos="1350"/>
          <w:tab w:val="left" w:pos="1800"/>
        </w:tabs>
        <w:spacing w:line="240" w:lineRule="auto"/>
        <w:ind w:hanging="720"/>
        <w:rPr>
          <w:rFonts w:ascii="Arial" w:hAnsi="Arial" w:cs="Arial"/>
        </w:rPr>
      </w:pPr>
      <w:r w:rsidRPr="00C16216">
        <w:rPr>
          <w:rFonts w:ascii="Arial" w:hAnsi="Arial" w:cs="Arial"/>
        </w:rPr>
        <w:t>Be responsible for keeping a full Minute of all meetings together with a list of those attending and collate the scores.</w:t>
      </w:r>
    </w:p>
    <w:p w:rsidR="0069160E" w:rsidRPr="00C16216" w:rsidRDefault="0069160E" w:rsidP="00163649">
      <w:pPr>
        <w:pStyle w:val="BodyTextIndent2"/>
        <w:numPr>
          <w:ilvl w:val="0"/>
          <w:numId w:val="27"/>
        </w:numPr>
        <w:tabs>
          <w:tab w:val="clear" w:pos="720"/>
        </w:tabs>
        <w:spacing w:line="240" w:lineRule="auto"/>
        <w:ind w:hanging="720"/>
        <w:rPr>
          <w:rFonts w:ascii="Arial" w:hAnsi="Arial" w:cs="Arial"/>
        </w:rPr>
      </w:pPr>
      <w:r w:rsidRPr="00C16216">
        <w:rPr>
          <w:rFonts w:ascii="Arial" w:hAnsi="Arial" w:cs="Arial"/>
        </w:rPr>
        <w:t>Advise the DPC of the total number of points available for award.</w:t>
      </w:r>
    </w:p>
    <w:p w:rsidR="0069160E" w:rsidRDefault="0069160E" w:rsidP="00163649">
      <w:pPr>
        <w:pStyle w:val="BodyTextIndent2"/>
        <w:numPr>
          <w:ilvl w:val="0"/>
          <w:numId w:val="27"/>
        </w:numPr>
        <w:tabs>
          <w:tab w:val="clear" w:pos="720"/>
        </w:tabs>
        <w:spacing w:line="240" w:lineRule="auto"/>
        <w:ind w:hanging="720"/>
        <w:rPr>
          <w:rFonts w:ascii="Arial" w:hAnsi="Arial" w:cs="Arial"/>
        </w:rPr>
      </w:pPr>
      <w:r w:rsidRPr="00C16216">
        <w:rPr>
          <w:rFonts w:ascii="Arial" w:hAnsi="Arial" w:cs="Arial"/>
        </w:rPr>
        <w:t xml:space="preserve">Advise the DPC of the number of eligible Consultants </w:t>
      </w:r>
    </w:p>
    <w:p w:rsidR="0069160E" w:rsidRPr="00C16216" w:rsidRDefault="0069160E" w:rsidP="00163649">
      <w:pPr>
        <w:pStyle w:val="BodyTextIndent2"/>
        <w:numPr>
          <w:ilvl w:val="0"/>
          <w:numId w:val="27"/>
        </w:numPr>
        <w:tabs>
          <w:tab w:val="clear" w:pos="720"/>
        </w:tabs>
        <w:spacing w:line="240" w:lineRule="auto"/>
        <w:ind w:hanging="720"/>
        <w:rPr>
          <w:rFonts w:ascii="Arial" w:hAnsi="Arial" w:cs="Arial"/>
        </w:rPr>
      </w:pPr>
      <w:r>
        <w:rPr>
          <w:rFonts w:ascii="Arial" w:hAnsi="Arial" w:cs="Arial"/>
        </w:rPr>
        <w:t>Advise the DPC of the exceptional circumstances</w:t>
      </w:r>
    </w:p>
    <w:p w:rsidR="0069160E" w:rsidRPr="00C16216" w:rsidRDefault="0069160E" w:rsidP="00163649">
      <w:pPr>
        <w:pStyle w:val="BodyTextIndent2"/>
        <w:numPr>
          <w:ilvl w:val="0"/>
          <w:numId w:val="27"/>
        </w:numPr>
        <w:tabs>
          <w:tab w:val="clear" w:pos="720"/>
        </w:tabs>
        <w:spacing w:line="240" w:lineRule="auto"/>
        <w:ind w:hanging="720"/>
        <w:rPr>
          <w:rFonts w:ascii="Arial" w:hAnsi="Arial" w:cs="Arial"/>
        </w:rPr>
      </w:pPr>
      <w:r w:rsidRPr="00C16216">
        <w:rPr>
          <w:rFonts w:ascii="Arial" w:hAnsi="Arial" w:cs="Arial"/>
        </w:rPr>
        <w:t>Recording the DPC’s decisions.</w:t>
      </w:r>
    </w:p>
    <w:p w:rsidR="0069160E" w:rsidRPr="00C16216" w:rsidRDefault="0069160E" w:rsidP="00163649">
      <w:pPr>
        <w:pStyle w:val="BodyTextIndent2"/>
        <w:numPr>
          <w:ilvl w:val="0"/>
          <w:numId w:val="27"/>
        </w:numPr>
        <w:tabs>
          <w:tab w:val="clear" w:pos="720"/>
        </w:tabs>
        <w:spacing w:line="240" w:lineRule="auto"/>
        <w:ind w:hanging="720"/>
        <w:rPr>
          <w:rFonts w:ascii="Arial" w:hAnsi="Arial" w:cs="Arial"/>
        </w:rPr>
      </w:pPr>
      <w:r w:rsidRPr="00C16216">
        <w:rPr>
          <w:rFonts w:ascii="Arial" w:hAnsi="Arial" w:cs="Arial"/>
        </w:rPr>
        <w:t>Identify if a potential award reaches or exceeds the maximum</w:t>
      </w:r>
    </w:p>
    <w:p w:rsidR="0069160E" w:rsidRPr="00C16216" w:rsidRDefault="0069160E" w:rsidP="00163649">
      <w:pPr>
        <w:pStyle w:val="BodyTextIndent2"/>
        <w:numPr>
          <w:ilvl w:val="0"/>
          <w:numId w:val="27"/>
        </w:numPr>
        <w:tabs>
          <w:tab w:val="clear" w:pos="720"/>
        </w:tabs>
        <w:spacing w:line="240" w:lineRule="auto"/>
        <w:ind w:hanging="720"/>
        <w:rPr>
          <w:rFonts w:ascii="Arial" w:hAnsi="Arial" w:cs="Arial"/>
        </w:rPr>
      </w:pPr>
      <w:r w:rsidRPr="00C16216">
        <w:rPr>
          <w:rFonts w:ascii="Arial" w:hAnsi="Arial" w:cs="Arial"/>
        </w:rPr>
        <w:t>When the decision is finalised, record names against payroll numbers.</w:t>
      </w:r>
    </w:p>
    <w:p w:rsidR="0069160E" w:rsidRPr="00C16216" w:rsidRDefault="0069160E" w:rsidP="00163649">
      <w:pPr>
        <w:pStyle w:val="BodyTextIndent2"/>
        <w:numPr>
          <w:ilvl w:val="0"/>
          <w:numId w:val="27"/>
        </w:numPr>
        <w:tabs>
          <w:tab w:val="clear" w:pos="720"/>
        </w:tabs>
        <w:spacing w:line="240" w:lineRule="auto"/>
        <w:ind w:hanging="720"/>
        <w:rPr>
          <w:rFonts w:ascii="Arial" w:hAnsi="Arial" w:cs="Arial"/>
        </w:rPr>
      </w:pPr>
      <w:r w:rsidRPr="00C16216">
        <w:rPr>
          <w:rFonts w:ascii="Arial" w:hAnsi="Arial" w:cs="Arial"/>
        </w:rPr>
        <w:t>Prepare the communication to successful applicants and non-successful applicants</w:t>
      </w:r>
    </w:p>
    <w:p w:rsidR="0069160E" w:rsidRPr="00C16216" w:rsidRDefault="0069160E" w:rsidP="00163649">
      <w:pPr>
        <w:pStyle w:val="BodyTextIndent2"/>
        <w:numPr>
          <w:ilvl w:val="0"/>
          <w:numId w:val="27"/>
        </w:numPr>
        <w:tabs>
          <w:tab w:val="clear" w:pos="720"/>
        </w:tabs>
        <w:spacing w:line="240" w:lineRule="auto"/>
        <w:ind w:hanging="720"/>
        <w:rPr>
          <w:rFonts w:ascii="Arial" w:hAnsi="Arial" w:cs="Arial"/>
        </w:rPr>
      </w:pPr>
      <w:r w:rsidRPr="00C16216">
        <w:rPr>
          <w:rFonts w:ascii="Arial" w:hAnsi="Arial" w:cs="Arial"/>
        </w:rPr>
        <w:t>Advise the Remuneration Committee – NHS Greater Glasgow &amp; Clyde of the decision of the DPC and the results of any Appeal decisions.</w:t>
      </w:r>
    </w:p>
    <w:p w:rsidR="0069160E" w:rsidRDefault="0069160E" w:rsidP="00163649">
      <w:pPr>
        <w:pStyle w:val="BodyTextIndent2"/>
        <w:numPr>
          <w:ilvl w:val="0"/>
          <w:numId w:val="27"/>
        </w:numPr>
        <w:tabs>
          <w:tab w:val="clear" w:pos="720"/>
        </w:tabs>
        <w:spacing w:line="240" w:lineRule="auto"/>
        <w:ind w:hanging="720"/>
        <w:rPr>
          <w:rFonts w:ascii="Arial" w:hAnsi="Arial" w:cs="Arial"/>
        </w:rPr>
      </w:pPr>
      <w:r w:rsidRPr="00C16216">
        <w:rPr>
          <w:rFonts w:ascii="Arial" w:hAnsi="Arial" w:cs="Arial"/>
        </w:rPr>
        <w:t xml:space="preserve">Provide Glasgow </w:t>
      </w:r>
      <w:smartTag w:uri="urn:schemas-microsoft-com:office:smarttags" w:element="stockticker">
        <w:r w:rsidRPr="00C16216">
          <w:rPr>
            <w:rFonts w:ascii="Arial" w:hAnsi="Arial" w:cs="Arial"/>
          </w:rPr>
          <w:t>LNC</w:t>
        </w:r>
      </w:smartTag>
      <w:r w:rsidRPr="00C16216">
        <w:rPr>
          <w:rFonts w:ascii="Arial" w:hAnsi="Arial" w:cs="Arial"/>
        </w:rPr>
        <w:t xml:space="preserve"> with an analysis of points awarded by number of eligible consultants and site.</w:t>
      </w:r>
    </w:p>
    <w:p w:rsidR="0069160E" w:rsidRDefault="0069160E" w:rsidP="00163649">
      <w:pPr>
        <w:pStyle w:val="BodyTextIndent2"/>
        <w:tabs>
          <w:tab w:val="clear" w:pos="720"/>
        </w:tabs>
        <w:spacing w:line="240" w:lineRule="auto"/>
        <w:ind w:left="0" w:firstLine="0"/>
        <w:rPr>
          <w:rFonts w:ascii="Arial" w:hAnsi="Arial" w:cs="Arial"/>
        </w:rPr>
      </w:pPr>
    </w:p>
    <w:p w:rsidR="0069160E" w:rsidRPr="00C16216" w:rsidRDefault="0069160E" w:rsidP="00163649">
      <w:pPr>
        <w:pStyle w:val="BodyTextIndent2"/>
        <w:tabs>
          <w:tab w:val="clear" w:pos="1350"/>
        </w:tabs>
        <w:spacing w:line="240" w:lineRule="auto"/>
        <w:ind w:hanging="720"/>
        <w:rPr>
          <w:rFonts w:ascii="Arial" w:hAnsi="Arial" w:cs="Arial"/>
        </w:rPr>
      </w:pPr>
      <w:r>
        <w:rPr>
          <w:rFonts w:ascii="Arial" w:hAnsi="Arial" w:cs="Arial"/>
        </w:rPr>
        <w:t>5.5</w:t>
      </w:r>
      <w:r>
        <w:rPr>
          <w:rFonts w:ascii="Arial" w:hAnsi="Arial" w:cs="Arial"/>
        </w:rPr>
        <w:tab/>
        <w:t xml:space="preserve">Applications from individuals who have applied </w:t>
      </w:r>
      <w:r w:rsidR="000E2128">
        <w:rPr>
          <w:rFonts w:ascii="Arial" w:hAnsi="Arial" w:cs="Arial"/>
        </w:rPr>
        <w:t>2</w:t>
      </w:r>
      <w:r>
        <w:rPr>
          <w:rFonts w:ascii="Arial" w:hAnsi="Arial" w:cs="Arial"/>
        </w:rPr>
        <w:t xml:space="preserve"> years in succession should be discussed prior to the allocation of points.  Discussions should focus on whether the work performed has been truly exceptional and has been performed within the year since the last application.  If the DPC agrees that an application is exceptional it should then be included in the score rankings alongside the other applicants.  These discussions should be minuted. </w:t>
      </w:r>
    </w:p>
    <w:p w:rsidR="0069160E" w:rsidRPr="00C16216" w:rsidRDefault="0069160E" w:rsidP="00163649">
      <w:pPr>
        <w:pStyle w:val="BodyTextIndent2"/>
        <w:tabs>
          <w:tab w:val="clear" w:pos="720"/>
        </w:tabs>
        <w:spacing w:line="240" w:lineRule="auto"/>
        <w:rPr>
          <w:rFonts w:ascii="Arial" w:hAnsi="Arial" w:cs="Arial"/>
        </w:rPr>
      </w:pPr>
      <w:r w:rsidRPr="00C16216">
        <w:rPr>
          <w:rFonts w:ascii="Arial" w:hAnsi="Arial" w:cs="Arial"/>
        </w:rPr>
        <w:tab/>
      </w:r>
    </w:p>
    <w:p w:rsidR="0069160E" w:rsidRDefault="0069160E" w:rsidP="00163649">
      <w:pPr>
        <w:pStyle w:val="BodyTextIndent2"/>
        <w:tabs>
          <w:tab w:val="clear" w:pos="720"/>
          <w:tab w:val="clear" w:pos="1350"/>
        </w:tabs>
        <w:spacing w:line="240" w:lineRule="auto"/>
        <w:ind w:hanging="720"/>
        <w:rPr>
          <w:rFonts w:ascii="Arial" w:hAnsi="Arial" w:cs="Arial"/>
        </w:rPr>
      </w:pPr>
      <w:r w:rsidRPr="00C16216">
        <w:rPr>
          <w:rFonts w:ascii="Arial" w:hAnsi="Arial" w:cs="Arial"/>
        </w:rPr>
        <w:t>5.</w:t>
      </w:r>
      <w:r>
        <w:rPr>
          <w:rFonts w:ascii="Arial" w:hAnsi="Arial" w:cs="Arial"/>
        </w:rPr>
        <w:t>6</w:t>
      </w:r>
      <w:r w:rsidRPr="00C16216">
        <w:rPr>
          <w:rFonts w:ascii="Arial" w:hAnsi="Arial" w:cs="Arial"/>
        </w:rPr>
        <w:tab/>
        <w:t>Decisions of the DPC will be informed by reference to the</w:t>
      </w:r>
      <w:r>
        <w:rPr>
          <w:rFonts w:ascii="Arial" w:hAnsi="Arial" w:cs="Arial"/>
        </w:rPr>
        <w:t xml:space="preserve"> </w:t>
      </w:r>
      <w:r w:rsidRPr="00C16216">
        <w:rPr>
          <w:rFonts w:ascii="Arial" w:hAnsi="Arial" w:cs="Arial"/>
        </w:rPr>
        <w:t>final scores.  In the case of an equality of scores, the</w:t>
      </w:r>
      <w:r w:rsidR="00647668">
        <w:rPr>
          <w:rFonts w:ascii="Arial" w:hAnsi="Arial" w:cs="Arial"/>
        </w:rPr>
        <w:t xml:space="preserve"> </w:t>
      </w:r>
      <w:r w:rsidRPr="00C16216">
        <w:rPr>
          <w:rFonts w:ascii="Arial" w:hAnsi="Arial" w:cs="Arial"/>
        </w:rPr>
        <w:t xml:space="preserve">DPC will reconsider those applications in the light of all the information contained in the application forms.  </w:t>
      </w:r>
    </w:p>
    <w:p w:rsidR="00493B16" w:rsidRDefault="00493B16" w:rsidP="00163649">
      <w:pPr>
        <w:pStyle w:val="BodyTextIndent2"/>
        <w:tabs>
          <w:tab w:val="clear" w:pos="720"/>
          <w:tab w:val="clear" w:pos="1350"/>
        </w:tabs>
        <w:spacing w:line="240" w:lineRule="auto"/>
        <w:ind w:hanging="720"/>
        <w:rPr>
          <w:rFonts w:ascii="Arial" w:hAnsi="Arial" w:cs="Arial"/>
        </w:rPr>
      </w:pPr>
    </w:p>
    <w:p w:rsidR="00493B16" w:rsidRPr="00C16216" w:rsidRDefault="00493B16" w:rsidP="00163649">
      <w:pPr>
        <w:pStyle w:val="BlockText"/>
        <w:numPr>
          <w:ilvl w:val="1"/>
          <w:numId w:val="0"/>
        </w:numPr>
        <w:tabs>
          <w:tab w:val="num" w:pos="0"/>
        </w:tabs>
        <w:spacing w:line="240" w:lineRule="auto"/>
        <w:ind w:left="720" w:hanging="720"/>
        <w:jc w:val="left"/>
        <w:rPr>
          <w:rFonts w:cs="Arial"/>
        </w:rPr>
      </w:pPr>
      <w:r w:rsidRPr="00C16216">
        <w:rPr>
          <w:rFonts w:cs="Arial"/>
        </w:rPr>
        <w:t>5.</w:t>
      </w:r>
      <w:r>
        <w:rPr>
          <w:rFonts w:cs="Arial"/>
        </w:rPr>
        <w:t>7</w:t>
      </w:r>
      <w:r w:rsidRPr="00C16216">
        <w:rPr>
          <w:rFonts w:cs="Arial"/>
        </w:rPr>
        <w:tab/>
      </w:r>
      <w:r w:rsidRPr="007F6BD6">
        <w:rPr>
          <w:rFonts w:cs="Arial"/>
        </w:rPr>
        <w:t>Each year the MDPF will review the names of eligible consultants who have not received discretionary points in the previous five years to ensure that they are not being overlooked.</w:t>
      </w:r>
    </w:p>
    <w:p w:rsidR="00493B16" w:rsidRPr="00C16216" w:rsidRDefault="00493B16" w:rsidP="00163649">
      <w:pPr>
        <w:pStyle w:val="BodyTextIndent2"/>
        <w:tabs>
          <w:tab w:val="clear" w:pos="720"/>
          <w:tab w:val="clear" w:pos="1350"/>
        </w:tabs>
        <w:spacing w:line="240" w:lineRule="auto"/>
        <w:ind w:hanging="720"/>
        <w:rPr>
          <w:rFonts w:ascii="Arial" w:hAnsi="Arial" w:cs="Arial"/>
        </w:rPr>
      </w:pPr>
    </w:p>
    <w:p w:rsidR="0069160E" w:rsidRPr="00C16216" w:rsidRDefault="0069160E" w:rsidP="00163649">
      <w:pPr>
        <w:pStyle w:val="BlockText"/>
        <w:numPr>
          <w:ilvl w:val="1"/>
          <w:numId w:val="0"/>
        </w:numPr>
        <w:tabs>
          <w:tab w:val="num" w:pos="0"/>
        </w:tabs>
        <w:spacing w:line="240" w:lineRule="auto"/>
        <w:ind w:left="720" w:hanging="720"/>
        <w:jc w:val="left"/>
        <w:rPr>
          <w:rFonts w:cs="Arial"/>
        </w:rPr>
      </w:pPr>
    </w:p>
    <w:p w:rsidR="0069160E" w:rsidRPr="00C16216" w:rsidRDefault="0069160E" w:rsidP="00163649">
      <w:pPr>
        <w:pStyle w:val="TxBrp16"/>
        <w:numPr>
          <w:ilvl w:val="1"/>
          <w:numId w:val="0"/>
        </w:numPr>
        <w:tabs>
          <w:tab w:val="clear" w:pos="368"/>
          <w:tab w:val="num" w:pos="0"/>
          <w:tab w:val="left" w:pos="284"/>
        </w:tabs>
        <w:spacing w:line="240" w:lineRule="auto"/>
        <w:ind w:left="720" w:hanging="720"/>
        <w:jc w:val="left"/>
        <w:rPr>
          <w:rFonts w:ascii="Arial" w:hAnsi="Arial" w:cs="Arial"/>
          <w:sz w:val="22"/>
          <w:lang w:val="en-GB"/>
        </w:rPr>
      </w:pPr>
      <w:r w:rsidRPr="00C16216">
        <w:rPr>
          <w:rFonts w:ascii="Arial" w:hAnsi="Arial" w:cs="Arial"/>
          <w:sz w:val="22"/>
          <w:lang w:val="en-GB"/>
        </w:rPr>
        <w:lastRenderedPageBreak/>
        <w:t>5.</w:t>
      </w:r>
      <w:r w:rsidR="00493B16">
        <w:rPr>
          <w:rFonts w:ascii="Arial" w:hAnsi="Arial" w:cs="Arial"/>
          <w:sz w:val="22"/>
          <w:lang w:val="en-GB"/>
        </w:rPr>
        <w:t>8</w:t>
      </w:r>
      <w:r w:rsidRPr="00C16216">
        <w:rPr>
          <w:rFonts w:ascii="Arial" w:hAnsi="Arial" w:cs="Arial"/>
          <w:sz w:val="22"/>
          <w:lang w:val="en-GB"/>
        </w:rPr>
        <w:tab/>
        <w:t xml:space="preserve">The deliberations of the DPC will be confidential (subject to the terms set out at paragraph 7.2) and decisions of the Committee will be recorded as an official minute, which will be sent to the Remuneration Committee of NHS Greater Glasgow &amp; Clyde for confirmation as reserved business. Individuals nominated for points will be advised of the outcome within </w:t>
      </w:r>
      <w:r w:rsidR="00FA5208" w:rsidRPr="00FA5208">
        <w:rPr>
          <w:rFonts w:ascii="Arial" w:hAnsi="Arial" w:cs="Arial"/>
          <w:sz w:val="22"/>
          <w:lang w:val="en-GB"/>
        </w:rPr>
        <w:t>10</w:t>
      </w:r>
      <w:r w:rsidRPr="00FA5208">
        <w:rPr>
          <w:rFonts w:ascii="Arial" w:hAnsi="Arial" w:cs="Arial"/>
          <w:sz w:val="22"/>
          <w:lang w:val="en-GB"/>
        </w:rPr>
        <w:t xml:space="preserve"> working days.</w:t>
      </w:r>
      <w:r w:rsidRPr="00C16216">
        <w:rPr>
          <w:rFonts w:ascii="Arial" w:hAnsi="Arial" w:cs="Arial"/>
          <w:sz w:val="22"/>
          <w:lang w:val="en-GB"/>
        </w:rPr>
        <w:t xml:space="preserve">  Details of the outcome will be also sent to the Scottish Advisory Committee on Distinction Awards (SACDA).</w:t>
      </w:r>
    </w:p>
    <w:p w:rsidR="0069160E" w:rsidRPr="00C16216" w:rsidRDefault="0069160E" w:rsidP="00163649">
      <w:pPr>
        <w:pStyle w:val="TxBrp16"/>
        <w:tabs>
          <w:tab w:val="clear" w:pos="368"/>
          <w:tab w:val="num" w:pos="0"/>
          <w:tab w:val="left" w:pos="284"/>
        </w:tabs>
        <w:spacing w:line="240" w:lineRule="auto"/>
        <w:ind w:left="0" w:firstLine="0"/>
        <w:jc w:val="left"/>
        <w:rPr>
          <w:rFonts w:ascii="Arial" w:hAnsi="Arial" w:cs="Arial"/>
          <w:sz w:val="22"/>
          <w:lang w:val="en-GB"/>
        </w:rPr>
      </w:pPr>
    </w:p>
    <w:p w:rsidR="0069160E" w:rsidRPr="00C16216" w:rsidRDefault="0069160E" w:rsidP="00163649">
      <w:pPr>
        <w:pStyle w:val="TxBrp16"/>
        <w:tabs>
          <w:tab w:val="clear" w:pos="368"/>
          <w:tab w:val="num" w:pos="0"/>
          <w:tab w:val="left" w:pos="284"/>
        </w:tabs>
        <w:spacing w:line="240" w:lineRule="auto"/>
        <w:ind w:left="720" w:hanging="720"/>
        <w:jc w:val="left"/>
        <w:rPr>
          <w:rFonts w:ascii="Arial" w:hAnsi="Arial" w:cs="Arial"/>
          <w:sz w:val="22"/>
          <w:lang w:val="en-GB"/>
        </w:rPr>
      </w:pPr>
      <w:r w:rsidRPr="00C16216">
        <w:rPr>
          <w:rFonts w:ascii="Arial" w:hAnsi="Arial" w:cs="Arial"/>
          <w:sz w:val="22"/>
          <w:lang w:val="en-GB"/>
        </w:rPr>
        <w:t>5.</w:t>
      </w:r>
      <w:r w:rsidR="00493B16">
        <w:rPr>
          <w:rFonts w:ascii="Arial" w:hAnsi="Arial" w:cs="Arial"/>
          <w:sz w:val="22"/>
          <w:lang w:val="en-GB"/>
        </w:rPr>
        <w:t>9</w:t>
      </w:r>
      <w:r w:rsidRPr="00C16216">
        <w:rPr>
          <w:rFonts w:ascii="Arial" w:hAnsi="Arial" w:cs="Arial"/>
          <w:sz w:val="22"/>
          <w:lang w:val="en-GB"/>
        </w:rPr>
        <w:tab/>
        <w:t xml:space="preserve">A list of those who have been awarded points in the current year shall be posted on </w:t>
      </w:r>
      <w:r w:rsidR="00350382">
        <w:rPr>
          <w:rFonts w:ascii="Arial" w:hAnsi="Arial" w:cs="Arial"/>
          <w:sz w:val="22"/>
          <w:lang w:val="en-GB"/>
        </w:rPr>
        <w:t>Staffnet</w:t>
      </w:r>
      <w:r w:rsidRPr="00C16216">
        <w:rPr>
          <w:rFonts w:ascii="Arial" w:hAnsi="Arial" w:cs="Arial"/>
          <w:sz w:val="22"/>
          <w:lang w:val="en-GB"/>
        </w:rPr>
        <w:t>.  This information will be made available to interested parties on request to the Medical Director.</w:t>
      </w:r>
    </w:p>
    <w:p w:rsidR="0069160E" w:rsidRPr="00C16216" w:rsidRDefault="0069160E" w:rsidP="00163649">
      <w:pPr>
        <w:pStyle w:val="TxBrp16"/>
        <w:tabs>
          <w:tab w:val="num" w:pos="0"/>
          <w:tab w:val="left" w:pos="900"/>
        </w:tabs>
        <w:spacing w:line="240" w:lineRule="auto"/>
        <w:ind w:left="0" w:firstLine="0"/>
        <w:jc w:val="left"/>
        <w:rPr>
          <w:rFonts w:ascii="Arial" w:hAnsi="Arial" w:cs="Arial"/>
          <w:sz w:val="22"/>
          <w:lang w:val="en-GB"/>
        </w:rPr>
      </w:pPr>
      <w:r w:rsidRPr="00C16216">
        <w:rPr>
          <w:rFonts w:ascii="Arial" w:hAnsi="Arial" w:cs="Arial"/>
          <w:sz w:val="22"/>
          <w:lang w:val="en-GB"/>
        </w:rPr>
        <w:t xml:space="preserve"> </w:t>
      </w:r>
    </w:p>
    <w:p w:rsidR="0069160E" w:rsidRDefault="0069160E" w:rsidP="00163649">
      <w:pPr>
        <w:pStyle w:val="TxBrp16"/>
        <w:tabs>
          <w:tab w:val="clear" w:pos="368"/>
          <w:tab w:val="num" w:pos="0"/>
          <w:tab w:val="left" w:pos="720"/>
        </w:tabs>
        <w:spacing w:line="240" w:lineRule="auto"/>
        <w:ind w:left="720" w:hanging="720"/>
        <w:jc w:val="left"/>
        <w:rPr>
          <w:rFonts w:ascii="Arial" w:hAnsi="Arial" w:cs="Arial"/>
          <w:sz w:val="22"/>
          <w:lang w:val="en-GB"/>
        </w:rPr>
      </w:pPr>
      <w:r w:rsidRPr="00C16216">
        <w:rPr>
          <w:rFonts w:ascii="Arial" w:hAnsi="Arial" w:cs="Arial"/>
          <w:sz w:val="22"/>
          <w:lang w:val="en-GB"/>
        </w:rPr>
        <w:t>5.</w:t>
      </w:r>
      <w:r w:rsidR="00493B16">
        <w:rPr>
          <w:rFonts w:ascii="Arial" w:hAnsi="Arial" w:cs="Arial"/>
          <w:sz w:val="22"/>
          <w:lang w:val="en-GB"/>
        </w:rPr>
        <w:t>10</w:t>
      </w:r>
      <w:r w:rsidRPr="00C16216">
        <w:rPr>
          <w:rFonts w:ascii="Arial" w:hAnsi="Arial" w:cs="Arial"/>
          <w:sz w:val="22"/>
          <w:lang w:val="en-GB"/>
        </w:rPr>
        <w:tab/>
        <w:t xml:space="preserve">The DPC shall report to the Remuneration Committee who shall ensure that the operation of the DPC is appropriate in terms of probity and governance.    </w:t>
      </w:r>
    </w:p>
    <w:p w:rsidR="00410F64" w:rsidRPr="00C16216" w:rsidRDefault="00410F64" w:rsidP="00163649">
      <w:pPr>
        <w:pStyle w:val="TxBrp16"/>
        <w:tabs>
          <w:tab w:val="clear" w:pos="368"/>
          <w:tab w:val="num" w:pos="0"/>
          <w:tab w:val="left" w:pos="720"/>
        </w:tabs>
        <w:spacing w:line="240" w:lineRule="auto"/>
        <w:ind w:left="720" w:hanging="720"/>
        <w:jc w:val="left"/>
        <w:rPr>
          <w:rFonts w:ascii="Arial" w:hAnsi="Arial" w:cs="Arial"/>
          <w:sz w:val="22"/>
          <w:lang w:val="en-GB"/>
        </w:rPr>
      </w:pPr>
    </w:p>
    <w:p w:rsidR="0069160E" w:rsidRPr="00C16216" w:rsidRDefault="0069160E" w:rsidP="00163649">
      <w:pPr>
        <w:tabs>
          <w:tab w:val="left" w:pos="368"/>
          <w:tab w:val="left" w:pos="765"/>
        </w:tabs>
        <w:rPr>
          <w:rFonts w:ascii="Arial" w:hAnsi="Arial" w:cs="Arial"/>
          <w:sz w:val="22"/>
        </w:rPr>
      </w:pPr>
    </w:p>
    <w:p w:rsidR="0069160E" w:rsidRDefault="0069160E" w:rsidP="00163649">
      <w:pPr>
        <w:pStyle w:val="BlockText"/>
        <w:tabs>
          <w:tab w:val="num" w:pos="720"/>
        </w:tabs>
        <w:spacing w:line="240" w:lineRule="auto"/>
        <w:ind w:left="0"/>
        <w:jc w:val="left"/>
        <w:rPr>
          <w:rFonts w:cs="Arial"/>
          <w:b/>
        </w:rPr>
      </w:pPr>
      <w:r w:rsidRPr="00C16216">
        <w:rPr>
          <w:rFonts w:cs="Arial"/>
          <w:b/>
        </w:rPr>
        <w:t>6.</w:t>
      </w:r>
      <w:r w:rsidRPr="00C16216">
        <w:rPr>
          <w:rFonts w:cs="Arial"/>
          <w:b/>
        </w:rPr>
        <w:tab/>
        <w:t>THE PROCESS</w:t>
      </w:r>
    </w:p>
    <w:p w:rsidR="00D10070" w:rsidRDefault="00D10070" w:rsidP="00163649">
      <w:pPr>
        <w:pStyle w:val="BlockText"/>
        <w:tabs>
          <w:tab w:val="num" w:pos="720"/>
        </w:tabs>
        <w:spacing w:line="240" w:lineRule="auto"/>
        <w:ind w:left="0"/>
        <w:jc w:val="left"/>
        <w:rPr>
          <w:rFonts w:cs="Arial"/>
          <w:b/>
        </w:rPr>
      </w:pPr>
    </w:p>
    <w:p w:rsidR="00D10070" w:rsidRPr="00C16216" w:rsidRDefault="00D10070" w:rsidP="00D10070">
      <w:pPr>
        <w:pStyle w:val="BlockText"/>
        <w:tabs>
          <w:tab w:val="num" w:pos="720"/>
        </w:tabs>
        <w:spacing w:line="240" w:lineRule="auto"/>
        <w:ind w:hanging="720"/>
        <w:jc w:val="left"/>
        <w:rPr>
          <w:rFonts w:cs="Arial"/>
        </w:rPr>
      </w:pPr>
      <w:r w:rsidRPr="00C16216">
        <w:rPr>
          <w:rFonts w:cs="Arial"/>
        </w:rPr>
        <w:t>6.1</w:t>
      </w:r>
      <w:r w:rsidRPr="00C16216">
        <w:rPr>
          <w:rFonts w:cs="Arial"/>
        </w:rPr>
        <w:tab/>
      </w:r>
      <w:r w:rsidRPr="00D10070">
        <w:rPr>
          <w:rFonts w:cs="Arial"/>
        </w:rPr>
        <w:t>The Medical Director will agree with the MDPF the names of eligible consultants.</w:t>
      </w:r>
    </w:p>
    <w:p w:rsidR="00D10070" w:rsidRPr="00C16216" w:rsidRDefault="00D10070" w:rsidP="00163649">
      <w:pPr>
        <w:pStyle w:val="BlockText"/>
        <w:tabs>
          <w:tab w:val="num" w:pos="720"/>
        </w:tabs>
        <w:spacing w:line="240" w:lineRule="auto"/>
        <w:ind w:left="0"/>
        <w:jc w:val="left"/>
        <w:rPr>
          <w:rFonts w:cs="Arial"/>
        </w:rPr>
      </w:pPr>
    </w:p>
    <w:p w:rsidR="0069160E" w:rsidRPr="00C16216" w:rsidRDefault="00D10070" w:rsidP="0090353D">
      <w:pPr>
        <w:pStyle w:val="BlockText"/>
        <w:tabs>
          <w:tab w:val="num" w:pos="720"/>
        </w:tabs>
        <w:spacing w:line="240" w:lineRule="auto"/>
        <w:ind w:hanging="720"/>
        <w:jc w:val="left"/>
        <w:rPr>
          <w:rFonts w:cs="Arial"/>
        </w:rPr>
      </w:pPr>
      <w:r>
        <w:rPr>
          <w:rFonts w:cs="Arial"/>
        </w:rPr>
        <w:t>6.2</w:t>
      </w:r>
      <w:r w:rsidR="0069160E" w:rsidRPr="00C16216">
        <w:rPr>
          <w:rFonts w:cs="Arial"/>
        </w:rPr>
        <w:tab/>
      </w:r>
      <w:r w:rsidR="00D75716">
        <w:rPr>
          <w:rFonts w:cs="Arial"/>
        </w:rPr>
        <w:t>E</w:t>
      </w:r>
      <w:r w:rsidR="0069160E" w:rsidRPr="00C16216">
        <w:rPr>
          <w:rFonts w:cs="Arial"/>
        </w:rPr>
        <w:t xml:space="preserve">ach eligible consultant </w:t>
      </w:r>
      <w:r w:rsidR="00D75716" w:rsidRPr="0090353D">
        <w:rPr>
          <w:rFonts w:cs="Arial"/>
        </w:rPr>
        <w:t xml:space="preserve">will be </w:t>
      </w:r>
      <w:r w:rsidR="0090353D" w:rsidRPr="0090353D">
        <w:rPr>
          <w:rFonts w:cs="Arial"/>
        </w:rPr>
        <w:t>contacted via email</w:t>
      </w:r>
      <w:r w:rsidR="0069160E" w:rsidRPr="0090353D">
        <w:rPr>
          <w:rFonts w:cs="Arial"/>
        </w:rPr>
        <w:t xml:space="preserve"> </w:t>
      </w:r>
      <w:r w:rsidR="00455CC5" w:rsidRPr="0090353D">
        <w:rPr>
          <w:rFonts w:cs="Arial"/>
        </w:rPr>
        <w:t>outlining the application process</w:t>
      </w:r>
      <w:r w:rsidR="0069160E" w:rsidRPr="0090353D">
        <w:rPr>
          <w:rFonts w:cs="Arial"/>
        </w:rPr>
        <w:t>.</w:t>
      </w:r>
      <w:r w:rsidR="0069160E" w:rsidRPr="00C16216">
        <w:rPr>
          <w:rFonts w:cs="Arial"/>
        </w:rPr>
        <w:t xml:space="preserve">  The applicant will be given four weeks from the date of this letter to return </w:t>
      </w:r>
      <w:r w:rsidR="00455CC5">
        <w:rPr>
          <w:rFonts w:cs="Arial"/>
        </w:rPr>
        <w:t>a</w:t>
      </w:r>
      <w:r w:rsidR="00455CC5" w:rsidRPr="00C16216">
        <w:rPr>
          <w:rFonts w:cs="Arial"/>
        </w:rPr>
        <w:t xml:space="preserve"> </w:t>
      </w:r>
      <w:r w:rsidR="0069160E" w:rsidRPr="00C16216">
        <w:rPr>
          <w:rFonts w:cs="Arial"/>
        </w:rPr>
        <w:t xml:space="preserve">completed application.  Consultants will also be notified in advance that letters inviting applications will be issued e.g. through Staffnet, </w:t>
      </w:r>
      <w:r w:rsidR="009A27D4">
        <w:rPr>
          <w:rFonts w:cs="Arial"/>
        </w:rPr>
        <w:t>Sector/</w:t>
      </w:r>
      <w:r w:rsidR="0069160E" w:rsidRPr="00C16216">
        <w:rPr>
          <w:rFonts w:cs="Arial"/>
        </w:rPr>
        <w:t xml:space="preserve">Directorate Team Meetings etc.  </w:t>
      </w:r>
    </w:p>
    <w:p w:rsidR="0069160E" w:rsidRPr="00C16216" w:rsidRDefault="0069160E" w:rsidP="00163649">
      <w:pPr>
        <w:pStyle w:val="BlockText"/>
        <w:tabs>
          <w:tab w:val="num" w:pos="0"/>
        </w:tabs>
        <w:spacing w:line="240" w:lineRule="auto"/>
        <w:ind w:hanging="720"/>
        <w:jc w:val="left"/>
        <w:rPr>
          <w:rFonts w:cs="Arial"/>
        </w:rPr>
      </w:pPr>
    </w:p>
    <w:p w:rsidR="0069160E" w:rsidRPr="00C16216" w:rsidRDefault="0069160E" w:rsidP="00163649">
      <w:pPr>
        <w:pStyle w:val="BlockText"/>
        <w:numPr>
          <w:ilvl w:val="1"/>
          <w:numId w:val="0"/>
        </w:numPr>
        <w:tabs>
          <w:tab w:val="num" w:pos="720"/>
        </w:tabs>
        <w:spacing w:line="240" w:lineRule="auto"/>
        <w:ind w:left="720" w:hanging="720"/>
        <w:jc w:val="left"/>
        <w:rPr>
          <w:rFonts w:cs="Arial"/>
        </w:rPr>
      </w:pPr>
      <w:r w:rsidRPr="00C16216">
        <w:rPr>
          <w:rFonts w:cs="Arial"/>
        </w:rPr>
        <w:t>6.3</w:t>
      </w:r>
      <w:r w:rsidRPr="00C16216">
        <w:rPr>
          <w:rFonts w:cs="Arial"/>
        </w:rPr>
        <w:tab/>
        <w:t>The Secretary of the DPC will arrange a briefing meeting of the DPC two weeks prior to the DPC</w:t>
      </w:r>
      <w:r w:rsidR="009A27D4">
        <w:rPr>
          <w:rFonts w:cs="Arial"/>
        </w:rPr>
        <w:t xml:space="preserve"> scoring meeting</w:t>
      </w:r>
      <w:r w:rsidRPr="00C16216">
        <w:rPr>
          <w:rFonts w:cs="Arial"/>
        </w:rPr>
        <w:t xml:space="preserve"> and provide all members with</w:t>
      </w:r>
      <w:r w:rsidR="003A4020">
        <w:rPr>
          <w:rFonts w:cs="Arial"/>
        </w:rPr>
        <w:t xml:space="preserve"> </w:t>
      </w:r>
      <w:r w:rsidR="007722EA" w:rsidRPr="007722EA">
        <w:rPr>
          <w:rFonts w:cs="Arial"/>
        </w:rPr>
        <w:t>the application for</w:t>
      </w:r>
      <w:r w:rsidR="007722EA" w:rsidRPr="00932C60">
        <w:rPr>
          <w:rFonts w:cs="Arial"/>
        </w:rPr>
        <w:t>ms in pdf format</w:t>
      </w:r>
      <w:r w:rsidR="00EF5B7A">
        <w:rPr>
          <w:rFonts w:cs="Arial"/>
        </w:rPr>
        <w:t xml:space="preserve"> together with an electronic scoring </w:t>
      </w:r>
      <w:r w:rsidR="00D61F19">
        <w:rPr>
          <w:rFonts w:cs="Arial"/>
        </w:rPr>
        <w:t>she</w:t>
      </w:r>
      <w:r w:rsidR="00360D48">
        <w:rPr>
          <w:rFonts w:cs="Arial"/>
        </w:rPr>
        <w:t xml:space="preserve">et. </w:t>
      </w:r>
      <w:r w:rsidR="00D61F19" w:rsidRPr="00932C60">
        <w:rPr>
          <w:rFonts w:cs="Arial"/>
        </w:rPr>
        <w:t>At</w:t>
      </w:r>
      <w:r w:rsidR="00D61F19" w:rsidRPr="00C16216">
        <w:rPr>
          <w:rFonts w:cs="Arial"/>
        </w:rPr>
        <w:t xml:space="preserve"> this meeting an explanation of the process will be given and appropriate support and guidance on equal opportunities will take place.  As an alternative to arranging a briefing meeting the Secretary of DPC can write out to each panel member, enclosing the applications and information about the panel protocol etc. </w:t>
      </w:r>
      <w:r w:rsidRPr="00C16216">
        <w:rPr>
          <w:rFonts w:cs="Arial"/>
        </w:rPr>
        <w:t>The DPC will be instructed to ensure that they independently score each application before the meeting of the DPC.</w:t>
      </w:r>
    </w:p>
    <w:p w:rsidR="0069160E" w:rsidRPr="00C16216" w:rsidRDefault="0069160E" w:rsidP="00163649">
      <w:pPr>
        <w:pStyle w:val="BlockText"/>
        <w:tabs>
          <w:tab w:val="left" w:pos="810"/>
        </w:tabs>
        <w:spacing w:line="240" w:lineRule="auto"/>
        <w:ind w:hanging="578"/>
        <w:jc w:val="left"/>
        <w:rPr>
          <w:rFonts w:cs="Arial"/>
        </w:rPr>
      </w:pPr>
    </w:p>
    <w:p w:rsidR="0069160E" w:rsidRPr="00C16216" w:rsidRDefault="0069160E" w:rsidP="00163649">
      <w:pPr>
        <w:pStyle w:val="BlockText"/>
        <w:tabs>
          <w:tab w:val="left" w:pos="0"/>
        </w:tabs>
        <w:spacing w:line="240" w:lineRule="auto"/>
        <w:ind w:hanging="1418"/>
        <w:jc w:val="left"/>
        <w:rPr>
          <w:rFonts w:cs="Arial"/>
        </w:rPr>
      </w:pPr>
      <w:r w:rsidRPr="00C16216">
        <w:rPr>
          <w:rFonts w:cs="Arial"/>
        </w:rPr>
        <w:tab/>
        <w:t>6.4</w:t>
      </w:r>
      <w:r w:rsidRPr="00C16216">
        <w:rPr>
          <w:rFonts w:cs="Arial"/>
        </w:rPr>
        <w:tab/>
        <w:t xml:space="preserve">The </w:t>
      </w:r>
      <w:r w:rsidR="009A27D4">
        <w:rPr>
          <w:rFonts w:cs="Arial"/>
        </w:rPr>
        <w:t>Chief of Medicine</w:t>
      </w:r>
      <w:r w:rsidRPr="00C16216">
        <w:rPr>
          <w:rFonts w:cs="Arial"/>
        </w:rPr>
        <w:t xml:space="preserve"> will write to all applicants within </w:t>
      </w:r>
      <w:r w:rsidR="00FA5208">
        <w:rPr>
          <w:rFonts w:cs="Arial"/>
        </w:rPr>
        <w:t>10 working days</w:t>
      </w:r>
      <w:r w:rsidRPr="00C16216">
        <w:rPr>
          <w:rFonts w:cs="Arial"/>
        </w:rPr>
        <w:t xml:space="preserve"> of the meeting informing them of the outcomes of the meeting.  In the letter the </w:t>
      </w:r>
      <w:r w:rsidR="009A27D4">
        <w:rPr>
          <w:rFonts w:cs="Arial"/>
        </w:rPr>
        <w:t>Chief of Medicine</w:t>
      </w:r>
      <w:r w:rsidRPr="00C16216">
        <w:rPr>
          <w:rFonts w:cs="Arial"/>
        </w:rPr>
        <w:t xml:space="preserve"> will detail the process to be followed in the event of an appeal.</w:t>
      </w:r>
    </w:p>
    <w:p w:rsidR="0069160E" w:rsidRPr="00C16216" w:rsidRDefault="0069160E" w:rsidP="00163649">
      <w:pPr>
        <w:pStyle w:val="BlockText"/>
        <w:tabs>
          <w:tab w:val="left" w:pos="0"/>
        </w:tabs>
        <w:spacing w:line="240" w:lineRule="auto"/>
        <w:ind w:left="0" w:firstLine="360"/>
        <w:jc w:val="left"/>
        <w:rPr>
          <w:rFonts w:cs="Arial"/>
        </w:rPr>
      </w:pPr>
    </w:p>
    <w:p w:rsidR="0069160E" w:rsidRPr="00C16216" w:rsidRDefault="0069160E" w:rsidP="00163649">
      <w:pPr>
        <w:pStyle w:val="BlockText"/>
        <w:tabs>
          <w:tab w:val="left" w:pos="0"/>
          <w:tab w:val="left" w:pos="720"/>
        </w:tabs>
        <w:spacing w:line="240" w:lineRule="auto"/>
        <w:ind w:hanging="720"/>
        <w:jc w:val="left"/>
        <w:rPr>
          <w:rFonts w:cs="Arial"/>
        </w:rPr>
      </w:pPr>
      <w:r w:rsidRPr="00C16216">
        <w:rPr>
          <w:rFonts w:cs="Arial"/>
        </w:rPr>
        <w:t>6.5</w:t>
      </w:r>
      <w:r w:rsidRPr="00C16216">
        <w:rPr>
          <w:rFonts w:cs="Arial"/>
        </w:rPr>
        <w:tab/>
        <w:t>Following the allocation of points the M</w:t>
      </w:r>
      <w:r w:rsidR="00696F3F">
        <w:rPr>
          <w:rFonts w:cs="Arial"/>
        </w:rPr>
        <w:t>DPF</w:t>
      </w:r>
      <w:r w:rsidRPr="00C16216">
        <w:rPr>
          <w:rFonts w:cs="Arial"/>
        </w:rPr>
        <w:t xml:space="preserve"> will review the process for the current year. </w:t>
      </w:r>
    </w:p>
    <w:p w:rsidR="0069160E" w:rsidRPr="00C16216" w:rsidRDefault="0069160E" w:rsidP="00163649">
      <w:pPr>
        <w:tabs>
          <w:tab w:val="left" w:pos="0"/>
        </w:tabs>
        <w:ind w:right="72" w:firstLine="360"/>
        <w:rPr>
          <w:rFonts w:ascii="Arial" w:hAnsi="Arial" w:cs="Arial"/>
          <w:sz w:val="22"/>
        </w:rPr>
      </w:pPr>
    </w:p>
    <w:p w:rsidR="0069160E" w:rsidRPr="00C16216" w:rsidRDefault="0069160E" w:rsidP="00163649">
      <w:pPr>
        <w:pStyle w:val="BlockText"/>
        <w:tabs>
          <w:tab w:val="left" w:pos="0"/>
        </w:tabs>
        <w:spacing w:line="240" w:lineRule="auto"/>
        <w:ind w:hanging="720"/>
        <w:jc w:val="left"/>
        <w:rPr>
          <w:rFonts w:cs="Arial"/>
        </w:rPr>
      </w:pPr>
      <w:r w:rsidRPr="00C16216">
        <w:rPr>
          <w:rFonts w:cs="Arial"/>
        </w:rPr>
        <w:t>6.6</w:t>
      </w:r>
      <w:r w:rsidRPr="00C16216">
        <w:rPr>
          <w:rFonts w:cs="Arial"/>
        </w:rPr>
        <w:tab/>
        <w:t xml:space="preserve">The </w:t>
      </w:r>
      <w:r w:rsidR="009A27D4">
        <w:rPr>
          <w:rFonts w:cs="Arial"/>
        </w:rPr>
        <w:t>Chief of Medicine</w:t>
      </w:r>
      <w:r w:rsidRPr="00C16216">
        <w:rPr>
          <w:rFonts w:cs="Arial"/>
        </w:rPr>
        <w:t xml:space="preserve"> will provide formal feedback to individuals on request after the award process has been completed in order to assist with future applications.  </w:t>
      </w:r>
    </w:p>
    <w:p w:rsidR="0069160E" w:rsidRPr="00C16216" w:rsidRDefault="0069160E" w:rsidP="00163649">
      <w:pPr>
        <w:pStyle w:val="BlockText"/>
        <w:tabs>
          <w:tab w:val="left" w:pos="0"/>
        </w:tabs>
        <w:spacing w:line="240" w:lineRule="auto"/>
        <w:ind w:left="0" w:firstLine="360"/>
        <w:jc w:val="left"/>
        <w:rPr>
          <w:rFonts w:cs="Arial"/>
        </w:rPr>
      </w:pPr>
    </w:p>
    <w:p w:rsidR="00360D48" w:rsidRDefault="0069160E" w:rsidP="00163649">
      <w:pPr>
        <w:pStyle w:val="BlockText"/>
        <w:tabs>
          <w:tab w:val="left" w:pos="0"/>
        </w:tabs>
        <w:spacing w:line="240" w:lineRule="auto"/>
        <w:ind w:hanging="720"/>
        <w:jc w:val="left"/>
        <w:rPr>
          <w:rFonts w:cs="Arial"/>
        </w:rPr>
      </w:pPr>
      <w:r w:rsidRPr="00C16216">
        <w:rPr>
          <w:rFonts w:cs="Arial"/>
        </w:rPr>
        <w:t>6.7</w:t>
      </w:r>
      <w:r w:rsidRPr="00C16216">
        <w:rPr>
          <w:rFonts w:cs="Arial"/>
        </w:rPr>
        <w:tab/>
        <w:t xml:space="preserve">Applicants and members of the DPC must register evidence for any potential conflict of interest with the Head of </w:t>
      </w:r>
      <w:r w:rsidR="00EF5B7A">
        <w:rPr>
          <w:rFonts w:cs="Arial"/>
        </w:rPr>
        <w:t>HR</w:t>
      </w:r>
      <w:r w:rsidRPr="00C16216">
        <w:rPr>
          <w:rFonts w:cs="Arial"/>
        </w:rPr>
        <w:t>. Normally a conflict of interest will exist where a</w:t>
      </w:r>
      <w:r w:rsidR="009A27D4">
        <w:rPr>
          <w:rFonts w:cs="Arial"/>
        </w:rPr>
        <w:t xml:space="preserve"> DPC</w:t>
      </w:r>
      <w:r w:rsidRPr="00C16216">
        <w:rPr>
          <w:rFonts w:cs="Arial"/>
        </w:rPr>
        <w:t xml:space="preserve"> member would be considering the application of a family member or equivalent.</w:t>
      </w:r>
    </w:p>
    <w:p w:rsidR="007A181D" w:rsidRDefault="007A181D" w:rsidP="00163649">
      <w:pPr>
        <w:pStyle w:val="BlockText"/>
        <w:tabs>
          <w:tab w:val="left" w:pos="0"/>
        </w:tabs>
        <w:spacing w:line="240" w:lineRule="auto"/>
        <w:ind w:hanging="720"/>
        <w:jc w:val="left"/>
        <w:rPr>
          <w:rFonts w:cs="Arial"/>
        </w:rPr>
      </w:pPr>
    </w:p>
    <w:p w:rsidR="0065103C" w:rsidRDefault="0065103C" w:rsidP="00163649">
      <w:pPr>
        <w:pStyle w:val="BlockText"/>
        <w:tabs>
          <w:tab w:val="left" w:pos="0"/>
        </w:tabs>
        <w:spacing w:line="240" w:lineRule="auto"/>
        <w:ind w:hanging="720"/>
        <w:jc w:val="left"/>
        <w:rPr>
          <w:rFonts w:cs="Arial"/>
        </w:rPr>
      </w:pPr>
    </w:p>
    <w:p w:rsidR="007A181D" w:rsidRDefault="0065103C" w:rsidP="00163649">
      <w:pPr>
        <w:pStyle w:val="BlockText"/>
        <w:tabs>
          <w:tab w:val="left" w:pos="0"/>
        </w:tabs>
        <w:spacing w:line="240" w:lineRule="auto"/>
        <w:ind w:hanging="720"/>
        <w:jc w:val="left"/>
        <w:rPr>
          <w:rFonts w:cs="Arial"/>
          <w:b/>
        </w:rPr>
      </w:pPr>
      <w:r w:rsidRPr="0065103C">
        <w:rPr>
          <w:rFonts w:cs="Arial"/>
          <w:b/>
        </w:rPr>
        <w:t>7.</w:t>
      </w:r>
      <w:r>
        <w:rPr>
          <w:rFonts w:cs="Arial"/>
        </w:rPr>
        <w:tab/>
      </w:r>
      <w:r w:rsidR="007A181D" w:rsidRPr="007A181D">
        <w:rPr>
          <w:rFonts w:cs="Arial"/>
          <w:b/>
        </w:rPr>
        <w:t>Redistribution of Points</w:t>
      </w:r>
    </w:p>
    <w:p w:rsidR="007A181D" w:rsidRDefault="007A181D" w:rsidP="00163649">
      <w:pPr>
        <w:pStyle w:val="BlockText"/>
        <w:tabs>
          <w:tab w:val="left" w:pos="0"/>
        </w:tabs>
        <w:spacing w:line="240" w:lineRule="auto"/>
        <w:ind w:hanging="720"/>
        <w:jc w:val="left"/>
        <w:rPr>
          <w:rFonts w:cs="Arial"/>
        </w:rPr>
      </w:pPr>
    </w:p>
    <w:p w:rsidR="007A181D" w:rsidRDefault="0065103C" w:rsidP="00163649">
      <w:pPr>
        <w:ind w:left="709" w:hanging="709"/>
        <w:rPr>
          <w:rFonts w:ascii="Arial" w:hAnsi="Arial" w:cs="Arial"/>
          <w:sz w:val="22"/>
          <w:szCs w:val="22"/>
        </w:rPr>
      </w:pPr>
      <w:r>
        <w:rPr>
          <w:rFonts w:ascii="Arial" w:hAnsi="Arial" w:cs="Arial"/>
          <w:sz w:val="22"/>
          <w:szCs w:val="22"/>
        </w:rPr>
        <w:t>7.1</w:t>
      </w:r>
      <w:r>
        <w:rPr>
          <w:rFonts w:ascii="Arial" w:hAnsi="Arial" w:cs="Arial"/>
          <w:sz w:val="22"/>
          <w:szCs w:val="22"/>
        </w:rPr>
        <w:tab/>
      </w:r>
      <w:r w:rsidR="007A181D" w:rsidRPr="007A181D">
        <w:rPr>
          <w:rFonts w:ascii="Arial" w:hAnsi="Arial" w:cs="Arial"/>
          <w:sz w:val="22"/>
          <w:szCs w:val="22"/>
        </w:rPr>
        <w:t>If a Sector/Directorate is unable to allocate all their points in any Reward Year a second allocation round will be held and the unallocated points will be redistributed to the other Sectors/Directorates.</w:t>
      </w:r>
    </w:p>
    <w:p w:rsidR="0065103C" w:rsidRDefault="0065103C" w:rsidP="00163649">
      <w:pPr>
        <w:rPr>
          <w:rFonts w:ascii="Arial" w:hAnsi="Arial" w:cs="Arial"/>
          <w:sz w:val="22"/>
          <w:szCs w:val="22"/>
        </w:rPr>
      </w:pPr>
    </w:p>
    <w:p w:rsidR="007A181D" w:rsidRDefault="0065103C" w:rsidP="00163649">
      <w:pPr>
        <w:ind w:left="709" w:hanging="709"/>
        <w:rPr>
          <w:rFonts w:ascii="Arial" w:hAnsi="Arial" w:cs="Arial"/>
          <w:sz w:val="22"/>
          <w:szCs w:val="22"/>
        </w:rPr>
      </w:pPr>
      <w:r>
        <w:rPr>
          <w:rFonts w:ascii="Arial" w:hAnsi="Arial" w:cs="Arial"/>
          <w:sz w:val="22"/>
          <w:szCs w:val="22"/>
        </w:rPr>
        <w:t>7.2</w:t>
      </w:r>
      <w:r>
        <w:rPr>
          <w:rFonts w:ascii="Arial" w:hAnsi="Arial" w:cs="Arial"/>
          <w:sz w:val="22"/>
          <w:szCs w:val="22"/>
        </w:rPr>
        <w:tab/>
      </w:r>
      <w:r w:rsidR="007A181D" w:rsidRPr="007A181D">
        <w:rPr>
          <w:rFonts w:ascii="Arial" w:hAnsi="Arial" w:cs="Arial"/>
          <w:sz w:val="22"/>
          <w:szCs w:val="22"/>
        </w:rPr>
        <w:t xml:space="preserve">Medical Staffing will write out to the Panel Secretaries each year to request that Panels agree a reserve list following the completion of the first allocation round. </w:t>
      </w:r>
    </w:p>
    <w:p w:rsidR="0065103C" w:rsidRPr="007A181D" w:rsidRDefault="0065103C" w:rsidP="00163649">
      <w:pPr>
        <w:ind w:left="720"/>
        <w:rPr>
          <w:rFonts w:ascii="Arial" w:hAnsi="Arial" w:cs="Arial"/>
          <w:sz w:val="22"/>
          <w:szCs w:val="22"/>
        </w:rPr>
      </w:pPr>
    </w:p>
    <w:p w:rsidR="007A181D" w:rsidRDefault="0065103C" w:rsidP="00163649">
      <w:pPr>
        <w:ind w:left="709" w:hanging="709"/>
        <w:rPr>
          <w:rFonts w:ascii="Arial" w:hAnsi="Arial" w:cs="Arial"/>
          <w:sz w:val="22"/>
          <w:szCs w:val="22"/>
        </w:rPr>
      </w:pPr>
      <w:r>
        <w:rPr>
          <w:rFonts w:ascii="Arial" w:hAnsi="Arial" w:cs="Arial"/>
          <w:sz w:val="22"/>
          <w:szCs w:val="22"/>
        </w:rPr>
        <w:lastRenderedPageBreak/>
        <w:t>7.3</w:t>
      </w:r>
      <w:r>
        <w:rPr>
          <w:rFonts w:ascii="Arial" w:hAnsi="Arial" w:cs="Arial"/>
          <w:sz w:val="22"/>
          <w:szCs w:val="22"/>
        </w:rPr>
        <w:tab/>
      </w:r>
      <w:r w:rsidR="007A181D" w:rsidRPr="007A181D">
        <w:rPr>
          <w:rFonts w:ascii="Arial" w:hAnsi="Arial" w:cs="Arial"/>
          <w:sz w:val="22"/>
          <w:szCs w:val="22"/>
        </w:rPr>
        <w:t>The Reserve list submitted by each Sector/Directorate will be comprised of up to five applicants</w:t>
      </w:r>
      <w:r w:rsidR="00421099">
        <w:rPr>
          <w:rFonts w:ascii="Arial" w:hAnsi="Arial" w:cs="Arial"/>
          <w:sz w:val="22"/>
          <w:szCs w:val="22"/>
        </w:rPr>
        <w:t xml:space="preserve"> (Pool A and Pool B)</w:t>
      </w:r>
      <w:r w:rsidR="007A181D" w:rsidRPr="007A181D">
        <w:rPr>
          <w:rFonts w:ascii="Arial" w:hAnsi="Arial" w:cs="Arial"/>
          <w:sz w:val="22"/>
          <w:szCs w:val="22"/>
        </w:rPr>
        <w:t xml:space="preserve"> which will be sent to Medical Staffing for collation and submission to the second round allocation panel.</w:t>
      </w:r>
    </w:p>
    <w:p w:rsidR="007A181D" w:rsidRPr="007A181D" w:rsidRDefault="007A181D" w:rsidP="00163649">
      <w:pPr>
        <w:ind w:left="720"/>
        <w:rPr>
          <w:rFonts w:ascii="Arial" w:hAnsi="Arial" w:cs="Arial"/>
          <w:sz w:val="22"/>
          <w:szCs w:val="22"/>
        </w:rPr>
      </w:pPr>
    </w:p>
    <w:p w:rsidR="007A181D" w:rsidRPr="007A181D" w:rsidRDefault="0065103C" w:rsidP="00163649">
      <w:pPr>
        <w:rPr>
          <w:rFonts w:ascii="Arial" w:hAnsi="Arial" w:cs="Arial"/>
          <w:b/>
          <w:sz w:val="22"/>
          <w:szCs w:val="22"/>
        </w:rPr>
      </w:pPr>
      <w:r w:rsidRPr="0065103C">
        <w:rPr>
          <w:rFonts w:ascii="Arial" w:hAnsi="Arial" w:cs="Arial"/>
          <w:sz w:val="22"/>
          <w:szCs w:val="22"/>
        </w:rPr>
        <w:t>7.4</w:t>
      </w:r>
      <w:r>
        <w:rPr>
          <w:rFonts w:ascii="Arial" w:hAnsi="Arial" w:cs="Arial"/>
          <w:b/>
          <w:sz w:val="22"/>
          <w:szCs w:val="22"/>
        </w:rPr>
        <w:tab/>
      </w:r>
      <w:r w:rsidR="007A181D" w:rsidRPr="0065103C">
        <w:rPr>
          <w:rFonts w:ascii="Arial" w:hAnsi="Arial" w:cs="Arial"/>
          <w:sz w:val="22"/>
          <w:szCs w:val="22"/>
        </w:rPr>
        <w:t>The Reserve List may include:</w:t>
      </w:r>
    </w:p>
    <w:p w:rsidR="007A181D" w:rsidRPr="007A181D" w:rsidRDefault="007A181D" w:rsidP="00163649">
      <w:pPr>
        <w:ind w:firstLine="360"/>
        <w:rPr>
          <w:rFonts w:ascii="Arial" w:hAnsi="Arial" w:cs="Arial"/>
          <w:sz w:val="22"/>
          <w:szCs w:val="22"/>
        </w:rPr>
      </w:pPr>
    </w:p>
    <w:p w:rsidR="007A181D" w:rsidRPr="007A181D" w:rsidRDefault="007A181D" w:rsidP="00163649">
      <w:pPr>
        <w:numPr>
          <w:ilvl w:val="0"/>
          <w:numId w:val="36"/>
        </w:numPr>
        <w:spacing w:after="160" w:line="256" w:lineRule="auto"/>
        <w:rPr>
          <w:rFonts w:ascii="Arial" w:hAnsi="Arial" w:cs="Arial"/>
          <w:sz w:val="22"/>
          <w:szCs w:val="22"/>
        </w:rPr>
      </w:pPr>
      <w:r w:rsidRPr="007A181D">
        <w:rPr>
          <w:rFonts w:ascii="Arial" w:hAnsi="Arial" w:cs="Arial"/>
          <w:sz w:val="22"/>
          <w:szCs w:val="22"/>
        </w:rPr>
        <w:t>Applicants who were awarded one point but may have been awarded two points if the panel had received additional Points to allocate. (Pool A)</w:t>
      </w:r>
    </w:p>
    <w:p w:rsidR="007A181D" w:rsidRPr="007A181D" w:rsidRDefault="007A181D" w:rsidP="00163649">
      <w:pPr>
        <w:numPr>
          <w:ilvl w:val="0"/>
          <w:numId w:val="36"/>
        </w:numPr>
        <w:spacing w:after="160" w:line="256" w:lineRule="auto"/>
        <w:rPr>
          <w:rFonts w:ascii="Arial" w:hAnsi="Arial" w:cs="Arial"/>
          <w:sz w:val="22"/>
          <w:szCs w:val="22"/>
        </w:rPr>
      </w:pPr>
      <w:r w:rsidRPr="007A181D">
        <w:rPr>
          <w:rFonts w:ascii="Arial" w:hAnsi="Arial" w:cs="Arial"/>
          <w:sz w:val="22"/>
          <w:szCs w:val="22"/>
        </w:rPr>
        <w:t>Applicants who were awarded no points but may have been awarded one point if the panel had received additional points to allocate. (Pool B)</w:t>
      </w:r>
    </w:p>
    <w:p w:rsidR="007A181D" w:rsidRDefault="0065103C" w:rsidP="00163649">
      <w:pPr>
        <w:ind w:left="709" w:hanging="709"/>
        <w:rPr>
          <w:rFonts w:ascii="Arial" w:hAnsi="Arial" w:cs="Arial"/>
          <w:sz w:val="22"/>
          <w:szCs w:val="22"/>
        </w:rPr>
      </w:pPr>
      <w:r>
        <w:rPr>
          <w:rFonts w:ascii="Arial" w:hAnsi="Arial" w:cs="Arial"/>
          <w:sz w:val="22"/>
          <w:szCs w:val="22"/>
        </w:rPr>
        <w:t>7.5</w:t>
      </w:r>
      <w:r>
        <w:rPr>
          <w:rFonts w:ascii="Arial" w:hAnsi="Arial" w:cs="Arial"/>
          <w:sz w:val="22"/>
          <w:szCs w:val="22"/>
        </w:rPr>
        <w:tab/>
      </w:r>
      <w:r w:rsidR="007A181D" w:rsidRPr="007A181D">
        <w:rPr>
          <w:rFonts w:ascii="Arial" w:hAnsi="Arial" w:cs="Arial"/>
          <w:sz w:val="22"/>
          <w:szCs w:val="22"/>
        </w:rPr>
        <w:t>In the event a second allocation round is necessary Medical Staffing will set up a second round panel which will comprise of:</w:t>
      </w:r>
    </w:p>
    <w:p w:rsidR="007A181D" w:rsidRPr="007A181D" w:rsidRDefault="007A181D" w:rsidP="00163649">
      <w:pPr>
        <w:ind w:left="720"/>
        <w:rPr>
          <w:rFonts w:ascii="Arial" w:hAnsi="Arial" w:cs="Arial"/>
          <w:sz w:val="22"/>
          <w:szCs w:val="22"/>
        </w:rPr>
      </w:pPr>
    </w:p>
    <w:p w:rsidR="007A181D" w:rsidRPr="007A181D" w:rsidRDefault="007A181D" w:rsidP="00163649">
      <w:pPr>
        <w:numPr>
          <w:ilvl w:val="0"/>
          <w:numId w:val="37"/>
        </w:numPr>
        <w:spacing w:after="160" w:line="256" w:lineRule="auto"/>
        <w:rPr>
          <w:rFonts w:ascii="Arial" w:hAnsi="Arial" w:cs="Arial"/>
          <w:sz w:val="22"/>
          <w:szCs w:val="22"/>
        </w:rPr>
      </w:pPr>
      <w:r w:rsidRPr="007A181D">
        <w:rPr>
          <w:rFonts w:ascii="Arial" w:hAnsi="Arial" w:cs="Arial"/>
          <w:sz w:val="22"/>
          <w:szCs w:val="22"/>
        </w:rPr>
        <w:t xml:space="preserve">The Medical Director/Deputy Medical Director </w:t>
      </w:r>
    </w:p>
    <w:p w:rsidR="007A181D" w:rsidRPr="007A181D" w:rsidRDefault="007A181D" w:rsidP="00163649">
      <w:pPr>
        <w:numPr>
          <w:ilvl w:val="0"/>
          <w:numId w:val="37"/>
        </w:numPr>
        <w:spacing w:after="160" w:line="256" w:lineRule="auto"/>
        <w:rPr>
          <w:rFonts w:ascii="Arial" w:hAnsi="Arial" w:cs="Arial"/>
          <w:sz w:val="22"/>
          <w:szCs w:val="22"/>
        </w:rPr>
      </w:pPr>
      <w:r w:rsidRPr="007A181D">
        <w:rPr>
          <w:rFonts w:ascii="Arial" w:hAnsi="Arial" w:cs="Arial"/>
          <w:sz w:val="22"/>
          <w:szCs w:val="22"/>
        </w:rPr>
        <w:t>Deputy Director of HR</w:t>
      </w:r>
    </w:p>
    <w:p w:rsidR="007A181D" w:rsidRPr="007A181D" w:rsidRDefault="007A181D" w:rsidP="00163649">
      <w:pPr>
        <w:numPr>
          <w:ilvl w:val="0"/>
          <w:numId w:val="37"/>
        </w:numPr>
        <w:spacing w:after="160" w:line="256" w:lineRule="auto"/>
        <w:rPr>
          <w:rFonts w:ascii="Arial" w:hAnsi="Arial" w:cs="Arial"/>
          <w:sz w:val="22"/>
          <w:szCs w:val="22"/>
        </w:rPr>
      </w:pPr>
      <w:r w:rsidRPr="007A181D">
        <w:rPr>
          <w:rFonts w:ascii="Arial" w:hAnsi="Arial" w:cs="Arial"/>
          <w:sz w:val="22"/>
          <w:szCs w:val="22"/>
        </w:rPr>
        <w:t>Clinical Director x 2</w:t>
      </w:r>
    </w:p>
    <w:p w:rsidR="007A181D" w:rsidRPr="007A181D" w:rsidRDefault="007A181D" w:rsidP="00163649">
      <w:pPr>
        <w:numPr>
          <w:ilvl w:val="0"/>
          <w:numId w:val="37"/>
        </w:numPr>
        <w:spacing w:after="160" w:line="256" w:lineRule="auto"/>
        <w:rPr>
          <w:rFonts w:ascii="Arial" w:hAnsi="Arial" w:cs="Arial"/>
          <w:sz w:val="22"/>
          <w:szCs w:val="22"/>
        </w:rPr>
      </w:pPr>
      <w:r w:rsidRPr="007A181D">
        <w:rPr>
          <w:rFonts w:ascii="Arial" w:hAnsi="Arial" w:cs="Arial"/>
          <w:sz w:val="22"/>
          <w:szCs w:val="22"/>
        </w:rPr>
        <w:t>Four LNC Reps</w:t>
      </w:r>
    </w:p>
    <w:p w:rsidR="007A181D" w:rsidRDefault="0065103C" w:rsidP="00163649">
      <w:pPr>
        <w:ind w:left="709" w:hanging="709"/>
        <w:rPr>
          <w:rFonts w:ascii="Arial" w:hAnsi="Arial" w:cs="Arial"/>
          <w:sz w:val="22"/>
          <w:szCs w:val="22"/>
        </w:rPr>
      </w:pPr>
      <w:r>
        <w:rPr>
          <w:rFonts w:ascii="Arial" w:hAnsi="Arial" w:cs="Arial"/>
          <w:sz w:val="22"/>
          <w:szCs w:val="22"/>
        </w:rPr>
        <w:t>7.6</w:t>
      </w:r>
      <w:r>
        <w:rPr>
          <w:rFonts w:ascii="Arial" w:hAnsi="Arial" w:cs="Arial"/>
          <w:sz w:val="22"/>
          <w:szCs w:val="22"/>
        </w:rPr>
        <w:tab/>
      </w:r>
      <w:r w:rsidR="007A181D" w:rsidRPr="007A181D">
        <w:rPr>
          <w:rFonts w:ascii="Arial" w:hAnsi="Arial" w:cs="Arial"/>
          <w:sz w:val="22"/>
          <w:szCs w:val="22"/>
        </w:rPr>
        <w:t>The Second round Panel will rescore all the applications in Pools A and B and then decide if any of the applications in each Pool should be awarded an additional point. The Panel will consider Pool A applications for additional points first and then Pool B Applications.</w:t>
      </w:r>
    </w:p>
    <w:p w:rsidR="00421099" w:rsidRPr="007A181D" w:rsidRDefault="00421099" w:rsidP="00163649">
      <w:pPr>
        <w:ind w:left="720"/>
        <w:rPr>
          <w:rFonts w:ascii="Arial" w:hAnsi="Arial" w:cs="Arial"/>
          <w:sz w:val="22"/>
          <w:szCs w:val="22"/>
        </w:rPr>
      </w:pPr>
    </w:p>
    <w:p w:rsidR="007A181D" w:rsidRPr="007A181D" w:rsidRDefault="0065103C" w:rsidP="00163649">
      <w:pPr>
        <w:ind w:left="709" w:hanging="709"/>
        <w:rPr>
          <w:rFonts w:ascii="Arial" w:hAnsi="Arial" w:cs="Arial"/>
          <w:sz w:val="22"/>
          <w:szCs w:val="22"/>
        </w:rPr>
      </w:pPr>
      <w:r>
        <w:rPr>
          <w:rFonts w:ascii="Arial" w:hAnsi="Arial" w:cs="Arial"/>
          <w:sz w:val="22"/>
          <w:szCs w:val="22"/>
        </w:rPr>
        <w:t>7.7</w:t>
      </w:r>
      <w:r>
        <w:rPr>
          <w:rFonts w:ascii="Arial" w:hAnsi="Arial" w:cs="Arial"/>
          <w:sz w:val="22"/>
          <w:szCs w:val="22"/>
        </w:rPr>
        <w:tab/>
      </w:r>
      <w:r w:rsidR="00421099">
        <w:rPr>
          <w:rFonts w:ascii="Arial" w:hAnsi="Arial" w:cs="Arial"/>
          <w:sz w:val="22"/>
          <w:szCs w:val="22"/>
        </w:rPr>
        <w:t>A</w:t>
      </w:r>
      <w:r w:rsidR="00421099" w:rsidRPr="00421099">
        <w:rPr>
          <w:rFonts w:ascii="Arial" w:hAnsi="Arial" w:cs="Arial"/>
          <w:sz w:val="22"/>
          <w:szCs w:val="22"/>
        </w:rPr>
        <w:t>nyone who has submitted an application</w:t>
      </w:r>
      <w:r w:rsidR="00421099">
        <w:rPr>
          <w:rFonts w:ascii="Arial" w:hAnsi="Arial" w:cs="Arial"/>
          <w:sz w:val="22"/>
          <w:szCs w:val="22"/>
        </w:rPr>
        <w:t xml:space="preserve"> </w:t>
      </w:r>
      <w:r w:rsidR="00421099" w:rsidRPr="00421099">
        <w:rPr>
          <w:rFonts w:ascii="Arial" w:hAnsi="Arial" w:cs="Arial"/>
          <w:sz w:val="22"/>
          <w:szCs w:val="22"/>
        </w:rPr>
        <w:t xml:space="preserve">or </w:t>
      </w:r>
      <w:r w:rsidR="00421099">
        <w:rPr>
          <w:rFonts w:ascii="Arial" w:hAnsi="Arial" w:cs="Arial"/>
          <w:sz w:val="22"/>
          <w:szCs w:val="22"/>
        </w:rPr>
        <w:t>has been a member of a panel</w:t>
      </w:r>
      <w:r w:rsidR="00421099" w:rsidRPr="00421099">
        <w:rPr>
          <w:rFonts w:ascii="Arial" w:hAnsi="Arial" w:cs="Arial"/>
          <w:sz w:val="22"/>
          <w:szCs w:val="22"/>
        </w:rPr>
        <w:t xml:space="preserve"> </w:t>
      </w:r>
      <w:r>
        <w:rPr>
          <w:rFonts w:ascii="Arial" w:hAnsi="Arial" w:cs="Arial"/>
          <w:sz w:val="22"/>
          <w:szCs w:val="22"/>
        </w:rPr>
        <w:t>in that award year</w:t>
      </w:r>
      <w:r w:rsidR="007A181D" w:rsidRPr="007A181D">
        <w:rPr>
          <w:rFonts w:ascii="Arial" w:hAnsi="Arial" w:cs="Arial"/>
          <w:sz w:val="22"/>
          <w:szCs w:val="22"/>
        </w:rPr>
        <w:t xml:space="preserve"> will not be eligible to participate in the second round panel.</w:t>
      </w:r>
    </w:p>
    <w:p w:rsidR="007A181D" w:rsidRPr="007A181D" w:rsidRDefault="007A181D" w:rsidP="00163649">
      <w:pPr>
        <w:pStyle w:val="BlockText"/>
        <w:tabs>
          <w:tab w:val="left" w:pos="0"/>
        </w:tabs>
        <w:spacing w:line="240" w:lineRule="auto"/>
        <w:ind w:hanging="720"/>
        <w:jc w:val="left"/>
        <w:rPr>
          <w:rFonts w:cs="Arial"/>
          <w:b/>
          <w:szCs w:val="22"/>
        </w:rPr>
      </w:pPr>
    </w:p>
    <w:p w:rsidR="00E62F71" w:rsidRDefault="00E62F71" w:rsidP="00163649">
      <w:pPr>
        <w:pStyle w:val="BlockText"/>
        <w:tabs>
          <w:tab w:val="left" w:pos="567"/>
          <w:tab w:val="num" w:pos="930"/>
        </w:tabs>
        <w:spacing w:line="240" w:lineRule="auto"/>
        <w:ind w:left="930" w:hanging="930"/>
        <w:jc w:val="left"/>
        <w:rPr>
          <w:rFonts w:cs="Arial"/>
          <w:b/>
        </w:rPr>
      </w:pPr>
    </w:p>
    <w:p w:rsidR="0069160E" w:rsidRPr="003205B0" w:rsidRDefault="007A181D" w:rsidP="00163649">
      <w:pPr>
        <w:pStyle w:val="BlockText"/>
        <w:tabs>
          <w:tab w:val="left" w:pos="720"/>
          <w:tab w:val="num" w:pos="900"/>
        </w:tabs>
        <w:spacing w:line="240" w:lineRule="auto"/>
        <w:ind w:left="930" w:hanging="930"/>
        <w:jc w:val="left"/>
        <w:rPr>
          <w:rFonts w:cs="Arial"/>
          <w:b/>
        </w:rPr>
      </w:pPr>
      <w:r>
        <w:rPr>
          <w:rFonts w:cs="Arial"/>
          <w:b/>
        </w:rPr>
        <w:t>8</w:t>
      </w:r>
      <w:r w:rsidR="0069160E" w:rsidRPr="003205B0">
        <w:rPr>
          <w:rFonts w:cs="Arial"/>
          <w:b/>
        </w:rPr>
        <w:t>.</w:t>
      </w:r>
      <w:r w:rsidR="0069160E" w:rsidRPr="003205B0">
        <w:rPr>
          <w:rFonts w:cs="Arial"/>
          <w:b/>
        </w:rPr>
        <w:tab/>
        <w:t>APPEAL ARRANGEMENTS</w:t>
      </w:r>
    </w:p>
    <w:p w:rsidR="002B7D8C" w:rsidRPr="003205B0" w:rsidRDefault="002B7D8C" w:rsidP="00163649">
      <w:pPr>
        <w:pStyle w:val="BlockText"/>
        <w:tabs>
          <w:tab w:val="left" w:pos="720"/>
          <w:tab w:val="num" w:pos="900"/>
        </w:tabs>
        <w:spacing w:line="240" w:lineRule="auto"/>
        <w:ind w:left="930" w:hanging="930"/>
        <w:jc w:val="left"/>
        <w:rPr>
          <w:rFonts w:cs="Arial"/>
          <w:b/>
        </w:rPr>
      </w:pPr>
    </w:p>
    <w:p w:rsidR="000B63E4" w:rsidRPr="0023403D" w:rsidRDefault="007A181D" w:rsidP="00163649">
      <w:pPr>
        <w:pStyle w:val="BlockText"/>
        <w:tabs>
          <w:tab w:val="num" w:pos="720"/>
        </w:tabs>
        <w:spacing w:line="240" w:lineRule="auto"/>
        <w:ind w:hanging="720"/>
        <w:jc w:val="left"/>
        <w:rPr>
          <w:rFonts w:cs="Arial"/>
          <w:szCs w:val="22"/>
        </w:rPr>
      </w:pPr>
      <w:r>
        <w:rPr>
          <w:rFonts w:cs="Arial"/>
          <w:szCs w:val="22"/>
        </w:rPr>
        <w:t>8</w:t>
      </w:r>
      <w:r w:rsidR="009B4952" w:rsidRPr="003205B0">
        <w:rPr>
          <w:rFonts w:cs="Arial"/>
          <w:szCs w:val="22"/>
        </w:rPr>
        <w:t>.1</w:t>
      </w:r>
      <w:r w:rsidR="009B4952" w:rsidRPr="003205B0">
        <w:rPr>
          <w:rFonts w:cs="Arial"/>
          <w:szCs w:val="22"/>
        </w:rPr>
        <w:tab/>
      </w:r>
      <w:r w:rsidR="009B4952" w:rsidRPr="0023403D">
        <w:rPr>
          <w:rFonts w:cs="Arial"/>
          <w:szCs w:val="22"/>
        </w:rPr>
        <w:t xml:space="preserve">In the event that a consultant believes that the process of awarding discretionary points has been unfair, they have the right of appeal.  </w:t>
      </w:r>
      <w:r w:rsidR="000B63E4" w:rsidRPr="0023403D">
        <w:rPr>
          <w:rFonts w:cs="Arial"/>
          <w:szCs w:val="22"/>
        </w:rPr>
        <w:t>Consultants may appeal on the basis</w:t>
      </w:r>
      <w:r w:rsidR="00BB2CE3" w:rsidRPr="0023403D">
        <w:rPr>
          <w:rFonts w:cs="Arial"/>
          <w:szCs w:val="22"/>
        </w:rPr>
        <w:t xml:space="preserve"> that</w:t>
      </w:r>
      <w:r w:rsidR="000B63E4" w:rsidRPr="0023403D">
        <w:rPr>
          <w:rFonts w:cs="Arial"/>
          <w:szCs w:val="22"/>
        </w:rPr>
        <w:t xml:space="preserve"> either:</w:t>
      </w:r>
    </w:p>
    <w:p w:rsidR="000B63E4" w:rsidRPr="0023403D" w:rsidRDefault="000B63E4" w:rsidP="00163649">
      <w:pPr>
        <w:pStyle w:val="BlockText"/>
        <w:tabs>
          <w:tab w:val="num" w:pos="720"/>
        </w:tabs>
        <w:spacing w:line="240" w:lineRule="auto"/>
        <w:ind w:hanging="720"/>
        <w:jc w:val="left"/>
        <w:rPr>
          <w:rFonts w:cs="Arial"/>
          <w:szCs w:val="22"/>
        </w:rPr>
      </w:pPr>
    </w:p>
    <w:p w:rsidR="000B63E4" w:rsidRPr="00FA5208" w:rsidRDefault="000631DC" w:rsidP="00163649">
      <w:pPr>
        <w:pStyle w:val="BlockText"/>
        <w:numPr>
          <w:ilvl w:val="0"/>
          <w:numId w:val="38"/>
        </w:numPr>
        <w:spacing w:line="240" w:lineRule="auto"/>
        <w:jc w:val="left"/>
        <w:rPr>
          <w:rFonts w:cs="Arial"/>
          <w:szCs w:val="22"/>
        </w:rPr>
      </w:pPr>
      <w:r w:rsidRPr="00FA5208">
        <w:rPr>
          <w:rFonts w:cs="Arial"/>
          <w:szCs w:val="22"/>
        </w:rPr>
        <w:t>That the</w:t>
      </w:r>
      <w:r w:rsidR="00451B35" w:rsidRPr="00FA5208">
        <w:rPr>
          <w:rFonts w:cs="Arial"/>
          <w:szCs w:val="22"/>
        </w:rPr>
        <w:t xml:space="preserve"> Discretionary points</w:t>
      </w:r>
      <w:r w:rsidRPr="00FA5208">
        <w:rPr>
          <w:rFonts w:cs="Arial"/>
          <w:szCs w:val="22"/>
        </w:rPr>
        <w:t xml:space="preserve"> process </w:t>
      </w:r>
      <w:r w:rsidR="00BB2CE3" w:rsidRPr="00FA5208">
        <w:rPr>
          <w:rFonts w:cs="Arial"/>
          <w:szCs w:val="22"/>
        </w:rPr>
        <w:t>has not been</w:t>
      </w:r>
      <w:r w:rsidRPr="00FA5208">
        <w:rPr>
          <w:rFonts w:cs="Arial"/>
          <w:szCs w:val="22"/>
        </w:rPr>
        <w:t xml:space="preserve"> followed properly</w:t>
      </w:r>
    </w:p>
    <w:p w:rsidR="000B63E4" w:rsidRPr="00E77435" w:rsidRDefault="000B63E4" w:rsidP="00163649">
      <w:pPr>
        <w:pStyle w:val="BlockText"/>
        <w:spacing w:line="240" w:lineRule="auto"/>
        <w:ind w:left="0" w:firstLine="720"/>
        <w:jc w:val="left"/>
        <w:rPr>
          <w:rFonts w:cs="Arial"/>
          <w:color w:val="FF0000"/>
          <w:szCs w:val="22"/>
        </w:rPr>
      </w:pPr>
    </w:p>
    <w:p w:rsidR="009B4952" w:rsidRPr="0023403D" w:rsidRDefault="009B4952" w:rsidP="00163649">
      <w:pPr>
        <w:pStyle w:val="BlockText"/>
        <w:spacing w:line="240" w:lineRule="auto"/>
        <w:jc w:val="left"/>
        <w:rPr>
          <w:rFonts w:cs="Arial"/>
          <w:szCs w:val="22"/>
        </w:rPr>
      </w:pPr>
      <w:r w:rsidRPr="0023403D">
        <w:rPr>
          <w:rFonts w:cs="Arial"/>
          <w:szCs w:val="22"/>
        </w:rPr>
        <w:t xml:space="preserve">The purpose of the appeal hearing is for an independent panel to review the consultant’s </w:t>
      </w:r>
      <w:r w:rsidR="00222106" w:rsidRPr="0023403D">
        <w:rPr>
          <w:rFonts w:cs="Arial"/>
          <w:szCs w:val="22"/>
        </w:rPr>
        <w:t xml:space="preserve">original </w:t>
      </w:r>
      <w:r w:rsidRPr="0023403D">
        <w:rPr>
          <w:rFonts w:cs="Arial"/>
          <w:szCs w:val="22"/>
        </w:rPr>
        <w:t xml:space="preserve">application and the scores awarded by the </w:t>
      </w:r>
      <w:r w:rsidR="009A27D4" w:rsidRPr="0023403D">
        <w:rPr>
          <w:rFonts w:cs="Arial"/>
          <w:szCs w:val="22"/>
        </w:rPr>
        <w:t>DPC</w:t>
      </w:r>
      <w:r w:rsidR="00222106" w:rsidRPr="0023403D">
        <w:rPr>
          <w:rFonts w:cs="Arial"/>
          <w:szCs w:val="22"/>
        </w:rPr>
        <w:t>,</w:t>
      </w:r>
      <w:r w:rsidR="003447DD" w:rsidRPr="0023403D">
        <w:rPr>
          <w:rFonts w:cs="Arial"/>
          <w:szCs w:val="22"/>
        </w:rPr>
        <w:t xml:space="preserve"> to assess whether th</w:t>
      </w:r>
      <w:r w:rsidR="00222106" w:rsidRPr="0023403D">
        <w:rPr>
          <w:rFonts w:cs="Arial"/>
          <w:szCs w:val="22"/>
        </w:rPr>
        <w:t>e process of awarding points has been</w:t>
      </w:r>
      <w:r w:rsidR="001262D5" w:rsidRPr="0023403D">
        <w:rPr>
          <w:rFonts w:cs="Arial"/>
          <w:szCs w:val="22"/>
        </w:rPr>
        <w:t xml:space="preserve"> carried out </w:t>
      </w:r>
      <w:r w:rsidR="003447DD" w:rsidRPr="0023403D">
        <w:rPr>
          <w:rFonts w:cs="Arial"/>
          <w:szCs w:val="22"/>
        </w:rPr>
        <w:t>fairly.  It is not an opportunity for the consultant to present any new information.</w:t>
      </w:r>
    </w:p>
    <w:p w:rsidR="0069160E" w:rsidRPr="00DC7A97" w:rsidRDefault="0069160E" w:rsidP="00163649">
      <w:pPr>
        <w:pStyle w:val="BlockText"/>
        <w:tabs>
          <w:tab w:val="left" w:pos="0"/>
        </w:tabs>
        <w:spacing w:line="240" w:lineRule="auto"/>
        <w:ind w:left="0"/>
        <w:jc w:val="left"/>
        <w:rPr>
          <w:rFonts w:cs="Arial"/>
          <w:b/>
        </w:rPr>
      </w:pPr>
    </w:p>
    <w:p w:rsidR="0069160E" w:rsidRPr="00DC7A97" w:rsidRDefault="007A181D" w:rsidP="00163649">
      <w:pPr>
        <w:pStyle w:val="BlockText"/>
        <w:tabs>
          <w:tab w:val="left" w:pos="0"/>
        </w:tabs>
        <w:spacing w:line="240" w:lineRule="auto"/>
        <w:ind w:hanging="720"/>
        <w:jc w:val="left"/>
        <w:rPr>
          <w:rFonts w:cs="Arial"/>
        </w:rPr>
      </w:pPr>
      <w:r>
        <w:rPr>
          <w:rFonts w:cs="Arial"/>
        </w:rPr>
        <w:t>8</w:t>
      </w:r>
      <w:r w:rsidR="0069160E" w:rsidRPr="00DC7A97">
        <w:rPr>
          <w:rFonts w:cs="Arial"/>
        </w:rPr>
        <w:t>.</w:t>
      </w:r>
      <w:r w:rsidR="003447DD" w:rsidRPr="00DC7A97">
        <w:rPr>
          <w:rFonts w:cs="Arial"/>
        </w:rPr>
        <w:t>2</w:t>
      </w:r>
      <w:r w:rsidR="0069160E" w:rsidRPr="00DC7A97">
        <w:rPr>
          <w:rFonts w:cs="Arial"/>
          <w:b/>
        </w:rPr>
        <w:tab/>
      </w:r>
      <w:r w:rsidR="0069160E" w:rsidRPr="00DC7A97">
        <w:rPr>
          <w:rFonts w:cs="Arial"/>
        </w:rPr>
        <w:t xml:space="preserve">Consultants may wish to discuss their application with the relevant </w:t>
      </w:r>
      <w:r w:rsidR="009A27D4" w:rsidRPr="00DC7A97">
        <w:rPr>
          <w:rFonts w:cs="Arial"/>
        </w:rPr>
        <w:t>Chief of Medicine</w:t>
      </w:r>
      <w:r w:rsidR="0069160E" w:rsidRPr="00DC7A97">
        <w:rPr>
          <w:rFonts w:cs="Arial"/>
        </w:rPr>
        <w:t xml:space="preserve"> before deciding on whether to proceed with a formal appeal.</w:t>
      </w:r>
    </w:p>
    <w:p w:rsidR="0069160E" w:rsidRPr="00DC7A97" w:rsidRDefault="0069160E" w:rsidP="00163649">
      <w:pPr>
        <w:pStyle w:val="BlockText"/>
        <w:tabs>
          <w:tab w:val="left" w:pos="567"/>
        </w:tabs>
        <w:spacing w:line="240" w:lineRule="auto"/>
        <w:ind w:left="360"/>
        <w:jc w:val="left"/>
        <w:rPr>
          <w:rFonts w:cs="Arial"/>
        </w:rPr>
      </w:pPr>
    </w:p>
    <w:p w:rsidR="00FA5208" w:rsidRDefault="00FA5208" w:rsidP="00163649">
      <w:pPr>
        <w:pStyle w:val="BlockText"/>
        <w:tabs>
          <w:tab w:val="num" w:pos="720"/>
        </w:tabs>
        <w:spacing w:line="240" w:lineRule="auto"/>
        <w:ind w:hanging="720"/>
        <w:jc w:val="left"/>
        <w:rPr>
          <w:rFonts w:cs="Arial"/>
        </w:rPr>
      </w:pPr>
    </w:p>
    <w:p w:rsidR="0069160E" w:rsidRPr="00DC7A97" w:rsidRDefault="007A181D" w:rsidP="00163649">
      <w:pPr>
        <w:pStyle w:val="BlockText"/>
        <w:tabs>
          <w:tab w:val="num" w:pos="720"/>
        </w:tabs>
        <w:spacing w:line="240" w:lineRule="auto"/>
        <w:ind w:hanging="720"/>
        <w:jc w:val="left"/>
        <w:rPr>
          <w:rFonts w:cs="Arial"/>
        </w:rPr>
      </w:pPr>
      <w:r>
        <w:rPr>
          <w:rFonts w:cs="Arial"/>
        </w:rPr>
        <w:t>8</w:t>
      </w:r>
      <w:r w:rsidR="0069160E" w:rsidRPr="00DC7A97">
        <w:rPr>
          <w:rFonts w:cs="Arial"/>
        </w:rPr>
        <w:t>.</w:t>
      </w:r>
      <w:r w:rsidR="003447DD" w:rsidRPr="00DC7A97">
        <w:rPr>
          <w:rFonts w:cs="Arial"/>
        </w:rPr>
        <w:t>3</w:t>
      </w:r>
      <w:r w:rsidR="0069160E" w:rsidRPr="00DC7A97">
        <w:rPr>
          <w:rFonts w:cs="Arial"/>
        </w:rPr>
        <w:tab/>
        <w:t xml:space="preserve">If a consultant wishes to appeal, they will have the right to appeal to the </w:t>
      </w:r>
      <w:r w:rsidR="000631DC" w:rsidRPr="0023403D">
        <w:rPr>
          <w:rFonts w:cs="Arial"/>
        </w:rPr>
        <w:t>Medical Staffing contact</w:t>
      </w:r>
      <w:r w:rsidR="000631DC" w:rsidRPr="00E77435">
        <w:rPr>
          <w:rFonts w:cs="Arial"/>
          <w:color w:val="FF0000"/>
        </w:rPr>
        <w:t xml:space="preserve"> </w:t>
      </w:r>
      <w:r w:rsidR="000631DC">
        <w:rPr>
          <w:rFonts w:cs="Arial"/>
        </w:rPr>
        <w:t>named in their outcome letter</w:t>
      </w:r>
      <w:r w:rsidR="0069160E" w:rsidRPr="00DC7A97">
        <w:rPr>
          <w:rFonts w:cs="Arial"/>
        </w:rPr>
        <w:t xml:space="preserve"> within one calendar month from the date </w:t>
      </w:r>
      <w:r w:rsidR="00451B35">
        <w:rPr>
          <w:rFonts w:cs="Arial"/>
        </w:rPr>
        <w:t>the letter</w:t>
      </w:r>
      <w:r w:rsidR="000631DC">
        <w:rPr>
          <w:rFonts w:cs="Arial"/>
        </w:rPr>
        <w:t xml:space="preserve"> was sent out</w:t>
      </w:r>
      <w:r w:rsidR="0090353D">
        <w:rPr>
          <w:rFonts w:cs="Arial"/>
        </w:rPr>
        <w:t xml:space="preserve">.  </w:t>
      </w:r>
      <w:r w:rsidR="0069160E" w:rsidRPr="00DC7A97">
        <w:rPr>
          <w:rFonts w:cs="Arial"/>
        </w:rPr>
        <w:t xml:space="preserve">Late applications will not normally be considered unless the applicant can show good reason for the delay and it would be inequitable for the appeal not to proceed.   </w:t>
      </w:r>
      <w:r w:rsidR="000631DC">
        <w:rPr>
          <w:rFonts w:cs="Arial"/>
        </w:rPr>
        <w:t>Medical Staffing</w:t>
      </w:r>
      <w:r w:rsidR="0069160E" w:rsidRPr="00DC7A97">
        <w:rPr>
          <w:rFonts w:cs="Arial"/>
        </w:rPr>
        <w:t xml:space="preserve"> will be responsible for setting up the appeal.</w:t>
      </w:r>
    </w:p>
    <w:p w:rsidR="0069160E" w:rsidRPr="00DC7A97" w:rsidRDefault="0069160E" w:rsidP="00163649">
      <w:pPr>
        <w:pStyle w:val="BlockText"/>
        <w:tabs>
          <w:tab w:val="num" w:pos="810"/>
        </w:tabs>
        <w:spacing w:line="240" w:lineRule="auto"/>
        <w:ind w:left="810" w:hanging="450"/>
        <w:jc w:val="left"/>
        <w:rPr>
          <w:rFonts w:cs="Arial"/>
        </w:rPr>
      </w:pPr>
    </w:p>
    <w:p w:rsidR="0069160E" w:rsidRPr="00DC7A97" w:rsidRDefault="007A181D" w:rsidP="00163649">
      <w:pPr>
        <w:ind w:left="720" w:right="72" w:hanging="720"/>
        <w:rPr>
          <w:rFonts w:ascii="Arial" w:hAnsi="Arial" w:cs="Arial"/>
          <w:sz w:val="22"/>
        </w:rPr>
      </w:pPr>
      <w:r>
        <w:rPr>
          <w:rFonts w:ascii="Arial" w:hAnsi="Arial" w:cs="Arial"/>
          <w:sz w:val="22"/>
        </w:rPr>
        <w:t>8</w:t>
      </w:r>
      <w:r w:rsidR="0069160E" w:rsidRPr="00DC7A97">
        <w:rPr>
          <w:rFonts w:ascii="Arial" w:hAnsi="Arial" w:cs="Arial"/>
          <w:sz w:val="22"/>
        </w:rPr>
        <w:t>.</w:t>
      </w:r>
      <w:r w:rsidR="003447DD" w:rsidRPr="00DC7A97">
        <w:rPr>
          <w:rFonts w:ascii="Arial" w:hAnsi="Arial" w:cs="Arial"/>
          <w:sz w:val="22"/>
        </w:rPr>
        <w:t>4</w:t>
      </w:r>
      <w:r w:rsidR="0069160E" w:rsidRPr="00DC7A97">
        <w:rPr>
          <w:rFonts w:ascii="Arial" w:hAnsi="Arial" w:cs="Arial"/>
          <w:sz w:val="22"/>
        </w:rPr>
        <w:tab/>
        <w:t>Any consultant formally appealing will be granted full access to copies of all records relating to themselves considered by the DPC.</w:t>
      </w:r>
    </w:p>
    <w:p w:rsidR="0069160E" w:rsidRPr="00DC7A97" w:rsidRDefault="0069160E" w:rsidP="00163649">
      <w:pPr>
        <w:pStyle w:val="BlockText"/>
        <w:tabs>
          <w:tab w:val="num" w:pos="1418"/>
        </w:tabs>
        <w:spacing w:line="240" w:lineRule="auto"/>
        <w:ind w:left="0"/>
        <w:jc w:val="left"/>
        <w:rPr>
          <w:rFonts w:cs="Arial"/>
        </w:rPr>
      </w:pPr>
    </w:p>
    <w:p w:rsidR="00D10070" w:rsidRDefault="00D10070" w:rsidP="00163649">
      <w:pPr>
        <w:pStyle w:val="BlockText"/>
        <w:spacing w:line="240" w:lineRule="auto"/>
        <w:ind w:hanging="720"/>
        <w:jc w:val="left"/>
        <w:rPr>
          <w:rFonts w:cs="Arial"/>
        </w:rPr>
      </w:pPr>
    </w:p>
    <w:p w:rsidR="0069160E" w:rsidRPr="00DC7A97" w:rsidRDefault="007A181D" w:rsidP="00163649">
      <w:pPr>
        <w:pStyle w:val="BlockText"/>
        <w:spacing w:line="240" w:lineRule="auto"/>
        <w:ind w:hanging="720"/>
        <w:jc w:val="left"/>
        <w:rPr>
          <w:rFonts w:cs="Arial"/>
        </w:rPr>
      </w:pPr>
      <w:bookmarkStart w:id="0" w:name="_GoBack"/>
      <w:bookmarkEnd w:id="0"/>
      <w:r>
        <w:rPr>
          <w:rFonts w:cs="Arial"/>
        </w:rPr>
        <w:lastRenderedPageBreak/>
        <w:t>8</w:t>
      </w:r>
      <w:r w:rsidR="0069160E" w:rsidRPr="00DC7A97">
        <w:rPr>
          <w:rFonts w:cs="Arial"/>
        </w:rPr>
        <w:t>.</w:t>
      </w:r>
      <w:r w:rsidR="003447DD" w:rsidRPr="00DC7A97">
        <w:rPr>
          <w:rFonts w:cs="Arial"/>
        </w:rPr>
        <w:t>5</w:t>
      </w:r>
      <w:r w:rsidR="0069160E" w:rsidRPr="00DC7A97">
        <w:rPr>
          <w:rFonts w:cs="Arial"/>
        </w:rPr>
        <w:tab/>
        <w:t xml:space="preserve">All appeals must be heard within </w:t>
      </w:r>
      <w:r w:rsidR="000B63E4" w:rsidRPr="00DC7A97">
        <w:rPr>
          <w:rFonts w:cs="Arial"/>
        </w:rPr>
        <w:t>one</w:t>
      </w:r>
      <w:r w:rsidR="0069160E" w:rsidRPr="00DC7A97">
        <w:rPr>
          <w:rFonts w:cs="Arial"/>
        </w:rPr>
        <w:t xml:space="preserve"> calendar month of </w:t>
      </w:r>
      <w:r w:rsidR="000B63E4" w:rsidRPr="00DC7A97">
        <w:rPr>
          <w:rFonts w:cs="Arial"/>
        </w:rPr>
        <w:t xml:space="preserve">receipt of appeal.  </w:t>
      </w:r>
      <w:r w:rsidR="0069160E" w:rsidRPr="00DC7A97">
        <w:rPr>
          <w:rFonts w:cs="Arial"/>
        </w:rPr>
        <w:t>The grounds of appeal must be clearly stated by the applicant in their letter of appeal.  Applicants will have a right to be represented by a colleague or professional representative not acting in a legal capacity.  The appeals panel shall be comprised as follows:</w:t>
      </w:r>
    </w:p>
    <w:p w:rsidR="0069160E" w:rsidRPr="00DC7A97" w:rsidRDefault="0069160E" w:rsidP="00163649">
      <w:pPr>
        <w:pStyle w:val="BlockText"/>
        <w:tabs>
          <w:tab w:val="num" w:pos="1418"/>
        </w:tabs>
        <w:spacing w:line="240" w:lineRule="auto"/>
        <w:ind w:left="1418"/>
        <w:jc w:val="left"/>
        <w:rPr>
          <w:rFonts w:cs="Arial"/>
        </w:rPr>
      </w:pPr>
    </w:p>
    <w:p w:rsidR="0069160E" w:rsidRPr="00DC7A97" w:rsidRDefault="00C74C3C" w:rsidP="00163649">
      <w:pPr>
        <w:pStyle w:val="BlockText"/>
        <w:numPr>
          <w:ilvl w:val="0"/>
          <w:numId w:val="26"/>
        </w:numPr>
        <w:spacing w:line="240" w:lineRule="auto"/>
        <w:jc w:val="left"/>
        <w:rPr>
          <w:rFonts w:cs="Arial"/>
        </w:rPr>
      </w:pPr>
      <w:r>
        <w:rPr>
          <w:rFonts w:cs="Arial"/>
        </w:rPr>
        <w:t xml:space="preserve">Deputy </w:t>
      </w:r>
      <w:r w:rsidR="0069160E" w:rsidRPr="00DC7A97">
        <w:rPr>
          <w:rFonts w:cs="Arial"/>
        </w:rPr>
        <w:t>Medical Director</w:t>
      </w:r>
    </w:p>
    <w:p w:rsidR="0069160E" w:rsidRPr="00DC7A97" w:rsidRDefault="009A27D4" w:rsidP="00163649">
      <w:pPr>
        <w:pStyle w:val="BlockText"/>
        <w:numPr>
          <w:ilvl w:val="0"/>
          <w:numId w:val="26"/>
        </w:numPr>
        <w:spacing w:line="240" w:lineRule="auto"/>
        <w:jc w:val="left"/>
        <w:rPr>
          <w:rFonts w:cs="Arial"/>
        </w:rPr>
      </w:pPr>
      <w:r w:rsidRPr="00DC7A97">
        <w:rPr>
          <w:rFonts w:cs="Arial"/>
        </w:rPr>
        <w:t>Deputy</w:t>
      </w:r>
      <w:r w:rsidR="00647668" w:rsidRPr="00DC7A97">
        <w:rPr>
          <w:rFonts w:cs="Arial"/>
        </w:rPr>
        <w:t xml:space="preserve"> </w:t>
      </w:r>
      <w:r w:rsidR="0069160E" w:rsidRPr="00DC7A97">
        <w:rPr>
          <w:rFonts w:cs="Arial"/>
        </w:rPr>
        <w:t>Director of Human Resources</w:t>
      </w:r>
      <w:r w:rsidRPr="00DC7A97">
        <w:rPr>
          <w:rFonts w:cs="Arial"/>
        </w:rPr>
        <w:t xml:space="preserve"> &amp; Organisational Development</w:t>
      </w:r>
    </w:p>
    <w:p w:rsidR="0069160E" w:rsidRPr="00DC7A97" w:rsidRDefault="0069160E" w:rsidP="00163649">
      <w:pPr>
        <w:pStyle w:val="BlockText"/>
        <w:numPr>
          <w:ilvl w:val="0"/>
          <w:numId w:val="26"/>
        </w:numPr>
        <w:spacing w:line="240" w:lineRule="auto"/>
        <w:jc w:val="left"/>
        <w:rPr>
          <w:rFonts w:cs="Arial"/>
        </w:rPr>
      </w:pPr>
      <w:r w:rsidRPr="00DC7A97">
        <w:rPr>
          <w:rFonts w:cs="Arial"/>
        </w:rPr>
        <w:t>2 individuals nominated by the LNC</w:t>
      </w:r>
    </w:p>
    <w:p w:rsidR="0069160E" w:rsidRPr="00DC7A97" w:rsidRDefault="0069160E" w:rsidP="00163649">
      <w:pPr>
        <w:pStyle w:val="BlockText"/>
        <w:spacing w:line="240" w:lineRule="auto"/>
        <w:ind w:left="1778"/>
        <w:jc w:val="left"/>
        <w:rPr>
          <w:rFonts w:cs="Arial"/>
        </w:rPr>
      </w:pPr>
    </w:p>
    <w:p w:rsidR="0069160E" w:rsidRPr="00DC7A97" w:rsidRDefault="0069160E" w:rsidP="00163649">
      <w:pPr>
        <w:pStyle w:val="BlockText"/>
        <w:tabs>
          <w:tab w:val="num" w:pos="720"/>
        </w:tabs>
        <w:spacing w:line="240" w:lineRule="auto"/>
        <w:jc w:val="left"/>
        <w:rPr>
          <w:rFonts w:cs="Arial"/>
        </w:rPr>
      </w:pPr>
      <w:r w:rsidRPr="00DC7A97">
        <w:rPr>
          <w:rFonts w:cs="Arial"/>
        </w:rPr>
        <w:t>None of the appeal panel shall</w:t>
      </w:r>
      <w:r w:rsidRPr="00DC7A97">
        <w:rPr>
          <w:rFonts w:cs="Arial"/>
          <w:b/>
        </w:rPr>
        <w:t xml:space="preserve"> </w:t>
      </w:r>
      <w:r w:rsidRPr="00DC7A97">
        <w:rPr>
          <w:rFonts w:cs="Arial"/>
        </w:rPr>
        <w:t xml:space="preserve">have been involved in the </w:t>
      </w:r>
      <w:r w:rsidR="000B63E4" w:rsidRPr="00DC7A97">
        <w:rPr>
          <w:rFonts w:cs="Arial"/>
        </w:rPr>
        <w:t xml:space="preserve">original Discretionary Points Committee.  </w:t>
      </w:r>
      <w:r w:rsidRPr="00DC7A97">
        <w:rPr>
          <w:rFonts w:cs="Arial"/>
        </w:rPr>
        <w:t>The appeal process will have a balanced representation, in the event of a split decision the final decision will rest with the Medical Director.</w:t>
      </w:r>
    </w:p>
    <w:p w:rsidR="0069160E" w:rsidRPr="00DC7A97" w:rsidRDefault="0069160E" w:rsidP="00163649">
      <w:pPr>
        <w:pStyle w:val="BlockText"/>
        <w:tabs>
          <w:tab w:val="num" w:pos="810"/>
        </w:tabs>
        <w:spacing w:line="240" w:lineRule="auto"/>
        <w:ind w:left="810"/>
        <w:jc w:val="left"/>
        <w:rPr>
          <w:rFonts w:cs="Arial"/>
        </w:rPr>
      </w:pPr>
    </w:p>
    <w:p w:rsidR="0069160E" w:rsidRPr="00DC7A97" w:rsidRDefault="007A181D" w:rsidP="00163649">
      <w:pPr>
        <w:pStyle w:val="BlockText"/>
        <w:spacing w:line="240" w:lineRule="auto"/>
        <w:ind w:left="0"/>
        <w:jc w:val="left"/>
        <w:rPr>
          <w:rFonts w:cs="Arial"/>
        </w:rPr>
      </w:pPr>
      <w:r>
        <w:rPr>
          <w:rFonts w:cs="Arial"/>
        </w:rPr>
        <w:t>8</w:t>
      </w:r>
      <w:r w:rsidR="0069160E" w:rsidRPr="00DC7A97">
        <w:rPr>
          <w:rFonts w:cs="Arial"/>
        </w:rPr>
        <w:t>.</w:t>
      </w:r>
      <w:r w:rsidR="003447DD" w:rsidRPr="00DC7A97">
        <w:rPr>
          <w:rFonts w:cs="Arial"/>
        </w:rPr>
        <w:t>6</w:t>
      </w:r>
      <w:r w:rsidR="0069160E" w:rsidRPr="00DC7A97">
        <w:rPr>
          <w:rFonts w:cs="Arial"/>
        </w:rPr>
        <w:t xml:space="preserve">   </w:t>
      </w:r>
      <w:r w:rsidR="0069160E" w:rsidRPr="00DC7A97">
        <w:rPr>
          <w:rFonts w:cs="Arial"/>
        </w:rPr>
        <w:tab/>
      </w:r>
      <w:r w:rsidR="009A27D4" w:rsidRPr="0023403D">
        <w:rPr>
          <w:rFonts w:cs="Arial"/>
        </w:rPr>
        <w:t xml:space="preserve">Medical Staffing </w:t>
      </w:r>
      <w:r w:rsidR="0069160E" w:rsidRPr="00DC7A97">
        <w:rPr>
          <w:rFonts w:cs="Arial"/>
        </w:rPr>
        <w:t>will provide support to the appeal panel.</w:t>
      </w:r>
    </w:p>
    <w:p w:rsidR="0069160E" w:rsidRPr="00DC7A97" w:rsidRDefault="0069160E" w:rsidP="00163649">
      <w:pPr>
        <w:pStyle w:val="BlockText"/>
        <w:spacing w:line="240" w:lineRule="auto"/>
        <w:ind w:left="567"/>
        <w:jc w:val="left"/>
        <w:rPr>
          <w:rFonts w:cs="Arial"/>
        </w:rPr>
      </w:pPr>
    </w:p>
    <w:p w:rsidR="0069160E" w:rsidRPr="00DC7A97" w:rsidRDefault="007A181D" w:rsidP="00163649">
      <w:pPr>
        <w:pStyle w:val="BlockText"/>
        <w:spacing w:line="240" w:lineRule="auto"/>
        <w:ind w:hanging="720"/>
        <w:jc w:val="left"/>
        <w:rPr>
          <w:rFonts w:cs="Arial"/>
        </w:rPr>
      </w:pPr>
      <w:r>
        <w:rPr>
          <w:rFonts w:cs="Arial"/>
        </w:rPr>
        <w:t>8</w:t>
      </w:r>
      <w:r w:rsidR="0069160E" w:rsidRPr="00DC7A97">
        <w:rPr>
          <w:rFonts w:cs="Arial"/>
        </w:rPr>
        <w:t>.</w:t>
      </w:r>
      <w:r w:rsidR="003447DD" w:rsidRPr="00DC7A97">
        <w:rPr>
          <w:rFonts w:cs="Arial"/>
        </w:rPr>
        <w:t>7</w:t>
      </w:r>
      <w:r w:rsidR="0069160E" w:rsidRPr="00DC7A97">
        <w:rPr>
          <w:rFonts w:cs="Arial"/>
        </w:rPr>
        <w:t xml:space="preserve"> </w:t>
      </w:r>
      <w:r w:rsidR="0069160E" w:rsidRPr="00DC7A97">
        <w:rPr>
          <w:rFonts w:cs="Arial"/>
        </w:rPr>
        <w:tab/>
        <w:t xml:space="preserve">Following the appeal, the appellant will be informed in writing within </w:t>
      </w:r>
      <w:r w:rsidR="00C74C3C">
        <w:rPr>
          <w:rFonts w:cs="Arial"/>
        </w:rPr>
        <w:t>3</w:t>
      </w:r>
      <w:r w:rsidR="0069160E" w:rsidRPr="00DC7A97">
        <w:rPr>
          <w:rFonts w:cs="Arial"/>
        </w:rPr>
        <w:t xml:space="preserve"> working days of the        decision.  The DPC will also be informed within the same time period.    If successful, the appellant will receive the </w:t>
      </w:r>
      <w:r w:rsidR="000B63E4" w:rsidRPr="00DC7A97">
        <w:rPr>
          <w:rFonts w:cs="Arial"/>
        </w:rPr>
        <w:t xml:space="preserve">appropriate </w:t>
      </w:r>
      <w:r w:rsidR="0069160E" w:rsidRPr="00DC7A97">
        <w:rPr>
          <w:rFonts w:cs="Arial"/>
        </w:rPr>
        <w:t>allocation of discretionary points for the current year.</w:t>
      </w:r>
    </w:p>
    <w:p w:rsidR="0069160E" w:rsidRPr="00DC7A97" w:rsidRDefault="0069160E" w:rsidP="00163649">
      <w:pPr>
        <w:pStyle w:val="BlockText"/>
        <w:tabs>
          <w:tab w:val="num" w:pos="810"/>
        </w:tabs>
        <w:spacing w:line="240" w:lineRule="auto"/>
        <w:ind w:left="810"/>
        <w:jc w:val="left"/>
        <w:rPr>
          <w:rFonts w:cs="Arial"/>
        </w:rPr>
      </w:pPr>
    </w:p>
    <w:p w:rsidR="0069160E" w:rsidRPr="000E5700" w:rsidRDefault="007A181D" w:rsidP="00163649">
      <w:pPr>
        <w:ind w:left="720" w:hanging="720"/>
        <w:rPr>
          <w:rFonts w:ascii="Arial" w:hAnsi="Arial" w:cs="Arial"/>
          <w:i/>
          <w:sz w:val="22"/>
          <w:szCs w:val="22"/>
        </w:rPr>
      </w:pPr>
      <w:r>
        <w:rPr>
          <w:rFonts w:ascii="Arial" w:hAnsi="Arial" w:cs="Arial"/>
          <w:sz w:val="22"/>
          <w:szCs w:val="22"/>
        </w:rPr>
        <w:t>8</w:t>
      </w:r>
      <w:r w:rsidR="0069160E" w:rsidRPr="00DC7A97">
        <w:rPr>
          <w:rFonts w:ascii="Arial" w:hAnsi="Arial" w:cs="Arial"/>
          <w:sz w:val="22"/>
          <w:szCs w:val="22"/>
        </w:rPr>
        <w:t>.</w:t>
      </w:r>
      <w:r w:rsidR="003447DD" w:rsidRPr="00DC7A97">
        <w:rPr>
          <w:rFonts w:ascii="Arial" w:hAnsi="Arial" w:cs="Arial"/>
          <w:sz w:val="22"/>
          <w:szCs w:val="22"/>
        </w:rPr>
        <w:t>8</w:t>
      </w:r>
      <w:r w:rsidR="0069160E" w:rsidRPr="00DC7A97">
        <w:rPr>
          <w:rFonts w:cs="Arial"/>
        </w:rPr>
        <w:tab/>
      </w:r>
      <w:r w:rsidR="00C74C3C" w:rsidRPr="00C74C3C">
        <w:rPr>
          <w:rFonts w:ascii="Arial" w:hAnsi="Arial" w:cs="Arial"/>
          <w:sz w:val="22"/>
        </w:rPr>
        <w:t>The cost to NHS Greater Glasgow &amp; Clyde of successful appeals will be absorbed from the current year’s allocation of points by “holding back” points until appeals have been heard and awarding to reserve applicants if these points are not required for Appeals.  MDPF will be notified of the outcome of any Appeals once the Appeals process has been concluded.</w:t>
      </w:r>
      <w:r w:rsidR="00C74C3C">
        <w:rPr>
          <w:rFonts w:ascii="Arial" w:hAnsi="Arial" w:cs="Arial"/>
        </w:rPr>
        <w:t xml:space="preserve">   </w:t>
      </w:r>
    </w:p>
    <w:p w:rsidR="00696F3F" w:rsidRDefault="00696F3F" w:rsidP="00163649">
      <w:pPr>
        <w:pStyle w:val="BlockText"/>
        <w:tabs>
          <w:tab w:val="num" w:pos="720"/>
        </w:tabs>
        <w:spacing w:line="240" w:lineRule="auto"/>
        <w:ind w:hanging="720"/>
        <w:jc w:val="left"/>
        <w:rPr>
          <w:rFonts w:cs="Arial"/>
        </w:rPr>
      </w:pPr>
    </w:p>
    <w:p w:rsidR="0069160E" w:rsidRPr="00C16216" w:rsidRDefault="0069160E" w:rsidP="00163649">
      <w:pPr>
        <w:pStyle w:val="BlockText"/>
        <w:tabs>
          <w:tab w:val="num" w:pos="720"/>
          <w:tab w:val="num" w:pos="1418"/>
        </w:tabs>
        <w:spacing w:line="240" w:lineRule="auto"/>
        <w:ind w:hanging="720"/>
        <w:jc w:val="left"/>
        <w:rPr>
          <w:rFonts w:cs="Arial"/>
        </w:rPr>
      </w:pPr>
    </w:p>
    <w:p w:rsidR="0069160E" w:rsidRPr="00C16216" w:rsidRDefault="007A181D" w:rsidP="00163649">
      <w:pPr>
        <w:pStyle w:val="BlockText"/>
        <w:tabs>
          <w:tab w:val="left" w:pos="720"/>
        </w:tabs>
        <w:spacing w:line="240" w:lineRule="auto"/>
        <w:ind w:left="0"/>
        <w:jc w:val="left"/>
        <w:rPr>
          <w:rFonts w:cs="Arial"/>
          <w:b/>
        </w:rPr>
      </w:pPr>
      <w:r>
        <w:rPr>
          <w:rFonts w:cs="Arial"/>
          <w:b/>
        </w:rPr>
        <w:t>9</w:t>
      </w:r>
      <w:r w:rsidR="0069160E" w:rsidRPr="00C16216">
        <w:rPr>
          <w:rFonts w:cs="Arial"/>
          <w:b/>
        </w:rPr>
        <w:t>.</w:t>
      </w:r>
      <w:r w:rsidR="0069160E" w:rsidRPr="00C16216">
        <w:rPr>
          <w:rFonts w:cs="Arial"/>
          <w:b/>
        </w:rPr>
        <w:tab/>
        <w:t>SUPPORT FOR APPLICANTS</w:t>
      </w:r>
    </w:p>
    <w:p w:rsidR="0069160E" w:rsidRPr="00C16216" w:rsidRDefault="0069160E" w:rsidP="00163649">
      <w:pPr>
        <w:pStyle w:val="BlockText"/>
        <w:spacing w:line="240" w:lineRule="auto"/>
        <w:jc w:val="left"/>
        <w:rPr>
          <w:rFonts w:cs="Arial"/>
          <w:b/>
        </w:rPr>
      </w:pPr>
    </w:p>
    <w:p w:rsidR="0069160E" w:rsidRPr="00C16216" w:rsidRDefault="007A181D" w:rsidP="00163649">
      <w:pPr>
        <w:pStyle w:val="BlockText"/>
        <w:numPr>
          <w:ilvl w:val="1"/>
          <w:numId w:val="0"/>
        </w:numPr>
        <w:tabs>
          <w:tab w:val="num" w:pos="720"/>
        </w:tabs>
        <w:spacing w:line="240" w:lineRule="auto"/>
        <w:ind w:left="720" w:hanging="720"/>
        <w:jc w:val="left"/>
        <w:rPr>
          <w:rFonts w:cs="Arial"/>
        </w:rPr>
      </w:pPr>
      <w:r>
        <w:rPr>
          <w:rFonts w:cs="Arial"/>
        </w:rPr>
        <w:t>9</w:t>
      </w:r>
      <w:r w:rsidR="0069160E" w:rsidRPr="00C16216">
        <w:rPr>
          <w:rFonts w:cs="Arial"/>
        </w:rPr>
        <w:t>.1</w:t>
      </w:r>
      <w:r w:rsidR="0069160E" w:rsidRPr="00C16216">
        <w:rPr>
          <w:rFonts w:cs="Arial"/>
        </w:rPr>
        <w:tab/>
        <w:t>NHS Greater Glasgow &amp; Clyde shall ensure that appropriate advice and support is made available to all consultants in order to promote equality of opportunity.</w:t>
      </w:r>
    </w:p>
    <w:p w:rsidR="0069160E" w:rsidRPr="00C16216" w:rsidRDefault="0069160E" w:rsidP="00163649">
      <w:pPr>
        <w:pStyle w:val="BlockText"/>
        <w:spacing w:line="240" w:lineRule="auto"/>
        <w:ind w:left="360"/>
        <w:jc w:val="left"/>
        <w:rPr>
          <w:rFonts w:cs="Arial"/>
        </w:rPr>
      </w:pPr>
    </w:p>
    <w:p w:rsidR="0069160E" w:rsidRPr="00C16216" w:rsidRDefault="007A181D" w:rsidP="00163649">
      <w:pPr>
        <w:pStyle w:val="BlockText"/>
        <w:spacing w:line="240" w:lineRule="auto"/>
        <w:ind w:hanging="720"/>
        <w:jc w:val="left"/>
        <w:rPr>
          <w:rFonts w:cs="Arial"/>
        </w:rPr>
      </w:pPr>
      <w:r>
        <w:rPr>
          <w:rFonts w:cs="Arial"/>
        </w:rPr>
        <w:t>9</w:t>
      </w:r>
      <w:r w:rsidR="0069160E" w:rsidRPr="00C16216">
        <w:rPr>
          <w:rFonts w:cs="Arial"/>
        </w:rPr>
        <w:t>.2</w:t>
      </w:r>
      <w:r w:rsidR="0069160E" w:rsidRPr="00C16216">
        <w:rPr>
          <w:rFonts w:cs="Arial"/>
        </w:rPr>
        <w:tab/>
        <w:t>NHS Greater Glasgow &amp; Clyde will ensure that all applicants have adequate access to secretarial and IT resources in order to ensure that applicants are not disadvantaged</w:t>
      </w:r>
      <w:r w:rsidR="000B63E4">
        <w:rPr>
          <w:rFonts w:cs="Arial"/>
        </w:rPr>
        <w:t>.</w:t>
      </w:r>
      <w:r w:rsidR="0069160E" w:rsidRPr="00C16216">
        <w:rPr>
          <w:rFonts w:cs="Arial"/>
        </w:rPr>
        <w:t xml:space="preserve"> </w:t>
      </w:r>
    </w:p>
    <w:p w:rsidR="0069160E" w:rsidRDefault="0069160E" w:rsidP="00163649">
      <w:pPr>
        <w:pStyle w:val="BlockText"/>
        <w:spacing w:line="240" w:lineRule="auto"/>
        <w:ind w:left="1418" w:hanging="851"/>
        <w:jc w:val="left"/>
        <w:rPr>
          <w:rFonts w:cs="Arial"/>
        </w:rPr>
      </w:pPr>
    </w:p>
    <w:p w:rsidR="0023403D" w:rsidRPr="00C16216" w:rsidRDefault="0023403D" w:rsidP="00163649">
      <w:pPr>
        <w:pStyle w:val="BlockText"/>
        <w:spacing w:line="240" w:lineRule="auto"/>
        <w:ind w:left="1418" w:hanging="851"/>
        <w:jc w:val="left"/>
        <w:rPr>
          <w:rFonts w:cs="Arial"/>
        </w:rPr>
      </w:pPr>
    </w:p>
    <w:p w:rsidR="0069160E" w:rsidRPr="00C16216" w:rsidRDefault="007A181D" w:rsidP="00163649">
      <w:pPr>
        <w:pStyle w:val="BlockText"/>
        <w:spacing w:line="240" w:lineRule="auto"/>
        <w:ind w:left="0"/>
        <w:jc w:val="left"/>
        <w:rPr>
          <w:rFonts w:cs="Arial"/>
          <w:b/>
        </w:rPr>
      </w:pPr>
      <w:r>
        <w:rPr>
          <w:rFonts w:cs="Arial"/>
          <w:b/>
        </w:rPr>
        <w:t>10</w:t>
      </w:r>
      <w:r w:rsidR="0069160E" w:rsidRPr="00C16216">
        <w:rPr>
          <w:rFonts w:cs="Arial"/>
          <w:b/>
        </w:rPr>
        <w:t xml:space="preserve">. </w:t>
      </w:r>
      <w:r>
        <w:rPr>
          <w:rFonts w:cs="Arial"/>
          <w:b/>
        </w:rPr>
        <w:t xml:space="preserve">      </w:t>
      </w:r>
      <w:r w:rsidR="0069160E" w:rsidRPr="00C16216">
        <w:rPr>
          <w:rFonts w:cs="Arial"/>
          <w:b/>
        </w:rPr>
        <w:t>INTERNAL AUDIT</w:t>
      </w:r>
    </w:p>
    <w:p w:rsidR="0069160E" w:rsidRPr="00C16216" w:rsidRDefault="0069160E" w:rsidP="00163649">
      <w:pPr>
        <w:pStyle w:val="BlockText"/>
        <w:spacing w:line="240" w:lineRule="auto"/>
        <w:ind w:left="0"/>
        <w:jc w:val="left"/>
        <w:rPr>
          <w:rFonts w:cs="Arial"/>
          <w:b/>
        </w:rPr>
      </w:pPr>
    </w:p>
    <w:p w:rsidR="00360D48" w:rsidRDefault="007A181D" w:rsidP="00163649">
      <w:pPr>
        <w:pStyle w:val="BlockText"/>
        <w:spacing w:line="240" w:lineRule="auto"/>
        <w:ind w:left="0"/>
        <w:jc w:val="left"/>
        <w:rPr>
          <w:rFonts w:cs="Arial"/>
        </w:rPr>
      </w:pPr>
      <w:r>
        <w:rPr>
          <w:rFonts w:cs="Arial"/>
        </w:rPr>
        <w:t xml:space="preserve">10.1     </w:t>
      </w:r>
      <w:r w:rsidR="0069160E" w:rsidRPr="00C16216">
        <w:rPr>
          <w:rFonts w:cs="Arial"/>
        </w:rPr>
        <w:t>A random selection of the anonymised applications will be subject to internal audit to verify</w:t>
      </w:r>
    </w:p>
    <w:p w:rsidR="0069160E" w:rsidRDefault="00360D48" w:rsidP="00163649">
      <w:pPr>
        <w:pStyle w:val="BlockText"/>
        <w:spacing w:line="240" w:lineRule="auto"/>
        <w:ind w:left="360"/>
        <w:jc w:val="left"/>
        <w:rPr>
          <w:rFonts w:cs="Arial"/>
        </w:rPr>
      </w:pPr>
      <w:r>
        <w:rPr>
          <w:rFonts w:cs="Arial"/>
        </w:rPr>
        <w:t xml:space="preserve">  </w:t>
      </w:r>
      <w:r w:rsidR="0069160E" w:rsidRPr="00C16216">
        <w:rPr>
          <w:rFonts w:cs="Arial"/>
        </w:rPr>
        <w:t xml:space="preserve"> </w:t>
      </w:r>
      <w:r>
        <w:rPr>
          <w:rFonts w:cs="Arial"/>
        </w:rPr>
        <w:t xml:space="preserve">  </w:t>
      </w:r>
      <w:r w:rsidR="0069160E" w:rsidRPr="00C16216">
        <w:rPr>
          <w:rFonts w:cs="Arial"/>
        </w:rPr>
        <w:t>accuracy, on an annual basis.</w:t>
      </w:r>
      <w:r w:rsidR="00506289">
        <w:rPr>
          <w:rFonts w:cs="Arial"/>
        </w:rPr>
        <w:t xml:space="preserve"> </w:t>
      </w:r>
    </w:p>
    <w:p w:rsidR="00493B16" w:rsidRDefault="00360D48" w:rsidP="00163649">
      <w:pPr>
        <w:pStyle w:val="BlockText"/>
        <w:spacing w:line="240" w:lineRule="auto"/>
        <w:jc w:val="left"/>
        <w:rPr>
          <w:rFonts w:cs="Arial"/>
        </w:rPr>
      </w:pPr>
      <w:r>
        <w:rPr>
          <w:rFonts w:cs="Arial"/>
        </w:rPr>
        <w:t xml:space="preserve"> </w:t>
      </w:r>
    </w:p>
    <w:p w:rsidR="00E77435" w:rsidRDefault="007A181D" w:rsidP="00163649">
      <w:pPr>
        <w:pStyle w:val="BlockText"/>
        <w:spacing w:line="240" w:lineRule="auto"/>
        <w:ind w:left="0"/>
        <w:jc w:val="left"/>
        <w:rPr>
          <w:rFonts w:cs="Arial"/>
        </w:rPr>
      </w:pPr>
      <w:r>
        <w:rPr>
          <w:rFonts w:cs="Arial"/>
        </w:rPr>
        <w:t>10.2</w:t>
      </w:r>
      <w:r w:rsidR="00360D48">
        <w:rPr>
          <w:rFonts w:cs="Arial"/>
        </w:rPr>
        <w:t xml:space="preserve">   </w:t>
      </w:r>
      <w:r w:rsidR="00E77435">
        <w:rPr>
          <w:rFonts w:cs="Arial"/>
        </w:rPr>
        <w:t xml:space="preserve"> </w:t>
      </w:r>
      <w:r w:rsidR="00A62D5C">
        <w:rPr>
          <w:rFonts w:cs="Arial"/>
        </w:rPr>
        <w:t>A</w:t>
      </w:r>
      <w:r w:rsidR="00493B16">
        <w:rPr>
          <w:rFonts w:cs="Arial"/>
        </w:rPr>
        <w:t>n annual Equality Monitoring Report that summarises successful</w:t>
      </w:r>
      <w:r w:rsidR="00E77435">
        <w:rPr>
          <w:rFonts w:cs="Arial"/>
        </w:rPr>
        <w:t xml:space="preserve"> </w:t>
      </w:r>
      <w:r w:rsidR="00493B16" w:rsidRPr="00E77435">
        <w:rPr>
          <w:rFonts w:cs="Arial"/>
        </w:rPr>
        <w:t xml:space="preserve">applicants by gender, </w:t>
      </w:r>
    </w:p>
    <w:p w:rsidR="00493B16" w:rsidRDefault="00493B16" w:rsidP="00163649">
      <w:pPr>
        <w:pStyle w:val="BlockText"/>
        <w:spacing w:line="240" w:lineRule="auto"/>
        <w:jc w:val="left"/>
        <w:rPr>
          <w:rFonts w:cs="Arial"/>
        </w:rPr>
      </w:pPr>
      <w:r w:rsidRPr="00E77435">
        <w:rPr>
          <w:rFonts w:cs="Arial"/>
        </w:rPr>
        <w:t>ethnicity, disability and full time or part time, will be circulated to the</w:t>
      </w:r>
      <w:r w:rsidR="00E77435">
        <w:rPr>
          <w:rFonts w:cs="Arial"/>
        </w:rPr>
        <w:t xml:space="preserve"> </w:t>
      </w:r>
      <w:r>
        <w:rPr>
          <w:rFonts w:cs="Arial"/>
        </w:rPr>
        <w:t xml:space="preserve">MDPF at the conclusion of the process. </w:t>
      </w:r>
    </w:p>
    <w:p w:rsidR="00506289" w:rsidRDefault="00506289" w:rsidP="00163649">
      <w:pPr>
        <w:pStyle w:val="BlockText"/>
        <w:spacing w:line="240" w:lineRule="auto"/>
        <w:jc w:val="left"/>
        <w:rPr>
          <w:rFonts w:cs="Arial"/>
        </w:rPr>
      </w:pPr>
    </w:p>
    <w:p w:rsidR="00690919" w:rsidRDefault="00690919" w:rsidP="00163649">
      <w:pPr>
        <w:pStyle w:val="BlockText"/>
        <w:spacing w:line="240" w:lineRule="auto"/>
        <w:jc w:val="left"/>
        <w:rPr>
          <w:rFonts w:cs="Arial"/>
        </w:rPr>
      </w:pPr>
    </w:p>
    <w:p w:rsidR="00690919" w:rsidRDefault="00690919" w:rsidP="00163649">
      <w:pPr>
        <w:pStyle w:val="BlockText"/>
        <w:spacing w:line="240" w:lineRule="auto"/>
        <w:jc w:val="left"/>
        <w:rPr>
          <w:rFonts w:cs="Arial"/>
        </w:rPr>
      </w:pPr>
    </w:p>
    <w:p w:rsidR="00690919" w:rsidRDefault="00690919" w:rsidP="00163649">
      <w:pPr>
        <w:pStyle w:val="BlockText"/>
        <w:spacing w:line="240" w:lineRule="auto"/>
        <w:jc w:val="left"/>
        <w:rPr>
          <w:rFonts w:cs="Arial"/>
        </w:rPr>
      </w:pPr>
    </w:p>
    <w:p w:rsidR="00690919" w:rsidRDefault="00690919" w:rsidP="00163649">
      <w:pPr>
        <w:pStyle w:val="BlockText"/>
        <w:spacing w:line="240" w:lineRule="auto"/>
        <w:jc w:val="left"/>
        <w:rPr>
          <w:rFonts w:cs="Arial"/>
        </w:rPr>
      </w:pPr>
    </w:p>
    <w:p w:rsidR="00690919" w:rsidRDefault="00690919" w:rsidP="00163649">
      <w:pPr>
        <w:pStyle w:val="BlockText"/>
        <w:spacing w:line="240" w:lineRule="auto"/>
        <w:jc w:val="left"/>
        <w:rPr>
          <w:rFonts w:cs="Arial"/>
        </w:rPr>
      </w:pPr>
    </w:p>
    <w:p w:rsidR="00690919" w:rsidRDefault="00690919" w:rsidP="00163649">
      <w:pPr>
        <w:pStyle w:val="BlockText"/>
        <w:spacing w:line="240" w:lineRule="auto"/>
        <w:jc w:val="left"/>
        <w:rPr>
          <w:rFonts w:cs="Arial"/>
        </w:rPr>
      </w:pPr>
    </w:p>
    <w:p w:rsidR="0069160E" w:rsidRPr="00C16216" w:rsidRDefault="0069160E" w:rsidP="00163649">
      <w:pPr>
        <w:rPr>
          <w:rFonts w:ascii="Arial" w:hAnsi="Arial" w:cs="Arial"/>
          <w:sz w:val="22"/>
        </w:rPr>
      </w:pPr>
    </w:p>
    <w:p w:rsidR="0069160E" w:rsidRPr="00C16216" w:rsidRDefault="0069160E" w:rsidP="00163649">
      <w:pPr>
        <w:rPr>
          <w:rFonts w:ascii="Arial" w:hAnsi="Arial" w:cs="Arial"/>
          <w:sz w:val="22"/>
        </w:rPr>
      </w:pPr>
      <w:r w:rsidRPr="00C16216">
        <w:rPr>
          <w:rFonts w:ascii="Arial" w:hAnsi="Arial" w:cs="Arial"/>
          <w:sz w:val="22"/>
        </w:rPr>
        <w:t xml:space="preserve">   </w:t>
      </w:r>
    </w:p>
    <w:p w:rsidR="00EB00EA" w:rsidRDefault="0023403D" w:rsidP="00163649">
      <w:r>
        <w:rPr>
          <w:rFonts w:ascii="Arial Narrow" w:hAnsi="Arial Narrow"/>
          <w:b/>
          <w:sz w:val="22"/>
          <w:u w:val="single"/>
        </w:rPr>
        <w:t xml:space="preserve"> </w:t>
      </w:r>
    </w:p>
    <w:p w:rsidR="00690919" w:rsidRDefault="0023403D" w:rsidP="00163649">
      <w:pPr>
        <w:pStyle w:val="Heading4"/>
        <w:pBdr>
          <w:top w:val="single" w:sz="18" w:space="1" w:color="auto"/>
          <w:left w:val="single" w:sz="18" w:space="4" w:color="auto"/>
          <w:bottom w:val="single" w:sz="18" w:space="1" w:color="auto"/>
          <w:right w:val="single" w:sz="18" w:space="4" w:color="auto"/>
        </w:pBdr>
        <w:rPr>
          <w:rFonts w:ascii="Arial" w:hAnsi="Arial" w:cs="Arial"/>
          <w:sz w:val="24"/>
          <w:szCs w:val="24"/>
        </w:rPr>
      </w:pPr>
      <w:r>
        <w:rPr>
          <w:rFonts w:ascii="Arial" w:hAnsi="Arial" w:cs="Arial"/>
          <w:sz w:val="24"/>
          <w:szCs w:val="24"/>
        </w:rPr>
        <w:lastRenderedPageBreak/>
        <w:t xml:space="preserve">         </w:t>
      </w:r>
    </w:p>
    <w:p w:rsidR="0023403D" w:rsidRDefault="0023403D" w:rsidP="00690919">
      <w:pPr>
        <w:pStyle w:val="Heading4"/>
        <w:pBdr>
          <w:top w:val="single" w:sz="18" w:space="1" w:color="auto"/>
          <w:left w:val="single" w:sz="18" w:space="4" w:color="auto"/>
          <w:bottom w:val="single" w:sz="18" w:space="1" w:color="auto"/>
          <w:right w:val="single" w:sz="18" w:space="4" w:color="auto"/>
        </w:pBdr>
        <w:ind w:firstLine="720"/>
        <w:rPr>
          <w:rFonts w:ascii="Arial" w:hAnsi="Arial" w:cs="Arial"/>
          <w:sz w:val="24"/>
          <w:szCs w:val="24"/>
        </w:rPr>
      </w:pPr>
      <w:r>
        <w:rPr>
          <w:rFonts w:ascii="Arial" w:hAnsi="Arial" w:cs="Arial"/>
          <w:sz w:val="24"/>
          <w:szCs w:val="24"/>
        </w:rPr>
        <w:t>Appendix 1</w:t>
      </w:r>
    </w:p>
    <w:p w:rsidR="0023403D" w:rsidRPr="0023403D" w:rsidRDefault="0023403D" w:rsidP="00163649">
      <w:pPr>
        <w:pStyle w:val="Heading4"/>
        <w:pBdr>
          <w:top w:val="single" w:sz="18" w:space="1" w:color="auto"/>
          <w:left w:val="single" w:sz="18" w:space="4" w:color="auto"/>
          <w:bottom w:val="single" w:sz="18" w:space="1" w:color="auto"/>
          <w:right w:val="single" w:sz="18" w:space="4" w:color="auto"/>
        </w:pBdr>
        <w:rPr>
          <w:rFonts w:ascii="Arial" w:hAnsi="Arial" w:cs="Arial"/>
          <w:i/>
          <w:sz w:val="24"/>
          <w:szCs w:val="24"/>
        </w:rPr>
      </w:pPr>
      <w:r>
        <w:rPr>
          <w:rFonts w:ascii="Arial" w:hAnsi="Arial" w:cs="Arial"/>
          <w:sz w:val="24"/>
          <w:szCs w:val="24"/>
        </w:rPr>
        <w:t xml:space="preserve">      </w:t>
      </w:r>
      <w:r w:rsidRPr="0023403D">
        <w:rPr>
          <w:rFonts w:ascii="Arial" w:hAnsi="Arial" w:cs="Arial"/>
          <w:sz w:val="24"/>
          <w:szCs w:val="24"/>
        </w:rPr>
        <w:t xml:space="preserve">   </w:t>
      </w:r>
      <w:r>
        <w:rPr>
          <w:rFonts w:ascii="Arial" w:hAnsi="Arial" w:cs="Arial"/>
          <w:sz w:val="24"/>
          <w:szCs w:val="24"/>
        </w:rPr>
        <w:t xml:space="preserve"> </w:t>
      </w:r>
      <w:r w:rsidRPr="0023403D">
        <w:rPr>
          <w:rFonts w:ascii="Arial" w:hAnsi="Arial" w:cs="Arial"/>
          <w:sz w:val="24"/>
          <w:szCs w:val="24"/>
        </w:rPr>
        <w:t xml:space="preserve">New Application Form – </w:t>
      </w:r>
      <w:hyperlink r:id="rId9" w:history="1">
        <w:r w:rsidR="0090353D" w:rsidRPr="0090353D">
          <w:rPr>
            <w:b w:val="0"/>
            <w:bCs w:val="0"/>
            <w:color w:val="0000FF"/>
            <w:sz w:val="20"/>
            <w:szCs w:val="20"/>
            <w:u w:val="single"/>
          </w:rPr>
          <w:t>Discretionary Points Application Form 2024-25 - NHSGGC</w:t>
        </w:r>
      </w:hyperlink>
    </w:p>
    <w:p w:rsidR="0023403D" w:rsidRPr="004D51D5" w:rsidRDefault="0023403D" w:rsidP="00163649">
      <w:pPr>
        <w:pBdr>
          <w:top w:val="single" w:sz="18" w:space="1" w:color="auto"/>
          <w:left w:val="single" w:sz="18" w:space="4" w:color="auto"/>
          <w:bottom w:val="single" w:sz="18" w:space="1" w:color="auto"/>
          <w:right w:val="single" w:sz="18" w:space="4" w:color="auto"/>
        </w:pBdr>
        <w:rPr>
          <w:rFonts w:ascii="Arial" w:hAnsi="Arial" w:cs="Arial"/>
          <w:b/>
          <w:sz w:val="24"/>
          <w:szCs w:val="24"/>
        </w:rPr>
      </w:pPr>
    </w:p>
    <w:p w:rsidR="0023403D" w:rsidRDefault="0023403D" w:rsidP="00163649"/>
    <w:p w:rsidR="00690919" w:rsidRDefault="00690919" w:rsidP="00163649">
      <w:pPr>
        <w:pStyle w:val="Heading4"/>
        <w:pBdr>
          <w:top w:val="single" w:sz="18" w:space="1" w:color="auto"/>
          <w:left w:val="single" w:sz="18" w:space="4" w:color="auto"/>
          <w:bottom w:val="single" w:sz="18" w:space="1" w:color="auto"/>
          <w:right w:val="single" w:sz="18" w:space="4" w:color="auto"/>
        </w:pBdr>
        <w:rPr>
          <w:rFonts w:ascii="Arial" w:hAnsi="Arial" w:cs="Arial"/>
          <w:sz w:val="24"/>
          <w:szCs w:val="24"/>
        </w:rPr>
      </w:pPr>
    </w:p>
    <w:p w:rsidR="00B51289" w:rsidRDefault="00B51289" w:rsidP="00163649">
      <w:pPr>
        <w:pStyle w:val="Heading4"/>
        <w:pBdr>
          <w:top w:val="single" w:sz="18" w:space="1" w:color="auto"/>
          <w:left w:val="single" w:sz="18" w:space="4" w:color="auto"/>
          <w:bottom w:val="single" w:sz="18" w:space="1" w:color="auto"/>
          <w:right w:val="single" w:sz="18" w:space="4" w:color="auto"/>
        </w:pBdr>
        <w:rPr>
          <w:rFonts w:ascii="Arial" w:hAnsi="Arial" w:cs="Arial"/>
          <w:sz w:val="24"/>
          <w:szCs w:val="24"/>
        </w:rPr>
      </w:pPr>
      <w:r>
        <w:rPr>
          <w:rFonts w:ascii="Arial" w:hAnsi="Arial" w:cs="Arial"/>
          <w:sz w:val="24"/>
          <w:szCs w:val="24"/>
        </w:rPr>
        <w:t xml:space="preserve">        Appendix 2 </w:t>
      </w:r>
    </w:p>
    <w:p w:rsidR="00D8612F" w:rsidRPr="00971A23" w:rsidRDefault="00B51289" w:rsidP="00163649">
      <w:pPr>
        <w:pStyle w:val="Heading4"/>
        <w:pBdr>
          <w:top w:val="single" w:sz="18" w:space="1" w:color="auto"/>
          <w:left w:val="single" w:sz="18" w:space="4" w:color="auto"/>
          <w:bottom w:val="single" w:sz="18" w:space="1" w:color="auto"/>
          <w:right w:val="single" w:sz="18" w:space="4" w:color="auto"/>
        </w:pBdr>
        <w:rPr>
          <w:rFonts w:ascii="Arial" w:hAnsi="Arial" w:cs="Arial"/>
          <w:sz w:val="24"/>
          <w:szCs w:val="24"/>
        </w:rPr>
      </w:pPr>
      <w:r>
        <w:rPr>
          <w:rFonts w:ascii="Arial" w:hAnsi="Arial" w:cs="Arial"/>
          <w:sz w:val="24"/>
          <w:szCs w:val="24"/>
        </w:rPr>
        <w:t xml:space="preserve">        </w:t>
      </w:r>
      <w:r w:rsidR="00D8612F" w:rsidRPr="00971A23">
        <w:rPr>
          <w:rFonts w:ascii="Arial" w:hAnsi="Arial" w:cs="Arial"/>
          <w:sz w:val="24"/>
          <w:szCs w:val="24"/>
        </w:rPr>
        <w:t>GUIDANCE NOTES ON COMPLETION OF STATEMENT OF CASE</w:t>
      </w:r>
      <w:r w:rsidR="008A5D01" w:rsidRPr="00971A23">
        <w:rPr>
          <w:rFonts w:ascii="Arial" w:hAnsi="Arial" w:cs="Arial"/>
          <w:sz w:val="24"/>
          <w:szCs w:val="24"/>
        </w:rPr>
        <w:t xml:space="preserve"> (Section 5)</w:t>
      </w:r>
    </w:p>
    <w:p w:rsidR="00D8612F" w:rsidRPr="00971A23" w:rsidRDefault="00D8612F" w:rsidP="00163649">
      <w:pPr>
        <w:pBdr>
          <w:top w:val="single" w:sz="18" w:space="1" w:color="auto"/>
          <w:left w:val="single" w:sz="18" w:space="4" w:color="auto"/>
          <w:bottom w:val="single" w:sz="18" w:space="1" w:color="auto"/>
          <w:right w:val="single" w:sz="18" w:space="4" w:color="auto"/>
        </w:pBdr>
        <w:rPr>
          <w:rFonts w:ascii="Arial" w:hAnsi="Arial" w:cs="Arial"/>
          <w:b/>
          <w:sz w:val="24"/>
          <w:szCs w:val="24"/>
        </w:rPr>
      </w:pPr>
    </w:p>
    <w:p w:rsidR="00D8612F" w:rsidRDefault="00D8612F" w:rsidP="00163649">
      <w:pPr>
        <w:rPr>
          <w:rFonts w:ascii="Arial Narrow" w:hAnsi="Arial Narrow"/>
          <w:sz w:val="22"/>
        </w:rPr>
      </w:pPr>
    </w:p>
    <w:p w:rsidR="00D8612F" w:rsidRDefault="00D8612F" w:rsidP="00163649">
      <w:pPr>
        <w:ind w:firstLine="720"/>
        <w:rPr>
          <w:rFonts w:ascii="Arial Narrow" w:hAnsi="Arial Narrow"/>
          <w:sz w:val="22"/>
        </w:rPr>
      </w:pPr>
    </w:p>
    <w:p w:rsidR="00D8612F" w:rsidRDefault="00D8612F" w:rsidP="00163649"/>
    <w:p w:rsidR="00D8612F" w:rsidRPr="004D51D5" w:rsidRDefault="00D8612F" w:rsidP="00163649">
      <w:pPr>
        <w:ind w:left="720" w:hanging="720"/>
        <w:rPr>
          <w:rFonts w:ascii="Arial" w:hAnsi="Arial" w:cs="Arial"/>
          <w:sz w:val="22"/>
          <w:szCs w:val="22"/>
        </w:rPr>
      </w:pPr>
      <w:r w:rsidRPr="004D51D5">
        <w:rPr>
          <w:rFonts w:ascii="Arial" w:hAnsi="Arial" w:cs="Arial"/>
          <w:sz w:val="22"/>
          <w:szCs w:val="22"/>
        </w:rPr>
        <w:t>a)</w:t>
      </w:r>
      <w:r w:rsidRPr="004D51D5">
        <w:rPr>
          <w:rFonts w:ascii="Arial" w:hAnsi="Arial" w:cs="Arial"/>
          <w:sz w:val="22"/>
          <w:szCs w:val="22"/>
        </w:rPr>
        <w:tab/>
        <w:t>The allocation of discretionary points will be based entirely on the information provided in</w:t>
      </w:r>
      <w:r w:rsidR="008A5D01">
        <w:rPr>
          <w:rFonts w:ascii="Arial" w:hAnsi="Arial" w:cs="Arial"/>
          <w:sz w:val="22"/>
          <w:szCs w:val="22"/>
        </w:rPr>
        <w:t xml:space="preserve"> Section 5 of</w:t>
      </w:r>
      <w:r w:rsidR="0023403D">
        <w:rPr>
          <w:rFonts w:ascii="Arial" w:hAnsi="Arial" w:cs="Arial"/>
          <w:sz w:val="22"/>
          <w:szCs w:val="22"/>
        </w:rPr>
        <w:t xml:space="preserve"> the new form</w:t>
      </w:r>
      <w:r w:rsidR="00AA7161">
        <w:rPr>
          <w:rFonts w:ascii="Arial" w:hAnsi="Arial" w:cs="Arial"/>
          <w:sz w:val="22"/>
          <w:szCs w:val="22"/>
        </w:rPr>
        <w:t xml:space="preserve">. </w:t>
      </w:r>
      <w:r w:rsidRPr="004D51D5">
        <w:rPr>
          <w:rFonts w:ascii="Arial" w:hAnsi="Arial" w:cs="Arial"/>
          <w:sz w:val="22"/>
          <w:szCs w:val="22"/>
        </w:rPr>
        <w:t>If information is not included, it cannot be used in the assessment</w:t>
      </w:r>
      <w:r w:rsidRPr="004D51D5">
        <w:rPr>
          <w:rFonts w:ascii="Arial" w:hAnsi="Arial" w:cs="Arial"/>
          <w:b/>
          <w:sz w:val="22"/>
          <w:szCs w:val="22"/>
        </w:rPr>
        <w:t>.  The information given should relate only to the period since last Discretionary Point awarded, as a consultant</w:t>
      </w:r>
      <w:r>
        <w:rPr>
          <w:rFonts w:ascii="Arial" w:hAnsi="Arial" w:cs="Arial"/>
          <w:b/>
          <w:sz w:val="22"/>
          <w:szCs w:val="22"/>
        </w:rPr>
        <w:t xml:space="preserve">. </w:t>
      </w:r>
      <w:r w:rsidRPr="004D51D5">
        <w:rPr>
          <w:rFonts w:ascii="Arial" w:hAnsi="Arial" w:cs="Arial"/>
          <w:sz w:val="22"/>
          <w:szCs w:val="22"/>
        </w:rPr>
        <w:t>Please ensure that specific time periods and dates are used for work / tasks undertaken in the written submissions.</w:t>
      </w:r>
      <w:r w:rsidR="008A5D01">
        <w:rPr>
          <w:rFonts w:ascii="Arial" w:hAnsi="Arial" w:cs="Arial"/>
          <w:sz w:val="22"/>
          <w:szCs w:val="22"/>
        </w:rPr>
        <w:t xml:space="preserve"> Please note that each scoring box in Section 5 now has a maximum word count which can be found under the bottom right hand corner of each box. </w:t>
      </w:r>
    </w:p>
    <w:p w:rsidR="00D8612F" w:rsidRPr="004D51D5" w:rsidRDefault="00D8612F" w:rsidP="00163649">
      <w:pPr>
        <w:ind w:firstLine="720"/>
        <w:rPr>
          <w:rFonts w:ascii="Arial" w:hAnsi="Arial" w:cs="Arial"/>
          <w:sz w:val="22"/>
          <w:szCs w:val="22"/>
        </w:rPr>
      </w:pPr>
    </w:p>
    <w:p w:rsidR="00D8612F" w:rsidRPr="006D05B7" w:rsidRDefault="00D8612F" w:rsidP="00163649">
      <w:pPr>
        <w:ind w:firstLine="720"/>
        <w:rPr>
          <w:rFonts w:ascii="Arial" w:hAnsi="Arial" w:cs="Arial"/>
          <w:b/>
          <w:sz w:val="22"/>
          <w:szCs w:val="22"/>
        </w:rPr>
      </w:pPr>
      <w:r w:rsidRPr="006D05B7">
        <w:rPr>
          <w:rFonts w:ascii="Arial" w:hAnsi="Arial" w:cs="Arial"/>
          <w:b/>
          <w:sz w:val="22"/>
          <w:szCs w:val="22"/>
        </w:rPr>
        <w:t xml:space="preserve">Section </w:t>
      </w:r>
      <w:r w:rsidR="008F2238">
        <w:rPr>
          <w:rFonts w:ascii="Arial" w:hAnsi="Arial" w:cs="Arial"/>
          <w:b/>
          <w:sz w:val="22"/>
          <w:szCs w:val="22"/>
        </w:rPr>
        <w:t>5 (a)</w:t>
      </w:r>
      <w:r w:rsidRPr="006D05B7">
        <w:rPr>
          <w:rFonts w:ascii="Arial" w:hAnsi="Arial" w:cs="Arial"/>
          <w:b/>
          <w:sz w:val="22"/>
          <w:szCs w:val="22"/>
        </w:rPr>
        <w:t xml:space="preserve"> will be worth 16 points;</w:t>
      </w:r>
      <w:r w:rsidR="008F2238">
        <w:rPr>
          <w:rFonts w:ascii="Arial" w:hAnsi="Arial" w:cs="Arial"/>
          <w:b/>
          <w:sz w:val="22"/>
          <w:szCs w:val="22"/>
        </w:rPr>
        <w:t xml:space="preserve"> (b) – (i)</w:t>
      </w:r>
      <w:r w:rsidRPr="006D05B7">
        <w:rPr>
          <w:rFonts w:ascii="Arial" w:hAnsi="Arial" w:cs="Arial"/>
          <w:b/>
          <w:sz w:val="22"/>
          <w:szCs w:val="22"/>
        </w:rPr>
        <w:t xml:space="preserve"> worth 4 points each, total 48 points</w:t>
      </w:r>
    </w:p>
    <w:p w:rsidR="00D8612F" w:rsidRPr="004D51D5" w:rsidRDefault="00D8612F" w:rsidP="00163649">
      <w:pPr>
        <w:rPr>
          <w:rFonts w:ascii="Arial" w:hAnsi="Arial" w:cs="Arial"/>
          <w:sz w:val="22"/>
          <w:szCs w:val="22"/>
        </w:rPr>
      </w:pPr>
    </w:p>
    <w:p w:rsidR="00D8612F" w:rsidRPr="004D51D5" w:rsidRDefault="00D8612F" w:rsidP="00163649">
      <w:pPr>
        <w:rPr>
          <w:rFonts w:ascii="Arial" w:hAnsi="Arial" w:cs="Arial"/>
          <w:sz w:val="22"/>
          <w:szCs w:val="22"/>
        </w:rPr>
      </w:pPr>
    </w:p>
    <w:p w:rsidR="00C74C3C" w:rsidRDefault="00D8612F" w:rsidP="00163649">
      <w:pPr>
        <w:ind w:left="720" w:hanging="720"/>
        <w:rPr>
          <w:rFonts w:ascii="Arial" w:hAnsi="Arial" w:cs="Arial"/>
          <w:sz w:val="22"/>
          <w:szCs w:val="22"/>
        </w:rPr>
      </w:pPr>
      <w:r>
        <w:rPr>
          <w:rFonts w:ascii="Arial" w:hAnsi="Arial" w:cs="Arial"/>
          <w:sz w:val="22"/>
          <w:szCs w:val="22"/>
        </w:rPr>
        <w:t>b</w:t>
      </w:r>
      <w:r w:rsidRPr="004D51D5">
        <w:rPr>
          <w:rFonts w:ascii="Arial" w:hAnsi="Arial" w:cs="Arial"/>
          <w:sz w:val="22"/>
          <w:szCs w:val="22"/>
        </w:rPr>
        <w:t>)</w:t>
      </w:r>
      <w:r w:rsidRPr="004D51D5">
        <w:rPr>
          <w:rFonts w:ascii="Arial" w:hAnsi="Arial" w:cs="Arial"/>
          <w:sz w:val="22"/>
          <w:szCs w:val="22"/>
        </w:rPr>
        <w:tab/>
        <w:t xml:space="preserve">The </w:t>
      </w:r>
      <w:r w:rsidR="00AA7161">
        <w:rPr>
          <w:rFonts w:ascii="Arial" w:hAnsi="Arial" w:cs="Arial"/>
          <w:sz w:val="22"/>
          <w:szCs w:val="22"/>
        </w:rPr>
        <w:t xml:space="preserve">new </w:t>
      </w:r>
      <w:r w:rsidR="0023403D">
        <w:rPr>
          <w:rFonts w:ascii="Arial" w:hAnsi="Arial" w:cs="Arial"/>
          <w:sz w:val="22"/>
          <w:szCs w:val="22"/>
        </w:rPr>
        <w:t xml:space="preserve">electronic </w:t>
      </w:r>
      <w:r>
        <w:rPr>
          <w:rFonts w:ascii="Arial" w:hAnsi="Arial" w:cs="Arial"/>
          <w:sz w:val="22"/>
          <w:szCs w:val="22"/>
        </w:rPr>
        <w:t xml:space="preserve">application </w:t>
      </w:r>
      <w:r w:rsidRPr="004D51D5">
        <w:rPr>
          <w:rFonts w:ascii="Arial" w:hAnsi="Arial" w:cs="Arial"/>
          <w:sz w:val="22"/>
          <w:szCs w:val="22"/>
        </w:rPr>
        <w:t>form</w:t>
      </w:r>
      <w:r w:rsidR="00982C28">
        <w:rPr>
          <w:rFonts w:ascii="Arial" w:hAnsi="Arial" w:cs="Arial"/>
          <w:sz w:val="22"/>
          <w:szCs w:val="22"/>
        </w:rPr>
        <w:t xml:space="preserve"> </w:t>
      </w:r>
      <w:r w:rsidR="00AA7161">
        <w:rPr>
          <w:rFonts w:ascii="Arial" w:hAnsi="Arial" w:cs="Arial"/>
          <w:sz w:val="22"/>
          <w:szCs w:val="22"/>
        </w:rPr>
        <w:t xml:space="preserve">is web based </w:t>
      </w:r>
      <w:r>
        <w:rPr>
          <w:rFonts w:ascii="Arial" w:hAnsi="Arial" w:cs="Arial"/>
          <w:sz w:val="22"/>
          <w:szCs w:val="22"/>
        </w:rPr>
        <w:t xml:space="preserve">can be downloaded </w:t>
      </w:r>
      <w:r w:rsidR="00AA7161">
        <w:rPr>
          <w:rFonts w:ascii="Arial" w:hAnsi="Arial" w:cs="Arial"/>
          <w:sz w:val="22"/>
          <w:szCs w:val="22"/>
        </w:rPr>
        <w:t xml:space="preserve">via the link on </w:t>
      </w:r>
    </w:p>
    <w:p w:rsidR="00D8612F" w:rsidRDefault="00D8612F" w:rsidP="00163649">
      <w:pPr>
        <w:ind w:left="720"/>
        <w:rPr>
          <w:rFonts w:ascii="Arial" w:hAnsi="Arial" w:cs="Arial"/>
          <w:sz w:val="22"/>
          <w:szCs w:val="22"/>
        </w:rPr>
      </w:pPr>
      <w:r>
        <w:rPr>
          <w:rFonts w:ascii="Arial" w:hAnsi="Arial" w:cs="Arial"/>
          <w:sz w:val="22"/>
          <w:szCs w:val="22"/>
        </w:rPr>
        <w:t>HR Connect</w:t>
      </w:r>
      <w:r w:rsidR="00971A23">
        <w:rPr>
          <w:rFonts w:ascii="Arial" w:hAnsi="Arial" w:cs="Arial"/>
          <w:sz w:val="22"/>
          <w:szCs w:val="22"/>
        </w:rPr>
        <w:t>:</w:t>
      </w:r>
    </w:p>
    <w:p w:rsidR="00971A23" w:rsidRDefault="00971A23" w:rsidP="00163649">
      <w:pPr>
        <w:ind w:left="720"/>
        <w:rPr>
          <w:rFonts w:ascii="Arial" w:hAnsi="Arial" w:cs="Arial"/>
          <w:sz w:val="22"/>
          <w:szCs w:val="22"/>
        </w:rPr>
      </w:pPr>
    </w:p>
    <w:p w:rsidR="00D8612F" w:rsidRDefault="00A97E3F" w:rsidP="00163649">
      <w:pPr>
        <w:ind w:left="720"/>
        <w:rPr>
          <w:rFonts w:ascii="Arial" w:hAnsi="Arial" w:cs="Arial"/>
          <w:sz w:val="22"/>
          <w:szCs w:val="22"/>
        </w:rPr>
      </w:pPr>
      <w:hyperlink r:id="rId10" w:history="1">
        <w:r w:rsidR="00971A23" w:rsidRPr="00971A23">
          <w:rPr>
            <w:color w:val="0000FF"/>
            <w:u w:val="single"/>
          </w:rPr>
          <w:t>Medical and Dental Policies - NHSGGC</w:t>
        </w:r>
      </w:hyperlink>
    </w:p>
    <w:p w:rsidR="00D8612F" w:rsidRDefault="00D8612F" w:rsidP="00163649">
      <w:pPr>
        <w:ind w:left="720" w:hanging="720"/>
        <w:rPr>
          <w:rFonts w:ascii="Arial" w:hAnsi="Arial" w:cs="Arial"/>
          <w:sz w:val="22"/>
          <w:szCs w:val="22"/>
        </w:rPr>
      </w:pPr>
      <w:r>
        <w:rPr>
          <w:rFonts w:ascii="Arial" w:hAnsi="Arial" w:cs="Arial"/>
          <w:sz w:val="22"/>
          <w:szCs w:val="22"/>
        </w:rPr>
        <w:tab/>
      </w:r>
      <w:r w:rsidRPr="007B7A4F">
        <w:rPr>
          <w:rFonts w:ascii="Arial" w:hAnsi="Arial" w:cs="Arial"/>
          <w:sz w:val="22"/>
          <w:szCs w:val="22"/>
        </w:rPr>
        <w:t xml:space="preserve"> </w:t>
      </w:r>
    </w:p>
    <w:p w:rsidR="00D8612F" w:rsidRPr="004D51D5" w:rsidRDefault="00D8612F" w:rsidP="00163649">
      <w:pPr>
        <w:rPr>
          <w:rFonts w:ascii="Arial" w:hAnsi="Arial" w:cs="Arial"/>
          <w:sz w:val="22"/>
          <w:szCs w:val="22"/>
        </w:rPr>
      </w:pPr>
    </w:p>
    <w:p w:rsidR="00D8612F" w:rsidRPr="004D51D5" w:rsidRDefault="00D8612F" w:rsidP="00163649">
      <w:pPr>
        <w:ind w:left="709" w:hanging="709"/>
        <w:rPr>
          <w:rFonts w:ascii="Arial" w:hAnsi="Arial" w:cs="Arial"/>
          <w:sz w:val="22"/>
          <w:szCs w:val="22"/>
        </w:rPr>
      </w:pPr>
      <w:r>
        <w:rPr>
          <w:rFonts w:ascii="Arial" w:hAnsi="Arial" w:cs="Arial"/>
          <w:sz w:val="22"/>
          <w:szCs w:val="22"/>
        </w:rPr>
        <w:t>c)</w:t>
      </w:r>
      <w:r w:rsidRPr="004D51D5">
        <w:rPr>
          <w:rFonts w:ascii="Arial" w:hAnsi="Arial" w:cs="Arial"/>
          <w:sz w:val="22"/>
          <w:szCs w:val="22"/>
        </w:rPr>
        <w:tab/>
      </w:r>
      <w:r>
        <w:rPr>
          <w:rFonts w:ascii="Arial" w:hAnsi="Arial" w:cs="Arial"/>
          <w:sz w:val="22"/>
          <w:szCs w:val="22"/>
        </w:rPr>
        <w:t>Completed a</w:t>
      </w:r>
      <w:r w:rsidRPr="004D51D5">
        <w:rPr>
          <w:rFonts w:ascii="Arial" w:hAnsi="Arial" w:cs="Arial"/>
          <w:sz w:val="22"/>
          <w:szCs w:val="22"/>
        </w:rPr>
        <w:t>pplications</w:t>
      </w:r>
      <w:r>
        <w:rPr>
          <w:rFonts w:ascii="Arial" w:hAnsi="Arial" w:cs="Arial"/>
          <w:sz w:val="22"/>
          <w:szCs w:val="22"/>
        </w:rPr>
        <w:t xml:space="preserve"> should be </w:t>
      </w:r>
      <w:r w:rsidR="00AA7161">
        <w:rPr>
          <w:rFonts w:ascii="Arial" w:hAnsi="Arial" w:cs="Arial"/>
          <w:sz w:val="22"/>
          <w:szCs w:val="22"/>
        </w:rPr>
        <w:t>submitted</w:t>
      </w:r>
      <w:r>
        <w:rPr>
          <w:rFonts w:ascii="Arial" w:hAnsi="Arial" w:cs="Arial"/>
          <w:sz w:val="22"/>
          <w:szCs w:val="22"/>
        </w:rPr>
        <w:t xml:space="preserve"> by the date advised in your invite letter </w:t>
      </w:r>
      <w:r w:rsidRPr="004D51D5">
        <w:rPr>
          <w:rFonts w:ascii="Arial" w:hAnsi="Arial" w:cs="Arial"/>
          <w:sz w:val="22"/>
          <w:szCs w:val="22"/>
        </w:rPr>
        <w:t xml:space="preserve">and will be receipted </w:t>
      </w:r>
      <w:r w:rsidR="008F2238">
        <w:rPr>
          <w:rFonts w:ascii="Arial" w:hAnsi="Arial" w:cs="Arial"/>
          <w:sz w:val="22"/>
          <w:szCs w:val="22"/>
        </w:rPr>
        <w:t>automatically once you have submitted yo</w:t>
      </w:r>
      <w:r w:rsidR="00B51289">
        <w:rPr>
          <w:rFonts w:ascii="Arial" w:hAnsi="Arial" w:cs="Arial"/>
          <w:sz w:val="22"/>
          <w:szCs w:val="22"/>
        </w:rPr>
        <w:t>u</w:t>
      </w:r>
      <w:r w:rsidR="008F2238">
        <w:rPr>
          <w:rFonts w:ascii="Arial" w:hAnsi="Arial" w:cs="Arial"/>
          <w:sz w:val="22"/>
          <w:szCs w:val="22"/>
        </w:rPr>
        <w:t xml:space="preserve">r form. </w:t>
      </w:r>
    </w:p>
    <w:p w:rsidR="00D8612F" w:rsidRPr="004D51D5" w:rsidRDefault="00D8612F" w:rsidP="00163649">
      <w:pPr>
        <w:rPr>
          <w:rFonts w:ascii="Arial" w:hAnsi="Arial" w:cs="Arial"/>
          <w:sz w:val="22"/>
          <w:szCs w:val="22"/>
        </w:rPr>
      </w:pPr>
    </w:p>
    <w:p w:rsidR="008F2238" w:rsidRDefault="00D8612F" w:rsidP="00163649">
      <w:pPr>
        <w:ind w:left="720" w:hanging="720"/>
        <w:rPr>
          <w:rFonts w:ascii="Arial" w:hAnsi="Arial" w:cs="Arial"/>
          <w:sz w:val="22"/>
          <w:szCs w:val="22"/>
        </w:rPr>
      </w:pPr>
      <w:r>
        <w:rPr>
          <w:rFonts w:ascii="Arial" w:hAnsi="Arial" w:cs="Arial"/>
          <w:sz w:val="22"/>
          <w:szCs w:val="22"/>
        </w:rPr>
        <w:t>d</w:t>
      </w:r>
      <w:r w:rsidRPr="004D51D5">
        <w:rPr>
          <w:rFonts w:ascii="Arial" w:hAnsi="Arial" w:cs="Arial"/>
          <w:sz w:val="22"/>
          <w:szCs w:val="22"/>
        </w:rPr>
        <w:t>)</w:t>
      </w:r>
      <w:r w:rsidRPr="004D51D5">
        <w:rPr>
          <w:rFonts w:ascii="Arial" w:hAnsi="Arial" w:cs="Arial"/>
          <w:sz w:val="22"/>
          <w:szCs w:val="22"/>
        </w:rPr>
        <w:tab/>
        <w:t xml:space="preserve">The only information which will be considered by the committee is the completed </w:t>
      </w:r>
      <w:r>
        <w:rPr>
          <w:rFonts w:ascii="Arial" w:hAnsi="Arial" w:cs="Arial"/>
          <w:sz w:val="22"/>
          <w:szCs w:val="22"/>
        </w:rPr>
        <w:t>application</w:t>
      </w:r>
      <w:r w:rsidRPr="004D51D5">
        <w:rPr>
          <w:rFonts w:ascii="Arial" w:hAnsi="Arial" w:cs="Arial"/>
          <w:sz w:val="22"/>
          <w:szCs w:val="22"/>
        </w:rPr>
        <w:t xml:space="preserve">. </w:t>
      </w:r>
      <w:r w:rsidRPr="009D305E">
        <w:rPr>
          <w:rFonts w:ascii="Arial" w:hAnsi="Arial" w:cs="Arial"/>
          <w:sz w:val="22"/>
          <w:szCs w:val="22"/>
        </w:rPr>
        <w:t>Please DO NOT submit any other letters, documents, CVs</w:t>
      </w:r>
      <w:r>
        <w:rPr>
          <w:rFonts w:ascii="Arial" w:hAnsi="Arial" w:cs="Arial"/>
          <w:sz w:val="22"/>
          <w:szCs w:val="22"/>
        </w:rPr>
        <w:t>, abstracts</w:t>
      </w:r>
      <w:r w:rsidR="008F2238">
        <w:rPr>
          <w:rFonts w:ascii="Arial" w:hAnsi="Arial" w:cs="Arial"/>
          <w:sz w:val="22"/>
          <w:szCs w:val="22"/>
        </w:rPr>
        <w:t>.</w:t>
      </w:r>
    </w:p>
    <w:p w:rsidR="008F2238" w:rsidRDefault="008F2238" w:rsidP="00163649">
      <w:pPr>
        <w:ind w:left="720" w:hanging="720"/>
        <w:rPr>
          <w:rFonts w:ascii="Arial" w:hAnsi="Arial" w:cs="Arial"/>
          <w:sz w:val="22"/>
          <w:szCs w:val="22"/>
        </w:rPr>
      </w:pPr>
      <w:r>
        <w:rPr>
          <w:rFonts w:ascii="Arial" w:hAnsi="Arial" w:cs="Arial"/>
          <w:sz w:val="22"/>
          <w:szCs w:val="22"/>
        </w:rPr>
        <w:t xml:space="preserve">            </w:t>
      </w:r>
    </w:p>
    <w:p w:rsidR="008F2238" w:rsidRDefault="008F2238" w:rsidP="00163649">
      <w:pPr>
        <w:ind w:left="720" w:hanging="720"/>
        <w:rPr>
          <w:rFonts w:ascii="Arial" w:hAnsi="Arial" w:cs="Arial"/>
          <w:sz w:val="22"/>
          <w:szCs w:val="22"/>
        </w:rPr>
      </w:pPr>
      <w:r>
        <w:rPr>
          <w:rFonts w:ascii="Arial" w:hAnsi="Arial" w:cs="Arial"/>
          <w:sz w:val="22"/>
          <w:szCs w:val="22"/>
        </w:rPr>
        <w:t xml:space="preserve">            Applicants may submit a list of their references in the relevant box In Section 5 of the e</w:t>
      </w:r>
      <w:r w:rsidR="00C74C3C">
        <w:rPr>
          <w:rFonts w:ascii="Arial" w:hAnsi="Arial" w:cs="Arial"/>
          <w:sz w:val="22"/>
          <w:szCs w:val="22"/>
        </w:rPr>
        <w:t>-</w:t>
      </w:r>
      <w:r>
        <w:rPr>
          <w:rFonts w:ascii="Arial" w:hAnsi="Arial" w:cs="Arial"/>
          <w:sz w:val="22"/>
          <w:szCs w:val="22"/>
        </w:rPr>
        <w:t xml:space="preserve">Form. </w:t>
      </w:r>
      <w:r w:rsidR="00D8612F">
        <w:rPr>
          <w:rFonts w:ascii="Arial" w:hAnsi="Arial" w:cs="Arial"/>
          <w:sz w:val="22"/>
          <w:szCs w:val="22"/>
        </w:rPr>
        <w:t xml:space="preserve">References should include only names of authors*, title of audit/research undertaken, date completed/published and name of publication (where appropriate). </w:t>
      </w:r>
    </w:p>
    <w:p w:rsidR="008F2238" w:rsidRDefault="008F2238" w:rsidP="00163649">
      <w:pPr>
        <w:ind w:left="720" w:hanging="720"/>
        <w:rPr>
          <w:rFonts w:ascii="Arial" w:hAnsi="Arial" w:cs="Arial"/>
          <w:sz w:val="22"/>
          <w:szCs w:val="22"/>
        </w:rPr>
      </w:pPr>
      <w:r>
        <w:rPr>
          <w:rFonts w:ascii="Arial" w:hAnsi="Arial" w:cs="Arial"/>
          <w:sz w:val="22"/>
          <w:szCs w:val="22"/>
        </w:rPr>
        <w:t xml:space="preserve">            </w:t>
      </w:r>
    </w:p>
    <w:p w:rsidR="00D8612F" w:rsidRDefault="008F2238" w:rsidP="00163649">
      <w:pPr>
        <w:ind w:left="720" w:hanging="720"/>
        <w:rPr>
          <w:rFonts w:ascii="Arial" w:hAnsi="Arial" w:cs="Arial"/>
          <w:b/>
          <w:sz w:val="22"/>
          <w:szCs w:val="22"/>
        </w:rPr>
      </w:pPr>
      <w:r>
        <w:rPr>
          <w:rFonts w:ascii="Arial" w:hAnsi="Arial" w:cs="Arial"/>
          <w:sz w:val="22"/>
          <w:szCs w:val="22"/>
        </w:rPr>
        <w:t xml:space="preserve">           </w:t>
      </w:r>
      <w:r w:rsidR="00D8612F">
        <w:rPr>
          <w:rFonts w:ascii="Arial" w:hAnsi="Arial" w:cs="Arial"/>
          <w:sz w:val="22"/>
          <w:szCs w:val="22"/>
        </w:rPr>
        <w:t>*</w:t>
      </w:r>
      <w:r w:rsidR="00D8612F" w:rsidRPr="009D305E">
        <w:rPr>
          <w:rFonts w:ascii="Arial" w:hAnsi="Arial" w:cs="Arial"/>
          <w:sz w:val="22"/>
          <w:szCs w:val="22"/>
        </w:rPr>
        <w:t xml:space="preserve">Please </w:t>
      </w:r>
      <w:r>
        <w:rPr>
          <w:rFonts w:ascii="Arial" w:hAnsi="Arial" w:cs="Arial"/>
          <w:sz w:val="22"/>
          <w:szCs w:val="22"/>
        </w:rPr>
        <w:t>do not include any</w:t>
      </w:r>
      <w:r w:rsidR="00D8612F" w:rsidRPr="009D305E">
        <w:rPr>
          <w:rFonts w:ascii="Arial" w:hAnsi="Arial" w:cs="Arial"/>
          <w:sz w:val="22"/>
          <w:szCs w:val="22"/>
        </w:rPr>
        <w:t xml:space="preserve"> reference to your name to preserve the anonymity of your application. Applicants should categorise their contribution instead e.g. Lead Author, Joint Author etc</w:t>
      </w:r>
      <w:r w:rsidR="00D8612F" w:rsidRPr="000521C2">
        <w:rPr>
          <w:rFonts w:ascii="Arial" w:hAnsi="Arial" w:cs="Arial"/>
          <w:sz w:val="22"/>
          <w:szCs w:val="22"/>
        </w:rPr>
        <w:t>.</w:t>
      </w:r>
      <w:r w:rsidR="00D8612F" w:rsidRPr="00100204">
        <w:rPr>
          <w:rFonts w:ascii="Arial" w:hAnsi="Arial" w:cs="Arial"/>
          <w:b/>
          <w:sz w:val="22"/>
          <w:szCs w:val="22"/>
        </w:rPr>
        <w:t xml:space="preserve"> Applicants who fail to anonymise their bibliography will have their application disqualified.</w:t>
      </w:r>
    </w:p>
    <w:p w:rsidR="00D8612F" w:rsidRDefault="00D8612F" w:rsidP="00163649">
      <w:pPr>
        <w:ind w:left="720" w:hanging="720"/>
        <w:rPr>
          <w:rFonts w:ascii="Arial" w:hAnsi="Arial" w:cs="Arial"/>
          <w:b/>
          <w:sz w:val="22"/>
          <w:szCs w:val="22"/>
        </w:rPr>
      </w:pPr>
    </w:p>
    <w:p w:rsidR="00D8612F" w:rsidRPr="00CE4A96" w:rsidRDefault="00D8612F" w:rsidP="00163649">
      <w:pPr>
        <w:pStyle w:val="ListParagraph"/>
        <w:numPr>
          <w:ilvl w:val="0"/>
          <w:numId w:val="29"/>
        </w:numPr>
        <w:ind w:hanging="720"/>
        <w:rPr>
          <w:rFonts w:ascii="Arial" w:hAnsi="Arial" w:cs="Arial"/>
          <w:sz w:val="22"/>
          <w:szCs w:val="22"/>
        </w:rPr>
      </w:pPr>
      <w:r w:rsidRPr="00CE4A96">
        <w:rPr>
          <w:rFonts w:ascii="Arial" w:hAnsi="Arial" w:cs="Arial"/>
          <w:sz w:val="22"/>
          <w:szCs w:val="22"/>
        </w:rPr>
        <w:t xml:space="preserve">If using abbreviations only  do so, once the abbreviation has been explained in full </w:t>
      </w:r>
      <w:r w:rsidR="00C74C3C">
        <w:rPr>
          <w:rFonts w:ascii="Arial" w:hAnsi="Arial" w:cs="Arial"/>
          <w:sz w:val="22"/>
          <w:szCs w:val="22"/>
        </w:rPr>
        <w:t>first</w:t>
      </w:r>
    </w:p>
    <w:p w:rsidR="00D8612F" w:rsidRDefault="00D8612F" w:rsidP="00163649">
      <w:pPr>
        <w:ind w:firstLine="720"/>
        <w:rPr>
          <w:rFonts w:ascii="Arial" w:hAnsi="Arial" w:cs="Arial"/>
          <w:sz w:val="22"/>
          <w:szCs w:val="22"/>
        </w:rPr>
      </w:pPr>
      <w:r w:rsidRPr="00647668">
        <w:rPr>
          <w:rFonts w:ascii="Arial" w:hAnsi="Arial" w:cs="Arial"/>
          <w:sz w:val="22"/>
          <w:szCs w:val="22"/>
        </w:rPr>
        <w:t>e.g. Corporate Management Team (CMT)</w:t>
      </w:r>
    </w:p>
    <w:p w:rsidR="00D8612F" w:rsidRPr="00647668" w:rsidRDefault="00D8612F" w:rsidP="00163649">
      <w:pPr>
        <w:ind w:firstLine="720"/>
        <w:rPr>
          <w:rFonts w:ascii="Arial" w:hAnsi="Arial" w:cs="Arial"/>
          <w:sz w:val="22"/>
          <w:szCs w:val="22"/>
        </w:rPr>
      </w:pPr>
    </w:p>
    <w:p w:rsidR="00D8612F" w:rsidRPr="004D51D5" w:rsidRDefault="00D8612F" w:rsidP="00163649">
      <w:pPr>
        <w:ind w:left="720" w:hanging="720"/>
        <w:rPr>
          <w:rFonts w:ascii="Arial" w:hAnsi="Arial" w:cs="Arial"/>
          <w:sz w:val="22"/>
          <w:szCs w:val="22"/>
        </w:rPr>
      </w:pPr>
      <w:r>
        <w:rPr>
          <w:rFonts w:ascii="Arial" w:hAnsi="Arial" w:cs="Arial"/>
          <w:sz w:val="22"/>
          <w:szCs w:val="22"/>
        </w:rPr>
        <w:t>f</w:t>
      </w:r>
      <w:r w:rsidRPr="004D51D5">
        <w:rPr>
          <w:rFonts w:ascii="Arial" w:hAnsi="Arial" w:cs="Arial"/>
          <w:sz w:val="22"/>
          <w:szCs w:val="22"/>
        </w:rPr>
        <w:t>)</w:t>
      </w:r>
      <w:r w:rsidRPr="004D51D5">
        <w:rPr>
          <w:rFonts w:ascii="Arial" w:hAnsi="Arial" w:cs="Arial"/>
          <w:sz w:val="22"/>
          <w:szCs w:val="22"/>
        </w:rPr>
        <w:tab/>
        <w:t xml:space="preserve">Canvassing the </w:t>
      </w:r>
      <w:r>
        <w:rPr>
          <w:rFonts w:ascii="Arial" w:hAnsi="Arial" w:cs="Arial"/>
          <w:sz w:val="22"/>
          <w:szCs w:val="22"/>
        </w:rPr>
        <w:t xml:space="preserve">DPC </w:t>
      </w:r>
      <w:r w:rsidRPr="004D51D5">
        <w:rPr>
          <w:rFonts w:ascii="Arial" w:hAnsi="Arial" w:cs="Arial"/>
          <w:sz w:val="22"/>
          <w:szCs w:val="22"/>
        </w:rPr>
        <w:t>Members will disqualify the applicant.</w:t>
      </w:r>
    </w:p>
    <w:p w:rsidR="00D8612F" w:rsidRPr="004D51D5" w:rsidRDefault="00D8612F" w:rsidP="00163649">
      <w:pPr>
        <w:rPr>
          <w:rFonts w:ascii="Arial" w:hAnsi="Arial" w:cs="Arial"/>
          <w:sz w:val="22"/>
          <w:szCs w:val="22"/>
        </w:rPr>
      </w:pPr>
    </w:p>
    <w:p w:rsidR="00D8612F" w:rsidRPr="004D51D5" w:rsidRDefault="00D8612F" w:rsidP="00163649">
      <w:pPr>
        <w:ind w:left="709" w:hanging="709"/>
        <w:rPr>
          <w:rFonts w:ascii="Arial" w:hAnsi="Arial" w:cs="Arial"/>
          <w:sz w:val="22"/>
          <w:szCs w:val="22"/>
        </w:rPr>
      </w:pPr>
      <w:r>
        <w:rPr>
          <w:rFonts w:ascii="Arial" w:hAnsi="Arial" w:cs="Arial"/>
          <w:sz w:val="22"/>
          <w:szCs w:val="22"/>
        </w:rPr>
        <w:lastRenderedPageBreak/>
        <w:t>g</w:t>
      </w:r>
      <w:r w:rsidRPr="004D51D5">
        <w:rPr>
          <w:rFonts w:ascii="Arial" w:hAnsi="Arial" w:cs="Arial"/>
          <w:sz w:val="22"/>
          <w:szCs w:val="22"/>
        </w:rPr>
        <w:t>)</w:t>
      </w:r>
      <w:r w:rsidRPr="004D51D5">
        <w:rPr>
          <w:rFonts w:ascii="Arial" w:hAnsi="Arial" w:cs="Arial"/>
          <w:sz w:val="22"/>
          <w:szCs w:val="22"/>
        </w:rPr>
        <w:tab/>
        <w:t xml:space="preserve">Statements must be accurate and wherever possible should be quantified and verifiable.  Vague platitudes will not count.  To clarify the criteria in NHS Circular </w:t>
      </w:r>
      <w:smartTag w:uri="urn:schemas-microsoft-com:office:smarttags" w:element="stockticker">
        <w:r w:rsidRPr="004D51D5">
          <w:rPr>
            <w:rFonts w:ascii="Arial" w:hAnsi="Arial" w:cs="Arial"/>
            <w:sz w:val="22"/>
            <w:szCs w:val="22"/>
          </w:rPr>
          <w:t>PCS</w:t>
        </w:r>
      </w:smartTag>
      <w:r w:rsidRPr="004D51D5">
        <w:rPr>
          <w:rFonts w:ascii="Arial" w:hAnsi="Arial" w:cs="Arial"/>
          <w:sz w:val="22"/>
          <w:szCs w:val="22"/>
        </w:rPr>
        <w:t xml:space="preserve"> (DD) 1995/6, as amended by the SEHD in its letter to Organisations dated 12 January 2000 for consultants</w:t>
      </w:r>
      <w:r w:rsidR="008F2238">
        <w:rPr>
          <w:rFonts w:ascii="Arial" w:hAnsi="Arial" w:cs="Arial"/>
          <w:sz w:val="22"/>
          <w:szCs w:val="22"/>
        </w:rPr>
        <w:t>.</w:t>
      </w:r>
    </w:p>
    <w:p w:rsidR="00D8612F" w:rsidRPr="004D51D5" w:rsidRDefault="00D8612F" w:rsidP="00163649">
      <w:pPr>
        <w:rPr>
          <w:rFonts w:ascii="Arial" w:hAnsi="Arial" w:cs="Arial"/>
          <w:sz w:val="22"/>
          <w:szCs w:val="22"/>
        </w:rPr>
      </w:pPr>
    </w:p>
    <w:p w:rsidR="00D8612F" w:rsidRDefault="00D8612F" w:rsidP="00163649">
      <w:pPr>
        <w:ind w:left="709" w:hanging="709"/>
        <w:rPr>
          <w:rFonts w:ascii="Arial" w:hAnsi="Arial" w:cs="Arial"/>
          <w:sz w:val="22"/>
          <w:szCs w:val="22"/>
        </w:rPr>
      </w:pPr>
      <w:r>
        <w:rPr>
          <w:rFonts w:ascii="Arial" w:hAnsi="Arial" w:cs="Arial"/>
          <w:sz w:val="22"/>
          <w:szCs w:val="22"/>
        </w:rPr>
        <w:t>h</w:t>
      </w:r>
      <w:r w:rsidRPr="004D51D5">
        <w:rPr>
          <w:rFonts w:ascii="Arial" w:hAnsi="Arial" w:cs="Arial"/>
          <w:sz w:val="22"/>
          <w:szCs w:val="22"/>
        </w:rPr>
        <w:t>)</w:t>
      </w:r>
      <w:r w:rsidRPr="004D51D5">
        <w:rPr>
          <w:rFonts w:ascii="Arial" w:hAnsi="Arial" w:cs="Arial"/>
          <w:sz w:val="22"/>
          <w:szCs w:val="22"/>
        </w:rPr>
        <w:tab/>
        <w:t xml:space="preserve">In summary, give as much information as you can, with dates (the calendar year will do) and, where appropriate, some quantification of the time involved.  </w:t>
      </w:r>
    </w:p>
    <w:p w:rsidR="00D8612F" w:rsidRDefault="00D8612F" w:rsidP="00163649">
      <w:pPr>
        <w:ind w:left="709" w:hanging="709"/>
        <w:rPr>
          <w:rFonts w:ascii="Arial" w:hAnsi="Arial" w:cs="Arial"/>
          <w:sz w:val="22"/>
          <w:szCs w:val="22"/>
        </w:rPr>
      </w:pPr>
    </w:p>
    <w:p w:rsidR="00D8612F" w:rsidRDefault="00D8612F" w:rsidP="00163649">
      <w:pPr>
        <w:tabs>
          <w:tab w:val="num" w:pos="720"/>
        </w:tabs>
        <w:ind w:left="720" w:hanging="720"/>
        <w:rPr>
          <w:rFonts w:ascii="Arial" w:hAnsi="Arial" w:cs="Arial"/>
          <w:sz w:val="22"/>
          <w:szCs w:val="22"/>
        </w:rPr>
      </w:pPr>
      <w:r>
        <w:rPr>
          <w:rFonts w:ascii="Arial" w:hAnsi="Arial" w:cs="Arial"/>
          <w:sz w:val="22"/>
          <w:szCs w:val="22"/>
        </w:rPr>
        <w:t>i</w:t>
      </w:r>
      <w:r w:rsidRPr="004D51D5">
        <w:rPr>
          <w:rFonts w:ascii="Arial" w:hAnsi="Arial" w:cs="Arial"/>
          <w:sz w:val="22"/>
          <w:szCs w:val="22"/>
        </w:rPr>
        <w:t>)</w:t>
      </w:r>
      <w:r w:rsidRPr="004D51D5">
        <w:rPr>
          <w:rFonts w:ascii="Arial" w:hAnsi="Arial" w:cs="Arial"/>
          <w:sz w:val="22"/>
          <w:szCs w:val="22"/>
        </w:rPr>
        <w:tab/>
        <w:t>The Secretary to the DPC (non-scoring) will aggregate the scores. The aggregate scores will then be used to assist the panel in awarding the discretionary points.  The awarding process will also take account of the other factors within the Statement of Case.  Statement of Case will be anonymised and identified by Payroll number only.</w:t>
      </w:r>
    </w:p>
    <w:p w:rsidR="00D8612F" w:rsidRDefault="00D8612F" w:rsidP="00163649">
      <w:pPr>
        <w:tabs>
          <w:tab w:val="num" w:pos="720"/>
        </w:tabs>
        <w:ind w:left="720" w:hanging="720"/>
        <w:rPr>
          <w:rFonts w:ascii="Arial" w:hAnsi="Arial" w:cs="Arial"/>
          <w:sz w:val="22"/>
          <w:szCs w:val="22"/>
        </w:rPr>
      </w:pPr>
    </w:p>
    <w:p w:rsidR="00D8612F" w:rsidRDefault="00D8612F" w:rsidP="00163649">
      <w:pPr>
        <w:tabs>
          <w:tab w:val="num" w:pos="720"/>
        </w:tabs>
        <w:ind w:left="720" w:hanging="720"/>
        <w:rPr>
          <w:rFonts w:ascii="Arial" w:hAnsi="Arial" w:cs="Arial"/>
          <w:sz w:val="22"/>
          <w:szCs w:val="22"/>
        </w:rPr>
      </w:pPr>
      <w:r>
        <w:rPr>
          <w:rFonts w:ascii="Arial" w:hAnsi="Arial" w:cs="Arial"/>
          <w:sz w:val="22"/>
          <w:szCs w:val="22"/>
        </w:rPr>
        <w:t>j)</w:t>
      </w:r>
      <w:r>
        <w:rPr>
          <w:rFonts w:ascii="Arial" w:hAnsi="Arial" w:cs="Arial"/>
          <w:sz w:val="22"/>
          <w:szCs w:val="22"/>
        </w:rPr>
        <w:tab/>
      </w:r>
      <w:r w:rsidR="008F2238">
        <w:rPr>
          <w:rFonts w:ascii="Arial" w:hAnsi="Arial" w:cs="Arial"/>
          <w:sz w:val="22"/>
          <w:szCs w:val="22"/>
        </w:rPr>
        <w:t>In section 4 of the e</w:t>
      </w:r>
      <w:r w:rsidR="00C74C3C">
        <w:rPr>
          <w:rFonts w:ascii="Arial" w:hAnsi="Arial" w:cs="Arial"/>
          <w:sz w:val="22"/>
          <w:szCs w:val="22"/>
        </w:rPr>
        <w:t>-</w:t>
      </w:r>
      <w:r w:rsidR="008F2238">
        <w:rPr>
          <w:rFonts w:ascii="Arial" w:hAnsi="Arial" w:cs="Arial"/>
          <w:sz w:val="22"/>
          <w:szCs w:val="22"/>
        </w:rPr>
        <w:t>form, a</w:t>
      </w:r>
      <w:r>
        <w:rPr>
          <w:rFonts w:ascii="Arial" w:hAnsi="Arial" w:cs="Arial"/>
          <w:sz w:val="22"/>
          <w:szCs w:val="22"/>
        </w:rPr>
        <w:t>pplicants are asked</w:t>
      </w:r>
      <w:r w:rsidR="004A74B8">
        <w:rPr>
          <w:rFonts w:ascii="Arial" w:hAnsi="Arial" w:cs="Arial"/>
          <w:sz w:val="22"/>
          <w:szCs w:val="22"/>
        </w:rPr>
        <w:t xml:space="preserve"> for a breakdown of the number of </w:t>
      </w:r>
      <w:r w:rsidR="00350382">
        <w:rPr>
          <w:rFonts w:ascii="Arial" w:hAnsi="Arial" w:cs="Arial"/>
          <w:sz w:val="22"/>
          <w:szCs w:val="22"/>
        </w:rPr>
        <w:t>PAs</w:t>
      </w:r>
      <w:r w:rsidR="004A74B8">
        <w:rPr>
          <w:rFonts w:ascii="Arial" w:hAnsi="Arial" w:cs="Arial"/>
          <w:sz w:val="22"/>
          <w:szCs w:val="22"/>
        </w:rPr>
        <w:t xml:space="preserve"> in their current job plan, i</w:t>
      </w:r>
      <w:r w:rsidR="00350382">
        <w:rPr>
          <w:rFonts w:ascii="Arial" w:hAnsi="Arial" w:cs="Arial"/>
          <w:sz w:val="22"/>
          <w:szCs w:val="22"/>
        </w:rPr>
        <w:t>.</w:t>
      </w:r>
      <w:r w:rsidR="004A74B8">
        <w:rPr>
          <w:rFonts w:ascii="Arial" w:hAnsi="Arial" w:cs="Arial"/>
          <w:sz w:val="22"/>
          <w:szCs w:val="22"/>
        </w:rPr>
        <w:t xml:space="preserve">e. Direct Clinical Care (DCC), Supporting Professional activities (SPA), </w:t>
      </w:r>
      <w:r w:rsidR="00350382">
        <w:rPr>
          <w:rFonts w:ascii="Arial" w:hAnsi="Arial" w:cs="Arial"/>
          <w:sz w:val="22"/>
          <w:szCs w:val="22"/>
        </w:rPr>
        <w:t xml:space="preserve">Additional Responsibility (AR), </w:t>
      </w:r>
      <w:r w:rsidR="004A74B8">
        <w:rPr>
          <w:rFonts w:ascii="Arial" w:hAnsi="Arial" w:cs="Arial"/>
          <w:sz w:val="22"/>
          <w:szCs w:val="22"/>
        </w:rPr>
        <w:t>External Duties (ED</w:t>
      </w:r>
      <w:r w:rsidR="00350382">
        <w:rPr>
          <w:rFonts w:ascii="Arial" w:hAnsi="Arial" w:cs="Arial"/>
          <w:sz w:val="22"/>
          <w:szCs w:val="22"/>
        </w:rPr>
        <w:t>), Medical School (MD)</w:t>
      </w:r>
      <w:r w:rsidR="004A74B8">
        <w:rPr>
          <w:rFonts w:ascii="Arial" w:hAnsi="Arial" w:cs="Arial"/>
          <w:sz w:val="22"/>
          <w:szCs w:val="22"/>
        </w:rPr>
        <w:t xml:space="preserve">, </w:t>
      </w:r>
      <w:r w:rsidR="00350382">
        <w:rPr>
          <w:rFonts w:ascii="Arial" w:hAnsi="Arial" w:cs="Arial"/>
          <w:sz w:val="22"/>
          <w:szCs w:val="22"/>
        </w:rPr>
        <w:t xml:space="preserve">and </w:t>
      </w:r>
      <w:r w:rsidR="004A74B8">
        <w:rPr>
          <w:rFonts w:ascii="Arial" w:hAnsi="Arial" w:cs="Arial"/>
          <w:sz w:val="22"/>
          <w:szCs w:val="22"/>
        </w:rPr>
        <w:t>EPA</w:t>
      </w:r>
      <w:r w:rsidR="00350382">
        <w:rPr>
          <w:rFonts w:ascii="Arial" w:hAnsi="Arial" w:cs="Arial"/>
          <w:sz w:val="22"/>
          <w:szCs w:val="22"/>
        </w:rPr>
        <w:t>s</w:t>
      </w:r>
      <w:r w:rsidR="004A74B8">
        <w:rPr>
          <w:rFonts w:ascii="Arial" w:hAnsi="Arial" w:cs="Arial"/>
          <w:sz w:val="22"/>
          <w:szCs w:val="22"/>
        </w:rPr>
        <w:t xml:space="preserve"> and </w:t>
      </w:r>
      <w:r>
        <w:rPr>
          <w:rFonts w:ascii="Arial" w:hAnsi="Arial" w:cs="Arial"/>
          <w:sz w:val="22"/>
          <w:szCs w:val="22"/>
        </w:rPr>
        <w:t>plus a brief description of the duties undertaken.  This will allow the panel to manage expectations in terms of research, audit and teaching</w:t>
      </w:r>
      <w:r w:rsidR="004A74B8">
        <w:rPr>
          <w:rFonts w:ascii="Arial" w:hAnsi="Arial" w:cs="Arial"/>
          <w:sz w:val="22"/>
          <w:szCs w:val="22"/>
        </w:rPr>
        <w:t>. For example</w:t>
      </w:r>
      <w:r>
        <w:rPr>
          <w:rFonts w:ascii="Arial" w:hAnsi="Arial" w:cs="Arial"/>
          <w:sz w:val="22"/>
          <w:szCs w:val="22"/>
        </w:rPr>
        <w:t xml:space="preserve"> where a consultant has minimal SPA time to undertake these roles compared to a consultant on the maximum allowance.</w:t>
      </w:r>
    </w:p>
    <w:p w:rsidR="00D8612F" w:rsidRPr="004D51D5" w:rsidRDefault="00D8612F" w:rsidP="00163649">
      <w:pPr>
        <w:tabs>
          <w:tab w:val="num" w:pos="720"/>
        </w:tabs>
        <w:ind w:left="720" w:hanging="720"/>
        <w:rPr>
          <w:rFonts w:ascii="Arial" w:hAnsi="Arial" w:cs="Arial"/>
          <w:sz w:val="22"/>
          <w:szCs w:val="22"/>
        </w:rPr>
      </w:pPr>
    </w:p>
    <w:p w:rsidR="00D8612F" w:rsidRDefault="00D8612F" w:rsidP="00163649">
      <w:pPr>
        <w:pStyle w:val="BlockText"/>
        <w:spacing w:line="240" w:lineRule="auto"/>
        <w:ind w:left="0" w:right="74"/>
        <w:jc w:val="left"/>
        <w:rPr>
          <w:b/>
          <w:szCs w:val="22"/>
        </w:rPr>
      </w:pPr>
      <w:r>
        <w:rPr>
          <w:b/>
          <w:szCs w:val="22"/>
        </w:rPr>
        <w:t xml:space="preserve">Applications will be considered within </w:t>
      </w:r>
      <w:r w:rsidR="00971A23">
        <w:rPr>
          <w:b/>
          <w:szCs w:val="22"/>
        </w:rPr>
        <w:t>2</w:t>
      </w:r>
      <w:r>
        <w:rPr>
          <w:b/>
          <w:szCs w:val="22"/>
        </w:rPr>
        <w:t xml:space="preserve"> broad groupings:-</w:t>
      </w:r>
    </w:p>
    <w:p w:rsidR="00D8612F" w:rsidRDefault="00D8612F" w:rsidP="00163649">
      <w:pPr>
        <w:pStyle w:val="BlockText"/>
        <w:spacing w:line="240" w:lineRule="auto"/>
        <w:ind w:left="0" w:right="74"/>
        <w:jc w:val="left"/>
        <w:rPr>
          <w:b/>
          <w:szCs w:val="22"/>
        </w:rPr>
      </w:pPr>
    </w:p>
    <w:p w:rsidR="00D8612F" w:rsidRDefault="00D8612F" w:rsidP="00163649">
      <w:pPr>
        <w:pStyle w:val="BlockText"/>
        <w:numPr>
          <w:ilvl w:val="0"/>
          <w:numId w:val="28"/>
        </w:numPr>
        <w:spacing w:line="240" w:lineRule="auto"/>
        <w:ind w:left="284" w:right="74" w:hanging="284"/>
        <w:jc w:val="left"/>
        <w:rPr>
          <w:b/>
          <w:szCs w:val="22"/>
        </w:rPr>
      </w:pPr>
      <w:r>
        <w:rPr>
          <w:b/>
          <w:szCs w:val="22"/>
        </w:rPr>
        <w:t>Acute Specialties</w:t>
      </w:r>
    </w:p>
    <w:p w:rsidR="00D8612F" w:rsidRDefault="00D8612F" w:rsidP="00163649">
      <w:pPr>
        <w:pStyle w:val="BlockText"/>
        <w:spacing w:line="240" w:lineRule="auto"/>
        <w:ind w:left="0" w:right="74"/>
        <w:jc w:val="left"/>
        <w:rPr>
          <w:b/>
          <w:szCs w:val="22"/>
        </w:rPr>
      </w:pPr>
    </w:p>
    <w:p w:rsidR="00D8612F" w:rsidRDefault="00D8612F" w:rsidP="00163649">
      <w:pPr>
        <w:pStyle w:val="BlockText"/>
        <w:spacing w:line="240" w:lineRule="auto"/>
        <w:ind w:left="0" w:right="74"/>
        <w:jc w:val="left"/>
        <w:rPr>
          <w:szCs w:val="22"/>
        </w:rPr>
      </w:pPr>
      <w:r>
        <w:rPr>
          <w:szCs w:val="22"/>
        </w:rPr>
        <w:t>By Sector or Directorate</w:t>
      </w:r>
      <w:r w:rsidRPr="00894319">
        <w:rPr>
          <w:szCs w:val="22"/>
        </w:rPr>
        <w:t xml:space="preserve"> – </w:t>
      </w:r>
      <w:r>
        <w:rPr>
          <w:szCs w:val="22"/>
        </w:rPr>
        <w:t>e</w:t>
      </w:r>
      <w:r w:rsidRPr="00894319">
        <w:rPr>
          <w:szCs w:val="22"/>
        </w:rPr>
        <w:t>ach clinical directorate</w:t>
      </w:r>
      <w:r>
        <w:rPr>
          <w:szCs w:val="22"/>
        </w:rPr>
        <w:t>/specialty</w:t>
      </w:r>
      <w:r w:rsidRPr="00894319">
        <w:rPr>
          <w:szCs w:val="22"/>
        </w:rPr>
        <w:t xml:space="preserve"> will be represented combined with a rep</w:t>
      </w:r>
      <w:r>
        <w:rPr>
          <w:szCs w:val="22"/>
        </w:rPr>
        <w:t>resentative</w:t>
      </w:r>
      <w:r w:rsidRPr="00894319">
        <w:rPr>
          <w:szCs w:val="22"/>
        </w:rPr>
        <w:t xml:space="preserve"> from each site, nominated from the Medical Staff Association</w:t>
      </w:r>
      <w:r>
        <w:rPr>
          <w:szCs w:val="22"/>
        </w:rPr>
        <w:t>.</w:t>
      </w:r>
    </w:p>
    <w:p w:rsidR="00D8612F" w:rsidRDefault="00D8612F" w:rsidP="00163649">
      <w:pPr>
        <w:pStyle w:val="BlockText"/>
        <w:spacing w:line="240" w:lineRule="auto"/>
        <w:ind w:left="0" w:right="74"/>
        <w:jc w:val="left"/>
        <w:rPr>
          <w:szCs w:val="22"/>
        </w:rPr>
      </w:pPr>
    </w:p>
    <w:p w:rsidR="00D8612F" w:rsidRDefault="00D8612F" w:rsidP="00163649">
      <w:pPr>
        <w:pStyle w:val="BlockText"/>
        <w:spacing w:line="240" w:lineRule="auto"/>
        <w:ind w:left="0" w:right="74"/>
        <w:jc w:val="left"/>
        <w:rPr>
          <w:szCs w:val="22"/>
        </w:rPr>
      </w:pPr>
      <w:r>
        <w:rPr>
          <w:szCs w:val="22"/>
        </w:rPr>
        <w:t>South Sector</w:t>
      </w:r>
    </w:p>
    <w:p w:rsidR="00D8612F" w:rsidRDefault="00D8612F" w:rsidP="00163649">
      <w:pPr>
        <w:pStyle w:val="BlockText"/>
        <w:spacing w:line="240" w:lineRule="auto"/>
        <w:ind w:left="0" w:right="74"/>
        <w:jc w:val="left"/>
        <w:rPr>
          <w:szCs w:val="22"/>
        </w:rPr>
      </w:pPr>
      <w:r>
        <w:rPr>
          <w:szCs w:val="22"/>
        </w:rPr>
        <w:t>North Sector</w:t>
      </w:r>
    </w:p>
    <w:p w:rsidR="00D8612F" w:rsidRDefault="00D8612F" w:rsidP="00163649">
      <w:pPr>
        <w:pStyle w:val="BlockText"/>
        <w:spacing w:line="240" w:lineRule="auto"/>
        <w:ind w:left="0" w:right="74"/>
        <w:jc w:val="left"/>
        <w:rPr>
          <w:szCs w:val="22"/>
        </w:rPr>
      </w:pPr>
      <w:r>
        <w:rPr>
          <w:szCs w:val="22"/>
        </w:rPr>
        <w:t>Clyde</w:t>
      </w:r>
      <w:r w:rsidR="00C74C3C">
        <w:rPr>
          <w:szCs w:val="22"/>
        </w:rPr>
        <w:t xml:space="preserve"> Sector</w:t>
      </w:r>
    </w:p>
    <w:p w:rsidR="00D8612F" w:rsidRDefault="00D8612F" w:rsidP="00163649">
      <w:pPr>
        <w:pStyle w:val="BlockText"/>
        <w:spacing w:line="240" w:lineRule="auto"/>
        <w:ind w:left="0" w:right="74"/>
        <w:jc w:val="left"/>
        <w:rPr>
          <w:szCs w:val="22"/>
        </w:rPr>
      </w:pPr>
      <w:r>
        <w:rPr>
          <w:szCs w:val="22"/>
        </w:rPr>
        <w:t>Women &amp; Children’s Directorate</w:t>
      </w:r>
    </w:p>
    <w:p w:rsidR="00D8612F" w:rsidRDefault="00D8612F" w:rsidP="00163649">
      <w:pPr>
        <w:pStyle w:val="BlockText"/>
        <w:spacing w:line="240" w:lineRule="auto"/>
        <w:ind w:left="0" w:right="74"/>
        <w:jc w:val="left"/>
        <w:rPr>
          <w:szCs w:val="22"/>
        </w:rPr>
      </w:pPr>
      <w:r>
        <w:rPr>
          <w:szCs w:val="22"/>
        </w:rPr>
        <w:t>Regional Services Directorate</w:t>
      </w:r>
    </w:p>
    <w:p w:rsidR="00D8612F" w:rsidRPr="00894319" w:rsidRDefault="00D8612F" w:rsidP="00163649">
      <w:pPr>
        <w:pStyle w:val="BlockText"/>
        <w:spacing w:line="240" w:lineRule="auto"/>
        <w:ind w:left="0" w:right="74"/>
        <w:jc w:val="left"/>
        <w:rPr>
          <w:szCs w:val="22"/>
        </w:rPr>
      </w:pPr>
      <w:r>
        <w:rPr>
          <w:szCs w:val="22"/>
        </w:rPr>
        <w:t>Diagnostic Directorate</w:t>
      </w:r>
      <w:r w:rsidR="00982C28">
        <w:rPr>
          <w:szCs w:val="22"/>
        </w:rPr>
        <w:t xml:space="preserve"> </w:t>
      </w:r>
    </w:p>
    <w:p w:rsidR="00D8612F" w:rsidRDefault="00D8612F" w:rsidP="00163649">
      <w:pPr>
        <w:pStyle w:val="BlockText"/>
        <w:spacing w:line="240" w:lineRule="auto"/>
        <w:ind w:left="0" w:right="74"/>
        <w:jc w:val="left"/>
        <w:rPr>
          <w:b/>
          <w:szCs w:val="22"/>
        </w:rPr>
      </w:pPr>
    </w:p>
    <w:p w:rsidR="00D8612F" w:rsidRDefault="00D8612F" w:rsidP="00163649">
      <w:pPr>
        <w:pStyle w:val="BlockText"/>
        <w:numPr>
          <w:ilvl w:val="0"/>
          <w:numId w:val="28"/>
        </w:numPr>
        <w:spacing w:line="240" w:lineRule="auto"/>
        <w:ind w:left="284" w:right="74" w:hanging="284"/>
        <w:jc w:val="left"/>
        <w:rPr>
          <w:b/>
          <w:szCs w:val="22"/>
        </w:rPr>
      </w:pPr>
      <w:r>
        <w:rPr>
          <w:b/>
          <w:szCs w:val="22"/>
        </w:rPr>
        <w:t>Non Acute Specialties</w:t>
      </w:r>
    </w:p>
    <w:p w:rsidR="00D8612F" w:rsidRPr="00894319" w:rsidRDefault="00D8612F" w:rsidP="00163649">
      <w:pPr>
        <w:pStyle w:val="BlockText"/>
        <w:spacing w:line="240" w:lineRule="auto"/>
        <w:ind w:left="0" w:right="74"/>
        <w:jc w:val="left"/>
        <w:rPr>
          <w:szCs w:val="22"/>
        </w:rPr>
      </w:pPr>
    </w:p>
    <w:p w:rsidR="00D8612F" w:rsidRDefault="00D8612F" w:rsidP="00163649">
      <w:pPr>
        <w:pStyle w:val="BlockText"/>
        <w:spacing w:line="240" w:lineRule="auto"/>
        <w:ind w:left="0" w:right="74"/>
        <w:jc w:val="left"/>
        <w:rPr>
          <w:szCs w:val="22"/>
        </w:rPr>
      </w:pPr>
      <w:r w:rsidRPr="00894319">
        <w:rPr>
          <w:szCs w:val="22"/>
        </w:rPr>
        <w:t>Partnerships, Mental Health/Learning Disabilities/CAMHS/Addiction/Forensic/Public</w:t>
      </w:r>
      <w:r>
        <w:rPr>
          <w:szCs w:val="22"/>
        </w:rPr>
        <w:t xml:space="preserve">  h</w:t>
      </w:r>
      <w:r w:rsidRPr="00894319">
        <w:rPr>
          <w:szCs w:val="22"/>
        </w:rPr>
        <w:t>ealth/GUM/YPD/Family Planning/Occupational Health</w:t>
      </w:r>
      <w:r w:rsidR="00C74C3C">
        <w:rPr>
          <w:szCs w:val="22"/>
        </w:rPr>
        <w:t>/Specialist Children’s Services</w:t>
      </w:r>
    </w:p>
    <w:p w:rsidR="00982C28" w:rsidRDefault="00982C28" w:rsidP="00163649">
      <w:pPr>
        <w:pStyle w:val="BlockText"/>
        <w:spacing w:line="240" w:lineRule="auto"/>
        <w:ind w:left="0" w:right="74"/>
        <w:jc w:val="left"/>
        <w:rPr>
          <w:szCs w:val="22"/>
        </w:rPr>
      </w:pPr>
    </w:p>
    <w:p w:rsidR="00D8612F" w:rsidRPr="00894319" w:rsidRDefault="00D8612F" w:rsidP="00163649">
      <w:pPr>
        <w:pStyle w:val="BlockText"/>
        <w:spacing w:line="240" w:lineRule="auto"/>
        <w:ind w:left="0" w:right="74"/>
        <w:jc w:val="left"/>
        <w:rPr>
          <w:rFonts w:cs="Arial"/>
          <w:szCs w:val="22"/>
        </w:rPr>
      </w:pPr>
      <w:r w:rsidRPr="00894319">
        <w:rPr>
          <w:szCs w:val="22"/>
        </w:rPr>
        <w:t xml:space="preserve">The allocation of points should reflect the </w:t>
      </w:r>
      <w:r>
        <w:rPr>
          <w:szCs w:val="22"/>
        </w:rPr>
        <w:t>different specialties</w:t>
      </w:r>
      <w:r w:rsidRPr="00894319">
        <w:rPr>
          <w:szCs w:val="22"/>
        </w:rPr>
        <w:t>.  There will be some flexibility for the panel in the allocation of points if it is felt that there are exceptional circumstances</w:t>
      </w:r>
    </w:p>
    <w:p w:rsidR="00D8612F" w:rsidRPr="00894319" w:rsidRDefault="00D8612F" w:rsidP="00163649">
      <w:pPr>
        <w:pStyle w:val="BlockText"/>
        <w:spacing w:line="480" w:lineRule="auto"/>
        <w:ind w:left="0"/>
        <w:jc w:val="left"/>
        <w:rPr>
          <w:rFonts w:cs="Arial"/>
          <w:szCs w:val="22"/>
        </w:rPr>
      </w:pPr>
    </w:p>
    <w:p w:rsidR="00E77435" w:rsidRPr="00D15592" w:rsidRDefault="00410F64" w:rsidP="00163649">
      <w:pPr>
        <w:pStyle w:val="BlockText"/>
        <w:spacing w:line="240" w:lineRule="auto"/>
        <w:ind w:left="7920" w:firstLine="720"/>
        <w:jc w:val="left"/>
        <w:rPr>
          <w:rFonts w:cs="Arial"/>
          <w:b/>
          <w:szCs w:val="22"/>
          <w:u w:val="single"/>
        </w:rPr>
      </w:pPr>
      <w:r>
        <w:rPr>
          <w:rFonts w:cs="Arial"/>
          <w:szCs w:val="22"/>
        </w:rPr>
        <w:br w:type="page"/>
      </w:r>
      <w:r w:rsidR="0023403D" w:rsidRPr="00D15592">
        <w:rPr>
          <w:rFonts w:cs="Arial"/>
          <w:b/>
          <w:szCs w:val="22"/>
          <w:u w:val="single"/>
        </w:rPr>
        <w:lastRenderedPageBreak/>
        <w:t xml:space="preserve"> </w:t>
      </w:r>
    </w:p>
    <w:p w:rsidR="0069160E" w:rsidRPr="004D51D5" w:rsidRDefault="0069160E" w:rsidP="00163649">
      <w:pPr>
        <w:pBdr>
          <w:top w:val="single" w:sz="18" w:space="1" w:color="auto"/>
          <w:left w:val="single" w:sz="18" w:space="4" w:color="auto"/>
          <w:bottom w:val="single" w:sz="18" w:space="1" w:color="auto"/>
          <w:right w:val="single" w:sz="18" w:space="4" w:color="auto"/>
        </w:pBdr>
        <w:rPr>
          <w:rFonts w:ascii="Arial" w:hAnsi="Arial" w:cs="Arial"/>
          <w:b/>
          <w:sz w:val="22"/>
          <w:szCs w:val="22"/>
        </w:rPr>
      </w:pPr>
    </w:p>
    <w:p w:rsidR="0069160E" w:rsidRPr="003D5834" w:rsidRDefault="00B51289" w:rsidP="00163649">
      <w:pPr>
        <w:pBdr>
          <w:top w:val="single" w:sz="18" w:space="1" w:color="auto"/>
          <w:left w:val="single" w:sz="18" w:space="4" w:color="auto"/>
          <w:bottom w:val="single" w:sz="18" w:space="1" w:color="auto"/>
          <w:right w:val="single" w:sz="18" w:space="4" w:color="auto"/>
        </w:pBdr>
        <w:rPr>
          <w:rFonts w:ascii="Arial" w:hAnsi="Arial" w:cs="Arial"/>
          <w:b/>
          <w:sz w:val="24"/>
          <w:szCs w:val="24"/>
        </w:rPr>
      </w:pPr>
      <w:r>
        <w:rPr>
          <w:rFonts w:ascii="Arial" w:hAnsi="Arial" w:cs="Arial"/>
          <w:b/>
          <w:sz w:val="24"/>
          <w:szCs w:val="24"/>
        </w:rPr>
        <w:t xml:space="preserve">Appendix 3 - </w:t>
      </w:r>
      <w:r w:rsidR="0069160E" w:rsidRPr="003D5834">
        <w:rPr>
          <w:rFonts w:ascii="Arial" w:hAnsi="Arial" w:cs="Arial"/>
          <w:b/>
          <w:sz w:val="24"/>
          <w:szCs w:val="24"/>
        </w:rPr>
        <w:t>Discretionary Points – Hints and Tips for Success!</w:t>
      </w:r>
    </w:p>
    <w:p w:rsidR="0069160E" w:rsidRPr="004D51D5" w:rsidRDefault="0069160E" w:rsidP="00163649">
      <w:pPr>
        <w:pBdr>
          <w:top w:val="single" w:sz="18" w:space="1" w:color="auto"/>
          <w:left w:val="single" w:sz="18" w:space="4" w:color="auto"/>
          <w:bottom w:val="single" w:sz="18" w:space="1" w:color="auto"/>
          <w:right w:val="single" w:sz="18" w:space="4" w:color="auto"/>
        </w:pBdr>
        <w:rPr>
          <w:rFonts w:ascii="Arial" w:hAnsi="Arial" w:cs="Arial"/>
          <w:sz w:val="22"/>
          <w:szCs w:val="22"/>
        </w:rPr>
      </w:pPr>
    </w:p>
    <w:p w:rsidR="0069160E" w:rsidRPr="004D51D5" w:rsidRDefault="0069160E" w:rsidP="00163649">
      <w:pPr>
        <w:rPr>
          <w:rFonts w:ascii="Arial" w:hAnsi="Arial" w:cs="Arial"/>
          <w:sz w:val="22"/>
          <w:szCs w:val="22"/>
        </w:rPr>
      </w:pPr>
    </w:p>
    <w:p w:rsidR="0069160E" w:rsidRPr="004D51D5" w:rsidRDefault="0069160E" w:rsidP="00163649">
      <w:pPr>
        <w:rPr>
          <w:rFonts w:ascii="Arial" w:hAnsi="Arial" w:cs="Arial"/>
          <w:i/>
          <w:sz w:val="22"/>
          <w:szCs w:val="22"/>
        </w:rPr>
      </w:pPr>
      <w:r w:rsidRPr="004D51D5">
        <w:rPr>
          <w:rFonts w:ascii="Arial" w:hAnsi="Arial" w:cs="Arial"/>
          <w:i/>
          <w:sz w:val="22"/>
          <w:szCs w:val="22"/>
        </w:rPr>
        <w:t xml:space="preserve">The following is a list of issues identified from previous applications which may influence whether an applicant is likely to be awarded points or not. </w:t>
      </w:r>
    </w:p>
    <w:p w:rsidR="0069160E" w:rsidRPr="004D51D5" w:rsidRDefault="0069160E" w:rsidP="00163649">
      <w:pPr>
        <w:rPr>
          <w:rFonts w:ascii="Arial" w:hAnsi="Arial" w:cs="Arial"/>
          <w:sz w:val="22"/>
          <w:szCs w:val="22"/>
        </w:rPr>
      </w:pPr>
    </w:p>
    <w:p w:rsidR="0069160E" w:rsidRPr="004D51D5" w:rsidRDefault="0069160E" w:rsidP="00163649">
      <w:pPr>
        <w:rPr>
          <w:rFonts w:ascii="Arial" w:hAnsi="Arial" w:cs="Arial"/>
          <w:sz w:val="22"/>
          <w:szCs w:val="22"/>
        </w:rPr>
      </w:pPr>
    </w:p>
    <w:p w:rsidR="0069160E" w:rsidRPr="004D51D5" w:rsidRDefault="0069160E" w:rsidP="00163649">
      <w:pPr>
        <w:numPr>
          <w:ilvl w:val="0"/>
          <w:numId w:val="23"/>
        </w:numPr>
        <w:rPr>
          <w:rFonts w:ascii="Arial" w:hAnsi="Arial" w:cs="Arial"/>
          <w:sz w:val="22"/>
          <w:szCs w:val="22"/>
        </w:rPr>
      </w:pPr>
      <w:r w:rsidRPr="004D51D5">
        <w:rPr>
          <w:rFonts w:ascii="Arial" w:hAnsi="Arial" w:cs="Arial"/>
          <w:sz w:val="22"/>
          <w:szCs w:val="22"/>
        </w:rPr>
        <w:t xml:space="preserve">Main issue was people who clearly had </w:t>
      </w:r>
      <w:r w:rsidRPr="004D51D5">
        <w:rPr>
          <w:rFonts w:ascii="Arial" w:hAnsi="Arial" w:cs="Arial"/>
          <w:b/>
          <w:sz w:val="22"/>
          <w:szCs w:val="22"/>
        </w:rPr>
        <w:t>not read</w:t>
      </w:r>
      <w:r w:rsidRPr="004D51D5">
        <w:rPr>
          <w:rFonts w:ascii="Arial" w:hAnsi="Arial" w:cs="Arial"/>
          <w:sz w:val="22"/>
          <w:szCs w:val="22"/>
        </w:rPr>
        <w:t xml:space="preserve"> the guidance notes and failed to submit a proper application! </w:t>
      </w:r>
    </w:p>
    <w:p w:rsidR="0069160E" w:rsidRPr="004D51D5" w:rsidRDefault="0069160E" w:rsidP="00163649">
      <w:pPr>
        <w:rPr>
          <w:rFonts w:ascii="Arial" w:hAnsi="Arial" w:cs="Arial"/>
          <w:sz w:val="22"/>
          <w:szCs w:val="22"/>
        </w:rPr>
      </w:pPr>
    </w:p>
    <w:p w:rsidR="0069160E" w:rsidRDefault="0069160E" w:rsidP="00163649">
      <w:pPr>
        <w:numPr>
          <w:ilvl w:val="0"/>
          <w:numId w:val="23"/>
        </w:numPr>
        <w:rPr>
          <w:rFonts w:ascii="Arial" w:hAnsi="Arial" w:cs="Arial"/>
          <w:sz w:val="22"/>
          <w:szCs w:val="22"/>
        </w:rPr>
      </w:pPr>
      <w:r w:rsidRPr="00E0577A">
        <w:rPr>
          <w:rFonts w:ascii="Arial" w:hAnsi="Arial" w:cs="Arial"/>
          <w:sz w:val="22"/>
          <w:szCs w:val="22"/>
        </w:rPr>
        <w:t>N</w:t>
      </w:r>
      <w:r w:rsidRPr="004D51D5">
        <w:rPr>
          <w:rFonts w:ascii="Arial" w:hAnsi="Arial" w:cs="Arial"/>
          <w:sz w:val="22"/>
          <w:szCs w:val="22"/>
        </w:rPr>
        <w:t>ot all of the boxes are completed – if there is nothing written in a box the applicant automatically loses points for that box which cannot be made up anywhere else.</w:t>
      </w:r>
    </w:p>
    <w:p w:rsidR="0069160E" w:rsidRDefault="0069160E" w:rsidP="00163649">
      <w:pPr>
        <w:rPr>
          <w:rFonts w:ascii="Arial" w:hAnsi="Arial" w:cs="Arial"/>
          <w:sz w:val="22"/>
          <w:szCs w:val="22"/>
        </w:rPr>
      </w:pPr>
    </w:p>
    <w:p w:rsidR="0069160E" w:rsidRPr="004D51D5" w:rsidRDefault="0069160E" w:rsidP="00163649">
      <w:pPr>
        <w:numPr>
          <w:ilvl w:val="0"/>
          <w:numId w:val="23"/>
        </w:numPr>
        <w:rPr>
          <w:rFonts w:ascii="Arial" w:hAnsi="Arial" w:cs="Arial"/>
          <w:sz w:val="22"/>
          <w:szCs w:val="22"/>
        </w:rPr>
      </w:pPr>
      <w:r w:rsidRPr="004D51D5">
        <w:rPr>
          <w:rFonts w:ascii="Arial" w:hAnsi="Arial" w:cs="Arial"/>
          <w:sz w:val="22"/>
          <w:szCs w:val="22"/>
        </w:rPr>
        <w:t>Repeating the same thing in several boxes – this will NOT score any additional points</w:t>
      </w:r>
      <w:r>
        <w:rPr>
          <w:rFonts w:ascii="Arial" w:hAnsi="Arial" w:cs="Arial"/>
          <w:sz w:val="22"/>
          <w:szCs w:val="22"/>
        </w:rPr>
        <w:t>.</w:t>
      </w:r>
    </w:p>
    <w:p w:rsidR="0069160E" w:rsidRPr="004D51D5" w:rsidRDefault="0069160E" w:rsidP="00163649">
      <w:pPr>
        <w:rPr>
          <w:rFonts w:ascii="Arial" w:hAnsi="Arial" w:cs="Arial"/>
          <w:sz w:val="22"/>
          <w:szCs w:val="22"/>
        </w:rPr>
      </w:pPr>
    </w:p>
    <w:p w:rsidR="0069160E" w:rsidRPr="004D51D5" w:rsidRDefault="0069160E" w:rsidP="00163649">
      <w:pPr>
        <w:numPr>
          <w:ilvl w:val="0"/>
          <w:numId w:val="23"/>
        </w:numPr>
        <w:rPr>
          <w:rFonts w:ascii="Arial" w:hAnsi="Arial" w:cs="Arial"/>
          <w:sz w:val="22"/>
          <w:szCs w:val="22"/>
        </w:rPr>
      </w:pPr>
      <w:r w:rsidRPr="004D51D5">
        <w:rPr>
          <w:rFonts w:ascii="Arial" w:hAnsi="Arial" w:cs="Arial"/>
          <w:sz w:val="22"/>
          <w:szCs w:val="22"/>
        </w:rPr>
        <w:t xml:space="preserve">Some applicants wrote a lot about one ‘big’ contribution they had made assuming they would get lots of marks – there is a maximum that any one area can get! </w:t>
      </w:r>
      <w:r w:rsidR="00163649">
        <w:rPr>
          <w:rFonts w:ascii="Arial" w:hAnsi="Arial" w:cs="Arial"/>
          <w:sz w:val="22"/>
          <w:szCs w:val="22"/>
        </w:rPr>
        <w:t>A</w:t>
      </w:r>
      <w:r w:rsidRPr="004D51D5">
        <w:rPr>
          <w:rFonts w:ascii="Arial" w:hAnsi="Arial" w:cs="Arial"/>
          <w:sz w:val="22"/>
          <w:szCs w:val="22"/>
        </w:rPr>
        <w:t xml:space="preserve">pplicants did this particularly in Section 1 and then failed to write anything in </w:t>
      </w:r>
      <w:r w:rsidR="00163649">
        <w:rPr>
          <w:rFonts w:ascii="Arial" w:hAnsi="Arial" w:cs="Arial"/>
          <w:sz w:val="22"/>
          <w:szCs w:val="22"/>
        </w:rPr>
        <w:t>3</w:t>
      </w:r>
      <w:r w:rsidRPr="004D51D5">
        <w:rPr>
          <w:rFonts w:ascii="Arial" w:hAnsi="Arial" w:cs="Arial"/>
          <w:sz w:val="22"/>
          <w:szCs w:val="22"/>
        </w:rPr>
        <w:t xml:space="preserve"> or </w:t>
      </w:r>
      <w:r w:rsidR="00163649">
        <w:rPr>
          <w:rFonts w:ascii="Arial" w:hAnsi="Arial" w:cs="Arial"/>
          <w:sz w:val="22"/>
          <w:szCs w:val="22"/>
        </w:rPr>
        <w:t>4</w:t>
      </w:r>
      <w:r w:rsidRPr="004D51D5">
        <w:rPr>
          <w:rFonts w:ascii="Arial" w:hAnsi="Arial" w:cs="Arial"/>
          <w:sz w:val="22"/>
          <w:szCs w:val="22"/>
        </w:rPr>
        <w:t xml:space="preserve"> of the other boxes at all.</w:t>
      </w:r>
    </w:p>
    <w:p w:rsidR="0069160E" w:rsidRPr="004D51D5" w:rsidRDefault="0069160E" w:rsidP="00163649">
      <w:pPr>
        <w:rPr>
          <w:rFonts w:ascii="Arial" w:hAnsi="Arial" w:cs="Arial"/>
          <w:sz w:val="22"/>
          <w:szCs w:val="22"/>
        </w:rPr>
      </w:pPr>
    </w:p>
    <w:p w:rsidR="0069160E" w:rsidRPr="004D51D5" w:rsidRDefault="0069160E" w:rsidP="00163649">
      <w:pPr>
        <w:numPr>
          <w:ilvl w:val="0"/>
          <w:numId w:val="23"/>
        </w:numPr>
        <w:rPr>
          <w:rFonts w:ascii="Arial" w:hAnsi="Arial" w:cs="Arial"/>
          <w:sz w:val="22"/>
          <w:szCs w:val="22"/>
        </w:rPr>
      </w:pPr>
      <w:r w:rsidRPr="004D51D5">
        <w:rPr>
          <w:rFonts w:ascii="Arial" w:hAnsi="Arial" w:cs="Arial"/>
          <w:sz w:val="22"/>
          <w:szCs w:val="22"/>
        </w:rPr>
        <w:t xml:space="preserve">Giving vast amounts of information on achievements </w:t>
      </w:r>
      <w:r w:rsidRPr="004D51D5">
        <w:rPr>
          <w:rFonts w:ascii="Arial" w:hAnsi="Arial" w:cs="Arial"/>
          <w:b/>
          <w:sz w:val="22"/>
          <w:szCs w:val="22"/>
        </w:rPr>
        <w:t>PRIOR</w:t>
      </w:r>
      <w:r w:rsidRPr="004D51D5">
        <w:rPr>
          <w:rFonts w:ascii="Arial" w:hAnsi="Arial" w:cs="Arial"/>
          <w:sz w:val="22"/>
          <w:szCs w:val="22"/>
        </w:rPr>
        <w:t xml:space="preserve"> to previous points scores no marks at all and is therefore space badly used.</w:t>
      </w:r>
    </w:p>
    <w:p w:rsidR="0069160E" w:rsidRPr="004D51D5" w:rsidRDefault="0069160E" w:rsidP="00163649">
      <w:pPr>
        <w:rPr>
          <w:rFonts w:ascii="Arial" w:hAnsi="Arial" w:cs="Arial"/>
          <w:sz w:val="22"/>
          <w:szCs w:val="22"/>
        </w:rPr>
      </w:pPr>
    </w:p>
    <w:p w:rsidR="0069160E" w:rsidRPr="004D51D5" w:rsidRDefault="0069160E" w:rsidP="00163649">
      <w:pPr>
        <w:numPr>
          <w:ilvl w:val="0"/>
          <w:numId w:val="23"/>
        </w:numPr>
        <w:rPr>
          <w:rFonts w:ascii="Arial" w:hAnsi="Arial" w:cs="Arial"/>
          <w:sz w:val="22"/>
          <w:szCs w:val="22"/>
        </w:rPr>
      </w:pPr>
      <w:r w:rsidRPr="004D51D5">
        <w:rPr>
          <w:rFonts w:ascii="Arial" w:hAnsi="Arial" w:cs="Arial"/>
          <w:sz w:val="22"/>
          <w:szCs w:val="22"/>
        </w:rPr>
        <w:t xml:space="preserve">Either being too vague or not giving sufficient information on achievements – </w:t>
      </w:r>
      <w:r w:rsidRPr="004D51D5">
        <w:rPr>
          <w:rFonts w:ascii="Arial" w:hAnsi="Arial" w:cs="Arial"/>
          <w:b/>
          <w:sz w:val="22"/>
          <w:szCs w:val="22"/>
        </w:rPr>
        <w:t>includ</w:t>
      </w:r>
      <w:r>
        <w:rPr>
          <w:rFonts w:ascii="Arial" w:hAnsi="Arial" w:cs="Arial"/>
          <w:b/>
          <w:sz w:val="22"/>
          <w:szCs w:val="22"/>
        </w:rPr>
        <w:t>e</w:t>
      </w:r>
      <w:r w:rsidRPr="004D51D5">
        <w:rPr>
          <w:rFonts w:ascii="Arial" w:hAnsi="Arial" w:cs="Arial"/>
          <w:b/>
          <w:sz w:val="22"/>
          <w:szCs w:val="22"/>
        </w:rPr>
        <w:t xml:space="preserve"> dates when they happened</w:t>
      </w:r>
      <w:r w:rsidRPr="004D51D5">
        <w:rPr>
          <w:rFonts w:ascii="Arial" w:hAnsi="Arial" w:cs="Arial"/>
          <w:sz w:val="22"/>
          <w:szCs w:val="22"/>
        </w:rPr>
        <w:t>.</w:t>
      </w:r>
    </w:p>
    <w:p w:rsidR="0069160E" w:rsidRPr="004D51D5" w:rsidRDefault="0069160E" w:rsidP="00163649">
      <w:pPr>
        <w:rPr>
          <w:rFonts w:ascii="Arial" w:hAnsi="Arial" w:cs="Arial"/>
          <w:sz w:val="22"/>
          <w:szCs w:val="22"/>
        </w:rPr>
      </w:pPr>
    </w:p>
    <w:p w:rsidR="0069160E" w:rsidRPr="004D51D5" w:rsidRDefault="0069160E" w:rsidP="00163649">
      <w:pPr>
        <w:numPr>
          <w:ilvl w:val="0"/>
          <w:numId w:val="23"/>
        </w:numPr>
        <w:rPr>
          <w:rFonts w:ascii="Arial" w:hAnsi="Arial" w:cs="Arial"/>
          <w:sz w:val="22"/>
          <w:szCs w:val="22"/>
        </w:rPr>
      </w:pPr>
      <w:r w:rsidRPr="004D51D5">
        <w:rPr>
          <w:rFonts w:ascii="Arial" w:hAnsi="Arial" w:cs="Arial"/>
          <w:sz w:val="22"/>
          <w:szCs w:val="22"/>
        </w:rPr>
        <w:t xml:space="preserve">Applicants need to be clear that Discretionary Points are awarded to those who have </w:t>
      </w:r>
      <w:r w:rsidRPr="004D51D5">
        <w:rPr>
          <w:rFonts w:ascii="Arial" w:hAnsi="Arial" w:cs="Arial"/>
          <w:b/>
          <w:sz w:val="22"/>
          <w:szCs w:val="22"/>
        </w:rPr>
        <w:t>gone beyond</w:t>
      </w:r>
      <w:r w:rsidRPr="004D51D5">
        <w:rPr>
          <w:rFonts w:ascii="Arial" w:hAnsi="Arial" w:cs="Arial"/>
          <w:sz w:val="22"/>
          <w:szCs w:val="22"/>
        </w:rPr>
        <w:t xml:space="preserve"> what would be expected in the </w:t>
      </w:r>
      <w:r w:rsidRPr="004D51D5">
        <w:rPr>
          <w:rFonts w:ascii="Arial" w:hAnsi="Arial" w:cs="Arial"/>
          <w:b/>
          <w:sz w:val="22"/>
          <w:szCs w:val="22"/>
        </w:rPr>
        <w:t>‘day job’</w:t>
      </w:r>
      <w:r w:rsidRPr="004D51D5">
        <w:rPr>
          <w:rFonts w:ascii="Arial" w:hAnsi="Arial" w:cs="Arial"/>
          <w:sz w:val="22"/>
          <w:szCs w:val="22"/>
        </w:rPr>
        <w:t xml:space="preserve">. A number of applications each year simply describe what we would normally expect a Consultant to do in order to fulfill their contract. It is worth thinking about what it is you do in addition to what would normally be expected of a senior </w:t>
      </w:r>
      <w:r w:rsidR="00163649">
        <w:rPr>
          <w:rFonts w:ascii="Arial" w:hAnsi="Arial" w:cs="Arial"/>
          <w:sz w:val="22"/>
          <w:szCs w:val="22"/>
        </w:rPr>
        <w:t>Clinician</w:t>
      </w:r>
      <w:r w:rsidRPr="004D51D5">
        <w:rPr>
          <w:rFonts w:ascii="Arial" w:hAnsi="Arial" w:cs="Arial"/>
          <w:sz w:val="22"/>
          <w:szCs w:val="22"/>
        </w:rPr>
        <w:t>.</w:t>
      </w:r>
    </w:p>
    <w:p w:rsidR="0069160E" w:rsidRPr="004D51D5" w:rsidRDefault="0069160E" w:rsidP="00163649">
      <w:pPr>
        <w:rPr>
          <w:rFonts w:ascii="Arial" w:hAnsi="Arial" w:cs="Arial"/>
          <w:sz w:val="22"/>
          <w:szCs w:val="22"/>
        </w:rPr>
      </w:pPr>
    </w:p>
    <w:p w:rsidR="0069160E" w:rsidRPr="004D51D5" w:rsidRDefault="0069160E" w:rsidP="00163649">
      <w:pPr>
        <w:numPr>
          <w:ilvl w:val="0"/>
          <w:numId w:val="23"/>
        </w:numPr>
        <w:rPr>
          <w:rFonts w:ascii="Arial" w:hAnsi="Arial" w:cs="Arial"/>
          <w:sz w:val="22"/>
          <w:szCs w:val="22"/>
        </w:rPr>
      </w:pPr>
      <w:r w:rsidRPr="004D51D5">
        <w:rPr>
          <w:rFonts w:ascii="Arial" w:hAnsi="Arial" w:cs="Arial"/>
          <w:sz w:val="22"/>
          <w:szCs w:val="22"/>
        </w:rPr>
        <w:t xml:space="preserve">Applicants need to at least make the application look like they have given some thought to it – the clear message is if you can’t be bothered then don’t bother, as it comes across very obviously that </w:t>
      </w:r>
      <w:r w:rsidR="00163649">
        <w:rPr>
          <w:rFonts w:ascii="Arial" w:hAnsi="Arial" w:cs="Arial"/>
          <w:sz w:val="22"/>
          <w:szCs w:val="22"/>
        </w:rPr>
        <w:t>you have</w:t>
      </w:r>
      <w:r w:rsidRPr="004D51D5">
        <w:rPr>
          <w:rFonts w:ascii="Arial" w:hAnsi="Arial" w:cs="Arial"/>
          <w:sz w:val="22"/>
          <w:szCs w:val="22"/>
        </w:rPr>
        <w:t xml:space="preserve"> not tried very hard to impress the panel with their achievements. </w:t>
      </w:r>
      <w:r w:rsidR="00163649">
        <w:rPr>
          <w:rFonts w:ascii="Arial" w:hAnsi="Arial" w:cs="Arial"/>
          <w:sz w:val="22"/>
          <w:szCs w:val="22"/>
        </w:rPr>
        <w:t>You</w:t>
      </w:r>
      <w:r w:rsidRPr="004D51D5">
        <w:rPr>
          <w:rFonts w:ascii="Arial" w:hAnsi="Arial" w:cs="Arial"/>
          <w:sz w:val="22"/>
          <w:szCs w:val="22"/>
        </w:rPr>
        <w:t xml:space="preserve"> should understand that simply by submitting an application, whatever it’s standard, is not a guarantee of being awarded a point. While the number of applicants in any year may well be almost similar to the number of points available the likelihood is that the panel will choose to award 2 or more points to those who have demonstrated that they have done exceptionally well and not to award points to those who have failed to convince them this is the case.</w:t>
      </w:r>
    </w:p>
    <w:p w:rsidR="0069160E" w:rsidRPr="004D51D5" w:rsidRDefault="0069160E" w:rsidP="00163649">
      <w:pPr>
        <w:rPr>
          <w:rFonts w:ascii="Arial" w:hAnsi="Arial" w:cs="Arial"/>
          <w:sz w:val="22"/>
          <w:szCs w:val="22"/>
        </w:rPr>
      </w:pPr>
    </w:p>
    <w:p w:rsidR="0069160E" w:rsidRPr="004D51D5" w:rsidRDefault="0069160E" w:rsidP="00163649">
      <w:pPr>
        <w:numPr>
          <w:ilvl w:val="0"/>
          <w:numId w:val="23"/>
        </w:numPr>
        <w:rPr>
          <w:rFonts w:ascii="Arial" w:hAnsi="Arial" w:cs="Arial"/>
          <w:sz w:val="22"/>
          <w:szCs w:val="22"/>
        </w:rPr>
      </w:pPr>
      <w:r>
        <w:rPr>
          <w:rFonts w:ascii="Arial" w:hAnsi="Arial" w:cs="Arial"/>
          <w:b/>
          <w:sz w:val="22"/>
          <w:szCs w:val="22"/>
        </w:rPr>
        <w:t>Exceptional</w:t>
      </w:r>
      <w:r w:rsidRPr="004D51D5">
        <w:rPr>
          <w:rFonts w:ascii="Arial" w:hAnsi="Arial" w:cs="Arial"/>
          <w:b/>
          <w:sz w:val="22"/>
          <w:szCs w:val="22"/>
        </w:rPr>
        <w:t xml:space="preserve"> Circumstances</w:t>
      </w:r>
      <w:r w:rsidRPr="004D51D5">
        <w:rPr>
          <w:rFonts w:ascii="Arial" w:hAnsi="Arial" w:cs="Arial"/>
          <w:sz w:val="22"/>
          <w:szCs w:val="22"/>
        </w:rPr>
        <w:t xml:space="preserve"> are exactly what they say. The invitations to apply are sent to </w:t>
      </w:r>
      <w:smartTag w:uri="urn:schemas-microsoft-com:office:smarttags" w:element="stockticker">
        <w:r w:rsidRPr="004D51D5">
          <w:rPr>
            <w:rFonts w:ascii="Arial" w:hAnsi="Arial" w:cs="Arial"/>
            <w:b/>
            <w:sz w:val="22"/>
            <w:szCs w:val="22"/>
          </w:rPr>
          <w:t>ALL</w:t>
        </w:r>
      </w:smartTag>
      <w:r w:rsidRPr="004D51D5">
        <w:rPr>
          <w:rFonts w:ascii="Arial" w:hAnsi="Arial" w:cs="Arial"/>
          <w:sz w:val="22"/>
          <w:szCs w:val="22"/>
        </w:rPr>
        <w:t xml:space="preserve"> eligible </w:t>
      </w:r>
      <w:r w:rsidR="00163649">
        <w:rPr>
          <w:rFonts w:ascii="Arial" w:hAnsi="Arial" w:cs="Arial"/>
          <w:sz w:val="22"/>
          <w:szCs w:val="22"/>
        </w:rPr>
        <w:t>Consultant</w:t>
      </w:r>
      <w:r w:rsidRPr="004D51D5">
        <w:rPr>
          <w:rFonts w:ascii="Arial" w:hAnsi="Arial" w:cs="Arial"/>
          <w:sz w:val="22"/>
          <w:szCs w:val="22"/>
        </w:rPr>
        <w:t xml:space="preserve"> – as defined by the</w:t>
      </w:r>
      <w:r w:rsidR="00163649">
        <w:rPr>
          <w:rFonts w:ascii="Arial" w:hAnsi="Arial" w:cs="Arial"/>
          <w:sz w:val="22"/>
          <w:szCs w:val="22"/>
        </w:rPr>
        <w:t xml:space="preserve"> T&amp;Cs</w:t>
      </w:r>
      <w:r w:rsidRPr="004D51D5">
        <w:rPr>
          <w:rFonts w:ascii="Arial" w:hAnsi="Arial" w:cs="Arial"/>
          <w:sz w:val="22"/>
          <w:szCs w:val="22"/>
        </w:rPr>
        <w:t>, rather than defined by whether they have received a point last year or not, so that everybody has an option to make an</w:t>
      </w:r>
      <w:r>
        <w:rPr>
          <w:rFonts w:ascii="Arial" w:hAnsi="Arial" w:cs="Arial"/>
          <w:sz w:val="22"/>
          <w:szCs w:val="22"/>
        </w:rPr>
        <w:t xml:space="preserve"> Exceptional</w:t>
      </w:r>
      <w:r w:rsidRPr="004D51D5">
        <w:rPr>
          <w:rFonts w:ascii="Arial" w:hAnsi="Arial" w:cs="Arial"/>
          <w:sz w:val="22"/>
          <w:szCs w:val="22"/>
        </w:rPr>
        <w:t xml:space="preserve"> Circumstances application should they wish.  If a doctor considers they have made a contribution well in excess of the norm during the year since their previous point(s) award they </w:t>
      </w:r>
      <w:r w:rsidR="00E36BBD">
        <w:rPr>
          <w:rFonts w:ascii="Arial" w:hAnsi="Arial" w:cs="Arial"/>
          <w:sz w:val="22"/>
          <w:szCs w:val="22"/>
        </w:rPr>
        <w:t>must complete Section 2 of the e</w:t>
      </w:r>
      <w:r w:rsidR="00163649">
        <w:rPr>
          <w:rFonts w:ascii="Arial" w:hAnsi="Arial" w:cs="Arial"/>
          <w:sz w:val="22"/>
          <w:szCs w:val="22"/>
        </w:rPr>
        <w:t>-</w:t>
      </w:r>
      <w:r w:rsidR="00E36BBD">
        <w:rPr>
          <w:rFonts w:ascii="Arial" w:hAnsi="Arial" w:cs="Arial"/>
          <w:sz w:val="22"/>
          <w:szCs w:val="22"/>
        </w:rPr>
        <w:t>form.</w:t>
      </w:r>
      <w:r w:rsidRPr="004D51D5">
        <w:rPr>
          <w:rFonts w:ascii="Arial" w:hAnsi="Arial" w:cs="Arial"/>
          <w:sz w:val="22"/>
          <w:szCs w:val="22"/>
        </w:rPr>
        <w:t xml:space="preserve"> The panel will consider these applications but it is probably helpful to note that the circumstances have to be really exceptional, as most things would simply be taken into account when they next submit an application.</w:t>
      </w:r>
    </w:p>
    <w:p w:rsidR="0069160E" w:rsidRPr="004D51D5" w:rsidRDefault="0069160E" w:rsidP="00163649">
      <w:pPr>
        <w:rPr>
          <w:rFonts w:ascii="Arial" w:hAnsi="Arial" w:cs="Arial"/>
          <w:sz w:val="22"/>
          <w:szCs w:val="22"/>
        </w:rPr>
      </w:pPr>
    </w:p>
    <w:p w:rsidR="0069160E" w:rsidRPr="004D51D5" w:rsidRDefault="0069160E" w:rsidP="00163649">
      <w:pPr>
        <w:numPr>
          <w:ilvl w:val="0"/>
          <w:numId w:val="24"/>
        </w:numPr>
        <w:rPr>
          <w:rFonts w:ascii="Arial" w:hAnsi="Arial" w:cs="Arial"/>
          <w:snapToGrid w:val="0"/>
          <w:sz w:val="22"/>
          <w:szCs w:val="22"/>
        </w:rPr>
      </w:pPr>
      <w:r w:rsidRPr="004D51D5">
        <w:rPr>
          <w:rFonts w:ascii="Arial" w:hAnsi="Arial" w:cs="Arial"/>
          <w:snapToGrid w:val="0"/>
          <w:sz w:val="22"/>
          <w:szCs w:val="22"/>
        </w:rPr>
        <w:t xml:space="preserve">Applicants should be sure that they have done exactly what they claim to have done!  They need to remember that sometimes their colleagues will lay claim to the same achievement, development or aspect of leadership so there needs to be clarity about the role that they played and what they are responsible for - especially as applications are now appropriately </w:t>
      </w:r>
      <w:r w:rsidRPr="004D51D5">
        <w:rPr>
          <w:rFonts w:ascii="Arial" w:hAnsi="Arial" w:cs="Arial"/>
          <w:snapToGrid w:val="0"/>
          <w:sz w:val="22"/>
          <w:szCs w:val="22"/>
        </w:rPr>
        <w:lastRenderedPageBreak/>
        <w:t xml:space="preserve">grouped into Acute and Non-Acute Services, making it easy to compare and contrast individual submissions. </w:t>
      </w:r>
    </w:p>
    <w:p w:rsidR="0069160E" w:rsidRPr="004D51D5" w:rsidRDefault="0069160E" w:rsidP="00163649">
      <w:pPr>
        <w:rPr>
          <w:rFonts w:ascii="Arial" w:hAnsi="Arial" w:cs="Arial"/>
          <w:snapToGrid w:val="0"/>
          <w:sz w:val="22"/>
          <w:szCs w:val="22"/>
        </w:rPr>
      </w:pPr>
    </w:p>
    <w:p w:rsidR="0069160E" w:rsidRPr="004D51D5" w:rsidRDefault="0069160E" w:rsidP="00163649">
      <w:pPr>
        <w:ind w:left="360"/>
        <w:rPr>
          <w:rFonts w:ascii="Arial" w:hAnsi="Arial" w:cs="Arial"/>
          <w:snapToGrid w:val="0"/>
          <w:sz w:val="22"/>
          <w:szCs w:val="22"/>
        </w:rPr>
      </w:pPr>
      <w:r w:rsidRPr="004D51D5">
        <w:rPr>
          <w:rFonts w:ascii="Arial" w:hAnsi="Arial" w:cs="Arial"/>
          <w:snapToGrid w:val="0"/>
          <w:sz w:val="22"/>
          <w:szCs w:val="22"/>
        </w:rPr>
        <w:t xml:space="preserve">It might be helpful to be clear that it would be considered an act of misconduct for a doctor to misrepresent their own achievements in order to gain additional remuneration. As already agreed with the Medical </w:t>
      </w:r>
      <w:r w:rsidR="00E36BBD">
        <w:rPr>
          <w:rFonts w:ascii="Arial" w:hAnsi="Arial" w:cs="Arial"/>
          <w:snapToGrid w:val="0"/>
          <w:sz w:val="22"/>
          <w:szCs w:val="22"/>
        </w:rPr>
        <w:t xml:space="preserve">and Dental Partnership Forum </w:t>
      </w:r>
      <w:r w:rsidRPr="004D51D5">
        <w:rPr>
          <w:rFonts w:ascii="Arial" w:hAnsi="Arial" w:cs="Arial"/>
          <w:snapToGrid w:val="0"/>
          <w:sz w:val="22"/>
          <w:szCs w:val="22"/>
        </w:rPr>
        <w:t>(M</w:t>
      </w:r>
      <w:r w:rsidR="00E36BBD">
        <w:rPr>
          <w:rFonts w:ascii="Arial" w:hAnsi="Arial" w:cs="Arial"/>
          <w:snapToGrid w:val="0"/>
          <w:sz w:val="22"/>
          <w:szCs w:val="22"/>
        </w:rPr>
        <w:t>DPF</w:t>
      </w:r>
      <w:r w:rsidRPr="004D51D5">
        <w:rPr>
          <w:rFonts w:ascii="Arial" w:hAnsi="Arial" w:cs="Arial"/>
          <w:snapToGrid w:val="0"/>
          <w:sz w:val="22"/>
          <w:szCs w:val="22"/>
        </w:rPr>
        <w:t>) the Discretionary Points process will be examined each year by NHS Greater Glasgow &amp; Clyde’s Internal Audit.</w:t>
      </w:r>
    </w:p>
    <w:p w:rsidR="0069160E" w:rsidRPr="004D51D5" w:rsidRDefault="0069160E" w:rsidP="00163649">
      <w:pPr>
        <w:rPr>
          <w:rFonts w:ascii="Arial" w:hAnsi="Arial" w:cs="Arial"/>
          <w:sz w:val="22"/>
          <w:szCs w:val="22"/>
        </w:rPr>
      </w:pPr>
    </w:p>
    <w:p w:rsidR="0069160E" w:rsidRPr="004D51D5" w:rsidRDefault="0069160E" w:rsidP="00163649">
      <w:pPr>
        <w:rPr>
          <w:rFonts w:ascii="Arial" w:hAnsi="Arial" w:cs="Arial"/>
          <w:sz w:val="22"/>
          <w:szCs w:val="22"/>
        </w:rPr>
      </w:pPr>
    </w:p>
    <w:p w:rsidR="00BB2CE3" w:rsidRDefault="00FC20F1" w:rsidP="00163649">
      <w:pPr>
        <w:rPr>
          <w:rFonts w:ascii="Arial" w:hAnsi="Arial" w:cs="Arial"/>
          <w:sz w:val="22"/>
          <w:szCs w:val="22"/>
        </w:rPr>
      </w:pPr>
      <w:r>
        <w:rPr>
          <w:rFonts w:ascii="Arial" w:hAnsi="Arial" w:cs="Arial"/>
          <w:sz w:val="22"/>
          <w:szCs w:val="22"/>
        </w:rPr>
        <w:tab/>
      </w: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163649" w:rsidRDefault="00163649" w:rsidP="00163649">
      <w:pPr>
        <w:rPr>
          <w:rFonts w:ascii="Arial" w:hAnsi="Arial" w:cs="Arial"/>
          <w:sz w:val="22"/>
          <w:szCs w:val="22"/>
        </w:rPr>
      </w:pPr>
    </w:p>
    <w:p w:rsidR="00350382" w:rsidRDefault="00350382" w:rsidP="00163649">
      <w:pPr>
        <w:rPr>
          <w:rFonts w:ascii="Arial" w:hAnsi="Arial" w:cs="Arial"/>
          <w:sz w:val="22"/>
          <w:szCs w:val="22"/>
        </w:rPr>
      </w:pPr>
    </w:p>
    <w:p w:rsidR="00350382" w:rsidRDefault="00350382" w:rsidP="00163649">
      <w:pPr>
        <w:rPr>
          <w:rFonts w:ascii="Arial" w:hAnsi="Arial" w:cs="Arial"/>
          <w:sz w:val="22"/>
          <w:szCs w:val="22"/>
        </w:rPr>
      </w:pPr>
    </w:p>
    <w:p w:rsidR="00163649" w:rsidRDefault="00163649"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BB2CE3" w:rsidRDefault="00BB2CE3" w:rsidP="00163649">
      <w:pPr>
        <w:rPr>
          <w:rFonts w:ascii="Arial" w:hAnsi="Arial" w:cs="Arial"/>
          <w:sz w:val="22"/>
          <w:szCs w:val="22"/>
        </w:rPr>
      </w:pPr>
    </w:p>
    <w:p w:rsidR="0023403D" w:rsidRPr="00163649" w:rsidRDefault="0023403D" w:rsidP="00163649">
      <w:pPr>
        <w:pBdr>
          <w:top w:val="single" w:sz="18" w:space="1" w:color="auto"/>
          <w:left w:val="single" w:sz="18" w:space="4" w:color="auto"/>
          <w:bottom w:val="single" w:sz="18" w:space="1" w:color="auto"/>
          <w:right w:val="single" w:sz="18" w:space="4" w:color="auto"/>
        </w:pBdr>
        <w:rPr>
          <w:rFonts w:ascii="Arial" w:hAnsi="Arial" w:cs="Arial"/>
          <w:b/>
          <w:i/>
          <w:sz w:val="24"/>
          <w:szCs w:val="24"/>
        </w:rPr>
      </w:pPr>
      <w:r w:rsidRPr="00163649">
        <w:rPr>
          <w:rFonts w:ascii="Arial" w:hAnsi="Arial" w:cs="Arial"/>
          <w:b/>
          <w:i/>
          <w:sz w:val="24"/>
          <w:szCs w:val="24"/>
        </w:rPr>
        <w:lastRenderedPageBreak/>
        <w:t>Appendix 4 – Example of Statement of Case</w:t>
      </w:r>
    </w:p>
    <w:p w:rsidR="003F2F78" w:rsidRDefault="003F2F78" w:rsidP="00163649">
      <w:pPr>
        <w:rPr>
          <w:rFonts w:ascii="Arial" w:hAnsi="Arial" w:cs="Arial"/>
          <w:sz w:val="22"/>
          <w:szCs w:val="22"/>
        </w:rPr>
      </w:pPr>
    </w:p>
    <w:p w:rsidR="0023403D" w:rsidRDefault="0023403D" w:rsidP="00163649">
      <w:pPr>
        <w:rPr>
          <w:rFonts w:ascii="Arial Narrow" w:hAnsi="Arial Narrow"/>
          <w:b/>
          <w:sz w:val="22"/>
          <w:u w:val="single"/>
        </w:rPr>
      </w:pPr>
    </w:p>
    <w:p w:rsidR="0023403D" w:rsidRDefault="0023403D" w:rsidP="00163649">
      <w:pPr>
        <w:pStyle w:val="Subtitle"/>
        <w:jc w:val="left"/>
        <w:rPr>
          <w:rFonts w:ascii="Arial" w:hAnsi="Arial" w:cs="Arial"/>
          <w:sz w:val="24"/>
          <w:szCs w:val="24"/>
        </w:rPr>
      </w:pPr>
      <w:r w:rsidRPr="00410F64">
        <w:rPr>
          <w:rFonts w:ascii="Arial" w:hAnsi="Arial" w:cs="Arial"/>
          <w:sz w:val="24"/>
          <w:szCs w:val="24"/>
        </w:rPr>
        <w:t>CONSULTANTS DISCRETIONARY POINTS</w:t>
      </w:r>
    </w:p>
    <w:p w:rsidR="0023403D" w:rsidRPr="00410F64" w:rsidRDefault="0023403D" w:rsidP="00163649">
      <w:pPr>
        <w:pStyle w:val="Subtitle"/>
        <w:jc w:val="left"/>
        <w:rPr>
          <w:rFonts w:ascii="Arial" w:hAnsi="Arial" w:cs="Arial"/>
          <w:sz w:val="24"/>
          <w:szCs w:val="24"/>
        </w:rPr>
      </w:pPr>
      <w:r>
        <w:rPr>
          <w:rFonts w:ascii="Arial" w:hAnsi="Arial" w:cs="Arial"/>
          <w:sz w:val="24"/>
          <w:szCs w:val="24"/>
        </w:rPr>
        <w:t xml:space="preserve">Section 5 </w:t>
      </w:r>
    </w:p>
    <w:p w:rsidR="0023403D" w:rsidRPr="00410F64" w:rsidRDefault="0023403D" w:rsidP="00163649">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23403D" w:rsidRPr="00DE1148" w:rsidTr="00BA505D">
        <w:tc>
          <w:tcPr>
            <w:tcW w:w="4643" w:type="dxa"/>
          </w:tcPr>
          <w:p w:rsidR="0023403D" w:rsidRDefault="0023403D" w:rsidP="00163649">
            <w:pPr>
              <w:numPr>
                <w:ilvl w:val="0"/>
                <w:numId w:val="34"/>
              </w:numPr>
              <w:rPr>
                <w:rFonts w:ascii="Arial" w:hAnsi="Arial" w:cs="Arial"/>
                <w:sz w:val="22"/>
                <w:szCs w:val="22"/>
              </w:rPr>
            </w:pPr>
            <w:r w:rsidRPr="00DE1148">
              <w:rPr>
                <w:rFonts w:ascii="Arial" w:hAnsi="Arial" w:cs="Arial"/>
                <w:sz w:val="22"/>
                <w:szCs w:val="22"/>
              </w:rPr>
              <w:t>Professional excellence, including quality of clinical care of patients and service development:</w:t>
            </w: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Pr="00DE1148" w:rsidRDefault="0023403D" w:rsidP="00163649">
            <w:pPr>
              <w:rPr>
                <w:rFonts w:ascii="Arial" w:hAnsi="Arial" w:cs="Arial"/>
                <w:b/>
                <w:sz w:val="22"/>
                <w:szCs w:val="22"/>
              </w:rPr>
            </w:pPr>
            <w:r w:rsidRPr="00DE1148">
              <w:rPr>
                <w:rFonts w:ascii="Arial" w:hAnsi="Arial" w:cs="Arial"/>
                <w:b/>
                <w:sz w:val="22"/>
                <w:szCs w:val="22"/>
              </w:rPr>
              <w:t>16 points</w:t>
            </w:r>
          </w:p>
          <w:p w:rsidR="0023403D" w:rsidRPr="00DE1148" w:rsidRDefault="0023403D" w:rsidP="00350382">
            <w:pPr>
              <w:rPr>
                <w:rFonts w:ascii="Arial" w:hAnsi="Arial" w:cs="Arial"/>
                <w:sz w:val="22"/>
                <w:szCs w:val="22"/>
              </w:rPr>
            </w:pPr>
            <w:r w:rsidRPr="00DE1148">
              <w:rPr>
                <w:rFonts w:ascii="Arial" w:hAnsi="Arial" w:cs="Arial"/>
                <w:b/>
                <w:sz w:val="22"/>
                <w:szCs w:val="22"/>
              </w:rPr>
              <w:t>Specific dates must be used</w:t>
            </w:r>
          </w:p>
        </w:tc>
        <w:tc>
          <w:tcPr>
            <w:tcW w:w="4643" w:type="dxa"/>
          </w:tcPr>
          <w:p w:rsidR="0023403D" w:rsidRPr="00491A68" w:rsidRDefault="0023403D" w:rsidP="00163649">
            <w:pPr>
              <w:pStyle w:val="Header"/>
              <w:numPr>
                <w:ilvl w:val="0"/>
                <w:numId w:val="17"/>
              </w:numPr>
              <w:tabs>
                <w:tab w:val="clear" w:pos="4153"/>
                <w:tab w:val="clear" w:pos="8306"/>
              </w:tabs>
              <w:rPr>
                <w:rFonts w:ascii="Arial Narrow" w:hAnsi="Arial Narrow"/>
                <w:sz w:val="22"/>
                <w:szCs w:val="22"/>
              </w:rPr>
            </w:pPr>
            <w:r w:rsidRPr="00491A68">
              <w:rPr>
                <w:rFonts w:ascii="Arial Narrow" w:hAnsi="Arial Narrow"/>
                <w:sz w:val="22"/>
                <w:szCs w:val="22"/>
              </w:rPr>
              <w:t>Performance over and above what is normally expected.</w:t>
            </w:r>
          </w:p>
          <w:p w:rsidR="0023403D" w:rsidRPr="00491A68" w:rsidRDefault="0023403D" w:rsidP="00163649">
            <w:pPr>
              <w:pStyle w:val="Header"/>
              <w:numPr>
                <w:ilvl w:val="0"/>
                <w:numId w:val="17"/>
              </w:numPr>
              <w:tabs>
                <w:tab w:val="clear" w:pos="4153"/>
                <w:tab w:val="clear" w:pos="8306"/>
              </w:tabs>
              <w:rPr>
                <w:rFonts w:ascii="Arial Narrow" w:hAnsi="Arial Narrow"/>
                <w:sz w:val="22"/>
                <w:szCs w:val="22"/>
              </w:rPr>
            </w:pPr>
            <w:r w:rsidRPr="00491A68">
              <w:rPr>
                <w:rFonts w:ascii="Arial Narrow" w:hAnsi="Arial Narrow"/>
                <w:sz w:val="22"/>
                <w:szCs w:val="22"/>
              </w:rPr>
              <w:t>Sustained quality of clinical care.</w:t>
            </w:r>
          </w:p>
          <w:p w:rsidR="0023403D" w:rsidRPr="00491A68" w:rsidRDefault="0023403D" w:rsidP="00163649">
            <w:pPr>
              <w:pStyle w:val="Header"/>
              <w:numPr>
                <w:ilvl w:val="0"/>
                <w:numId w:val="17"/>
              </w:numPr>
              <w:tabs>
                <w:tab w:val="clear" w:pos="4153"/>
                <w:tab w:val="clear" w:pos="8306"/>
              </w:tabs>
              <w:rPr>
                <w:rFonts w:ascii="Arial Narrow" w:hAnsi="Arial Narrow"/>
                <w:sz w:val="22"/>
                <w:szCs w:val="22"/>
              </w:rPr>
            </w:pPr>
            <w:r w:rsidRPr="00491A68">
              <w:rPr>
                <w:rFonts w:ascii="Arial Narrow" w:hAnsi="Arial Narrow"/>
                <w:sz w:val="22"/>
                <w:szCs w:val="22"/>
              </w:rPr>
              <w:t>Service planning and development.</w:t>
            </w:r>
          </w:p>
          <w:p w:rsidR="00350382" w:rsidRDefault="00350382" w:rsidP="00163649">
            <w:pPr>
              <w:pStyle w:val="Header"/>
              <w:rPr>
                <w:rFonts w:ascii="Arial Narrow" w:hAnsi="Arial Narrow"/>
                <w:i/>
                <w:sz w:val="22"/>
                <w:szCs w:val="22"/>
                <w:u w:val="single"/>
              </w:rPr>
            </w:pPr>
          </w:p>
          <w:p w:rsidR="0023403D" w:rsidRPr="00491A68" w:rsidRDefault="0023403D" w:rsidP="00163649">
            <w:pPr>
              <w:pStyle w:val="Header"/>
              <w:rPr>
                <w:rFonts w:ascii="Arial Narrow" w:hAnsi="Arial Narrow"/>
                <w:sz w:val="22"/>
                <w:szCs w:val="22"/>
              </w:rPr>
            </w:pPr>
            <w:r w:rsidRPr="00491A68">
              <w:rPr>
                <w:rFonts w:ascii="Arial Narrow" w:hAnsi="Arial Narrow"/>
                <w:i/>
                <w:sz w:val="22"/>
                <w:szCs w:val="22"/>
                <w:u w:val="single"/>
              </w:rPr>
              <w:t>Examples</w:t>
            </w:r>
          </w:p>
          <w:p w:rsidR="0023403D" w:rsidRPr="00491A68" w:rsidRDefault="0023403D" w:rsidP="00163649">
            <w:pPr>
              <w:pStyle w:val="Header"/>
              <w:numPr>
                <w:ilvl w:val="0"/>
                <w:numId w:val="4"/>
              </w:numPr>
              <w:tabs>
                <w:tab w:val="clear" w:pos="4153"/>
                <w:tab w:val="clear" w:pos="8306"/>
              </w:tabs>
              <w:rPr>
                <w:rFonts w:ascii="Arial Narrow" w:hAnsi="Arial Narrow"/>
                <w:sz w:val="22"/>
                <w:szCs w:val="22"/>
              </w:rPr>
            </w:pPr>
            <w:r w:rsidRPr="00491A68">
              <w:rPr>
                <w:rFonts w:ascii="Arial Narrow" w:hAnsi="Arial Narrow"/>
                <w:sz w:val="22"/>
                <w:szCs w:val="22"/>
              </w:rPr>
              <w:t>Involvement in/or leading evolution of change with resulting improvement in patient care e.g. adoption of new techniques.</w:t>
            </w:r>
          </w:p>
          <w:p w:rsidR="0023403D" w:rsidRPr="00491A68" w:rsidRDefault="0023403D" w:rsidP="00163649">
            <w:pPr>
              <w:pStyle w:val="Header"/>
              <w:numPr>
                <w:ilvl w:val="0"/>
                <w:numId w:val="4"/>
              </w:numPr>
              <w:tabs>
                <w:tab w:val="clear" w:pos="4153"/>
                <w:tab w:val="clear" w:pos="8306"/>
              </w:tabs>
              <w:rPr>
                <w:rFonts w:ascii="Arial Narrow" w:hAnsi="Arial Narrow"/>
                <w:sz w:val="22"/>
                <w:szCs w:val="22"/>
              </w:rPr>
            </w:pPr>
            <w:r w:rsidRPr="00491A68">
              <w:rPr>
                <w:rFonts w:ascii="Arial Narrow" w:hAnsi="Arial Narrow"/>
                <w:sz w:val="22"/>
                <w:szCs w:val="22"/>
              </w:rPr>
              <w:t>Altering the pattern of service provision e.g. inpatient to outpatient or day case treatment.</w:t>
            </w:r>
          </w:p>
          <w:p w:rsidR="0023403D" w:rsidRPr="00491A68" w:rsidRDefault="0023403D" w:rsidP="00163649">
            <w:pPr>
              <w:pStyle w:val="Header"/>
              <w:numPr>
                <w:ilvl w:val="0"/>
                <w:numId w:val="4"/>
              </w:numPr>
              <w:tabs>
                <w:tab w:val="clear" w:pos="4153"/>
                <w:tab w:val="clear" w:pos="8306"/>
              </w:tabs>
              <w:rPr>
                <w:rFonts w:ascii="Arial Narrow" w:hAnsi="Arial Narrow"/>
                <w:sz w:val="22"/>
                <w:szCs w:val="22"/>
              </w:rPr>
            </w:pPr>
            <w:r w:rsidRPr="00491A68">
              <w:rPr>
                <w:rFonts w:ascii="Arial Narrow" w:hAnsi="Arial Narrow"/>
                <w:sz w:val="22"/>
                <w:szCs w:val="22"/>
              </w:rPr>
              <w:t xml:space="preserve">Setting up new services </w:t>
            </w:r>
          </w:p>
          <w:p w:rsidR="0023403D" w:rsidRPr="00491A68" w:rsidRDefault="0023403D" w:rsidP="00163649">
            <w:pPr>
              <w:pStyle w:val="Header"/>
              <w:numPr>
                <w:ilvl w:val="0"/>
                <w:numId w:val="4"/>
              </w:numPr>
              <w:tabs>
                <w:tab w:val="clear" w:pos="4153"/>
                <w:tab w:val="clear" w:pos="8306"/>
              </w:tabs>
              <w:rPr>
                <w:rFonts w:ascii="Arial Narrow" w:hAnsi="Arial Narrow"/>
                <w:sz w:val="22"/>
                <w:szCs w:val="22"/>
              </w:rPr>
            </w:pPr>
            <w:r w:rsidRPr="00491A68">
              <w:rPr>
                <w:rFonts w:ascii="Arial Narrow" w:hAnsi="Arial Narrow"/>
                <w:sz w:val="22"/>
                <w:szCs w:val="22"/>
              </w:rPr>
              <w:t>Extending the range of clinical practice.</w:t>
            </w:r>
          </w:p>
          <w:p w:rsidR="0023403D" w:rsidRPr="00DE1148" w:rsidRDefault="0023403D" w:rsidP="00163649">
            <w:pPr>
              <w:numPr>
                <w:ilvl w:val="0"/>
                <w:numId w:val="4"/>
              </w:numPr>
              <w:rPr>
                <w:rFonts w:ascii="Arial" w:hAnsi="Arial" w:cs="Arial"/>
                <w:sz w:val="22"/>
                <w:szCs w:val="22"/>
              </w:rPr>
            </w:pPr>
            <w:r w:rsidRPr="00491A68">
              <w:rPr>
                <w:rFonts w:ascii="Arial Narrow" w:hAnsi="Arial Narrow"/>
                <w:sz w:val="22"/>
                <w:szCs w:val="22"/>
              </w:rPr>
              <w:t>Increasing links between secondary and primary care.</w:t>
            </w:r>
          </w:p>
        </w:tc>
      </w:tr>
      <w:tr w:rsidR="0023403D" w:rsidRPr="00DE1148" w:rsidTr="00BA505D">
        <w:tc>
          <w:tcPr>
            <w:tcW w:w="4643" w:type="dxa"/>
          </w:tcPr>
          <w:p w:rsidR="0023403D" w:rsidRDefault="0023403D" w:rsidP="00163649">
            <w:pPr>
              <w:numPr>
                <w:ilvl w:val="0"/>
                <w:numId w:val="34"/>
              </w:numPr>
              <w:rPr>
                <w:rFonts w:ascii="Arial" w:hAnsi="Arial" w:cs="Arial"/>
                <w:sz w:val="22"/>
                <w:szCs w:val="22"/>
              </w:rPr>
            </w:pPr>
            <w:r w:rsidRPr="00DE1148">
              <w:rPr>
                <w:rFonts w:ascii="Arial" w:hAnsi="Arial" w:cs="Arial"/>
                <w:sz w:val="22"/>
                <w:szCs w:val="22"/>
              </w:rPr>
              <w:t>Professional leadership:</w:t>
            </w: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Pr="00DE1148" w:rsidRDefault="0023403D" w:rsidP="00163649">
            <w:pPr>
              <w:rPr>
                <w:rFonts w:ascii="Arial" w:hAnsi="Arial" w:cs="Arial"/>
                <w:b/>
                <w:sz w:val="22"/>
                <w:szCs w:val="22"/>
              </w:rPr>
            </w:pPr>
            <w:r w:rsidRPr="00DE1148">
              <w:rPr>
                <w:rFonts w:ascii="Arial" w:hAnsi="Arial" w:cs="Arial"/>
                <w:b/>
                <w:sz w:val="22"/>
                <w:szCs w:val="22"/>
              </w:rPr>
              <w:t>4 points</w:t>
            </w:r>
          </w:p>
          <w:p w:rsidR="0023403D" w:rsidRPr="00DE1148" w:rsidRDefault="0023403D" w:rsidP="00350382">
            <w:pPr>
              <w:rPr>
                <w:rFonts w:ascii="Arial" w:hAnsi="Arial" w:cs="Arial"/>
                <w:sz w:val="22"/>
                <w:szCs w:val="22"/>
              </w:rPr>
            </w:pPr>
            <w:r w:rsidRPr="00DE1148">
              <w:rPr>
                <w:rFonts w:ascii="Arial" w:hAnsi="Arial" w:cs="Arial"/>
                <w:b/>
                <w:sz w:val="22"/>
                <w:szCs w:val="22"/>
              </w:rPr>
              <w:t>Specific dates must be u</w:t>
            </w:r>
            <w:r>
              <w:rPr>
                <w:rFonts w:ascii="Arial" w:hAnsi="Arial" w:cs="Arial"/>
                <w:b/>
                <w:sz w:val="22"/>
                <w:szCs w:val="22"/>
              </w:rPr>
              <w:t>sed</w:t>
            </w:r>
          </w:p>
        </w:tc>
        <w:tc>
          <w:tcPr>
            <w:tcW w:w="4643" w:type="dxa"/>
          </w:tcPr>
          <w:p w:rsidR="0023403D" w:rsidRPr="00491A68" w:rsidRDefault="0023403D" w:rsidP="00163649">
            <w:pPr>
              <w:pStyle w:val="Header"/>
              <w:numPr>
                <w:ilvl w:val="0"/>
                <w:numId w:val="18"/>
              </w:numPr>
              <w:tabs>
                <w:tab w:val="clear" w:pos="4153"/>
                <w:tab w:val="clear" w:pos="8306"/>
              </w:tabs>
              <w:rPr>
                <w:rFonts w:ascii="Arial Narrow" w:hAnsi="Arial Narrow"/>
                <w:sz w:val="22"/>
                <w:szCs w:val="22"/>
              </w:rPr>
            </w:pPr>
            <w:r w:rsidRPr="00491A68">
              <w:rPr>
                <w:rFonts w:ascii="Arial Narrow" w:hAnsi="Arial Narrow"/>
                <w:sz w:val="22"/>
                <w:szCs w:val="22"/>
              </w:rPr>
              <w:t>Innovation and improvement in the service.</w:t>
            </w:r>
          </w:p>
          <w:p w:rsidR="0023403D" w:rsidRPr="00B00EE3" w:rsidRDefault="0023403D" w:rsidP="00163649">
            <w:pPr>
              <w:pStyle w:val="Header"/>
              <w:numPr>
                <w:ilvl w:val="0"/>
                <w:numId w:val="18"/>
              </w:numPr>
              <w:tabs>
                <w:tab w:val="clear" w:pos="4153"/>
                <w:tab w:val="clear" w:pos="8306"/>
              </w:tabs>
              <w:rPr>
                <w:rFonts w:ascii="Arial Narrow" w:hAnsi="Arial Narrow"/>
                <w:i/>
                <w:sz w:val="22"/>
                <w:szCs w:val="22"/>
                <w:u w:val="single"/>
              </w:rPr>
            </w:pPr>
            <w:r w:rsidRPr="00491A68">
              <w:rPr>
                <w:rFonts w:ascii="Arial Narrow" w:hAnsi="Arial Narrow"/>
                <w:sz w:val="22"/>
                <w:szCs w:val="22"/>
              </w:rPr>
              <w:t>Leadership by example and / or excellence (including informal leadership)</w:t>
            </w:r>
          </w:p>
          <w:p w:rsidR="00350382" w:rsidRDefault="00350382" w:rsidP="00163649">
            <w:pPr>
              <w:pStyle w:val="Header"/>
              <w:rPr>
                <w:rFonts w:ascii="Arial Narrow" w:hAnsi="Arial Narrow"/>
                <w:i/>
                <w:sz w:val="22"/>
                <w:szCs w:val="22"/>
                <w:u w:val="single"/>
              </w:rPr>
            </w:pPr>
          </w:p>
          <w:p w:rsidR="0023403D" w:rsidRPr="00B00EE3" w:rsidRDefault="0023403D" w:rsidP="00163649">
            <w:pPr>
              <w:pStyle w:val="Header"/>
              <w:rPr>
                <w:rFonts w:ascii="Arial Narrow" w:hAnsi="Arial Narrow"/>
                <w:sz w:val="22"/>
                <w:szCs w:val="22"/>
              </w:rPr>
            </w:pPr>
            <w:r w:rsidRPr="00B00EE3">
              <w:rPr>
                <w:rFonts w:ascii="Arial Narrow" w:hAnsi="Arial Narrow"/>
                <w:i/>
                <w:sz w:val="22"/>
                <w:szCs w:val="22"/>
                <w:u w:val="single"/>
              </w:rPr>
              <w:t>Examples</w:t>
            </w:r>
          </w:p>
          <w:p w:rsidR="0023403D" w:rsidRPr="00DE1148" w:rsidRDefault="0023403D" w:rsidP="00163649">
            <w:pPr>
              <w:rPr>
                <w:rFonts w:ascii="Arial" w:hAnsi="Arial" w:cs="Arial"/>
                <w:sz w:val="22"/>
                <w:szCs w:val="22"/>
              </w:rPr>
            </w:pPr>
            <w:r w:rsidRPr="00491A68">
              <w:rPr>
                <w:rFonts w:ascii="Arial Narrow" w:hAnsi="Arial Narrow"/>
                <w:sz w:val="22"/>
                <w:szCs w:val="22"/>
              </w:rPr>
              <w:t>Responsibility for Departmental rotas.</w:t>
            </w:r>
          </w:p>
        </w:tc>
      </w:tr>
      <w:tr w:rsidR="0023403D" w:rsidRPr="00DE1148" w:rsidTr="00BA505D">
        <w:tc>
          <w:tcPr>
            <w:tcW w:w="4643" w:type="dxa"/>
          </w:tcPr>
          <w:p w:rsidR="0023403D" w:rsidRDefault="0023403D" w:rsidP="00163649">
            <w:pPr>
              <w:numPr>
                <w:ilvl w:val="0"/>
                <w:numId w:val="34"/>
              </w:numPr>
              <w:rPr>
                <w:rFonts w:ascii="Arial" w:hAnsi="Arial" w:cs="Arial"/>
                <w:sz w:val="22"/>
                <w:szCs w:val="22"/>
              </w:rPr>
            </w:pPr>
            <w:r w:rsidRPr="00DE1148">
              <w:rPr>
                <w:rFonts w:ascii="Arial" w:hAnsi="Arial" w:cs="Arial"/>
                <w:sz w:val="22"/>
                <w:szCs w:val="22"/>
              </w:rPr>
              <w:t>Contribution to improving the health of the population:</w:t>
            </w: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Pr="00DE1148" w:rsidRDefault="0023403D" w:rsidP="00163649">
            <w:pPr>
              <w:rPr>
                <w:rFonts w:ascii="Arial" w:hAnsi="Arial" w:cs="Arial"/>
                <w:b/>
                <w:sz w:val="22"/>
                <w:szCs w:val="22"/>
              </w:rPr>
            </w:pPr>
            <w:r w:rsidRPr="00DE1148">
              <w:rPr>
                <w:rFonts w:ascii="Arial" w:hAnsi="Arial" w:cs="Arial"/>
                <w:b/>
                <w:sz w:val="22"/>
                <w:szCs w:val="22"/>
              </w:rPr>
              <w:t>4 points</w:t>
            </w:r>
          </w:p>
          <w:p w:rsidR="0023403D" w:rsidRPr="00DE1148" w:rsidRDefault="0023403D" w:rsidP="00350382">
            <w:pPr>
              <w:rPr>
                <w:rFonts w:ascii="Arial" w:hAnsi="Arial" w:cs="Arial"/>
                <w:sz w:val="22"/>
                <w:szCs w:val="22"/>
              </w:rPr>
            </w:pPr>
            <w:r w:rsidRPr="00DE1148">
              <w:rPr>
                <w:rFonts w:ascii="Arial" w:hAnsi="Arial" w:cs="Arial"/>
                <w:b/>
                <w:sz w:val="22"/>
                <w:szCs w:val="22"/>
              </w:rPr>
              <w:t>Specific dates must be used</w:t>
            </w:r>
          </w:p>
        </w:tc>
        <w:tc>
          <w:tcPr>
            <w:tcW w:w="4643" w:type="dxa"/>
          </w:tcPr>
          <w:p w:rsidR="0023403D" w:rsidRPr="00B00EE3" w:rsidRDefault="0023403D" w:rsidP="00163649">
            <w:pPr>
              <w:pStyle w:val="Heading1"/>
              <w:ind w:left="360" w:hanging="360"/>
              <w:rPr>
                <w:rFonts w:ascii="Arial Narrow" w:hAnsi="Arial Narrow"/>
                <w:b w:val="0"/>
                <w:i/>
                <w:szCs w:val="22"/>
                <w:u w:val="single"/>
              </w:rPr>
            </w:pPr>
            <w:r w:rsidRPr="00B00EE3">
              <w:rPr>
                <w:rFonts w:ascii="Arial Narrow" w:hAnsi="Arial Narrow"/>
                <w:b w:val="0"/>
                <w:i/>
                <w:szCs w:val="22"/>
                <w:u w:val="single"/>
              </w:rPr>
              <w:t>Examples</w:t>
            </w:r>
          </w:p>
          <w:p w:rsidR="0023403D" w:rsidRPr="00491A68" w:rsidRDefault="0023403D" w:rsidP="00163649">
            <w:pPr>
              <w:numPr>
                <w:ilvl w:val="0"/>
                <w:numId w:val="19"/>
              </w:numPr>
              <w:rPr>
                <w:rFonts w:ascii="Arial Narrow" w:hAnsi="Arial Narrow"/>
                <w:b/>
                <w:sz w:val="22"/>
                <w:szCs w:val="22"/>
              </w:rPr>
            </w:pPr>
            <w:r w:rsidRPr="00491A68">
              <w:rPr>
                <w:rFonts w:ascii="Arial Narrow" w:hAnsi="Arial Narrow"/>
                <w:sz w:val="22"/>
                <w:szCs w:val="22"/>
              </w:rPr>
              <w:t>Promoting health awareness or screening programmes</w:t>
            </w:r>
          </w:p>
          <w:p w:rsidR="0023403D" w:rsidRPr="00DE1148" w:rsidRDefault="0023403D" w:rsidP="00163649">
            <w:pPr>
              <w:numPr>
                <w:ilvl w:val="0"/>
                <w:numId w:val="19"/>
              </w:numPr>
              <w:rPr>
                <w:rFonts w:ascii="Arial" w:hAnsi="Arial" w:cs="Arial"/>
                <w:sz w:val="22"/>
                <w:szCs w:val="22"/>
              </w:rPr>
            </w:pPr>
            <w:r w:rsidRPr="00491A68">
              <w:rPr>
                <w:rFonts w:ascii="Arial Narrow" w:hAnsi="Arial Narrow"/>
                <w:sz w:val="22"/>
                <w:szCs w:val="22"/>
              </w:rPr>
              <w:t>Interaction with patients, patient groups, Local Health Councils, GPs and community services in order to raise public awareness.</w:t>
            </w:r>
          </w:p>
        </w:tc>
      </w:tr>
      <w:tr w:rsidR="0023403D" w:rsidRPr="00DE1148" w:rsidTr="00BA505D">
        <w:tc>
          <w:tcPr>
            <w:tcW w:w="4643" w:type="dxa"/>
          </w:tcPr>
          <w:p w:rsidR="0023403D" w:rsidRDefault="0023403D" w:rsidP="00163649">
            <w:pPr>
              <w:numPr>
                <w:ilvl w:val="0"/>
                <w:numId w:val="34"/>
              </w:numPr>
              <w:rPr>
                <w:rFonts w:ascii="Arial" w:hAnsi="Arial" w:cs="Arial"/>
                <w:sz w:val="22"/>
                <w:szCs w:val="22"/>
              </w:rPr>
            </w:pPr>
            <w:r w:rsidRPr="00DE1148">
              <w:rPr>
                <w:rFonts w:ascii="Arial" w:hAnsi="Arial" w:cs="Arial"/>
                <w:sz w:val="22"/>
                <w:szCs w:val="22"/>
              </w:rPr>
              <w:t>Contribution to professional and multi-disciplinary team working:</w:t>
            </w: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Pr="00DE1148" w:rsidRDefault="0023403D" w:rsidP="00163649">
            <w:pPr>
              <w:rPr>
                <w:rFonts w:ascii="Arial" w:hAnsi="Arial" w:cs="Arial"/>
                <w:b/>
                <w:sz w:val="22"/>
                <w:szCs w:val="22"/>
              </w:rPr>
            </w:pPr>
            <w:r w:rsidRPr="00DE1148">
              <w:rPr>
                <w:rFonts w:ascii="Arial" w:hAnsi="Arial" w:cs="Arial"/>
                <w:b/>
                <w:sz w:val="22"/>
                <w:szCs w:val="22"/>
              </w:rPr>
              <w:t>4 points</w:t>
            </w:r>
          </w:p>
          <w:p w:rsidR="0023403D" w:rsidRPr="00DE1148" w:rsidRDefault="0023403D" w:rsidP="00350382">
            <w:pPr>
              <w:rPr>
                <w:rFonts w:ascii="Arial" w:hAnsi="Arial" w:cs="Arial"/>
                <w:b/>
                <w:sz w:val="22"/>
                <w:szCs w:val="22"/>
              </w:rPr>
            </w:pPr>
            <w:r w:rsidRPr="00DE1148">
              <w:rPr>
                <w:rFonts w:ascii="Arial" w:hAnsi="Arial" w:cs="Arial"/>
                <w:b/>
                <w:sz w:val="22"/>
                <w:szCs w:val="22"/>
              </w:rPr>
              <w:t>Specific dates must be used</w:t>
            </w:r>
          </w:p>
        </w:tc>
        <w:tc>
          <w:tcPr>
            <w:tcW w:w="4643" w:type="dxa"/>
          </w:tcPr>
          <w:p w:rsidR="0023403D" w:rsidRPr="00491A68" w:rsidRDefault="0023403D" w:rsidP="00163649">
            <w:pPr>
              <w:pStyle w:val="Header"/>
              <w:numPr>
                <w:ilvl w:val="0"/>
                <w:numId w:val="20"/>
              </w:numPr>
              <w:tabs>
                <w:tab w:val="clear" w:pos="4153"/>
                <w:tab w:val="clear" w:pos="8306"/>
              </w:tabs>
              <w:rPr>
                <w:rFonts w:ascii="Arial Narrow" w:hAnsi="Arial Narrow"/>
                <w:sz w:val="22"/>
                <w:szCs w:val="22"/>
              </w:rPr>
            </w:pPr>
            <w:r w:rsidRPr="00491A68">
              <w:rPr>
                <w:rFonts w:ascii="Arial Narrow" w:hAnsi="Arial Narrow"/>
                <w:sz w:val="22"/>
                <w:szCs w:val="22"/>
              </w:rPr>
              <w:t>Evidence of working within teams.</w:t>
            </w:r>
          </w:p>
          <w:p w:rsidR="0023403D" w:rsidRPr="00491A68" w:rsidRDefault="0023403D" w:rsidP="00163649">
            <w:pPr>
              <w:pStyle w:val="Header"/>
              <w:numPr>
                <w:ilvl w:val="0"/>
                <w:numId w:val="20"/>
              </w:numPr>
              <w:tabs>
                <w:tab w:val="clear" w:pos="4153"/>
                <w:tab w:val="clear" w:pos="8306"/>
              </w:tabs>
              <w:rPr>
                <w:rFonts w:ascii="Arial Narrow" w:hAnsi="Arial Narrow"/>
                <w:sz w:val="22"/>
                <w:szCs w:val="22"/>
              </w:rPr>
            </w:pPr>
            <w:r w:rsidRPr="00491A68">
              <w:rPr>
                <w:rFonts w:ascii="Arial Narrow" w:hAnsi="Arial Narrow"/>
                <w:sz w:val="22"/>
                <w:szCs w:val="22"/>
              </w:rPr>
              <w:t>Any personal contribution which has led to recognised improvements in clinical care, service delivery, working within a team.</w:t>
            </w:r>
          </w:p>
          <w:p w:rsidR="00350382" w:rsidRDefault="00350382" w:rsidP="00163649">
            <w:pPr>
              <w:pStyle w:val="Header"/>
              <w:rPr>
                <w:rFonts w:ascii="Arial Narrow" w:hAnsi="Arial Narrow"/>
                <w:i/>
                <w:sz w:val="22"/>
                <w:szCs w:val="22"/>
                <w:u w:val="single"/>
              </w:rPr>
            </w:pPr>
          </w:p>
          <w:p w:rsidR="0023403D" w:rsidRPr="00491A68" w:rsidRDefault="0023403D" w:rsidP="00163649">
            <w:pPr>
              <w:pStyle w:val="Header"/>
              <w:rPr>
                <w:rFonts w:ascii="Arial Narrow" w:hAnsi="Arial Narrow"/>
                <w:sz w:val="22"/>
                <w:szCs w:val="22"/>
              </w:rPr>
            </w:pPr>
            <w:r w:rsidRPr="00491A68">
              <w:rPr>
                <w:rFonts w:ascii="Arial Narrow" w:hAnsi="Arial Narrow"/>
                <w:i/>
                <w:sz w:val="22"/>
                <w:szCs w:val="22"/>
                <w:u w:val="single"/>
              </w:rPr>
              <w:t>Examples</w:t>
            </w:r>
          </w:p>
          <w:p w:rsidR="0023403D" w:rsidRPr="00491A68" w:rsidRDefault="0023403D" w:rsidP="00163649">
            <w:pPr>
              <w:pStyle w:val="Header"/>
              <w:numPr>
                <w:ilvl w:val="0"/>
                <w:numId w:val="5"/>
              </w:numPr>
              <w:tabs>
                <w:tab w:val="clear" w:pos="4153"/>
                <w:tab w:val="clear" w:pos="8306"/>
              </w:tabs>
              <w:rPr>
                <w:rFonts w:ascii="Arial Narrow" w:hAnsi="Arial Narrow"/>
                <w:sz w:val="22"/>
                <w:szCs w:val="22"/>
              </w:rPr>
            </w:pPr>
            <w:r w:rsidRPr="00491A68">
              <w:rPr>
                <w:rFonts w:ascii="Arial Narrow" w:hAnsi="Arial Narrow"/>
                <w:sz w:val="22"/>
                <w:szCs w:val="22"/>
              </w:rPr>
              <w:t>Participation in multi-disciplinary team meetings.</w:t>
            </w:r>
          </w:p>
          <w:p w:rsidR="0023403D" w:rsidRPr="00491A68" w:rsidRDefault="0023403D" w:rsidP="00163649">
            <w:pPr>
              <w:pStyle w:val="Header"/>
              <w:numPr>
                <w:ilvl w:val="0"/>
                <w:numId w:val="5"/>
              </w:numPr>
              <w:tabs>
                <w:tab w:val="clear" w:pos="4153"/>
                <w:tab w:val="clear" w:pos="8306"/>
              </w:tabs>
              <w:rPr>
                <w:rFonts w:ascii="Arial Narrow" w:hAnsi="Arial Narrow"/>
                <w:sz w:val="22"/>
                <w:szCs w:val="22"/>
              </w:rPr>
            </w:pPr>
            <w:r w:rsidRPr="00491A68">
              <w:rPr>
                <w:rFonts w:ascii="Arial Narrow" w:hAnsi="Arial Narrow"/>
                <w:sz w:val="22"/>
                <w:szCs w:val="22"/>
              </w:rPr>
              <w:t>Introducing or developing cross-specialty groupings e.g. for educational purposes.</w:t>
            </w:r>
          </w:p>
          <w:p w:rsidR="0023403D" w:rsidRPr="00491A68" w:rsidRDefault="0023403D" w:rsidP="00163649">
            <w:pPr>
              <w:pStyle w:val="Header"/>
              <w:numPr>
                <w:ilvl w:val="0"/>
                <w:numId w:val="6"/>
              </w:numPr>
              <w:tabs>
                <w:tab w:val="clear" w:pos="4153"/>
                <w:tab w:val="clear" w:pos="8306"/>
              </w:tabs>
              <w:rPr>
                <w:rFonts w:ascii="Arial Narrow" w:hAnsi="Arial Narrow"/>
                <w:sz w:val="22"/>
                <w:szCs w:val="22"/>
              </w:rPr>
            </w:pPr>
            <w:r w:rsidRPr="00491A68">
              <w:rPr>
                <w:rFonts w:ascii="Arial Narrow" w:hAnsi="Arial Narrow"/>
                <w:sz w:val="22"/>
                <w:szCs w:val="22"/>
              </w:rPr>
              <w:t>Improving liaison between health-care workers within or outwith the NHS system.</w:t>
            </w:r>
          </w:p>
          <w:p w:rsidR="0023403D" w:rsidRDefault="0023403D" w:rsidP="00163649">
            <w:pPr>
              <w:pStyle w:val="Header"/>
              <w:numPr>
                <w:ilvl w:val="0"/>
                <w:numId w:val="7"/>
              </w:numPr>
              <w:tabs>
                <w:tab w:val="clear" w:pos="4153"/>
                <w:tab w:val="clear" w:pos="8306"/>
              </w:tabs>
              <w:rPr>
                <w:rFonts w:ascii="Arial Narrow" w:hAnsi="Arial Narrow"/>
                <w:sz w:val="22"/>
                <w:szCs w:val="22"/>
              </w:rPr>
            </w:pPr>
            <w:r w:rsidRPr="00491A68">
              <w:rPr>
                <w:rFonts w:ascii="Arial Narrow" w:hAnsi="Arial Narrow"/>
                <w:sz w:val="22"/>
                <w:szCs w:val="22"/>
              </w:rPr>
              <w:t>Active involvement in a Managed Clinical Network.</w:t>
            </w:r>
          </w:p>
          <w:p w:rsidR="0023403D" w:rsidRPr="00DE1148" w:rsidRDefault="0023403D" w:rsidP="00163649">
            <w:pPr>
              <w:numPr>
                <w:ilvl w:val="0"/>
                <w:numId w:val="7"/>
              </w:numPr>
              <w:rPr>
                <w:rFonts w:ascii="Arial" w:hAnsi="Arial" w:cs="Arial"/>
                <w:sz w:val="22"/>
                <w:szCs w:val="22"/>
              </w:rPr>
            </w:pPr>
            <w:r w:rsidRPr="00491A68">
              <w:rPr>
                <w:rFonts w:ascii="Arial Narrow" w:hAnsi="Arial Narrow"/>
                <w:sz w:val="22"/>
                <w:szCs w:val="22"/>
              </w:rPr>
              <w:t>Active involvement in Medical Advisory Groups.</w:t>
            </w:r>
          </w:p>
        </w:tc>
      </w:tr>
      <w:tr w:rsidR="0023403D" w:rsidRPr="00DE1148" w:rsidTr="00BA505D">
        <w:tc>
          <w:tcPr>
            <w:tcW w:w="4643" w:type="dxa"/>
          </w:tcPr>
          <w:p w:rsidR="0023403D" w:rsidRDefault="0023403D" w:rsidP="00163649">
            <w:pPr>
              <w:numPr>
                <w:ilvl w:val="0"/>
                <w:numId w:val="34"/>
              </w:numPr>
              <w:rPr>
                <w:rFonts w:ascii="Arial" w:hAnsi="Arial" w:cs="Arial"/>
                <w:sz w:val="22"/>
                <w:szCs w:val="22"/>
              </w:rPr>
            </w:pPr>
            <w:r w:rsidRPr="00DE1148">
              <w:rPr>
                <w:rFonts w:ascii="Arial" w:hAnsi="Arial" w:cs="Arial"/>
                <w:sz w:val="22"/>
                <w:szCs w:val="22"/>
              </w:rPr>
              <w:lastRenderedPageBreak/>
              <w:t>Research, innovation and improvement in the service:</w:t>
            </w: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Pr="00DE1148" w:rsidRDefault="0023403D" w:rsidP="00163649">
            <w:pPr>
              <w:rPr>
                <w:rFonts w:ascii="Arial" w:hAnsi="Arial" w:cs="Arial"/>
                <w:sz w:val="22"/>
                <w:szCs w:val="22"/>
              </w:rPr>
            </w:pPr>
          </w:p>
          <w:p w:rsidR="0023403D" w:rsidRPr="00DE1148" w:rsidRDefault="0023403D" w:rsidP="00163649">
            <w:pPr>
              <w:rPr>
                <w:rFonts w:ascii="Arial" w:hAnsi="Arial" w:cs="Arial"/>
                <w:b/>
                <w:sz w:val="22"/>
                <w:szCs w:val="22"/>
              </w:rPr>
            </w:pPr>
            <w:r w:rsidRPr="00DE1148">
              <w:rPr>
                <w:rFonts w:ascii="Arial" w:hAnsi="Arial" w:cs="Arial"/>
                <w:b/>
                <w:sz w:val="22"/>
                <w:szCs w:val="22"/>
              </w:rPr>
              <w:t>4 points</w:t>
            </w:r>
          </w:p>
          <w:p w:rsidR="0023403D" w:rsidRPr="00DE1148" w:rsidRDefault="0023403D" w:rsidP="00350382">
            <w:pPr>
              <w:rPr>
                <w:rFonts w:ascii="Arial" w:hAnsi="Arial" w:cs="Arial"/>
                <w:b/>
                <w:sz w:val="22"/>
                <w:szCs w:val="22"/>
              </w:rPr>
            </w:pPr>
            <w:r w:rsidRPr="00DE1148">
              <w:rPr>
                <w:rFonts w:ascii="Arial" w:hAnsi="Arial" w:cs="Arial"/>
                <w:b/>
                <w:sz w:val="22"/>
                <w:szCs w:val="22"/>
              </w:rPr>
              <w:t>Specific dates must be used</w:t>
            </w:r>
          </w:p>
        </w:tc>
        <w:tc>
          <w:tcPr>
            <w:tcW w:w="4643" w:type="dxa"/>
          </w:tcPr>
          <w:p w:rsidR="0023403D" w:rsidRPr="00491A68" w:rsidRDefault="0023403D" w:rsidP="00163649">
            <w:pPr>
              <w:pStyle w:val="Header"/>
              <w:rPr>
                <w:rFonts w:ascii="Arial Narrow" w:hAnsi="Arial Narrow"/>
                <w:sz w:val="22"/>
                <w:szCs w:val="22"/>
              </w:rPr>
            </w:pPr>
            <w:r w:rsidRPr="00491A68">
              <w:rPr>
                <w:rFonts w:ascii="Arial Narrow" w:hAnsi="Arial Narrow"/>
                <w:i/>
                <w:sz w:val="22"/>
                <w:szCs w:val="22"/>
                <w:u w:val="single"/>
              </w:rPr>
              <w:t>Examples</w:t>
            </w:r>
          </w:p>
          <w:p w:rsidR="0023403D" w:rsidRPr="00491A68" w:rsidRDefault="0023403D" w:rsidP="00163649">
            <w:pPr>
              <w:pStyle w:val="Header"/>
              <w:numPr>
                <w:ilvl w:val="0"/>
                <w:numId w:val="8"/>
              </w:numPr>
              <w:tabs>
                <w:tab w:val="clear" w:pos="4153"/>
                <w:tab w:val="clear" w:pos="8306"/>
              </w:tabs>
              <w:rPr>
                <w:rFonts w:ascii="Arial Narrow" w:hAnsi="Arial Narrow"/>
                <w:b/>
                <w:sz w:val="22"/>
                <w:szCs w:val="22"/>
              </w:rPr>
            </w:pPr>
            <w:r w:rsidRPr="00491A68">
              <w:rPr>
                <w:rFonts w:ascii="Arial Narrow" w:hAnsi="Arial Narrow"/>
                <w:sz w:val="22"/>
                <w:szCs w:val="22"/>
              </w:rPr>
              <w:t>Published research and other peer reviewed journal contributions</w:t>
            </w:r>
          </w:p>
          <w:p w:rsidR="0023403D" w:rsidRPr="00491A68" w:rsidRDefault="0023403D" w:rsidP="00163649">
            <w:pPr>
              <w:pStyle w:val="Header"/>
              <w:numPr>
                <w:ilvl w:val="0"/>
                <w:numId w:val="8"/>
              </w:numPr>
              <w:tabs>
                <w:tab w:val="clear" w:pos="4153"/>
                <w:tab w:val="clear" w:pos="8306"/>
              </w:tabs>
              <w:rPr>
                <w:rFonts w:ascii="Arial Narrow" w:hAnsi="Arial Narrow"/>
                <w:b/>
                <w:sz w:val="22"/>
                <w:szCs w:val="22"/>
              </w:rPr>
            </w:pPr>
            <w:r w:rsidRPr="00491A68">
              <w:rPr>
                <w:rFonts w:ascii="Arial Narrow" w:hAnsi="Arial Narrow"/>
                <w:sz w:val="22"/>
                <w:szCs w:val="22"/>
              </w:rPr>
              <w:t>Conference presentations</w:t>
            </w:r>
          </w:p>
          <w:p w:rsidR="0023403D" w:rsidRPr="00491A68" w:rsidRDefault="0023403D" w:rsidP="00163649">
            <w:pPr>
              <w:pStyle w:val="Header"/>
              <w:numPr>
                <w:ilvl w:val="0"/>
                <w:numId w:val="8"/>
              </w:numPr>
              <w:tabs>
                <w:tab w:val="clear" w:pos="4153"/>
                <w:tab w:val="clear" w:pos="8306"/>
              </w:tabs>
              <w:rPr>
                <w:rFonts w:ascii="Arial Narrow" w:hAnsi="Arial Narrow"/>
                <w:b/>
                <w:sz w:val="22"/>
                <w:szCs w:val="22"/>
              </w:rPr>
            </w:pPr>
            <w:r w:rsidRPr="00491A68">
              <w:rPr>
                <w:rFonts w:ascii="Arial Narrow" w:hAnsi="Arial Narrow"/>
                <w:sz w:val="22"/>
                <w:szCs w:val="22"/>
              </w:rPr>
              <w:t>Participation in clinical trials</w:t>
            </w:r>
          </w:p>
          <w:p w:rsidR="0023403D" w:rsidRPr="00491A68" w:rsidRDefault="0023403D" w:rsidP="00163649">
            <w:pPr>
              <w:pStyle w:val="Header"/>
              <w:numPr>
                <w:ilvl w:val="0"/>
                <w:numId w:val="8"/>
              </w:numPr>
              <w:tabs>
                <w:tab w:val="clear" w:pos="4153"/>
                <w:tab w:val="clear" w:pos="8306"/>
              </w:tabs>
              <w:rPr>
                <w:rFonts w:ascii="Arial Narrow" w:hAnsi="Arial Narrow"/>
                <w:b/>
                <w:sz w:val="22"/>
                <w:szCs w:val="22"/>
              </w:rPr>
            </w:pPr>
            <w:r w:rsidRPr="00491A68">
              <w:rPr>
                <w:rFonts w:ascii="Arial Narrow" w:hAnsi="Arial Narrow"/>
                <w:sz w:val="22"/>
                <w:szCs w:val="22"/>
              </w:rPr>
              <w:t>Piloting and introducing new models of care</w:t>
            </w:r>
          </w:p>
          <w:p w:rsidR="00350382" w:rsidRDefault="00350382" w:rsidP="00163649">
            <w:pPr>
              <w:rPr>
                <w:rFonts w:ascii="Arial Narrow" w:hAnsi="Arial Narrow"/>
                <w:sz w:val="22"/>
                <w:szCs w:val="22"/>
              </w:rPr>
            </w:pPr>
            <w:r>
              <w:rPr>
                <w:rFonts w:ascii="Arial Narrow" w:hAnsi="Arial Narrow"/>
                <w:sz w:val="22"/>
                <w:szCs w:val="22"/>
              </w:rPr>
              <w:t xml:space="preserve">       </w:t>
            </w:r>
            <w:r w:rsidR="0023403D" w:rsidRPr="00491A68">
              <w:rPr>
                <w:rFonts w:ascii="Arial Narrow" w:hAnsi="Arial Narrow"/>
                <w:sz w:val="22"/>
                <w:szCs w:val="22"/>
              </w:rPr>
              <w:t xml:space="preserve">(If these are numerous, a separate list </w:t>
            </w:r>
            <w:r w:rsidR="0023403D">
              <w:rPr>
                <w:rFonts w:ascii="Arial Narrow" w:hAnsi="Arial Narrow"/>
                <w:sz w:val="22"/>
                <w:szCs w:val="22"/>
              </w:rPr>
              <w:t xml:space="preserve">of </w:t>
            </w:r>
          </w:p>
          <w:p w:rsidR="00350382" w:rsidRDefault="00350382" w:rsidP="00163649">
            <w:pPr>
              <w:rPr>
                <w:rFonts w:ascii="Arial Narrow" w:hAnsi="Arial Narrow"/>
                <w:sz w:val="22"/>
                <w:szCs w:val="22"/>
              </w:rPr>
            </w:pPr>
            <w:r>
              <w:rPr>
                <w:rFonts w:ascii="Arial Narrow" w:hAnsi="Arial Narrow"/>
                <w:sz w:val="22"/>
                <w:szCs w:val="22"/>
              </w:rPr>
              <w:t xml:space="preserve">       </w:t>
            </w:r>
            <w:r w:rsidR="0023403D">
              <w:rPr>
                <w:rFonts w:ascii="Arial Narrow" w:hAnsi="Arial Narrow"/>
                <w:sz w:val="22"/>
                <w:szCs w:val="22"/>
              </w:rPr>
              <w:t xml:space="preserve">references only </w:t>
            </w:r>
            <w:r w:rsidR="0023403D" w:rsidRPr="00491A68">
              <w:rPr>
                <w:rFonts w:ascii="Arial Narrow" w:hAnsi="Arial Narrow"/>
                <w:sz w:val="22"/>
                <w:szCs w:val="22"/>
              </w:rPr>
              <w:t>may be appended to the</w:t>
            </w:r>
          </w:p>
          <w:p w:rsidR="00350382" w:rsidRDefault="00350382" w:rsidP="00163649">
            <w:pPr>
              <w:rPr>
                <w:rFonts w:ascii="Arial Narrow" w:hAnsi="Arial Narrow"/>
                <w:sz w:val="22"/>
                <w:szCs w:val="22"/>
              </w:rPr>
            </w:pPr>
            <w:r>
              <w:rPr>
                <w:rFonts w:ascii="Arial Narrow" w:hAnsi="Arial Narrow"/>
                <w:sz w:val="22"/>
                <w:szCs w:val="22"/>
              </w:rPr>
              <w:t xml:space="preserve">      </w:t>
            </w:r>
            <w:r w:rsidR="0023403D" w:rsidRPr="00491A68">
              <w:rPr>
                <w:rFonts w:ascii="Arial Narrow" w:hAnsi="Arial Narrow"/>
                <w:sz w:val="22"/>
                <w:szCs w:val="22"/>
              </w:rPr>
              <w:t xml:space="preserve"> nomination form.   Please make clear whether </w:t>
            </w:r>
          </w:p>
          <w:p w:rsidR="0023403D" w:rsidRPr="00DE1148" w:rsidRDefault="00350382" w:rsidP="00350382">
            <w:pPr>
              <w:rPr>
                <w:rFonts w:ascii="Arial" w:hAnsi="Arial" w:cs="Arial"/>
                <w:sz w:val="22"/>
                <w:szCs w:val="22"/>
              </w:rPr>
            </w:pPr>
            <w:r>
              <w:rPr>
                <w:rFonts w:ascii="Arial Narrow" w:hAnsi="Arial Narrow"/>
                <w:sz w:val="22"/>
                <w:szCs w:val="22"/>
              </w:rPr>
              <w:t xml:space="preserve">       </w:t>
            </w:r>
            <w:r w:rsidR="0023403D" w:rsidRPr="00491A68">
              <w:rPr>
                <w:rFonts w:ascii="Arial Narrow" w:hAnsi="Arial Narrow"/>
                <w:sz w:val="22"/>
                <w:szCs w:val="22"/>
              </w:rPr>
              <w:t>joint</w:t>
            </w:r>
            <w:r>
              <w:rPr>
                <w:rFonts w:ascii="Arial Narrow" w:hAnsi="Arial Narrow"/>
                <w:sz w:val="22"/>
                <w:szCs w:val="22"/>
              </w:rPr>
              <w:t xml:space="preserve"> </w:t>
            </w:r>
            <w:r w:rsidR="0023403D" w:rsidRPr="00491A68">
              <w:rPr>
                <w:rFonts w:ascii="Arial Narrow" w:hAnsi="Arial Narrow"/>
                <w:sz w:val="22"/>
                <w:szCs w:val="22"/>
              </w:rPr>
              <w:t>or sole authorship and whether lead author.)</w:t>
            </w:r>
          </w:p>
        </w:tc>
      </w:tr>
      <w:tr w:rsidR="0023403D" w:rsidRPr="00DE1148" w:rsidTr="00BA505D">
        <w:tc>
          <w:tcPr>
            <w:tcW w:w="4643" w:type="dxa"/>
          </w:tcPr>
          <w:p w:rsidR="0023403D" w:rsidRDefault="0023403D" w:rsidP="00163649">
            <w:pPr>
              <w:numPr>
                <w:ilvl w:val="0"/>
                <w:numId w:val="34"/>
              </w:numPr>
              <w:rPr>
                <w:rFonts w:ascii="Arial" w:hAnsi="Arial" w:cs="Arial"/>
                <w:sz w:val="22"/>
                <w:szCs w:val="22"/>
              </w:rPr>
            </w:pPr>
            <w:r w:rsidRPr="00DE1148">
              <w:rPr>
                <w:rFonts w:ascii="Arial" w:hAnsi="Arial" w:cs="Arial"/>
                <w:sz w:val="22"/>
                <w:szCs w:val="22"/>
              </w:rPr>
              <w:t>Clinical audit:</w:t>
            </w: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Pr="00DE1148" w:rsidRDefault="0023403D" w:rsidP="00163649">
            <w:pPr>
              <w:rPr>
                <w:rFonts w:ascii="Arial" w:hAnsi="Arial" w:cs="Arial"/>
                <w:sz w:val="22"/>
                <w:szCs w:val="22"/>
              </w:rPr>
            </w:pPr>
          </w:p>
          <w:p w:rsidR="0023403D" w:rsidRPr="00DE1148" w:rsidRDefault="0023403D" w:rsidP="00163649">
            <w:pPr>
              <w:rPr>
                <w:rFonts w:ascii="Arial" w:hAnsi="Arial" w:cs="Arial"/>
                <w:b/>
                <w:sz w:val="22"/>
                <w:szCs w:val="22"/>
              </w:rPr>
            </w:pPr>
            <w:r w:rsidRPr="00DE1148">
              <w:rPr>
                <w:rFonts w:ascii="Arial" w:hAnsi="Arial" w:cs="Arial"/>
                <w:b/>
                <w:sz w:val="22"/>
                <w:szCs w:val="22"/>
              </w:rPr>
              <w:t>4 points</w:t>
            </w:r>
          </w:p>
          <w:p w:rsidR="0023403D" w:rsidRPr="00DE1148" w:rsidRDefault="0023403D" w:rsidP="00350382">
            <w:pPr>
              <w:rPr>
                <w:rFonts w:ascii="Arial" w:hAnsi="Arial" w:cs="Arial"/>
                <w:sz w:val="22"/>
                <w:szCs w:val="22"/>
              </w:rPr>
            </w:pPr>
            <w:r w:rsidRPr="00DE1148">
              <w:rPr>
                <w:rFonts w:ascii="Arial" w:hAnsi="Arial" w:cs="Arial"/>
                <w:b/>
                <w:sz w:val="22"/>
                <w:szCs w:val="22"/>
              </w:rPr>
              <w:t>Specific dates must be used</w:t>
            </w:r>
          </w:p>
        </w:tc>
        <w:tc>
          <w:tcPr>
            <w:tcW w:w="4643" w:type="dxa"/>
          </w:tcPr>
          <w:p w:rsidR="0023403D" w:rsidRPr="00491A68" w:rsidRDefault="0023403D" w:rsidP="00163649">
            <w:pPr>
              <w:numPr>
                <w:ilvl w:val="0"/>
                <w:numId w:val="21"/>
              </w:numPr>
              <w:rPr>
                <w:rFonts w:ascii="Arial Narrow" w:hAnsi="Arial Narrow"/>
                <w:b/>
                <w:sz w:val="22"/>
                <w:szCs w:val="22"/>
              </w:rPr>
            </w:pPr>
            <w:r w:rsidRPr="00491A68">
              <w:rPr>
                <w:rFonts w:ascii="Arial Narrow" w:hAnsi="Arial Narrow"/>
                <w:sz w:val="22"/>
                <w:szCs w:val="22"/>
              </w:rPr>
              <w:t>Commitment to and leadership in clinical audit.</w:t>
            </w:r>
          </w:p>
          <w:p w:rsidR="0023403D" w:rsidRPr="00491A68" w:rsidRDefault="0023403D" w:rsidP="00163649">
            <w:pPr>
              <w:rPr>
                <w:rFonts w:ascii="Arial Narrow" w:hAnsi="Arial Narrow"/>
                <w:sz w:val="22"/>
                <w:szCs w:val="22"/>
              </w:rPr>
            </w:pPr>
            <w:r w:rsidRPr="00491A68">
              <w:rPr>
                <w:rFonts w:ascii="Arial Narrow" w:hAnsi="Arial Narrow"/>
                <w:i/>
                <w:sz w:val="22"/>
                <w:szCs w:val="22"/>
                <w:u w:val="single"/>
              </w:rPr>
              <w:t>Examples</w:t>
            </w:r>
          </w:p>
          <w:p w:rsidR="0023403D" w:rsidRPr="00491A68" w:rsidRDefault="0023403D" w:rsidP="00163649">
            <w:pPr>
              <w:pStyle w:val="Header"/>
              <w:numPr>
                <w:ilvl w:val="0"/>
                <w:numId w:val="9"/>
              </w:numPr>
              <w:tabs>
                <w:tab w:val="clear" w:pos="4153"/>
                <w:tab w:val="clear" w:pos="8306"/>
              </w:tabs>
              <w:rPr>
                <w:rFonts w:ascii="Arial Narrow" w:hAnsi="Arial Narrow"/>
                <w:sz w:val="22"/>
                <w:szCs w:val="22"/>
              </w:rPr>
            </w:pPr>
            <w:r w:rsidRPr="00491A68">
              <w:rPr>
                <w:rFonts w:ascii="Arial Narrow" w:hAnsi="Arial Narrow"/>
                <w:sz w:val="22"/>
                <w:szCs w:val="22"/>
              </w:rPr>
              <w:t>Active involvement or initiative in local or national audit projects, evaluation of outcomes and “closing the loop”.</w:t>
            </w:r>
          </w:p>
          <w:p w:rsidR="0023403D" w:rsidRPr="00491A68" w:rsidRDefault="0023403D" w:rsidP="00163649">
            <w:pPr>
              <w:pStyle w:val="Header"/>
              <w:numPr>
                <w:ilvl w:val="0"/>
                <w:numId w:val="10"/>
              </w:numPr>
              <w:tabs>
                <w:tab w:val="clear" w:pos="4153"/>
                <w:tab w:val="clear" w:pos="8306"/>
              </w:tabs>
              <w:rPr>
                <w:rFonts w:ascii="Arial Narrow" w:hAnsi="Arial Narrow"/>
                <w:b/>
                <w:sz w:val="22"/>
                <w:szCs w:val="22"/>
              </w:rPr>
            </w:pPr>
            <w:r w:rsidRPr="00491A68">
              <w:rPr>
                <w:rFonts w:ascii="Arial Narrow" w:hAnsi="Arial Narrow"/>
                <w:sz w:val="22"/>
                <w:szCs w:val="22"/>
              </w:rPr>
              <w:t>Involvement in Divisional Healthcare Governance Committees.</w:t>
            </w:r>
          </w:p>
          <w:p w:rsidR="00350382" w:rsidRDefault="00350382" w:rsidP="00163649">
            <w:pPr>
              <w:rPr>
                <w:rFonts w:ascii="Arial Narrow" w:hAnsi="Arial Narrow"/>
                <w:sz w:val="22"/>
                <w:szCs w:val="22"/>
              </w:rPr>
            </w:pPr>
            <w:r>
              <w:rPr>
                <w:rFonts w:ascii="Arial Narrow" w:hAnsi="Arial Narrow"/>
                <w:sz w:val="22"/>
                <w:szCs w:val="22"/>
              </w:rPr>
              <w:t xml:space="preserve">       </w:t>
            </w:r>
            <w:r w:rsidR="0023403D" w:rsidRPr="00491A68">
              <w:rPr>
                <w:rFonts w:ascii="Arial Narrow" w:hAnsi="Arial Narrow"/>
                <w:sz w:val="22"/>
                <w:szCs w:val="22"/>
              </w:rPr>
              <w:t xml:space="preserve">(If these are numerous, a separate list </w:t>
            </w:r>
            <w:r w:rsidR="0023403D">
              <w:rPr>
                <w:rFonts w:ascii="Arial Narrow" w:hAnsi="Arial Narrow"/>
                <w:sz w:val="22"/>
                <w:szCs w:val="22"/>
              </w:rPr>
              <w:t xml:space="preserve">of </w:t>
            </w:r>
          </w:p>
          <w:p w:rsidR="00350382" w:rsidRDefault="00350382" w:rsidP="00350382">
            <w:pPr>
              <w:rPr>
                <w:rFonts w:ascii="Arial Narrow" w:hAnsi="Arial Narrow"/>
                <w:sz w:val="22"/>
                <w:szCs w:val="22"/>
              </w:rPr>
            </w:pPr>
            <w:r>
              <w:rPr>
                <w:rFonts w:ascii="Arial Narrow" w:hAnsi="Arial Narrow"/>
                <w:sz w:val="22"/>
                <w:szCs w:val="22"/>
              </w:rPr>
              <w:t xml:space="preserve">       </w:t>
            </w:r>
            <w:r w:rsidR="0023403D">
              <w:rPr>
                <w:rFonts w:ascii="Arial Narrow" w:hAnsi="Arial Narrow"/>
                <w:sz w:val="22"/>
                <w:szCs w:val="22"/>
              </w:rPr>
              <w:t xml:space="preserve">references only </w:t>
            </w:r>
            <w:r w:rsidR="0023403D" w:rsidRPr="00491A68">
              <w:rPr>
                <w:rFonts w:ascii="Arial Narrow" w:hAnsi="Arial Narrow"/>
                <w:sz w:val="22"/>
                <w:szCs w:val="22"/>
              </w:rPr>
              <w:t>may be appended to the</w:t>
            </w:r>
          </w:p>
          <w:p w:rsidR="0023403D" w:rsidRPr="00DE1148" w:rsidRDefault="00350382" w:rsidP="00350382">
            <w:pPr>
              <w:rPr>
                <w:rFonts w:ascii="Arial" w:hAnsi="Arial" w:cs="Arial"/>
                <w:sz w:val="22"/>
                <w:szCs w:val="22"/>
              </w:rPr>
            </w:pPr>
            <w:r>
              <w:rPr>
                <w:rFonts w:ascii="Arial Narrow" w:hAnsi="Arial Narrow"/>
                <w:sz w:val="22"/>
                <w:szCs w:val="22"/>
              </w:rPr>
              <w:t xml:space="preserve">  </w:t>
            </w:r>
            <w:r w:rsidR="0023403D" w:rsidRPr="00491A68">
              <w:rPr>
                <w:rFonts w:ascii="Arial Narrow" w:hAnsi="Arial Narrow"/>
                <w:sz w:val="22"/>
                <w:szCs w:val="22"/>
              </w:rPr>
              <w:t xml:space="preserve"> </w:t>
            </w:r>
            <w:r>
              <w:rPr>
                <w:rFonts w:ascii="Arial Narrow" w:hAnsi="Arial Narrow"/>
                <w:sz w:val="22"/>
                <w:szCs w:val="22"/>
              </w:rPr>
              <w:t xml:space="preserve">    </w:t>
            </w:r>
            <w:r w:rsidR="0023403D" w:rsidRPr="00491A68">
              <w:rPr>
                <w:rFonts w:ascii="Arial Narrow" w:hAnsi="Arial Narrow"/>
                <w:sz w:val="22"/>
                <w:szCs w:val="22"/>
              </w:rPr>
              <w:t>nomination form)</w:t>
            </w:r>
          </w:p>
        </w:tc>
      </w:tr>
      <w:tr w:rsidR="0023403D" w:rsidRPr="00DE1148" w:rsidTr="00BA505D">
        <w:tc>
          <w:tcPr>
            <w:tcW w:w="4643" w:type="dxa"/>
          </w:tcPr>
          <w:p w:rsidR="0023403D" w:rsidRDefault="0023403D" w:rsidP="00163649">
            <w:pPr>
              <w:rPr>
                <w:rFonts w:ascii="Arial" w:hAnsi="Arial" w:cs="Arial"/>
                <w:sz w:val="22"/>
                <w:szCs w:val="22"/>
              </w:rPr>
            </w:pPr>
            <w:r>
              <w:rPr>
                <w:rFonts w:ascii="Arial" w:hAnsi="Arial" w:cs="Arial"/>
                <w:sz w:val="22"/>
                <w:szCs w:val="22"/>
              </w:rPr>
              <w:t xml:space="preserve">(g) </w:t>
            </w:r>
            <w:r w:rsidRPr="00DE1148">
              <w:rPr>
                <w:rFonts w:ascii="Arial" w:hAnsi="Arial" w:cs="Arial"/>
                <w:sz w:val="22"/>
                <w:szCs w:val="22"/>
              </w:rPr>
              <w:t>Medical teaching and training:</w:t>
            </w: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Pr="00DE1148" w:rsidRDefault="0023403D" w:rsidP="00163649">
            <w:pPr>
              <w:rPr>
                <w:rFonts w:ascii="Arial" w:hAnsi="Arial" w:cs="Arial"/>
                <w:sz w:val="22"/>
                <w:szCs w:val="22"/>
              </w:rPr>
            </w:pPr>
          </w:p>
          <w:p w:rsidR="0023403D" w:rsidRPr="00DE1148" w:rsidRDefault="0023403D" w:rsidP="00163649">
            <w:pPr>
              <w:rPr>
                <w:rFonts w:ascii="Arial" w:hAnsi="Arial" w:cs="Arial"/>
                <w:b/>
                <w:sz w:val="22"/>
                <w:szCs w:val="22"/>
              </w:rPr>
            </w:pPr>
            <w:r w:rsidRPr="00DE1148">
              <w:rPr>
                <w:rFonts w:ascii="Arial" w:hAnsi="Arial" w:cs="Arial"/>
                <w:b/>
                <w:sz w:val="22"/>
                <w:szCs w:val="22"/>
              </w:rPr>
              <w:t>4 points</w:t>
            </w:r>
          </w:p>
          <w:p w:rsidR="0023403D" w:rsidRPr="00DE1148" w:rsidRDefault="0023403D" w:rsidP="00350382">
            <w:pPr>
              <w:rPr>
                <w:rFonts w:ascii="Arial" w:hAnsi="Arial" w:cs="Arial"/>
                <w:b/>
                <w:sz w:val="22"/>
                <w:szCs w:val="22"/>
              </w:rPr>
            </w:pPr>
            <w:r w:rsidRPr="00DE1148">
              <w:rPr>
                <w:rFonts w:ascii="Arial" w:hAnsi="Arial" w:cs="Arial"/>
                <w:b/>
                <w:sz w:val="22"/>
                <w:szCs w:val="22"/>
              </w:rPr>
              <w:t>Specific dates must be used</w:t>
            </w:r>
          </w:p>
        </w:tc>
        <w:tc>
          <w:tcPr>
            <w:tcW w:w="4643" w:type="dxa"/>
          </w:tcPr>
          <w:p w:rsidR="0023403D" w:rsidRPr="00491A68" w:rsidRDefault="0023403D" w:rsidP="00163649">
            <w:pPr>
              <w:rPr>
                <w:rFonts w:ascii="Arial Narrow" w:hAnsi="Arial Narrow"/>
                <w:i/>
                <w:sz w:val="22"/>
                <w:szCs w:val="22"/>
                <w:u w:val="single"/>
              </w:rPr>
            </w:pPr>
            <w:r w:rsidRPr="00491A68">
              <w:rPr>
                <w:rFonts w:ascii="Arial Narrow" w:hAnsi="Arial Narrow"/>
                <w:sz w:val="22"/>
                <w:szCs w:val="22"/>
              </w:rPr>
              <w:t>This includes training Junior Medical Staff and Involvement in undergraduate or postgraduate medical teaching.</w:t>
            </w:r>
          </w:p>
          <w:p w:rsidR="00350382" w:rsidRDefault="00350382" w:rsidP="00163649">
            <w:pPr>
              <w:pStyle w:val="Header"/>
              <w:rPr>
                <w:rFonts w:ascii="Arial Narrow" w:hAnsi="Arial Narrow"/>
                <w:i/>
                <w:sz w:val="22"/>
                <w:szCs w:val="22"/>
                <w:u w:val="single"/>
              </w:rPr>
            </w:pPr>
          </w:p>
          <w:p w:rsidR="0023403D" w:rsidRPr="00491A68" w:rsidRDefault="0023403D" w:rsidP="00163649">
            <w:pPr>
              <w:pStyle w:val="Header"/>
              <w:rPr>
                <w:rFonts w:ascii="Arial Narrow" w:hAnsi="Arial Narrow"/>
                <w:sz w:val="22"/>
                <w:szCs w:val="22"/>
                <w:u w:val="single"/>
              </w:rPr>
            </w:pPr>
            <w:r w:rsidRPr="00491A68">
              <w:rPr>
                <w:rFonts w:ascii="Arial Narrow" w:hAnsi="Arial Narrow"/>
                <w:i/>
                <w:sz w:val="22"/>
                <w:szCs w:val="22"/>
                <w:u w:val="single"/>
              </w:rPr>
              <w:t>Examples</w:t>
            </w:r>
          </w:p>
          <w:p w:rsidR="0023403D" w:rsidRPr="00491A68" w:rsidRDefault="0023403D" w:rsidP="00163649">
            <w:pPr>
              <w:pStyle w:val="Header"/>
              <w:numPr>
                <w:ilvl w:val="0"/>
                <w:numId w:val="11"/>
              </w:numPr>
              <w:tabs>
                <w:tab w:val="clear" w:pos="4153"/>
                <w:tab w:val="clear" w:pos="8306"/>
              </w:tabs>
              <w:rPr>
                <w:rFonts w:ascii="Arial Narrow" w:hAnsi="Arial Narrow"/>
                <w:sz w:val="22"/>
                <w:szCs w:val="22"/>
              </w:rPr>
            </w:pPr>
            <w:r w:rsidRPr="00491A68">
              <w:rPr>
                <w:rFonts w:ascii="Arial Narrow" w:hAnsi="Arial Narrow"/>
                <w:sz w:val="22"/>
                <w:szCs w:val="22"/>
              </w:rPr>
              <w:t>Formal or informal tutorials, lectures, seminars.</w:t>
            </w:r>
          </w:p>
          <w:p w:rsidR="0023403D" w:rsidRPr="00491A68" w:rsidRDefault="0023403D" w:rsidP="00163649">
            <w:pPr>
              <w:pStyle w:val="Header"/>
              <w:numPr>
                <w:ilvl w:val="0"/>
                <w:numId w:val="12"/>
              </w:numPr>
              <w:tabs>
                <w:tab w:val="clear" w:pos="4153"/>
                <w:tab w:val="clear" w:pos="8306"/>
              </w:tabs>
              <w:rPr>
                <w:rFonts w:ascii="Arial Narrow" w:hAnsi="Arial Narrow"/>
                <w:sz w:val="22"/>
                <w:szCs w:val="22"/>
              </w:rPr>
            </w:pPr>
            <w:r w:rsidRPr="00491A68">
              <w:rPr>
                <w:rFonts w:ascii="Arial Narrow" w:hAnsi="Arial Narrow"/>
                <w:sz w:val="22"/>
                <w:szCs w:val="22"/>
              </w:rPr>
              <w:t>Participation in Departmental or Hospital education programme.</w:t>
            </w:r>
          </w:p>
          <w:p w:rsidR="0023403D" w:rsidRPr="00491A68" w:rsidRDefault="0023403D" w:rsidP="00163649">
            <w:pPr>
              <w:pStyle w:val="Header"/>
              <w:numPr>
                <w:ilvl w:val="0"/>
                <w:numId w:val="13"/>
              </w:numPr>
              <w:tabs>
                <w:tab w:val="clear" w:pos="4153"/>
                <w:tab w:val="clear" w:pos="8306"/>
              </w:tabs>
              <w:rPr>
                <w:rFonts w:ascii="Arial Narrow" w:hAnsi="Arial Narrow"/>
                <w:sz w:val="22"/>
                <w:szCs w:val="22"/>
              </w:rPr>
            </w:pPr>
            <w:r w:rsidRPr="00491A68">
              <w:rPr>
                <w:rFonts w:ascii="Arial Narrow" w:hAnsi="Arial Narrow"/>
                <w:sz w:val="22"/>
                <w:szCs w:val="22"/>
              </w:rPr>
              <w:t>In-service training, teaching ward-rounds.</w:t>
            </w:r>
          </w:p>
          <w:p w:rsidR="0023403D" w:rsidRPr="00491A68" w:rsidRDefault="0023403D" w:rsidP="00163649">
            <w:pPr>
              <w:pStyle w:val="Header"/>
              <w:numPr>
                <w:ilvl w:val="0"/>
                <w:numId w:val="14"/>
              </w:numPr>
              <w:tabs>
                <w:tab w:val="clear" w:pos="4153"/>
                <w:tab w:val="clear" w:pos="8306"/>
              </w:tabs>
              <w:rPr>
                <w:rFonts w:ascii="Arial Narrow" w:hAnsi="Arial Narrow"/>
                <w:sz w:val="22"/>
                <w:szCs w:val="22"/>
              </w:rPr>
            </w:pPr>
            <w:r w:rsidRPr="00491A68">
              <w:rPr>
                <w:rFonts w:ascii="Arial Narrow" w:hAnsi="Arial Narrow"/>
                <w:sz w:val="22"/>
                <w:szCs w:val="22"/>
              </w:rPr>
              <w:t>University lecturing, Royal College teaching and examinations.</w:t>
            </w:r>
          </w:p>
          <w:p w:rsidR="0023403D" w:rsidRPr="00491A68" w:rsidRDefault="0023403D" w:rsidP="00163649">
            <w:pPr>
              <w:pStyle w:val="Header"/>
              <w:numPr>
                <w:ilvl w:val="0"/>
                <w:numId w:val="11"/>
              </w:numPr>
              <w:tabs>
                <w:tab w:val="clear" w:pos="4153"/>
                <w:tab w:val="clear" w:pos="8306"/>
              </w:tabs>
              <w:rPr>
                <w:rFonts w:ascii="Arial Narrow" w:hAnsi="Arial Narrow"/>
                <w:sz w:val="22"/>
                <w:szCs w:val="22"/>
              </w:rPr>
            </w:pPr>
            <w:r w:rsidRPr="00491A68">
              <w:rPr>
                <w:rFonts w:ascii="Arial Narrow" w:hAnsi="Arial Narrow"/>
                <w:sz w:val="22"/>
                <w:szCs w:val="22"/>
              </w:rPr>
              <w:t xml:space="preserve">Mentoring. </w:t>
            </w:r>
          </w:p>
          <w:p w:rsidR="0023403D" w:rsidRPr="00DE1148" w:rsidRDefault="0023403D" w:rsidP="00350382">
            <w:pPr>
              <w:numPr>
                <w:ilvl w:val="0"/>
                <w:numId w:val="11"/>
              </w:numPr>
              <w:rPr>
                <w:rFonts w:ascii="Arial" w:hAnsi="Arial" w:cs="Arial"/>
                <w:sz w:val="22"/>
                <w:szCs w:val="22"/>
              </w:rPr>
            </w:pPr>
            <w:r w:rsidRPr="00491A68">
              <w:rPr>
                <w:rFonts w:ascii="Arial Narrow" w:hAnsi="Arial Narrow"/>
                <w:sz w:val="22"/>
                <w:szCs w:val="22"/>
              </w:rPr>
              <w:t>College Tutor or Postgraduate Tutor</w:t>
            </w:r>
          </w:p>
        </w:tc>
      </w:tr>
      <w:tr w:rsidR="0023403D" w:rsidRPr="00DE1148" w:rsidTr="00BA505D">
        <w:tc>
          <w:tcPr>
            <w:tcW w:w="4643" w:type="dxa"/>
          </w:tcPr>
          <w:p w:rsidR="0023403D" w:rsidRDefault="0023403D" w:rsidP="00163649">
            <w:pPr>
              <w:numPr>
                <w:ilvl w:val="0"/>
                <w:numId w:val="35"/>
              </w:numPr>
              <w:rPr>
                <w:rFonts w:ascii="Arial" w:hAnsi="Arial" w:cs="Arial"/>
                <w:sz w:val="22"/>
                <w:szCs w:val="22"/>
              </w:rPr>
            </w:pPr>
            <w:r w:rsidRPr="00DE1148">
              <w:rPr>
                <w:rFonts w:ascii="Arial" w:hAnsi="Arial" w:cs="Arial"/>
                <w:sz w:val="22"/>
                <w:szCs w:val="22"/>
              </w:rPr>
              <w:t>Co</w:t>
            </w:r>
            <w:r>
              <w:rPr>
                <w:rFonts w:ascii="Arial" w:hAnsi="Arial" w:cs="Arial"/>
                <w:sz w:val="22"/>
                <w:szCs w:val="22"/>
              </w:rPr>
              <w:t xml:space="preserve">ntribution to training of other </w:t>
            </w:r>
            <w:r w:rsidRPr="00DE1148">
              <w:rPr>
                <w:rFonts w:ascii="Arial" w:hAnsi="Arial" w:cs="Arial"/>
                <w:sz w:val="22"/>
                <w:szCs w:val="22"/>
              </w:rPr>
              <w:t>groups:</w:t>
            </w: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Pr="00DE1148" w:rsidRDefault="0023403D" w:rsidP="00163649">
            <w:pPr>
              <w:rPr>
                <w:rFonts w:ascii="Arial" w:hAnsi="Arial" w:cs="Arial"/>
                <w:sz w:val="22"/>
                <w:szCs w:val="22"/>
              </w:rPr>
            </w:pPr>
          </w:p>
          <w:p w:rsidR="0023403D" w:rsidRPr="00DE1148" w:rsidRDefault="0023403D" w:rsidP="00163649">
            <w:pPr>
              <w:rPr>
                <w:rFonts w:ascii="Arial" w:hAnsi="Arial" w:cs="Arial"/>
                <w:b/>
                <w:sz w:val="22"/>
                <w:szCs w:val="22"/>
              </w:rPr>
            </w:pPr>
            <w:r w:rsidRPr="00DE1148">
              <w:rPr>
                <w:rFonts w:ascii="Arial" w:hAnsi="Arial" w:cs="Arial"/>
                <w:b/>
                <w:sz w:val="22"/>
                <w:szCs w:val="22"/>
              </w:rPr>
              <w:t>4 points</w:t>
            </w:r>
          </w:p>
          <w:p w:rsidR="0023403D" w:rsidRPr="00DE1148" w:rsidRDefault="0023403D" w:rsidP="00350382">
            <w:pPr>
              <w:rPr>
                <w:rFonts w:ascii="Arial" w:hAnsi="Arial" w:cs="Arial"/>
                <w:b/>
                <w:sz w:val="22"/>
                <w:szCs w:val="22"/>
              </w:rPr>
            </w:pPr>
            <w:r w:rsidRPr="00DE1148">
              <w:rPr>
                <w:rFonts w:ascii="Arial" w:hAnsi="Arial" w:cs="Arial"/>
                <w:b/>
                <w:sz w:val="22"/>
                <w:szCs w:val="22"/>
              </w:rPr>
              <w:t>Specific dates must be used</w:t>
            </w:r>
          </w:p>
        </w:tc>
        <w:tc>
          <w:tcPr>
            <w:tcW w:w="4643" w:type="dxa"/>
          </w:tcPr>
          <w:p w:rsidR="0023403D" w:rsidRPr="00491A68" w:rsidRDefault="0023403D" w:rsidP="00163649">
            <w:pPr>
              <w:pStyle w:val="Header"/>
              <w:rPr>
                <w:rFonts w:ascii="Arial Narrow" w:hAnsi="Arial Narrow"/>
                <w:sz w:val="22"/>
                <w:szCs w:val="22"/>
                <w:u w:val="single"/>
              </w:rPr>
            </w:pPr>
            <w:r w:rsidRPr="00491A68">
              <w:rPr>
                <w:rFonts w:ascii="Arial Narrow" w:hAnsi="Arial Narrow"/>
                <w:i/>
                <w:sz w:val="22"/>
                <w:szCs w:val="22"/>
                <w:u w:val="single"/>
              </w:rPr>
              <w:t>Examples</w:t>
            </w:r>
          </w:p>
          <w:p w:rsidR="0023403D" w:rsidRPr="00491A68" w:rsidRDefault="0023403D" w:rsidP="00163649">
            <w:pPr>
              <w:pStyle w:val="Header"/>
              <w:numPr>
                <w:ilvl w:val="0"/>
                <w:numId w:val="11"/>
              </w:numPr>
              <w:tabs>
                <w:tab w:val="clear" w:pos="4153"/>
                <w:tab w:val="clear" w:pos="8306"/>
              </w:tabs>
              <w:rPr>
                <w:rFonts w:ascii="Arial Narrow" w:hAnsi="Arial Narrow"/>
                <w:sz w:val="22"/>
                <w:szCs w:val="22"/>
              </w:rPr>
            </w:pPr>
            <w:r w:rsidRPr="00491A68">
              <w:rPr>
                <w:rFonts w:ascii="Arial Narrow" w:hAnsi="Arial Narrow"/>
                <w:sz w:val="22"/>
                <w:szCs w:val="22"/>
              </w:rPr>
              <w:t>Formal or informal tutorials, lectures, seminars.</w:t>
            </w:r>
          </w:p>
          <w:p w:rsidR="0023403D" w:rsidRPr="00491A68" w:rsidRDefault="0023403D" w:rsidP="00163649">
            <w:pPr>
              <w:pStyle w:val="Header"/>
              <w:numPr>
                <w:ilvl w:val="0"/>
                <w:numId w:val="12"/>
              </w:numPr>
              <w:tabs>
                <w:tab w:val="clear" w:pos="4153"/>
                <w:tab w:val="clear" w:pos="8306"/>
              </w:tabs>
              <w:rPr>
                <w:rFonts w:ascii="Arial Narrow" w:hAnsi="Arial Narrow"/>
                <w:sz w:val="22"/>
                <w:szCs w:val="22"/>
              </w:rPr>
            </w:pPr>
            <w:r w:rsidRPr="00491A68">
              <w:rPr>
                <w:rFonts w:ascii="Arial Narrow" w:hAnsi="Arial Narrow"/>
                <w:sz w:val="22"/>
                <w:szCs w:val="22"/>
              </w:rPr>
              <w:t>Participation in Departmental or Hospital education programme.</w:t>
            </w:r>
          </w:p>
          <w:p w:rsidR="0023403D" w:rsidRPr="00491A68" w:rsidRDefault="0023403D" w:rsidP="00163649">
            <w:pPr>
              <w:pStyle w:val="Header"/>
              <w:numPr>
                <w:ilvl w:val="0"/>
                <w:numId w:val="13"/>
              </w:numPr>
              <w:tabs>
                <w:tab w:val="clear" w:pos="4153"/>
                <w:tab w:val="clear" w:pos="8306"/>
              </w:tabs>
              <w:rPr>
                <w:rFonts w:ascii="Arial Narrow" w:hAnsi="Arial Narrow"/>
                <w:sz w:val="22"/>
                <w:szCs w:val="22"/>
              </w:rPr>
            </w:pPr>
            <w:r w:rsidRPr="00491A68">
              <w:rPr>
                <w:rFonts w:ascii="Arial Narrow" w:hAnsi="Arial Narrow"/>
                <w:sz w:val="22"/>
                <w:szCs w:val="22"/>
              </w:rPr>
              <w:t>In-service training, teaching ward-rounds.</w:t>
            </w:r>
          </w:p>
          <w:p w:rsidR="0023403D" w:rsidRPr="00491A68" w:rsidRDefault="0023403D" w:rsidP="00163649">
            <w:pPr>
              <w:pStyle w:val="Header"/>
              <w:numPr>
                <w:ilvl w:val="0"/>
                <w:numId w:val="14"/>
              </w:numPr>
              <w:tabs>
                <w:tab w:val="clear" w:pos="4153"/>
                <w:tab w:val="clear" w:pos="8306"/>
              </w:tabs>
              <w:rPr>
                <w:rFonts w:ascii="Arial Narrow" w:hAnsi="Arial Narrow"/>
                <w:sz w:val="22"/>
                <w:szCs w:val="22"/>
              </w:rPr>
            </w:pPr>
            <w:r w:rsidRPr="00491A68">
              <w:rPr>
                <w:rFonts w:ascii="Arial Narrow" w:hAnsi="Arial Narrow"/>
                <w:sz w:val="22"/>
                <w:szCs w:val="22"/>
              </w:rPr>
              <w:t>University lecturing, Royal College teaching and examinations.</w:t>
            </w:r>
          </w:p>
          <w:p w:rsidR="0023403D" w:rsidRPr="00491A68" w:rsidRDefault="0023403D" w:rsidP="00163649">
            <w:pPr>
              <w:pStyle w:val="Header"/>
              <w:numPr>
                <w:ilvl w:val="0"/>
                <w:numId w:val="15"/>
              </w:numPr>
              <w:tabs>
                <w:tab w:val="clear" w:pos="4153"/>
                <w:tab w:val="clear" w:pos="8306"/>
              </w:tabs>
              <w:rPr>
                <w:rFonts w:ascii="Arial Narrow" w:hAnsi="Arial Narrow"/>
                <w:sz w:val="22"/>
                <w:szCs w:val="22"/>
              </w:rPr>
            </w:pPr>
            <w:r w:rsidRPr="00491A68">
              <w:rPr>
                <w:rFonts w:ascii="Arial Narrow" w:hAnsi="Arial Narrow"/>
                <w:sz w:val="22"/>
                <w:szCs w:val="22"/>
              </w:rPr>
              <w:t>Accreditation for Diplomas, etc</w:t>
            </w:r>
          </w:p>
          <w:p w:rsidR="0023403D" w:rsidRPr="00DE1148" w:rsidRDefault="0023403D" w:rsidP="00163649">
            <w:pPr>
              <w:numPr>
                <w:ilvl w:val="0"/>
                <w:numId w:val="15"/>
              </w:numPr>
              <w:rPr>
                <w:rFonts w:ascii="Arial" w:hAnsi="Arial" w:cs="Arial"/>
                <w:sz w:val="22"/>
                <w:szCs w:val="22"/>
              </w:rPr>
            </w:pPr>
            <w:r w:rsidRPr="00491A68">
              <w:rPr>
                <w:rFonts w:ascii="Arial Narrow" w:hAnsi="Arial Narrow"/>
                <w:sz w:val="22"/>
                <w:szCs w:val="22"/>
              </w:rPr>
              <w:t>Mentoring.</w:t>
            </w:r>
          </w:p>
        </w:tc>
      </w:tr>
      <w:tr w:rsidR="0023403D" w:rsidRPr="00D15592" w:rsidTr="00BA505D">
        <w:tc>
          <w:tcPr>
            <w:tcW w:w="4643" w:type="dxa"/>
          </w:tcPr>
          <w:p w:rsidR="0023403D" w:rsidRDefault="0023403D" w:rsidP="00163649">
            <w:pPr>
              <w:rPr>
                <w:rFonts w:ascii="Arial" w:hAnsi="Arial" w:cs="Arial"/>
                <w:sz w:val="22"/>
                <w:szCs w:val="22"/>
              </w:rPr>
            </w:pPr>
            <w:r>
              <w:rPr>
                <w:rFonts w:ascii="Arial" w:hAnsi="Arial" w:cs="Arial"/>
                <w:sz w:val="22"/>
                <w:szCs w:val="22"/>
              </w:rPr>
              <w:lastRenderedPageBreak/>
              <w:t xml:space="preserve">(i) </w:t>
            </w:r>
            <w:r w:rsidRPr="00D15592">
              <w:rPr>
                <w:rFonts w:ascii="Arial" w:hAnsi="Arial" w:cs="Arial"/>
                <w:sz w:val="22"/>
                <w:szCs w:val="22"/>
              </w:rPr>
              <w:t>Wider contributio</w:t>
            </w:r>
            <w:r>
              <w:rPr>
                <w:rFonts w:ascii="Arial" w:hAnsi="Arial" w:cs="Arial"/>
                <w:sz w:val="22"/>
                <w:szCs w:val="22"/>
              </w:rPr>
              <w:t>n to the work of NHS nationally</w:t>
            </w: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Pr="00D15592" w:rsidRDefault="0023403D" w:rsidP="00163649">
            <w:pPr>
              <w:rPr>
                <w:rFonts w:ascii="Arial" w:hAnsi="Arial" w:cs="Arial"/>
                <w:sz w:val="22"/>
                <w:szCs w:val="22"/>
              </w:rPr>
            </w:pPr>
          </w:p>
          <w:p w:rsidR="0023403D" w:rsidRPr="00D15592" w:rsidRDefault="0023403D" w:rsidP="00163649">
            <w:pPr>
              <w:rPr>
                <w:rFonts w:ascii="Arial" w:hAnsi="Arial" w:cs="Arial"/>
                <w:b/>
                <w:sz w:val="22"/>
                <w:szCs w:val="22"/>
              </w:rPr>
            </w:pPr>
            <w:r w:rsidRPr="00D15592">
              <w:rPr>
                <w:rFonts w:ascii="Arial" w:hAnsi="Arial" w:cs="Arial"/>
                <w:b/>
                <w:sz w:val="22"/>
                <w:szCs w:val="22"/>
              </w:rPr>
              <w:t>4 points</w:t>
            </w:r>
          </w:p>
          <w:p w:rsidR="0023403D" w:rsidRPr="00D15592" w:rsidRDefault="0023403D" w:rsidP="00163649">
            <w:pPr>
              <w:rPr>
                <w:rFonts w:ascii="Arial" w:hAnsi="Arial" w:cs="Arial"/>
                <w:b/>
                <w:sz w:val="22"/>
                <w:szCs w:val="22"/>
              </w:rPr>
            </w:pPr>
            <w:r w:rsidRPr="00D15592">
              <w:rPr>
                <w:rFonts w:ascii="Arial" w:hAnsi="Arial" w:cs="Arial"/>
                <w:b/>
                <w:sz w:val="22"/>
                <w:szCs w:val="22"/>
              </w:rPr>
              <w:t>Specific dates must be used</w:t>
            </w:r>
          </w:p>
        </w:tc>
        <w:tc>
          <w:tcPr>
            <w:tcW w:w="4643" w:type="dxa"/>
          </w:tcPr>
          <w:p w:rsidR="0023403D" w:rsidRPr="00491A68" w:rsidRDefault="0023403D" w:rsidP="00163649">
            <w:pPr>
              <w:pStyle w:val="Header"/>
              <w:numPr>
                <w:ilvl w:val="0"/>
                <w:numId w:val="22"/>
              </w:numPr>
              <w:tabs>
                <w:tab w:val="clear" w:pos="4153"/>
                <w:tab w:val="clear" w:pos="8306"/>
              </w:tabs>
              <w:rPr>
                <w:rFonts w:ascii="Arial Narrow" w:hAnsi="Arial Narrow"/>
                <w:sz w:val="22"/>
                <w:szCs w:val="22"/>
              </w:rPr>
            </w:pPr>
            <w:r w:rsidRPr="00491A68">
              <w:rPr>
                <w:rFonts w:ascii="Arial Narrow" w:hAnsi="Arial Narrow"/>
                <w:sz w:val="22"/>
                <w:szCs w:val="22"/>
              </w:rPr>
              <w:t>Work for scientific, medical and professional bodies (e.g. Colleges, Universities, professional organisations, National Panel).</w:t>
            </w:r>
          </w:p>
          <w:p w:rsidR="0023403D" w:rsidRPr="00491A68" w:rsidRDefault="0023403D" w:rsidP="00163649">
            <w:pPr>
              <w:pStyle w:val="Header"/>
              <w:numPr>
                <w:ilvl w:val="0"/>
                <w:numId w:val="22"/>
              </w:numPr>
              <w:tabs>
                <w:tab w:val="clear" w:pos="4153"/>
                <w:tab w:val="clear" w:pos="8306"/>
              </w:tabs>
              <w:rPr>
                <w:rFonts w:ascii="Arial Narrow" w:hAnsi="Arial Narrow"/>
                <w:sz w:val="22"/>
                <w:szCs w:val="22"/>
              </w:rPr>
            </w:pPr>
            <w:r w:rsidRPr="00491A68">
              <w:rPr>
                <w:rFonts w:ascii="Arial Narrow" w:hAnsi="Arial Narrow"/>
                <w:sz w:val="22"/>
                <w:szCs w:val="22"/>
              </w:rPr>
              <w:t>Representing colleagues or the NHS Board at national level.</w:t>
            </w:r>
          </w:p>
          <w:p w:rsidR="0023403D" w:rsidRPr="00491A68" w:rsidRDefault="0023403D" w:rsidP="00163649">
            <w:pPr>
              <w:pStyle w:val="Header"/>
              <w:numPr>
                <w:ilvl w:val="0"/>
                <w:numId w:val="22"/>
              </w:numPr>
              <w:tabs>
                <w:tab w:val="clear" w:pos="4153"/>
                <w:tab w:val="clear" w:pos="8306"/>
              </w:tabs>
              <w:rPr>
                <w:rFonts w:ascii="Arial Narrow" w:hAnsi="Arial Narrow"/>
                <w:sz w:val="22"/>
                <w:szCs w:val="22"/>
              </w:rPr>
            </w:pPr>
            <w:r w:rsidRPr="00491A68">
              <w:rPr>
                <w:rFonts w:ascii="Arial Narrow" w:hAnsi="Arial Narrow"/>
                <w:sz w:val="22"/>
                <w:szCs w:val="22"/>
              </w:rPr>
              <w:t>Work for the Scottish Executive or NHS related authorities at national level.</w:t>
            </w:r>
          </w:p>
          <w:p w:rsidR="00350382" w:rsidRDefault="00350382" w:rsidP="00163649">
            <w:pPr>
              <w:pStyle w:val="Header"/>
              <w:rPr>
                <w:rFonts w:ascii="Arial Narrow" w:hAnsi="Arial Narrow"/>
                <w:i/>
                <w:sz w:val="22"/>
                <w:szCs w:val="22"/>
                <w:u w:val="single"/>
              </w:rPr>
            </w:pPr>
          </w:p>
          <w:p w:rsidR="0023403D" w:rsidRPr="00491A68" w:rsidRDefault="0023403D" w:rsidP="00163649">
            <w:pPr>
              <w:pStyle w:val="Header"/>
              <w:rPr>
                <w:rFonts w:ascii="Arial Narrow" w:hAnsi="Arial Narrow"/>
                <w:sz w:val="22"/>
                <w:szCs w:val="22"/>
              </w:rPr>
            </w:pPr>
            <w:r w:rsidRPr="00491A68">
              <w:rPr>
                <w:rFonts w:ascii="Arial Narrow" w:hAnsi="Arial Narrow"/>
                <w:i/>
                <w:sz w:val="22"/>
                <w:szCs w:val="22"/>
                <w:u w:val="single"/>
              </w:rPr>
              <w:t>Examples</w:t>
            </w:r>
          </w:p>
          <w:p w:rsidR="0023403D" w:rsidRPr="00491A68" w:rsidRDefault="0023403D" w:rsidP="00163649">
            <w:pPr>
              <w:pStyle w:val="Header"/>
              <w:numPr>
                <w:ilvl w:val="0"/>
                <w:numId w:val="16"/>
              </w:numPr>
              <w:tabs>
                <w:tab w:val="clear" w:pos="4153"/>
                <w:tab w:val="clear" w:pos="8306"/>
              </w:tabs>
              <w:rPr>
                <w:rFonts w:ascii="Arial Narrow" w:hAnsi="Arial Narrow"/>
                <w:b/>
                <w:sz w:val="22"/>
                <w:szCs w:val="22"/>
              </w:rPr>
            </w:pPr>
            <w:r w:rsidRPr="00491A68">
              <w:rPr>
                <w:rFonts w:ascii="Arial Narrow" w:hAnsi="Arial Narrow"/>
                <w:sz w:val="22"/>
                <w:szCs w:val="22"/>
              </w:rPr>
              <w:t>Membership or Chairmanship of College, University, Professional Association or Specialist Society Committees.</w:t>
            </w:r>
            <w:r>
              <w:rPr>
                <w:rFonts w:ascii="Arial Narrow" w:hAnsi="Arial Narrow"/>
                <w:sz w:val="22"/>
                <w:szCs w:val="22"/>
              </w:rPr>
              <w:t xml:space="preserve"> </w:t>
            </w:r>
          </w:p>
          <w:p w:rsidR="0023403D" w:rsidRPr="00D15592" w:rsidRDefault="0023403D" w:rsidP="00163649">
            <w:pPr>
              <w:numPr>
                <w:ilvl w:val="0"/>
                <w:numId w:val="16"/>
              </w:numPr>
              <w:rPr>
                <w:rFonts w:ascii="Arial" w:hAnsi="Arial" w:cs="Arial"/>
                <w:sz w:val="22"/>
                <w:szCs w:val="22"/>
              </w:rPr>
            </w:pPr>
            <w:r w:rsidRPr="00491A68">
              <w:rPr>
                <w:rFonts w:ascii="Arial Narrow" w:hAnsi="Arial Narrow"/>
                <w:sz w:val="22"/>
                <w:szCs w:val="22"/>
              </w:rPr>
              <w:t>Membership of Sign Guidelines Committees</w:t>
            </w:r>
          </w:p>
        </w:tc>
      </w:tr>
      <w:tr w:rsidR="0023403D" w:rsidRPr="00DE1148" w:rsidTr="00BA505D">
        <w:tc>
          <w:tcPr>
            <w:tcW w:w="4643" w:type="dxa"/>
          </w:tcPr>
          <w:p w:rsidR="0023403D" w:rsidRPr="00DE1148" w:rsidRDefault="0023403D" w:rsidP="00163649">
            <w:pPr>
              <w:rPr>
                <w:rFonts w:ascii="Arial" w:hAnsi="Arial" w:cs="Arial"/>
                <w:sz w:val="22"/>
                <w:szCs w:val="22"/>
              </w:rPr>
            </w:pPr>
            <w:r w:rsidRPr="00DE1148">
              <w:rPr>
                <w:rFonts w:ascii="Arial" w:hAnsi="Arial" w:cs="Arial"/>
                <w:sz w:val="22"/>
                <w:szCs w:val="22"/>
              </w:rPr>
              <w:t>Any other issues that should be taken into account, e.g. particular difficulties that had to be overcome.</w:t>
            </w:r>
          </w:p>
          <w:p w:rsidR="0023403D" w:rsidRDefault="0023403D" w:rsidP="00163649">
            <w:pPr>
              <w:rPr>
                <w:rFonts w:ascii="Arial" w:hAnsi="Arial" w:cs="Arial"/>
                <w:sz w:val="22"/>
                <w:szCs w:val="22"/>
              </w:rPr>
            </w:pPr>
          </w:p>
          <w:p w:rsidR="0023403D" w:rsidRDefault="0023403D" w:rsidP="00163649">
            <w:pPr>
              <w:rPr>
                <w:rFonts w:ascii="Arial" w:hAnsi="Arial" w:cs="Arial"/>
                <w:sz w:val="22"/>
                <w:szCs w:val="22"/>
              </w:rPr>
            </w:pPr>
          </w:p>
          <w:p w:rsidR="0023403D" w:rsidRPr="00DE1148" w:rsidRDefault="0023403D" w:rsidP="00163649">
            <w:pPr>
              <w:rPr>
                <w:rFonts w:ascii="Arial" w:hAnsi="Arial" w:cs="Arial"/>
                <w:sz w:val="22"/>
                <w:szCs w:val="22"/>
              </w:rPr>
            </w:pPr>
          </w:p>
          <w:p w:rsidR="0023403D" w:rsidRPr="00DE1148" w:rsidRDefault="0023403D" w:rsidP="00163649">
            <w:pPr>
              <w:rPr>
                <w:rFonts w:ascii="Arial" w:hAnsi="Arial" w:cs="Arial"/>
                <w:sz w:val="22"/>
                <w:szCs w:val="22"/>
              </w:rPr>
            </w:pPr>
            <w:r w:rsidRPr="00DE1148">
              <w:rPr>
                <w:rFonts w:ascii="Arial" w:hAnsi="Arial" w:cs="Arial"/>
                <w:sz w:val="22"/>
                <w:szCs w:val="22"/>
              </w:rPr>
              <w:t>(This section is not “scored”, but may be of use in assisting the panel.)</w:t>
            </w:r>
          </w:p>
        </w:tc>
        <w:tc>
          <w:tcPr>
            <w:tcW w:w="4643" w:type="dxa"/>
          </w:tcPr>
          <w:p w:rsidR="0023403D" w:rsidRPr="00DE1148" w:rsidRDefault="0023403D" w:rsidP="00163649">
            <w:pPr>
              <w:rPr>
                <w:rFonts w:ascii="Arial" w:hAnsi="Arial" w:cs="Arial"/>
                <w:sz w:val="22"/>
                <w:szCs w:val="22"/>
              </w:rPr>
            </w:pPr>
          </w:p>
        </w:tc>
      </w:tr>
    </w:tbl>
    <w:p w:rsidR="0023403D" w:rsidRPr="00D15592" w:rsidRDefault="0023403D" w:rsidP="00163649">
      <w:pPr>
        <w:ind w:left="7200" w:firstLine="720"/>
        <w:rPr>
          <w:rFonts w:ascii="Arial" w:hAnsi="Arial" w:cs="Arial"/>
          <w:b/>
          <w:sz w:val="22"/>
          <w:szCs w:val="22"/>
          <w:u w:val="single"/>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3F2F78" w:rsidRDefault="003F2F78" w:rsidP="00163649">
      <w:pPr>
        <w:rPr>
          <w:rFonts w:ascii="Arial" w:hAnsi="Arial" w:cs="Arial"/>
          <w:sz w:val="22"/>
          <w:szCs w:val="22"/>
        </w:rPr>
      </w:pPr>
    </w:p>
    <w:p w:rsidR="00BB2CE3" w:rsidRPr="001B012A" w:rsidRDefault="00BB2CE3" w:rsidP="00163649">
      <w:pPr>
        <w:pBdr>
          <w:top w:val="single" w:sz="18" w:space="1" w:color="auto"/>
          <w:left w:val="single" w:sz="18" w:space="4" w:color="auto"/>
          <w:bottom w:val="single" w:sz="18" w:space="1" w:color="auto"/>
          <w:right w:val="single" w:sz="18" w:space="4" w:color="auto"/>
        </w:pBdr>
        <w:rPr>
          <w:rFonts w:ascii="Arial Narrow" w:hAnsi="Arial Narrow"/>
          <w:b/>
          <w:sz w:val="22"/>
          <w:szCs w:val="22"/>
        </w:rPr>
      </w:pPr>
    </w:p>
    <w:p w:rsidR="00690919" w:rsidRPr="00690919" w:rsidRDefault="00E36BBD" w:rsidP="00163649">
      <w:pPr>
        <w:pBdr>
          <w:top w:val="single" w:sz="18" w:space="1" w:color="auto"/>
          <w:left w:val="single" w:sz="18" w:space="4" w:color="auto"/>
          <w:bottom w:val="single" w:sz="18" w:space="1" w:color="auto"/>
          <w:right w:val="single" w:sz="18" w:space="4" w:color="auto"/>
        </w:pBdr>
        <w:rPr>
          <w:rFonts w:ascii="Arial" w:hAnsi="Arial" w:cs="Arial"/>
          <w:b/>
          <w:sz w:val="24"/>
          <w:szCs w:val="24"/>
        </w:rPr>
      </w:pPr>
      <w:r w:rsidRPr="00690919">
        <w:rPr>
          <w:rFonts w:ascii="Arial" w:hAnsi="Arial" w:cs="Arial"/>
          <w:b/>
          <w:sz w:val="24"/>
          <w:szCs w:val="24"/>
        </w:rPr>
        <w:t>Appendix 5</w:t>
      </w:r>
      <w:r w:rsidR="00BB2CE3" w:rsidRPr="00690919">
        <w:rPr>
          <w:rFonts w:ascii="Arial" w:hAnsi="Arial" w:cs="Arial"/>
          <w:b/>
          <w:sz w:val="24"/>
          <w:szCs w:val="24"/>
        </w:rPr>
        <w:t xml:space="preserve">  </w:t>
      </w:r>
    </w:p>
    <w:p w:rsidR="00BB2CE3" w:rsidRPr="00690919" w:rsidRDefault="00BB2CE3" w:rsidP="00163649">
      <w:pPr>
        <w:pBdr>
          <w:top w:val="single" w:sz="18" w:space="1" w:color="auto"/>
          <w:left w:val="single" w:sz="18" w:space="4" w:color="auto"/>
          <w:bottom w:val="single" w:sz="18" w:space="1" w:color="auto"/>
          <w:right w:val="single" w:sz="18" w:space="4" w:color="auto"/>
        </w:pBdr>
        <w:rPr>
          <w:rFonts w:ascii="Arial" w:hAnsi="Arial" w:cs="Arial"/>
          <w:b/>
          <w:sz w:val="24"/>
          <w:szCs w:val="24"/>
        </w:rPr>
      </w:pPr>
      <w:r w:rsidRPr="00690919">
        <w:rPr>
          <w:rFonts w:ascii="Arial" w:hAnsi="Arial" w:cs="Arial"/>
          <w:b/>
          <w:sz w:val="24"/>
          <w:szCs w:val="24"/>
        </w:rPr>
        <w:t>Consultant Discretionary Points Process</w:t>
      </w:r>
      <w:r w:rsidR="00690919" w:rsidRPr="00690919">
        <w:rPr>
          <w:rFonts w:ascii="Arial" w:hAnsi="Arial" w:cs="Arial"/>
          <w:b/>
          <w:sz w:val="24"/>
          <w:szCs w:val="24"/>
        </w:rPr>
        <w:t xml:space="preserve"> </w:t>
      </w:r>
      <w:r w:rsidR="003F2F78" w:rsidRPr="00690919">
        <w:rPr>
          <w:rFonts w:ascii="Arial" w:hAnsi="Arial" w:cs="Arial"/>
          <w:b/>
          <w:sz w:val="24"/>
          <w:szCs w:val="24"/>
        </w:rPr>
        <w:t>Equality Monitoring Form</w:t>
      </w:r>
    </w:p>
    <w:p w:rsidR="00BB2CE3" w:rsidRPr="001B012A" w:rsidRDefault="00BB2CE3" w:rsidP="00163649">
      <w:pPr>
        <w:pBdr>
          <w:top w:val="single" w:sz="18" w:space="1" w:color="auto"/>
          <w:left w:val="single" w:sz="18" w:space="4" w:color="auto"/>
          <w:bottom w:val="single" w:sz="18" w:space="1" w:color="auto"/>
          <w:right w:val="single" w:sz="18" w:space="4" w:color="auto"/>
        </w:pBdr>
        <w:rPr>
          <w:rFonts w:ascii="Arial Narrow" w:hAnsi="Arial Narrow" w:cs="Tahoma"/>
          <w:b/>
          <w:sz w:val="22"/>
          <w:szCs w:val="22"/>
        </w:rPr>
      </w:pPr>
    </w:p>
    <w:p w:rsidR="00F44C12" w:rsidRDefault="00F44C12" w:rsidP="00163649">
      <w:pPr>
        <w:spacing w:after="120"/>
        <w:rPr>
          <w:rFonts w:ascii="Arial" w:hAnsi="Arial" w:cs="Arial"/>
          <w:sz w:val="22"/>
          <w:szCs w:val="22"/>
        </w:rPr>
      </w:pPr>
    </w:p>
    <w:p w:rsidR="00BB2CE3" w:rsidRPr="00690919" w:rsidRDefault="00BB2CE3" w:rsidP="00163649">
      <w:pPr>
        <w:spacing w:after="120"/>
        <w:rPr>
          <w:rFonts w:ascii="Arial" w:hAnsi="Arial" w:cs="Arial"/>
          <w:sz w:val="22"/>
          <w:szCs w:val="22"/>
        </w:rPr>
      </w:pPr>
      <w:r w:rsidRPr="00690919">
        <w:rPr>
          <w:rFonts w:ascii="Arial" w:hAnsi="Arial" w:cs="Arial"/>
          <w:sz w:val="22"/>
          <w:szCs w:val="22"/>
        </w:rPr>
        <w:t>Provision of the information contained below is optional and this sheet will be detached from your application and retained separately by the Secretary of the Directorate Discretionary Points Committee for statistical monitoring purposes only.</w:t>
      </w:r>
    </w:p>
    <w:p w:rsidR="00BB2CE3" w:rsidRDefault="00BB2CE3" w:rsidP="00163649">
      <w:pPr>
        <w:rPr>
          <w:rFonts w:ascii="Arial" w:hAnsi="Arial" w:cs="Arial"/>
          <w:bCs/>
          <w:sz w:val="22"/>
          <w:szCs w:val="22"/>
        </w:rPr>
      </w:pPr>
      <w:r w:rsidRPr="00690919">
        <w:rPr>
          <w:rFonts w:ascii="Arial" w:hAnsi="Arial" w:cs="Arial"/>
          <w:bCs/>
          <w:sz w:val="22"/>
          <w:szCs w:val="22"/>
        </w:rPr>
        <w:t>We don’t want to know who you are so don’t write your name anywhere on this form.</w:t>
      </w:r>
    </w:p>
    <w:p w:rsidR="003E73CA" w:rsidRDefault="003E73CA" w:rsidP="00163649">
      <w:pPr>
        <w:rPr>
          <w:rFonts w:ascii="Arial" w:hAnsi="Arial" w:cs="Arial"/>
          <w:bCs/>
          <w:sz w:val="22"/>
          <w:szCs w:val="22"/>
        </w:rPr>
      </w:pPr>
    </w:p>
    <w:p w:rsidR="003E73CA" w:rsidRPr="003E73CA" w:rsidRDefault="003E73CA" w:rsidP="00163649">
      <w:pPr>
        <w:rPr>
          <w:rFonts w:ascii="Arial" w:hAnsi="Arial" w:cs="Arial"/>
          <w:b/>
          <w:bCs/>
          <w:sz w:val="22"/>
          <w:szCs w:val="22"/>
        </w:rPr>
      </w:pPr>
      <w:r w:rsidRPr="003E73CA">
        <w:rPr>
          <w:rFonts w:ascii="Arial" w:hAnsi="Arial" w:cs="Arial"/>
          <w:b/>
          <w:bCs/>
          <w:sz w:val="22"/>
          <w:szCs w:val="22"/>
        </w:rPr>
        <w:t>Have you or will you submit an application for Discretionary Points this year?</w:t>
      </w:r>
    </w:p>
    <w:p w:rsidR="003E73CA" w:rsidRDefault="003E73CA" w:rsidP="00163649">
      <w:pPr>
        <w:rPr>
          <w:rFonts w:ascii="Arial" w:hAnsi="Arial" w:cs="Arial"/>
          <w:color w:val="000000"/>
          <w:sz w:val="22"/>
          <w:szCs w:val="22"/>
        </w:rPr>
      </w:pPr>
    </w:p>
    <w:p w:rsidR="003E73CA" w:rsidRPr="003E73CA" w:rsidRDefault="003E73CA" w:rsidP="003E73CA">
      <w:pPr>
        <w:pStyle w:val="ListParagraph"/>
        <w:numPr>
          <w:ilvl w:val="0"/>
          <w:numId w:val="41"/>
        </w:numPr>
        <w:rPr>
          <w:rFonts w:ascii="Arial" w:hAnsi="Arial" w:cs="Arial"/>
          <w:bCs/>
          <w:sz w:val="22"/>
          <w:szCs w:val="22"/>
        </w:rPr>
      </w:pPr>
      <w:r>
        <w:rPr>
          <w:rFonts w:ascii="Arial" w:hAnsi="Arial" w:cs="Arial"/>
          <w:bCs/>
          <w:sz w:val="22"/>
          <w:szCs w:val="22"/>
        </w:rPr>
        <w:t>Yes</w:t>
      </w:r>
      <w:r>
        <w:rPr>
          <w:rFonts w:ascii="Arial" w:hAnsi="Arial" w:cs="Arial"/>
          <w:bCs/>
          <w:sz w:val="22"/>
          <w:szCs w:val="22"/>
        </w:rPr>
        <w:tab/>
      </w:r>
      <w:r w:rsidRPr="00690919">
        <w:rPr>
          <w:rFonts w:ascii="Arial" w:hAnsi="Arial" w:cs="Arial"/>
          <w:color w:val="000000"/>
          <w:sz w:val="22"/>
          <w:szCs w:val="22"/>
        </w:rPr>
        <w:sym w:font="Wingdings" w:char="F0A8"/>
      </w:r>
      <w:r>
        <w:rPr>
          <w:rFonts w:ascii="Arial" w:hAnsi="Arial" w:cs="Arial"/>
          <w:color w:val="000000"/>
          <w:sz w:val="22"/>
          <w:szCs w:val="22"/>
        </w:rPr>
        <w:tab/>
        <w:t>No</w:t>
      </w:r>
    </w:p>
    <w:p w:rsidR="003E73CA" w:rsidRDefault="003E73CA" w:rsidP="003E73CA">
      <w:pPr>
        <w:rPr>
          <w:rFonts w:ascii="Arial" w:hAnsi="Arial" w:cs="Arial"/>
          <w:bCs/>
          <w:sz w:val="22"/>
          <w:szCs w:val="22"/>
        </w:rPr>
      </w:pPr>
    </w:p>
    <w:p w:rsidR="003E73CA" w:rsidRDefault="003E73CA" w:rsidP="003E73CA">
      <w:pPr>
        <w:rPr>
          <w:rFonts w:ascii="Arial" w:hAnsi="Arial" w:cs="Arial"/>
          <w:bCs/>
          <w:sz w:val="22"/>
          <w:szCs w:val="22"/>
        </w:rPr>
      </w:pPr>
      <w:r>
        <w:rPr>
          <w:rFonts w:ascii="Arial" w:hAnsi="Arial" w:cs="Arial"/>
          <w:bCs/>
          <w:sz w:val="22"/>
          <w:szCs w:val="22"/>
        </w:rPr>
        <w:t>Please can you provide the reason why?</w:t>
      </w:r>
    </w:p>
    <w:p w:rsidR="003E73CA" w:rsidRDefault="003E73CA" w:rsidP="003E73CA">
      <w:pPr>
        <w:rPr>
          <w:rFonts w:ascii="Arial" w:hAnsi="Arial" w:cs="Arial"/>
          <w:bCs/>
          <w:sz w:val="22"/>
          <w:szCs w:val="22"/>
        </w:rPr>
      </w:pPr>
    </w:p>
    <w:p w:rsidR="003E73CA" w:rsidRDefault="003E73CA" w:rsidP="003E73CA">
      <w:pPr>
        <w:rPr>
          <w:rFonts w:ascii="Arial" w:hAnsi="Arial" w:cs="Arial"/>
          <w:bCs/>
          <w:sz w:val="22"/>
          <w:szCs w:val="22"/>
        </w:rPr>
      </w:pPr>
      <w:r>
        <w:rPr>
          <w:rFonts w:ascii="Arial" w:hAnsi="Arial" w:cs="Arial"/>
          <w:bCs/>
          <w:sz w:val="22"/>
          <w:szCs w:val="22"/>
        </w:rPr>
        <w:t>Please select all that apply</w:t>
      </w:r>
    </w:p>
    <w:p w:rsidR="003E73CA" w:rsidRDefault="003E73CA" w:rsidP="003E73CA">
      <w:pPr>
        <w:rPr>
          <w:rFonts w:ascii="Arial" w:hAnsi="Arial" w:cs="Arial"/>
          <w:color w:val="000000"/>
          <w:sz w:val="22"/>
          <w:szCs w:val="22"/>
        </w:rPr>
      </w:pPr>
    </w:p>
    <w:p w:rsidR="003E73CA" w:rsidRDefault="003E73CA" w:rsidP="003E73CA">
      <w:pPr>
        <w:pStyle w:val="ListParagraph"/>
        <w:numPr>
          <w:ilvl w:val="0"/>
          <w:numId w:val="41"/>
        </w:numPr>
        <w:rPr>
          <w:rFonts w:ascii="Arial" w:hAnsi="Arial" w:cs="Arial"/>
          <w:bCs/>
          <w:sz w:val="22"/>
          <w:szCs w:val="22"/>
        </w:rPr>
      </w:pPr>
      <w:r>
        <w:rPr>
          <w:rFonts w:ascii="Arial" w:hAnsi="Arial" w:cs="Arial"/>
          <w:bCs/>
          <w:sz w:val="22"/>
          <w:szCs w:val="22"/>
        </w:rPr>
        <w:t>I received Discretionary Points the previous year</w:t>
      </w:r>
    </w:p>
    <w:p w:rsidR="003E73CA" w:rsidRDefault="003E73CA" w:rsidP="003E73CA">
      <w:pPr>
        <w:pStyle w:val="ListParagraph"/>
        <w:numPr>
          <w:ilvl w:val="0"/>
          <w:numId w:val="41"/>
        </w:numPr>
        <w:rPr>
          <w:rFonts w:ascii="Arial" w:hAnsi="Arial" w:cs="Arial"/>
          <w:bCs/>
          <w:sz w:val="22"/>
          <w:szCs w:val="22"/>
        </w:rPr>
      </w:pPr>
      <w:r>
        <w:rPr>
          <w:rFonts w:ascii="Arial" w:hAnsi="Arial" w:cs="Arial"/>
          <w:bCs/>
          <w:sz w:val="22"/>
          <w:szCs w:val="22"/>
        </w:rPr>
        <w:t>I find the application form difficult to complete</w:t>
      </w:r>
    </w:p>
    <w:p w:rsidR="003E73CA" w:rsidRDefault="003E73CA" w:rsidP="003E73CA">
      <w:pPr>
        <w:pStyle w:val="ListParagraph"/>
        <w:numPr>
          <w:ilvl w:val="0"/>
          <w:numId w:val="41"/>
        </w:numPr>
        <w:rPr>
          <w:rFonts w:ascii="Arial" w:hAnsi="Arial" w:cs="Arial"/>
          <w:bCs/>
          <w:sz w:val="22"/>
          <w:szCs w:val="22"/>
        </w:rPr>
      </w:pPr>
      <w:r>
        <w:rPr>
          <w:rFonts w:ascii="Arial" w:hAnsi="Arial" w:cs="Arial"/>
          <w:bCs/>
          <w:sz w:val="22"/>
          <w:szCs w:val="22"/>
        </w:rPr>
        <w:t>I have not been successful in previous years</w:t>
      </w:r>
    </w:p>
    <w:p w:rsidR="003E73CA" w:rsidRDefault="003E73CA" w:rsidP="003E73CA">
      <w:pPr>
        <w:pStyle w:val="ListParagraph"/>
        <w:numPr>
          <w:ilvl w:val="0"/>
          <w:numId w:val="41"/>
        </w:numPr>
        <w:rPr>
          <w:rFonts w:ascii="Arial" w:hAnsi="Arial" w:cs="Arial"/>
          <w:bCs/>
          <w:sz w:val="22"/>
          <w:szCs w:val="22"/>
        </w:rPr>
      </w:pPr>
      <w:r>
        <w:rPr>
          <w:rFonts w:ascii="Arial" w:hAnsi="Arial" w:cs="Arial"/>
          <w:bCs/>
          <w:sz w:val="22"/>
          <w:szCs w:val="22"/>
        </w:rPr>
        <w:t>I have concerns about the current Discretionary Points Process</w:t>
      </w:r>
    </w:p>
    <w:p w:rsidR="003E73CA" w:rsidRDefault="003E73CA" w:rsidP="003E73CA">
      <w:pPr>
        <w:pStyle w:val="ListParagraph"/>
        <w:numPr>
          <w:ilvl w:val="0"/>
          <w:numId w:val="41"/>
        </w:numPr>
        <w:rPr>
          <w:rFonts w:ascii="Arial" w:hAnsi="Arial" w:cs="Arial"/>
          <w:bCs/>
          <w:sz w:val="22"/>
          <w:szCs w:val="22"/>
        </w:rPr>
      </w:pPr>
      <w:r>
        <w:rPr>
          <w:rFonts w:ascii="Arial" w:hAnsi="Arial" w:cs="Arial"/>
          <w:bCs/>
          <w:sz w:val="22"/>
          <w:szCs w:val="22"/>
        </w:rPr>
        <w:t>None of these reasons</w:t>
      </w:r>
    </w:p>
    <w:p w:rsidR="003E73CA" w:rsidRDefault="003E73CA" w:rsidP="003E73CA">
      <w:pPr>
        <w:pStyle w:val="ListParagraph"/>
        <w:numPr>
          <w:ilvl w:val="0"/>
          <w:numId w:val="41"/>
        </w:numPr>
        <w:rPr>
          <w:rFonts w:ascii="Arial" w:hAnsi="Arial" w:cs="Arial"/>
          <w:bCs/>
          <w:sz w:val="22"/>
          <w:szCs w:val="22"/>
        </w:rPr>
      </w:pPr>
      <w:r>
        <w:rPr>
          <w:rFonts w:ascii="Arial" w:hAnsi="Arial" w:cs="Arial"/>
          <w:bCs/>
          <w:sz w:val="22"/>
          <w:szCs w:val="22"/>
        </w:rPr>
        <w:t>Prefer not to answer</w:t>
      </w:r>
    </w:p>
    <w:p w:rsidR="003E73CA" w:rsidRDefault="003E73CA" w:rsidP="003E73CA">
      <w:pPr>
        <w:ind w:left="720"/>
        <w:rPr>
          <w:rFonts w:ascii="Arial" w:hAnsi="Arial" w:cs="Arial"/>
          <w:bCs/>
          <w:sz w:val="22"/>
          <w:szCs w:val="22"/>
        </w:rPr>
      </w:pPr>
    </w:p>
    <w:p w:rsidR="003E73CA" w:rsidRDefault="003E73CA" w:rsidP="003E73CA">
      <w:pPr>
        <w:rPr>
          <w:rFonts w:ascii="Arial" w:hAnsi="Arial" w:cs="Arial"/>
          <w:bCs/>
          <w:sz w:val="22"/>
          <w:szCs w:val="22"/>
        </w:rPr>
      </w:pPr>
      <w:r>
        <w:rPr>
          <w:rFonts w:ascii="Arial" w:hAnsi="Arial" w:cs="Arial"/>
          <w:bCs/>
          <w:sz w:val="22"/>
          <w:szCs w:val="22"/>
        </w:rPr>
        <w:t>If you wish to provide additional information please do so below</w:t>
      </w:r>
    </w:p>
    <w:p w:rsidR="003E73CA" w:rsidRPr="003E73CA" w:rsidRDefault="003E73CA" w:rsidP="003E73CA">
      <w:pPr>
        <w:rPr>
          <w:rFonts w:ascii="Arial" w:hAnsi="Arial" w:cs="Arial"/>
          <w:bCs/>
          <w:sz w:val="22"/>
          <w:szCs w:val="22"/>
        </w:rPr>
      </w:pPr>
    </w:p>
    <w:p w:rsidR="003E73CA" w:rsidRPr="003E73CA" w:rsidRDefault="003E73CA" w:rsidP="003E73CA">
      <w:pPr>
        <w:rPr>
          <w:rFonts w:ascii="Arial" w:hAnsi="Arial" w:cs="Arial"/>
          <w:bCs/>
          <w:sz w:val="22"/>
          <w:szCs w:val="22"/>
        </w:rPr>
      </w:pPr>
      <w:r w:rsidRPr="003E73CA">
        <w:rPr>
          <w:rFonts w:ascii="Arial" w:hAnsi="Arial" w:cs="Arial"/>
          <w:bCs/>
          <w:noProof/>
          <w:sz w:val="22"/>
          <w:szCs w:val="22"/>
          <w:lang w:val="en-GB" w:eastAsia="en-GB"/>
        </w:rPr>
        <mc:AlternateContent>
          <mc:Choice Requires="wps">
            <w:drawing>
              <wp:anchor distT="45720" distB="45720" distL="114300" distR="114300" simplePos="0" relativeHeight="251659264" behindDoc="0" locked="0" layoutInCell="1" allowOverlap="1">
                <wp:simplePos x="0" y="0"/>
                <wp:positionH relativeFrom="column">
                  <wp:posOffset>43180</wp:posOffset>
                </wp:positionH>
                <wp:positionV relativeFrom="paragraph">
                  <wp:posOffset>8255</wp:posOffset>
                </wp:positionV>
                <wp:extent cx="4362450" cy="554355"/>
                <wp:effectExtent l="0" t="0" r="1905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554355"/>
                        </a:xfrm>
                        <a:prstGeom prst="rect">
                          <a:avLst/>
                        </a:prstGeom>
                        <a:solidFill>
                          <a:srgbClr val="FFFFFF"/>
                        </a:solidFill>
                        <a:ln w="9525">
                          <a:solidFill>
                            <a:srgbClr val="000000"/>
                          </a:solidFill>
                          <a:miter lim="800000"/>
                          <a:headEnd/>
                          <a:tailEnd/>
                        </a:ln>
                      </wps:spPr>
                      <wps:txbx>
                        <w:txbxContent>
                          <w:p w:rsidR="00A97E3F" w:rsidRDefault="00A97E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pt;margin-top:.65pt;width:343.5pt;height:4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">
                <v:textbox>
                  <w:txbxContent>
                    <w:p w:rsidR="00A97E3F" w:rsidRDefault="00A97E3F"/>
                  </w:txbxContent>
                </v:textbox>
                <w10:wrap type="square"/>
              </v:shape>
            </w:pict>
          </mc:Fallback>
        </mc:AlternateContent>
      </w:r>
    </w:p>
    <w:p w:rsidR="003E73CA" w:rsidRPr="003E73CA" w:rsidRDefault="003E73CA" w:rsidP="003E73CA">
      <w:pPr>
        <w:pStyle w:val="ListParagraph"/>
        <w:rPr>
          <w:rFonts w:ascii="Arial" w:hAnsi="Arial" w:cs="Arial"/>
          <w:bCs/>
          <w:sz w:val="22"/>
          <w:szCs w:val="22"/>
        </w:rPr>
      </w:pPr>
    </w:p>
    <w:p w:rsidR="00BB2CE3" w:rsidRPr="00690919" w:rsidRDefault="00BB2CE3" w:rsidP="00163649">
      <w:pPr>
        <w:rPr>
          <w:rFonts w:ascii="Arial" w:hAnsi="Arial" w:cs="Arial"/>
          <w:b/>
          <w:color w:val="000000"/>
          <w:sz w:val="22"/>
          <w:szCs w:val="22"/>
        </w:rPr>
      </w:pPr>
    </w:p>
    <w:p w:rsidR="003E73CA" w:rsidRDefault="003E73CA" w:rsidP="003E73CA">
      <w:pPr>
        <w:ind w:left="425"/>
        <w:rPr>
          <w:rFonts w:ascii="Arial" w:hAnsi="Arial" w:cs="Arial"/>
          <w:b/>
          <w:color w:val="000000"/>
          <w:sz w:val="22"/>
          <w:szCs w:val="22"/>
        </w:rPr>
      </w:pPr>
    </w:p>
    <w:p w:rsidR="003E73CA" w:rsidRDefault="003E73CA" w:rsidP="003E73CA">
      <w:pPr>
        <w:ind w:left="425"/>
        <w:rPr>
          <w:rFonts w:ascii="Arial" w:hAnsi="Arial" w:cs="Arial"/>
          <w:b/>
          <w:color w:val="000000"/>
          <w:sz w:val="22"/>
          <w:szCs w:val="22"/>
        </w:rPr>
      </w:pPr>
    </w:p>
    <w:p w:rsidR="00BB2CE3" w:rsidRPr="00690919" w:rsidRDefault="00BB2CE3" w:rsidP="00163649">
      <w:pPr>
        <w:numPr>
          <w:ilvl w:val="0"/>
          <w:numId w:val="31"/>
        </w:numPr>
        <w:tabs>
          <w:tab w:val="num" w:pos="360"/>
        </w:tabs>
        <w:ind w:left="360"/>
        <w:rPr>
          <w:rFonts w:ascii="Arial" w:hAnsi="Arial" w:cs="Arial"/>
          <w:b/>
          <w:color w:val="000000"/>
          <w:sz w:val="22"/>
          <w:szCs w:val="22"/>
        </w:rPr>
      </w:pPr>
      <w:r w:rsidRPr="00690919">
        <w:rPr>
          <w:rFonts w:ascii="Arial" w:hAnsi="Arial" w:cs="Arial"/>
          <w:b/>
          <w:color w:val="000000"/>
          <w:sz w:val="22"/>
          <w:szCs w:val="22"/>
        </w:rPr>
        <w:t>What is your sex?</w:t>
      </w:r>
    </w:p>
    <w:p w:rsidR="00BB2CE3" w:rsidRPr="00690919" w:rsidRDefault="00BB2CE3" w:rsidP="00163649">
      <w:pPr>
        <w:ind w:left="360"/>
        <w:rPr>
          <w:rFonts w:ascii="Arial" w:hAnsi="Arial" w:cs="Arial"/>
          <w:b/>
          <w:color w:val="000000"/>
          <w:sz w:val="22"/>
          <w:szCs w:val="22"/>
        </w:rPr>
      </w:pPr>
    </w:p>
    <w:p w:rsidR="00BB2CE3" w:rsidRPr="003E73CA" w:rsidRDefault="00BB2CE3" w:rsidP="003E73CA">
      <w:pPr>
        <w:pStyle w:val="ListParagraph"/>
        <w:numPr>
          <w:ilvl w:val="1"/>
          <w:numId w:val="31"/>
        </w:numPr>
        <w:rPr>
          <w:rFonts w:ascii="Arial" w:hAnsi="Arial" w:cs="Arial"/>
          <w:color w:val="000000"/>
          <w:sz w:val="22"/>
          <w:szCs w:val="22"/>
        </w:rPr>
      </w:pPr>
      <w:r w:rsidRPr="003E73CA">
        <w:rPr>
          <w:rFonts w:ascii="Arial" w:hAnsi="Arial" w:cs="Arial"/>
          <w:color w:val="000000"/>
          <w:sz w:val="22"/>
          <w:szCs w:val="22"/>
        </w:rPr>
        <w:t>Male</w:t>
      </w:r>
      <w:r w:rsidRPr="003E73CA">
        <w:rPr>
          <w:rFonts w:ascii="Arial" w:hAnsi="Arial" w:cs="Arial"/>
          <w:color w:val="000000"/>
          <w:sz w:val="22"/>
          <w:szCs w:val="22"/>
        </w:rPr>
        <w:tab/>
      </w:r>
      <w:r w:rsidR="003E73CA" w:rsidRPr="00690919">
        <w:sym w:font="Wingdings" w:char="F0A8"/>
      </w:r>
      <w:r w:rsidRPr="003E73CA">
        <w:rPr>
          <w:rFonts w:ascii="Arial" w:hAnsi="Arial" w:cs="Arial"/>
          <w:color w:val="000000"/>
          <w:sz w:val="22"/>
          <w:szCs w:val="22"/>
        </w:rPr>
        <w:tab/>
      </w:r>
      <w:r w:rsidR="00551AEE" w:rsidRPr="003E73CA">
        <w:rPr>
          <w:rFonts w:ascii="Arial" w:hAnsi="Arial" w:cs="Arial"/>
          <w:color w:val="000000"/>
          <w:sz w:val="22"/>
          <w:szCs w:val="22"/>
        </w:rPr>
        <w:t>F</w:t>
      </w:r>
      <w:r w:rsidRPr="003E73CA">
        <w:rPr>
          <w:rFonts w:ascii="Arial" w:hAnsi="Arial" w:cs="Arial"/>
          <w:color w:val="000000"/>
          <w:sz w:val="22"/>
          <w:szCs w:val="22"/>
        </w:rPr>
        <w:t>emale</w:t>
      </w:r>
      <w:r w:rsidR="00551AEE" w:rsidRPr="003E73CA">
        <w:rPr>
          <w:rFonts w:ascii="Arial" w:hAnsi="Arial" w:cs="Arial"/>
          <w:color w:val="000000"/>
          <w:sz w:val="22"/>
          <w:szCs w:val="22"/>
        </w:rPr>
        <w:t xml:space="preserve">   </w:t>
      </w:r>
      <w:r w:rsidRPr="003E73CA">
        <w:rPr>
          <w:rFonts w:ascii="Arial" w:hAnsi="Arial" w:cs="Arial"/>
          <w:color w:val="000000"/>
          <w:sz w:val="22"/>
          <w:szCs w:val="22"/>
        </w:rPr>
        <w:tab/>
      </w:r>
      <w:r w:rsidR="003E73CA" w:rsidRPr="00690919">
        <w:sym w:font="Wingdings" w:char="F0A8"/>
      </w:r>
      <w:r w:rsidR="00551AEE" w:rsidRPr="003E73CA">
        <w:rPr>
          <w:rFonts w:ascii="Arial" w:hAnsi="Arial" w:cs="Arial"/>
          <w:color w:val="000000"/>
          <w:sz w:val="22"/>
          <w:szCs w:val="22"/>
        </w:rPr>
        <w:tab/>
      </w:r>
      <w:r w:rsidRPr="003E73CA">
        <w:rPr>
          <w:rFonts w:ascii="Arial" w:hAnsi="Arial" w:cs="Arial"/>
          <w:color w:val="000000"/>
          <w:sz w:val="22"/>
          <w:szCs w:val="22"/>
        </w:rPr>
        <w:t xml:space="preserve">Other         </w:t>
      </w:r>
      <w:r w:rsidR="003E73CA" w:rsidRPr="00690919">
        <w:sym w:font="Wingdings" w:char="F0A8"/>
      </w:r>
      <w:r w:rsidRPr="003E73CA">
        <w:rPr>
          <w:rFonts w:ascii="Arial" w:hAnsi="Arial" w:cs="Arial"/>
          <w:color w:val="000000"/>
          <w:sz w:val="22"/>
          <w:szCs w:val="22"/>
        </w:rPr>
        <w:t xml:space="preserve">  Prefer not to answer </w:t>
      </w:r>
    </w:p>
    <w:p w:rsidR="00BB2CE3" w:rsidRPr="00690919" w:rsidRDefault="00BB2CE3" w:rsidP="00163649">
      <w:pPr>
        <w:ind w:left="720" w:firstLine="720"/>
        <w:rPr>
          <w:rFonts w:ascii="Arial" w:hAnsi="Arial" w:cs="Arial"/>
          <w:b/>
          <w:color w:val="000000"/>
          <w:sz w:val="22"/>
          <w:szCs w:val="22"/>
        </w:rPr>
      </w:pPr>
    </w:p>
    <w:p w:rsidR="00BB2CE3" w:rsidRPr="00690919" w:rsidRDefault="00BB2CE3" w:rsidP="00163649">
      <w:pPr>
        <w:numPr>
          <w:ilvl w:val="0"/>
          <w:numId w:val="31"/>
        </w:numPr>
        <w:ind w:left="364" w:hanging="336"/>
        <w:rPr>
          <w:rFonts w:ascii="Arial" w:hAnsi="Arial" w:cs="Arial"/>
          <w:b/>
          <w:color w:val="000000"/>
          <w:sz w:val="22"/>
          <w:szCs w:val="22"/>
        </w:rPr>
      </w:pPr>
      <w:r w:rsidRPr="00690919">
        <w:rPr>
          <w:rFonts w:ascii="Arial" w:hAnsi="Arial" w:cs="Arial"/>
          <w:b/>
          <w:color w:val="000000"/>
          <w:sz w:val="22"/>
          <w:szCs w:val="22"/>
        </w:rPr>
        <w:t>Is your current gender different to your gender at birth?</w:t>
      </w:r>
    </w:p>
    <w:p w:rsidR="00BB2CE3" w:rsidRPr="00690919" w:rsidRDefault="00BB2CE3" w:rsidP="00163649">
      <w:pPr>
        <w:ind w:left="720"/>
        <w:rPr>
          <w:rFonts w:ascii="Arial" w:hAnsi="Arial" w:cs="Arial"/>
          <w:b/>
          <w:color w:val="000000"/>
          <w:sz w:val="22"/>
          <w:szCs w:val="22"/>
        </w:rPr>
      </w:pPr>
    </w:p>
    <w:p w:rsidR="00BB2CE3" w:rsidRPr="00690919" w:rsidRDefault="00BB2CE3" w:rsidP="00163649">
      <w:pPr>
        <w:ind w:left="720"/>
        <w:rPr>
          <w:rFonts w:ascii="Arial" w:hAnsi="Arial" w:cs="Arial"/>
          <w:color w:val="000000"/>
          <w:sz w:val="22"/>
          <w:szCs w:val="22"/>
        </w:rPr>
      </w:pPr>
      <w:r w:rsidRPr="00690919">
        <w:rPr>
          <w:rFonts w:ascii="Arial" w:hAnsi="Arial" w:cs="Arial"/>
          <w:color w:val="000000"/>
          <w:sz w:val="22"/>
          <w:szCs w:val="22"/>
        </w:rPr>
        <w:sym w:font="Wingdings" w:char="F0A8"/>
      </w:r>
      <w:r w:rsidRPr="00690919">
        <w:rPr>
          <w:rFonts w:ascii="Arial" w:hAnsi="Arial" w:cs="Arial"/>
          <w:color w:val="000000"/>
          <w:sz w:val="22"/>
          <w:szCs w:val="22"/>
        </w:rPr>
        <w:tab/>
        <w:t>Yes</w:t>
      </w:r>
      <w:r w:rsidRPr="00690919">
        <w:rPr>
          <w:rFonts w:ascii="Arial" w:hAnsi="Arial" w:cs="Arial"/>
          <w:color w:val="000000"/>
          <w:sz w:val="22"/>
          <w:szCs w:val="22"/>
        </w:rPr>
        <w:tab/>
      </w:r>
      <w:r w:rsidRPr="00690919">
        <w:rPr>
          <w:rFonts w:ascii="Arial" w:hAnsi="Arial" w:cs="Arial"/>
          <w:color w:val="000000"/>
          <w:sz w:val="22"/>
          <w:szCs w:val="22"/>
        </w:rPr>
        <w:sym w:font="Wingdings" w:char="F0A8"/>
      </w:r>
      <w:r w:rsidRPr="00690919">
        <w:rPr>
          <w:rFonts w:ascii="Arial" w:hAnsi="Arial" w:cs="Arial"/>
          <w:color w:val="000000"/>
          <w:sz w:val="22"/>
          <w:szCs w:val="22"/>
        </w:rPr>
        <w:tab/>
        <w:t>No</w:t>
      </w:r>
      <w:r w:rsidRPr="00690919">
        <w:rPr>
          <w:rFonts w:ascii="Arial" w:hAnsi="Arial" w:cs="Arial"/>
          <w:color w:val="000000"/>
          <w:sz w:val="22"/>
          <w:szCs w:val="22"/>
        </w:rPr>
        <w:tab/>
      </w:r>
      <w:r w:rsidR="003E73CA" w:rsidRPr="00690919">
        <w:rPr>
          <w:rFonts w:ascii="Arial" w:hAnsi="Arial" w:cs="Arial"/>
          <w:color w:val="000000"/>
          <w:sz w:val="22"/>
          <w:szCs w:val="22"/>
        </w:rPr>
        <w:sym w:font="Wingdings" w:char="F0A8"/>
      </w:r>
      <w:r w:rsidR="003E73CA">
        <w:rPr>
          <w:rFonts w:ascii="Arial" w:hAnsi="Arial" w:cs="Arial"/>
          <w:color w:val="000000"/>
          <w:sz w:val="22"/>
          <w:szCs w:val="22"/>
        </w:rPr>
        <w:tab/>
      </w:r>
      <w:r w:rsidRPr="00690919">
        <w:rPr>
          <w:rFonts w:ascii="Arial" w:hAnsi="Arial" w:cs="Arial"/>
          <w:color w:val="000000"/>
          <w:sz w:val="22"/>
          <w:szCs w:val="22"/>
        </w:rPr>
        <w:t>Prefer not to answer</w:t>
      </w:r>
      <w:r w:rsidRPr="00690919">
        <w:rPr>
          <w:rFonts w:ascii="Arial" w:hAnsi="Arial" w:cs="Arial"/>
          <w:color w:val="000000"/>
          <w:sz w:val="22"/>
          <w:szCs w:val="22"/>
        </w:rPr>
        <w:tab/>
      </w:r>
    </w:p>
    <w:p w:rsidR="00BB2CE3" w:rsidRPr="00690919" w:rsidRDefault="00BB2CE3" w:rsidP="00163649">
      <w:pPr>
        <w:ind w:left="720"/>
        <w:rPr>
          <w:rFonts w:ascii="Arial" w:hAnsi="Arial" w:cs="Arial"/>
          <w:b/>
          <w:color w:val="000000"/>
          <w:sz w:val="22"/>
          <w:szCs w:val="22"/>
        </w:rPr>
      </w:pPr>
    </w:p>
    <w:p w:rsidR="00BB2CE3" w:rsidRPr="00690919" w:rsidRDefault="00BB2CE3" w:rsidP="00163649">
      <w:pPr>
        <w:ind w:left="360" w:hanging="360"/>
        <w:rPr>
          <w:rFonts w:ascii="Arial" w:hAnsi="Arial" w:cs="Arial"/>
          <w:b/>
          <w:color w:val="000000"/>
          <w:sz w:val="22"/>
          <w:szCs w:val="22"/>
        </w:rPr>
      </w:pPr>
      <w:r w:rsidRPr="00690919">
        <w:rPr>
          <w:rFonts w:ascii="Arial" w:hAnsi="Arial" w:cs="Arial"/>
          <w:b/>
          <w:color w:val="000000"/>
          <w:sz w:val="22"/>
          <w:szCs w:val="22"/>
        </w:rPr>
        <w:t>3. Please select your age group:</w:t>
      </w:r>
    </w:p>
    <w:p w:rsidR="00BB2CE3" w:rsidRPr="00690919" w:rsidRDefault="00BB2CE3" w:rsidP="00163649">
      <w:pPr>
        <w:rPr>
          <w:rFonts w:ascii="Arial" w:hAnsi="Arial" w:cs="Arial"/>
          <w:b/>
          <w:color w:val="000000"/>
          <w:sz w:val="22"/>
          <w:szCs w:val="22"/>
        </w:rPr>
      </w:pPr>
    </w:p>
    <w:p w:rsidR="00BB2CE3" w:rsidRPr="00690919" w:rsidRDefault="00BB2CE3" w:rsidP="00163649">
      <w:pPr>
        <w:numPr>
          <w:ilvl w:val="1"/>
          <w:numId w:val="31"/>
        </w:numPr>
        <w:tabs>
          <w:tab w:val="clear" w:pos="1146"/>
          <w:tab w:val="left" w:pos="709"/>
        </w:tabs>
        <w:ind w:left="0" w:firstLine="0"/>
        <w:rPr>
          <w:rFonts w:ascii="Arial" w:hAnsi="Arial" w:cs="Arial"/>
          <w:color w:val="000000"/>
          <w:sz w:val="22"/>
          <w:szCs w:val="22"/>
        </w:rPr>
      </w:pPr>
      <w:r w:rsidRPr="00690919">
        <w:rPr>
          <w:rFonts w:ascii="Arial" w:hAnsi="Arial" w:cs="Arial"/>
          <w:color w:val="000000"/>
          <w:sz w:val="22"/>
          <w:szCs w:val="22"/>
        </w:rPr>
        <w:t>Under 16</w:t>
      </w:r>
    </w:p>
    <w:p w:rsidR="00BB2CE3" w:rsidRPr="00690919" w:rsidRDefault="00BB2CE3" w:rsidP="00163649">
      <w:pPr>
        <w:numPr>
          <w:ilvl w:val="1"/>
          <w:numId w:val="31"/>
        </w:numPr>
        <w:tabs>
          <w:tab w:val="left" w:pos="709"/>
          <w:tab w:val="num" w:pos="1080"/>
        </w:tabs>
        <w:ind w:left="0" w:firstLine="0"/>
        <w:rPr>
          <w:rFonts w:ascii="Arial" w:hAnsi="Arial" w:cs="Arial"/>
          <w:color w:val="000000"/>
          <w:sz w:val="22"/>
          <w:szCs w:val="22"/>
        </w:rPr>
      </w:pPr>
      <w:r w:rsidRPr="00690919">
        <w:rPr>
          <w:rFonts w:ascii="Arial" w:hAnsi="Arial" w:cs="Arial"/>
          <w:color w:val="000000"/>
          <w:sz w:val="22"/>
          <w:szCs w:val="22"/>
        </w:rPr>
        <w:t>16-24 years</w:t>
      </w:r>
    </w:p>
    <w:p w:rsidR="00BB2CE3" w:rsidRPr="00690919" w:rsidRDefault="00BB2CE3" w:rsidP="00163649">
      <w:pPr>
        <w:numPr>
          <w:ilvl w:val="1"/>
          <w:numId w:val="31"/>
        </w:numPr>
        <w:tabs>
          <w:tab w:val="left" w:pos="709"/>
          <w:tab w:val="num" w:pos="1080"/>
        </w:tabs>
        <w:ind w:left="0" w:firstLine="0"/>
        <w:rPr>
          <w:rFonts w:ascii="Arial" w:hAnsi="Arial" w:cs="Arial"/>
          <w:color w:val="000000"/>
          <w:sz w:val="22"/>
          <w:szCs w:val="22"/>
        </w:rPr>
      </w:pPr>
      <w:r w:rsidRPr="00690919">
        <w:rPr>
          <w:rFonts w:ascii="Arial" w:hAnsi="Arial" w:cs="Arial"/>
          <w:color w:val="000000"/>
          <w:sz w:val="22"/>
          <w:szCs w:val="22"/>
        </w:rPr>
        <w:t>25-34 years</w:t>
      </w:r>
    </w:p>
    <w:p w:rsidR="00BB2CE3" w:rsidRPr="00690919" w:rsidRDefault="00BB2CE3" w:rsidP="00163649">
      <w:pPr>
        <w:numPr>
          <w:ilvl w:val="1"/>
          <w:numId w:val="31"/>
        </w:numPr>
        <w:tabs>
          <w:tab w:val="left" w:pos="709"/>
          <w:tab w:val="num" w:pos="1080"/>
        </w:tabs>
        <w:ind w:left="0" w:firstLine="0"/>
        <w:rPr>
          <w:rFonts w:ascii="Arial" w:hAnsi="Arial" w:cs="Arial"/>
          <w:color w:val="000000"/>
          <w:sz w:val="22"/>
          <w:szCs w:val="22"/>
        </w:rPr>
      </w:pPr>
      <w:r w:rsidRPr="00690919">
        <w:rPr>
          <w:rFonts w:ascii="Arial" w:hAnsi="Arial" w:cs="Arial"/>
          <w:color w:val="000000"/>
          <w:sz w:val="22"/>
          <w:szCs w:val="22"/>
        </w:rPr>
        <w:t>35-44 years</w:t>
      </w:r>
    </w:p>
    <w:p w:rsidR="00BB2CE3" w:rsidRPr="00690919" w:rsidRDefault="00BB2CE3" w:rsidP="00163649">
      <w:pPr>
        <w:numPr>
          <w:ilvl w:val="1"/>
          <w:numId w:val="31"/>
        </w:numPr>
        <w:tabs>
          <w:tab w:val="left" w:pos="709"/>
        </w:tabs>
        <w:ind w:left="0" w:firstLine="0"/>
        <w:rPr>
          <w:rFonts w:ascii="Arial" w:hAnsi="Arial" w:cs="Arial"/>
          <w:color w:val="000000"/>
          <w:sz w:val="22"/>
          <w:szCs w:val="22"/>
        </w:rPr>
      </w:pPr>
      <w:r w:rsidRPr="00690919">
        <w:rPr>
          <w:rFonts w:ascii="Arial" w:hAnsi="Arial" w:cs="Arial"/>
          <w:color w:val="000000"/>
          <w:sz w:val="22"/>
          <w:szCs w:val="22"/>
        </w:rPr>
        <w:t>45-54 years</w:t>
      </w:r>
    </w:p>
    <w:p w:rsidR="00BB2CE3" w:rsidRPr="00690919" w:rsidRDefault="00BB2CE3" w:rsidP="00163649">
      <w:pPr>
        <w:numPr>
          <w:ilvl w:val="1"/>
          <w:numId w:val="31"/>
        </w:numPr>
        <w:tabs>
          <w:tab w:val="left" w:pos="709"/>
        </w:tabs>
        <w:ind w:left="0" w:firstLine="0"/>
        <w:rPr>
          <w:rFonts w:ascii="Arial" w:hAnsi="Arial" w:cs="Arial"/>
          <w:color w:val="000000"/>
          <w:sz w:val="22"/>
          <w:szCs w:val="22"/>
        </w:rPr>
      </w:pPr>
      <w:r w:rsidRPr="00690919">
        <w:rPr>
          <w:rFonts w:ascii="Arial" w:hAnsi="Arial" w:cs="Arial"/>
          <w:color w:val="000000"/>
          <w:sz w:val="22"/>
          <w:szCs w:val="22"/>
        </w:rPr>
        <w:t>55-64 years</w:t>
      </w:r>
    </w:p>
    <w:p w:rsidR="00BB2CE3" w:rsidRPr="00690919" w:rsidRDefault="00BB2CE3" w:rsidP="00163649">
      <w:pPr>
        <w:numPr>
          <w:ilvl w:val="1"/>
          <w:numId w:val="31"/>
        </w:numPr>
        <w:tabs>
          <w:tab w:val="left" w:pos="709"/>
        </w:tabs>
        <w:ind w:left="0" w:firstLine="0"/>
        <w:rPr>
          <w:rFonts w:ascii="Arial" w:hAnsi="Arial" w:cs="Arial"/>
          <w:color w:val="000000"/>
          <w:sz w:val="22"/>
          <w:szCs w:val="22"/>
        </w:rPr>
      </w:pPr>
      <w:r w:rsidRPr="00690919">
        <w:rPr>
          <w:rFonts w:ascii="Arial" w:hAnsi="Arial" w:cs="Arial"/>
          <w:color w:val="000000"/>
          <w:sz w:val="22"/>
          <w:szCs w:val="22"/>
        </w:rPr>
        <w:t>65-74 years</w:t>
      </w:r>
    </w:p>
    <w:p w:rsidR="00350382" w:rsidRPr="00690919" w:rsidRDefault="00BB2CE3" w:rsidP="00163649">
      <w:pPr>
        <w:numPr>
          <w:ilvl w:val="1"/>
          <w:numId w:val="31"/>
        </w:numPr>
        <w:tabs>
          <w:tab w:val="left" w:pos="709"/>
        </w:tabs>
        <w:ind w:left="0" w:firstLine="0"/>
        <w:rPr>
          <w:rFonts w:ascii="Arial" w:hAnsi="Arial" w:cs="Arial"/>
          <w:color w:val="000000"/>
          <w:sz w:val="22"/>
          <w:szCs w:val="22"/>
        </w:rPr>
      </w:pPr>
      <w:r w:rsidRPr="00690919">
        <w:rPr>
          <w:rFonts w:ascii="Arial" w:hAnsi="Arial" w:cs="Arial"/>
          <w:color w:val="000000"/>
          <w:sz w:val="22"/>
          <w:szCs w:val="22"/>
        </w:rPr>
        <w:t>75+ years</w:t>
      </w:r>
    </w:p>
    <w:p w:rsidR="003E73CA" w:rsidRDefault="00350382" w:rsidP="00350382">
      <w:pPr>
        <w:pStyle w:val="ListParagraph"/>
        <w:numPr>
          <w:ilvl w:val="0"/>
          <w:numId w:val="40"/>
        </w:numPr>
        <w:tabs>
          <w:tab w:val="clear" w:pos="720"/>
          <w:tab w:val="left" w:pos="709"/>
        </w:tabs>
        <w:rPr>
          <w:rFonts w:ascii="Arial" w:hAnsi="Arial" w:cs="Arial"/>
          <w:color w:val="000000"/>
          <w:sz w:val="22"/>
          <w:szCs w:val="22"/>
        </w:rPr>
      </w:pPr>
      <w:r w:rsidRPr="00690919">
        <w:rPr>
          <w:rFonts w:ascii="Arial" w:hAnsi="Arial" w:cs="Arial"/>
          <w:color w:val="000000"/>
          <w:sz w:val="22"/>
          <w:szCs w:val="22"/>
        </w:rPr>
        <w:t>Prefer not to answer</w:t>
      </w:r>
    </w:p>
    <w:p w:rsidR="003E73CA" w:rsidRDefault="003E73CA" w:rsidP="003E73CA">
      <w:pPr>
        <w:tabs>
          <w:tab w:val="left" w:pos="709"/>
        </w:tabs>
        <w:rPr>
          <w:rFonts w:ascii="Arial" w:hAnsi="Arial" w:cs="Arial"/>
          <w:color w:val="000000"/>
          <w:sz w:val="22"/>
          <w:szCs w:val="22"/>
        </w:rPr>
      </w:pPr>
    </w:p>
    <w:p w:rsidR="003E73CA" w:rsidRDefault="003E73CA" w:rsidP="003E73CA">
      <w:pPr>
        <w:tabs>
          <w:tab w:val="left" w:pos="709"/>
        </w:tabs>
        <w:rPr>
          <w:rFonts w:ascii="Arial" w:hAnsi="Arial" w:cs="Arial"/>
          <w:color w:val="000000"/>
          <w:sz w:val="22"/>
          <w:szCs w:val="22"/>
        </w:rPr>
      </w:pPr>
      <w:r>
        <w:rPr>
          <w:rFonts w:ascii="Arial" w:hAnsi="Arial" w:cs="Arial"/>
          <w:color w:val="000000"/>
          <w:sz w:val="22"/>
          <w:szCs w:val="22"/>
        </w:rPr>
        <w:t>Do you work?</w:t>
      </w:r>
    </w:p>
    <w:p w:rsidR="003E73CA" w:rsidRDefault="003E73CA" w:rsidP="003E73CA">
      <w:pPr>
        <w:tabs>
          <w:tab w:val="left" w:pos="709"/>
        </w:tabs>
        <w:rPr>
          <w:rFonts w:ascii="Arial" w:hAnsi="Arial" w:cs="Arial"/>
          <w:color w:val="000000"/>
          <w:sz w:val="22"/>
          <w:szCs w:val="22"/>
        </w:rPr>
      </w:pPr>
    </w:p>
    <w:p w:rsidR="003E73CA" w:rsidRPr="003E73CA" w:rsidRDefault="003E73CA" w:rsidP="003E73CA">
      <w:pPr>
        <w:pStyle w:val="ListParagraph"/>
        <w:numPr>
          <w:ilvl w:val="0"/>
          <w:numId w:val="40"/>
        </w:numPr>
        <w:tabs>
          <w:tab w:val="clear" w:pos="720"/>
          <w:tab w:val="left" w:pos="709"/>
        </w:tabs>
        <w:rPr>
          <w:rFonts w:ascii="Arial" w:hAnsi="Arial" w:cs="Arial"/>
          <w:color w:val="000000"/>
          <w:sz w:val="22"/>
          <w:szCs w:val="22"/>
        </w:rPr>
      </w:pPr>
      <w:r>
        <w:rPr>
          <w:rFonts w:ascii="Arial" w:hAnsi="Arial" w:cs="Arial"/>
          <w:color w:val="000000"/>
          <w:sz w:val="22"/>
          <w:szCs w:val="22"/>
        </w:rPr>
        <w:t xml:space="preserve">Full-time </w:t>
      </w:r>
      <w:r w:rsidRPr="00690919">
        <w:rPr>
          <w:rFonts w:ascii="Arial" w:hAnsi="Arial" w:cs="Arial"/>
          <w:color w:val="000000"/>
          <w:sz w:val="22"/>
          <w:szCs w:val="22"/>
        </w:rPr>
        <w:sym w:font="Wingdings" w:char="F0A8"/>
      </w:r>
      <w:r>
        <w:rPr>
          <w:rFonts w:ascii="Arial" w:hAnsi="Arial" w:cs="Arial"/>
          <w:color w:val="000000"/>
          <w:sz w:val="22"/>
          <w:szCs w:val="22"/>
        </w:rPr>
        <w:tab/>
        <w:t>Part-time</w:t>
      </w:r>
    </w:p>
    <w:p w:rsidR="00BB2CE3" w:rsidRPr="00690919" w:rsidRDefault="00BB2CE3" w:rsidP="00163649">
      <w:pPr>
        <w:rPr>
          <w:rFonts w:ascii="Arial" w:hAnsi="Arial" w:cs="Arial"/>
          <w:b/>
          <w:color w:val="000000"/>
          <w:sz w:val="22"/>
          <w:szCs w:val="22"/>
        </w:rPr>
      </w:pPr>
      <w:r w:rsidRPr="00690919">
        <w:rPr>
          <w:rFonts w:ascii="Arial" w:hAnsi="Arial" w:cs="Arial"/>
          <w:b/>
          <w:color w:val="000000"/>
          <w:sz w:val="22"/>
          <w:szCs w:val="22"/>
        </w:rPr>
        <w:lastRenderedPageBreak/>
        <w:t>4. What religion, religious denomination or belief do you identify yourself as?</w:t>
      </w:r>
    </w:p>
    <w:p w:rsidR="00690919" w:rsidRPr="00690919" w:rsidRDefault="00690919" w:rsidP="00163649">
      <w:pPr>
        <w:ind w:firstLine="720"/>
        <w:rPr>
          <w:rFonts w:ascii="Arial" w:hAnsi="Arial"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826"/>
        <w:gridCol w:w="3710"/>
        <w:gridCol w:w="912"/>
      </w:tblGrid>
      <w:tr w:rsidR="00BB2CE3" w:rsidRPr="00690919" w:rsidTr="00A62D5C">
        <w:tc>
          <w:tcPr>
            <w:tcW w:w="3794" w:type="dxa"/>
          </w:tcPr>
          <w:p w:rsidR="00BB2CE3" w:rsidRPr="00690919" w:rsidRDefault="00BB2CE3" w:rsidP="00163649">
            <w:pPr>
              <w:rPr>
                <w:rFonts w:ascii="Arial" w:hAnsi="Arial" w:cs="Arial"/>
                <w:color w:val="000000"/>
                <w:sz w:val="22"/>
                <w:szCs w:val="22"/>
              </w:rPr>
            </w:pPr>
            <w:r w:rsidRPr="00690919">
              <w:rPr>
                <w:rFonts w:ascii="Arial" w:hAnsi="Arial" w:cs="Arial"/>
                <w:color w:val="000000"/>
                <w:sz w:val="22"/>
                <w:szCs w:val="22"/>
              </w:rPr>
              <w:t>None</w:t>
            </w:r>
          </w:p>
        </w:tc>
        <w:tc>
          <w:tcPr>
            <w:tcW w:w="826" w:type="dxa"/>
          </w:tcPr>
          <w:p w:rsidR="00BB2CE3" w:rsidRPr="00690919" w:rsidRDefault="00BB2CE3" w:rsidP="00163649">
            <w:pPr>
              <w:rPr>
                <w:rFonts w:ascii="Arial" w:hAnsi="Arial" w:cs="Arial"/>
                <w:color w:val="000000"/>
                <w:sz w:val="22"/>
                <w:szCs w:val="22"/>
              </w:rPr>
            </w:pPr>
          </w:p>
        </w:tc>
        <w:tc>
          <w:tcPr>
            <w:tcW w:w="3710" w:type="dxa"/>
          </w:tcPr>
          <w:p w:rsidR="00BB2CE3" w:rsidRPr="00690919" w:rsidRDefault="00BB2CE3" w:rsidP="00163649">
            <w:pPr>
              <w:rPr>
                <w:rFonts w:ascii="Arial" w:hAnsi="Arial" w:cs="Arial"/>
                <w:color w:val="000000"/>
                <w:sz w:val="22"/>
                <w:szCs w:val="22"/>
              </w:rPr>
            </w:pPr>
            <w:r w:rsidRPr="00690919">
              <w:rPr>
                <w:rFonts w:ascii="Arial" w:hAnsi="Arial" w:cs="Arial"/>
                <w:color w:val="000000"/>
                <w:sz w:val="22"/>
                <w:szCs w:val="22"/>
              </w:rPr>
              <w:t>Jewish</w:t>
            </w:r>
          </w:p>
        </w:tc>
        <w:tc>
          <w:tcPr>
            <w:tcW w:w="912" w:type="dxa"/>
          </w:tcPr>
          <w:p w:rsidR="00BB2CE3" w:rsidRPr="00690919" w:rsidRDefault="00BB2CE3" w:rsidP="00163649">
            <w:pPr>
              <w:rPr>
                <w:rFonts w:ascii="Arial" w:hAnsi="Arial" w:cs="Arial"/>
                <w:color w:val="000000"/>
                <w:sz w:val="22"/>
                <w:szCs w:val="22"/>
              </w:rPr>
            </w:pPr>
          </w:p>
        </w:tc>
      </w:tr>
      <w:tr w:rsidR="00BB2CE3" w:rsidRPr="00690919" w:rsidTr="00A62D5C">
        <w:tc>
          <w:tcPr>
            <w:tcW w:w="3794" w:type="dxa"/>
          </w:tcPr>
          <w:p w:rsidR="00BB2CE3" w:rsidRPr="00690919" w:rsidRDefault="00BB2CE3" w:rsidP="00163649">
            <w:pPr>
              <w:rPr>
                <w:rFonts w:ascii="Arial" w:hAnsi="Arial" w:cs="Arial"/>
                <w:color w:val="000000"/>
                <w:sz w:val="22"/>
                <w:szCs w:val="22"/>
              </w:rPr>
            </w:pPr>
            <w:r w:rsidRPr="00690919">
              <w:rPr>
                <w:rFonts w:ascii="Arial" w:hAnsi="Arial" w:cs="Arial"/>
                <w:color w:val="000000"/>
                <w:sz w:val="22"/>
                <w:szCs w:val="22"/>
              </w:rPr>
              <w:t>Atheist</w:t>
            </w:r>
          </w:p>
        </w:tc>
        <w:tc>
          <w:tcPr>
            <w:tcW w:w="826" w:type="dxa"/>
          </w:tcPr>
          <w:p w:rsidR="00BB2CE3" w:rsidRPr="00690919" w:rsidRDefault="00BB2CE3" w:rsidP="00163649">
            <w:pPr>
              <w:rPr>
                <w:rFonts w:ascii="Arial" w:hAnsi="Arial" w:cs="Arial"/>
                <w:color w:val="000000"/>
                <w:sz w:val="22"/>
                <w:szCs w:val="22"/>
              </w:rPr>
            </w:pPr>
          </w:p>
        </w:tc>
        <w:tc>
          <w:tcPr>
            <w:tcW w:w="3710" w:type="dxa"/>
          </w:tcPr>
          <w:p w:rsidR="00BB2CE3" w:rsidRPr="00690919" w:rsidRDefault="00BB2CE3" w:rsidP="00163649">
            <w:pPr>
              <w:rPr>
                <w:rFonts w:ascii="Arial" w:hAnsi="Arial" w:cs="Arial"/>
                <w:color w:val="000000"/>
                <w:sz w:val="22"/>
                <w:szCs w:val="22"/>
              </w:rPr>
            </w:pPr>
            <w:r w:rsidRPr="00690919">
              <w:rPr>
                <w:rFonts w:ascii="Arial" w:hAnsi="Arial" w:cs="Arial"/>
                <w:color w:val="000000"/>
                <w:sz w:val="22"/>
                <w:szCs w:val="22"/>
              </w:rPr>
              <w:t>Muslim</w:t>
            </w:r>
          </w:p>
        </w:tc>
        <w:tc>
          <w:tcPr>
            <w:tcW w:w="912" w:type="dxa"/>
          </w:tcPr>
          <w:p w:rsidR="00BB2CE3" w:rsidRPr="00690919" w:rsidRDefault="00BB2CE3" w:rsidP="00163649">
            <w:pPr>
              <w:rPr>
                <w:rFonts w:ascii="Arial" w:hAnsi="Arial" w:cs="Arial"/>
                <w:color w:val="000000"/>
                <w:sz w:val="22"/>
                <w:szCs w:val="22"/>
              </w:rPr>
            </w:pPr>
          </w:p>
        </w:tc>
      </w:tr>
      <w:tr w:rsidR="00BB2CE3" w:rsidRPr="00690919" w:rsidTr="00A62D5C">
        <w:tc>
          <w:tcPr>
            <w:tcW w:w="3794" w:type="dxa"/>
          </w:tcPr>
          <w:p w:rsidR="00BB2CE3" w:rsidRPr="00690919" w:rsidRDefault="00BB2CE3" w:rsidP="00163649">
            <w:pPr>
              <w:rPr>
                <w:rFonts w:ascii="Arial" w:hAnsi="Arial" w:cs="Arial"/>
                <w:color w:val="000000"/>
                <w:sz w:val="22"/>
                <w:szCs w:val="22"/>
              </w:rPr>
            </w:pPr>
            <w:r w:rsidRPr="00690919">
              <w:rPr>
                <w:rFonts w:ascii="Arial" w:hAnsi="Arial" w:cs="Arial"/>
                <w:color w:val="000000"/>
                <w:sz w:val="22"/>
                <w:szCs w:val="22"/>
              </w:rPr>
              <w:t>Buddhist</w:t>
            </w:r>
          </w:p>
        </w:tc>
        <w:tc>
          <w:tcPr>
            <w:tcW w:w="826" w:type="dxa"/>
          </w:tcPr>
          <w:p w:rsidR="00BB2CE3" w:rsidRPr="00690919" w:rsidRDefault="00BB2CE3" w:rsidP="00163649">
            <w:pPr>
              <w:rPr>
                <w:rFonts w:ascii="Arial" w:hAnsi="Arial" w:cs="Arial"/>
                <w:color w:val="000000"/>
                <w:sz w:val="22"/>
                <w:szCs w:val="22"/>
              </w:rPr>
            </w:pPr>
          </w:p>
        </w:tc>
        <w:tc>
          <w:tcPr>
            <w:tcW w:w="3710" w:type="dxa"/>
          </w:tcPr>
          <w:p w:rsidR="00BB2CE3" w:rsidRPr="00690919" w:rsidRDefault="00BB2CE3" w:rsidP="00163649">
            <w:pPr>
              <w:rPr>
                <w:rFonts w:ascii="Arial" w:hAnsi="Arial" w:cs="Arial"/>
                <w:color w:val="000000"/>
                <w:sz w:val="22"/>
                <w:szCs w:val="22"/>
              </w:rPr>
            </w:pPr>
            <w:r w:rsidRPr="00690919">
              <w:rPr>
                <w:rFonts w:ascii="Arial" w:hAnsi="Arial" w:cs="Arial"/>
                <w:color w:val="000000"/>
                <w:sz w:val="22"/>
                <w:szCs w:val="22"/>
              </w:rPr>
              <w:t>Other Christian</w:t>
            </w:r>
          </w:p>
        </w:tc>
        <w:tc>
          <w:tcPr>
            <w:tcW w:w="912" w:type="dxa"/>
          </w:tcPr>
          <w:p w:rsidR="00BB2CE3" w:rsidRPr="00690919" w:rsidRDefault="00BB2CE3" w:rsidP="00163649">
            <w:pPr>
              <w:rPr>
                <w:rFonts w:ascii="Arial" w:hAnsi="Arial" w:cs="Arial"/>
                <w:color w:val="000000"/>
                <w:sz w:val="22"/>
                <w:szCs w:val="22"/>
              </w:rPr>
            </w:pPr>
          </w:p>
        </w:tc>
      </w:tr>
      <w:tr w:rsidR="00BB2CE3" w:rsidRPr="00690919" w:rsidTr="00A62D5C">
        <w:tc>
          <w:tcPr>
            <w:tcW w:w="3794" w:type="dxa"/>
          </w:tcPr>
          <w:p w:rsidR="00BB2CE3" w:rsidRPr="00690919" w:rsidRDefault="00BB2CE3" w:rsidP="00163649">
            <w:pPr>
              <w:rPr>
                <w:rFonts w:ascii="Arial" w:hAnsi="Arial" w:cs="Arial"/>
                <w:color w:val="000000"/>
                <w:sz w:val="22"/>
                <w:szCs w:val="22"/>
              </w:rPr>
            </w:pPr>
            <w:r w:rsidRPr="00690919">
              <w:rPr>
                <w:rFonts w:ascii="Arial" w:hAnsi="Arial" w:cs="Arial"/>
                <w:color w:val="000000"/>
                <w:sz w:val="22"/>
                <w:szCs w:val="22"/>
              </w:rPr>
              <w:t>Church of Scotland</w:t>
            </w:r>
          </w:p>
        </w:tc>
        <w:tc>
          <w:tcPr>
            <w:tcW w:w="826" w:type="dxa"/>
          </w:tcPr>
          <w:p w:rsidR="00BB2CE3" w:rsidRPr="00690919" w:rsidRDefault="00BB2CE3" w:rsidP="00163649">
            <w:pPr>
              <w:rPr>
                <w:rFonts w:ascii="Arial" w:hAnsi="Arial" w:cs="Arial"/>
                <w:color w:val="000000"/>
                <w:sz w:val="22"/>
                <w:szCs w:val="22"/>
              </w:rPr>
            </w:pPr>
          </w:p>
        </w:tc>
        <w:tc>
          <w:tcPr>
            <w:tcW w:w="3710" w:type="dxa"/>
          </w:tcPr>
          <w:p w:rsidR="00BB2CE3" w:rsidRPr="00690919" w:rsidRDefault="00BB2CE3" w:rsidP="00163649">
            <w:pPr>
              <w:rPr>
                <w:rFonts w:ascii="Arial" w:hAnsi="Arial" w:cs="Arial"/>
                <w:color w:val="000000"/>
                <w:sz w:val="22"/>
                <w:szCs w:val="22"/>
              </w:rPr>
            </w:pPr>
            <w:r w:rsidRPr="00690919">
              <w:rPr>
                <w:rFonts w:ascii="Arial" w:hAnsi="Arial" w:cs="Arial"/>
                <w:color w:val="000000"/>
                <w:sz w:val="22"/>
                <w:szCs w:val="22"/>
              </w:rPr>
              <w:t>Roman Catholic</w:t>
            </w:r>
          </w:p>
        </w:tc>
        <w:tc>
          <w:tcPr>
            <w:tcW w:w="912" w:type="dxa"/>
          </w:tcPr>
          <w:p w:rsidR="00BB2CE3" w:rsidRPr="00690919" w:rsidRDefault="00BB2CE3" w:rsidP="00163649">
            <w:pPr>
              <w:rPr>
                <w:rFonts w:ascii="Arial" w:hAnsi="Arial" w:cs="Arial"/>
                <w:color w:val="000000"/>
                <w:sz w:val="22"/>
                <w:szCs w:val="22"/>
              </w:rPr>
            </w:pPr>
          </w:p>
        </w:tc>
      </w:tr>
      <w:tr w:rsidR="00BB2CE3" w:rsidRPr="00690919" w:rsidTr="00A62D5C">
        <w:tc>
          <w:tcPr>
            <w:tcW w:w="3794" w:type="dxa"/>
          </w:tcPr>
          <w:p w:rsidR="00BB2CE3" w:rsidRPr="00690919" w:rsidRDefault="00BB2CE3" w:rsidP="00163649">
            <w:pPr>
              <w:rPr>
                <w:rFonts w:ascii="Arial" w:hAnsi="Arial" w:cs="Arial"/>
                <w:color w:val="000000"/>
                <w:sz w:val="22"/>
                <w:szCs w:val="22"/>
              </w:rPr>
            </w:pPr>
            <w:r w:rsidRPr="00690919">
              <w:rPr>
                <w:rFonts w:ascii="Arial" w:hAnsi="Arial" w:cs="Arial"/>
                <w:color w:val="000000"/>
                <w:sz w:val="22"/>
                <w:szCs w:val="22"/>
              </w:rPr>
              <w:t>Hindu</w:t>
            </w:r>
          </w:p>
        </w:tc>
        <w:tc>
          <w:tcPr>
            <w:tcW w:w="826" w:type="dxa"/>
          </w:tcPr>
          <w:p w:rsidR="00BB2CE3" w:rsidRPr="00690919" w:rsidRDefault="00BB2CE3" w:rsidP="00163649">
            <w:pPr>
              <w:rPr>
                <w:rFonts w:ascii="Arial" w:hAnsi="Arial" w:cs="Arial"/>
                <w:color w:val="000000"/>
                <w:sz w:val="22"/>
                <w:szCs w:val="22"/>
              </w:rPr>
            </w:pPr>
          </w:p>
        </w:tc>
        <w:tc>
          <w:tcPr>
            <w:tcW w:w="3710" w:type="dxa"/>
          </w:tcPr>
          <w:p w:rsidR="00BB2CE3" w:rsidRPr="00690919" w:rsidRDefault="00BB2CE3" w:rsidP="00163649">
            <w:pPr>
              <w:rPr>
                <w:rFonts w:ascii="Arial" w:hAnsi="Arial" w:cs="Arial"/>
                <w:color w:val="000000"/>
                <w:sz w:val="22"/>
                <w:szCs w:val="22"/>
              </w:rPr>
            </w:pPr>
            <w:r w:rsidRPr="00690919">
              <w:rPr>
                <w:rFonts w:ascii="Arial" w:hAnsi="Arial" w:cs="Arial"/>
                <w:color w:val="000000"/>
                <w:sz w:val="22"/>
                <w:szCs w:val="22"/>
              </w:rPr>
              <w:t>Sikh</w:t>
            </w:r>
          </w:p>
        </w:tc>
        <w:tc>
          <w:tcPr>
            <w:tcW w:w="912" w:type="dxa"/>
          </w:tcPr>
          <w:p w:rsidR="00BB2CE3" w:rsidRPr="00690919" w:rsidRDefault="00BB2CE3" w:rsidP="00163649">
            <w:pPr>
              <w:rPr>
                <w:rFonts w:ascii="Arial" w:hAnsi="Arial" w:cs="Arial"/>
                <w:color w:val="000000"/>
                <w:sz w:val="22"/>
                <w:szCs w:val="22"/>
              </w:rPr>
            </w:pPr>
          </w:p>
        </w:tc>
      </w:tr>
    </w:tbl>
    <w:p w:rsidR="00690919" w:rsidRPr="00690919" w:rsidRDefault="00690919" w:rsidP="00163649">
      <w:pPr>
        <w:ind w:firstLine="720"/>
        <w:rPr>
          <w:rFonts w:ascii="Arial" w:hAnsi="Arial" w:cs="Arial"/>
          <w:b/>
          <w:color w:val="000000"/>
          <w:sz w:val="22"/>
          <w:szCs w:val="22"/>
        </w:rPr>
      </w:pPr>
    </w:p>
    <w:p w:rsidR="00BB2CE3" w:rsidRPr="00690919" w:rsidRDefault="00BB2CE3" w:rsidP="00350382">
      <w:pPr>
        <w:pStyle w:val="ListParagraph"/>
        <w:numPr>
          <w:ilvl w:val="1"/>
          <w:numId w:val="39"/>
        </w:numPr>
        <w:rPr>
          <w:rFonts w:ascii="Arial" w:hAnsi="Arial" w:cs="Arial"/>
          <w:color w:val="000000"/>
          <w:sz w:val="22"/>
          <w:szCs w:val="22"/>
        </w:rPr>
      </w:pPr>
      <w:r w:rsidRPr="00690919">
        <w:rPr>
          <w:rFonts w:ascii="Arial" w:hAnsi="Arial" w:cs="Arial"/>
          <w:color w:val="000000"/>
          <w:sz w:val="22"/>
          <w:szCs w:val="22"/>
        </w:rPr>
        <w:t>Another religion or belief, please state:______________</w:t>
      </w:r>
    </w:p>
    <w:p w:rsidR="00743161" w:rsidRDefault="00743161" w:rsidP="00350382">
      <w:pPr>
        <w:pStyle w:val="ListParagraph"/>
        <w:numPr>
          <w:ilvl w:val="1"/>
          <w:numId w:val="39"/>
        </w:numPr>
        <w:rPr>
          <w:rFonts w:ascii="Arial" w:hAnsi="Arial" w:cs="Arial"/>
          <w:color w:val="000000"/>
          <w:sz w:val="22"/>
          <w:szCs w:val="22"/>
        </w:rPr>
      </w:pPr>
      <w:r w:rsidRPr="00690919">
        <w:rPr>
          <w:rFonts w:ascii="Arial" w:hAnsi="Arial" w:cs="Arial"/>
          <w:color w:val="000000"/>
          <w:sz w:val="22"/>
          <w:szCs w:val="22"/>
        </w:rPr>
        <w:t>Prefer not to answer</w:t>
      </w:r>
    </w:p>
    <w:p w:rsidR="00690919" w:rsidRPr="00690919" w:rsidRDefault="00690919" w:rsidP="00690919">
      <w:pPr>
        <w:ind w:left="426"/>
        <w:rPr>
          <w:rFonts w:ascii="Arial" w:hAnsi="Arial" w:cs="Arial"/>
          <w:color w:val="000000"/>
          <w:sz w:val="22"/>
          <w:szCs w:val="22"/>
        </w:rPr>
      </w:pPr>
    </w:p>
    <w:p w:rsidR="00743161" w:rsidRPr="00690919" w:rsidRDefault="00690919" w:rsidP="00F44C12">
      <w:pPr>
        <w:rPr>
          <w:rFonts w:ascii="Arial" w:hAnsi="Arial" w:cs="Arial"/>
          <w:color w:val="000000"/>
          <w:sz w:val="22"/>
          <w:szCs w:val="22"/>
        </w:rPr>
      </w:pPr>
      <w:r>
        <w:rPr>
          <w:rFonts w:ascii="Arial" w:hAnsi="Arial" w:cs="Arial"/>
          <w:b/>
          <w:color w:val="000000"/>
          <w:sz w:val="22"/>
          <w:szCs w:val="22"/>
        </w:rPr>
        <w:t xml:space="preserve">5.  </w:t>
      </w:r>
      <w:r w:rsidR="00BB2CE3" w:rsidRPr="00690919">
        <w:rPr>
          <w:rFonts w:ascii="Arial" w:hAnsi="Arial" w:cs="Arial"/>
          <w:b/>
          <w:color w:val="000000"/>
          <w:sz w:val="22"/>
          <w:szCs w:val="22"/>
        </w:rPr>
        <w:t>What is your ethnic group?</w:t>
      </w:r>
    </w:p>
    <w:p w:rsidR="00743161" w:rsidRPr="00690919" w:rsidRDefault="00743161" w:rsidP="00743161">
      <w:pPr>
        <w:ind w:left="-654"/>
        <w:rPr>
          <w:rFonts w:ascii="Arial" w:hAnsi="Arial" w:cs="Arial"/>
          <w:color w:val="000000"/>
          <w:sz w:val="22"/>
          <w:szCs w:val="22"/>
        </w:rPr>
      </w:pPr>
    </w:p>
    <w:p w:rsidR="00690919" w:rsidRDefault="00BB2CE3" w:rsidP="00743161">
      <w:pPr>
        <w:pStyle w:val="ListParagraph"/>
        <w:numPr>
          <w:ilvl w:val="1"/>
          <w:numId w:val="39"/>
        </w:numPr>
        <w:rPr>
          <w:rFonts w:ascii="Arial" w:hAnsi="Arial" w:cs="Arial"/>
          <w:color w:val="000000"/>
          <w:sz w:val="22"/>
          <w:szCs w:val="22"/>
        </w:rPr>
      </w:pPr>
      <w:r w:rsidRPr="00690919">
        <w:rPr>
          <w:rFonts w:ascii="Arial" w:hAnsi="Arial" w:cs="Arial"/>
          <w:color w:val="000000"/>
          <w:sz w:val="22"/>
          <w:szCs w:val="22"/>
        </w:rPr>
        <w:t>Prefer not to answer</w:t>
      </w:r>
    </w:p>
    <w:p w:rsidR="00BB2CE3" w:rsidRPr="00690919" w:rsidRDefault="00BB2CE3" w:rsidP="00690919">
      <w:pPr>
        <w:ind w:left="426"/>
        <w:rPr>
          <w:rFonts w:ascii="Arial" w:hAnsi="Arial" w:cs="Arial"/>
          <w:color w:val="000000"/>
          <w:sz w:val="22"/>
          <w:szCs w:val="22"/>
        </w:rPr>
      </w:pPr>
      <w:r w:rsidRPr="00690919">
        <w:rPr>
          <w:rFonts w:ascii="Arial" w:hAnsi="Arial" w:cs="Arial"/>
          <w:color w:val="000000"/>
          <w:sz w:val="22"/>
          <w:szCs w:val="22"/>
        </w:rPr>
        <w:tab/>
      </w:r>
    </w:p>
    <w:p w:rsidR="00BB2CE3" w:rsidRDefault="00BB2CE3" w:rsidP="00163649">
      <w:pPr>
        <w:ind w:left="720"/>
        <w:rPr>
          <w:rFonts w:ascii="Arial" w:hAnsi="Arial" w:cs="Arial"/>
          <w:b/>
          <w:color w:val="000000"/>
          <w:sz w:val="22"/>
          <w:szCs w:val="22"/>
        </w:rPr>
      </w:pPr>
      <w:r w:rsidRPr="00690919">
        <w:rPr>
          <w:rFonts w:ascii="Arial" w:hAnsi="Arial" w:cs="Arial"/>
          <w:b/>
          <w:color w:val="000000"/>
          <w:sz w:val="22"/>
          <w:szCs w:val="22"/>
        </w:rPr>
        <w:t xml:space="preserve">A </w:t>
      </w:r>
      <w:r w:rsidRPr="00690919">
        <w:rPr>
          <w:rFonts w:ascii="Arial" w:hAnsi="Arial" w:cs="Arial"/>
          <w:b/>
          <w:color w:val="000000"/>
          <w:sz w:val="22"/>
          <w:szCs w:val="22"/>
        </w:rPr>
        <w:tab/>
        <w:t>White</w:t>
      </w:r>
    </w:p>
    <w:p w:rsidR="0013605A" w:rsidRDefault="0013605A" w:rsidP="00163649">
      <w:pPr>
        <w:ind w:left="720"/>
        <w:rPr>
          <w:rFonts w:ascii="Arial" w:hAnsi="Arial" w:cs="Arial"/>
          <w:b/>
          <w:color w:val="000000"/>
          <w:sz w:val="22"/>
          <w:szCs w:val="22"/>
        </w:rPr>
      </w:pPr>
    </w:p>
    <w:p w:rsidR="0013605A" w:rsidRPr="0013605A" w:rsidRDefault="0013605A" w:rsidP="0013605A">
      <w:pPr>
        <w:ind w:left="720"/>
        <w:rPr>
          <w:rFonts w:ascii="Arial" w:hAnsi="Arial" w:cs="Arial"/>
          <w:color w:val="000000"/>
          <w:sz w:val="22"/>
          <w:szCs w:val="22"/>
        </w:rPr>
      </w:pPr>
      <w:r>
        <w:rPr>
          <w:rFonts w:ascii="Arial" w:hAnsi="Arial" w:cs="Arial"/>
          <w:color w:val="000000"/>
          <w:sz w:val="28"/>
          <w:szCs w:val="28"/>
        </w:rPr>
        <w:tab/>
      </w:r>
      <w:r w:rsidRPr="0013605A">
        <w:rPr>
          <w:rFonts w:ascii="Arial" w:hAnsi="Arial" w:cs="Arial"/>
          <w:color w:val="000000"/>
          <w:sz w:val="22"/>
          <w:szCs w:val="22"/>
        </w:rPr>
        <w:sym w:font="Wingdings" w:char="F0A8"/>
      </w:r>
      <w:r w:rsidRPr="0013605A">
        <w:rPr>
          <w:rFonts w:ascii="Arial" w:hAnsi="Arial" w:cs="Arial"/>
          <w:color w:val="000000"/>
          <w:sz w:val="22"/>
          <w:szCs w:val="22"/>
        </w:rPr>
        <w:tab/>
        <w:t>Gypsy/Traveller</w:t>
      </w:r>
    </w:p>
    <w:p w:rsidR="0013605A" w:rsidRPr="0013605A" w:rsidRDefault="0013605A" w:rsidP="0013605A">
      <w:pPr>
        <w:ind w:left="720"/>
        <w:rPr>
          <w:rFonts w:ascii="Arial" w:hAnsi="Arial" w:cs="Arial"/>
          <w:color w:val="000000"/>
          <w:sz w:val="22"/>
          <w:szCs w:val="22"/>
        </w:rPr>
      </w:pPr>
      <w:r w:rsidRPr="0013605A">
        <w:rPr>
          <w:rFonts w:ascii="Arial" w:hAnsi="Arial" w:cs="Arial"/>
          <w:color w:val="000000"/>
          <w:sz w:val="22"/>
          <w:szCs w:val="22"/>
        </w:rPr>
        <w:tab/>
      </w:r>
      <w:r w:rsidRPr="0013605A">
        <w:rPr>
          <w:rFonts w:ascii="Arial" w:hAnsi="Arial" w:cs="Arial"/>
          <w:color w:val="000000"/>
          <w:sz w:val="22"/>
          <w:szCs w:val="22"/>
        </w:rPr>
        <w:sym w:font="Wingdings" w:char="F0A8"/>
      </w:r>
      <w:r w:rsidRPr="0013605A">
        <w:rPr>
          <w:rFonts w:ascii="Arial" w:hAnsi="Arial" w:cs="Arial"/>
          <w:color w:val="000000"/>
          <w:sz w:val="22"/>
          <w:szCs w:val="22"/>
        </w:rPr>
        <w:tab/>
        <w:t>Irish</w:t>
      </w:r>
    </w:p>
    <w:p w:rsidR="0013605A" w:rsidRPr="0013605A" w:rsidRDefault="0013605A" w:rsidP="0013605A">
      <w:pPr>
        <w:ind w:left="720"/>
        <w:rPr>
          <w:rFonts w:ascii="Arial" w:hAnsi="Arial" w:cs="Arial"/>
          <w:color w:val="000000"/>
          <w:sz w:val="22"/>
          <w:szCs w:val="22"/>
        </w:rPr>
      </w:pPr>
      <w:r w:rsidRPr="0013605A">
        <w:rPr>
          <w:rFonts w:ascii="Arial" w:hAnsi="Arial" w:cs="Arial"/>
          <w:color w:val="000000"/>
          <w:sz w:val="22"/>
          <w:szCs w:val="22"/>
        </w:rPr>
        <w:tab/>
      </w:r>
      <w:r w:rsidRPr="0013605A">
        <w:rPr>
          <w:rFonts w:ascii="Arial" w:hAnsi="Arial" w:cs="Arial"/>
          <w:color w:val="000000"/>
          <w:sz w:val="22"/>
          <w:szCs w:val="22"/>
        </w:rPr>
        <w:sym w:font="Wingdings" w:char="F0A8"/>
      </w:r>
      <w:r w:rsidRPr="0013605A">
        <w:rPr>
          <w:rFonts w:ascii="Arial" w:hAnsi="Arial" w:cs="Arial"/>
          <w:color w:val="000000"/>
          <w:sz w:val="22"/>
          <w:szCs w:val="22"/>
        </w:rPr>
        <w:tab/>
        <w:t>Other British</w:t>
      </w:r>
    </w:p>
    <w:p w:rsidR="0013605A" w:rsidRPr="0013605A" w:rsidRDefault="0013605A" w:rsidP="0013605A">
      <w:pPr>
        <w:ind w:left="720"/>
        <w:rPr>
          <w:rFonts w:ascii="Arial" w:hAnsi="Arial" w:cs="Arial"/>
          <w:color w:val="000000"/>
          <w:sz w:val="22"/>
          <w:szCs w:val="22"/>
        </w:rPr>
      </w:pPr>
      <w:r w:rsidRPr="0013605A">
        <w:rPr>
          <w:rFonts w:ascii="Arial" w:hAnsi="Arial" w:cs="Arial"/>
          <w:color w:val="000000"/>
          <w:sz w:val="22"/>
          <w:szCs w:val="22"/>
        </w:rPr>
        <w:tab/>
      </w:r>
      <w:r w:rsidRPr="0013605A">
        <w:rPr>
          <w:rFonts w:ascii="Arial" w:hAnsi="Arial" w:cs="Arial"/>
          <w:color w:val="000000"/>
          <w:sz w:val="22"/>
          <w:szCs w:val="22"/>
        </w:rPr>
        <w:sym w:font="Wingdings" w:char="F0A8"/>
      </w:r>
      <w:r w:rsidRPr="0013605A">
        <w:rPr>
          <w:rFonts w:ascii="Arial" w:hAnsi="Arial" w:cs="Arial"/>
          <w:color w:val="000000"/>
          <w:sz w:val="22"/>
          <w:szCs w:val="22"/>
        </w:rPr>
        <w:tab/>
        <w:t>Polish</w:t>
      </w:r>
    </w:p>
    <w:p w:rsidR="0013605A" w:rsidRPr="0013605A" w:rsidRDefault="0013605A" w:rsidP="0013605A">
      <w:pPr>
        <w:ind w:left="720"/>
        <w:rPr>
          <w:rFonts w:ascii="Arial" w:hAnsi="Arial" w:cs="Arial"/>
          <w:color w:val="000000"/>
          <w:sz w:val="22"/>
          <w:szCs w:val="22"/>
        </w:rPr>
      </w:pPr>
      <w:r w:rsidRPr="0013605A">
        <w:rPr>
          <w:rFonts w:ascii="Arial" w:hAnsi="Arial" w:cs="Arial"/>
          <w:b/>
          <w:color w:val="000000"/>
          <w:sz w:val="22"/>
          <w:szCs w:val="22"/>
        </w:rPr>
        <w:tab/>
      </w:r>
      <w:r w:rsidRPr="0013605A">
        <w:rPr>
          <w:rFonts w:ascii="Arial" w:hAnsi="Arial" w:cs="Arial"/>
          <w:color w:val="000000"/>
          <w:sz w:val="22"/>
          <w:szCs w:val="22"/>
        </w:rPr>
        <w:sym w:font="Wingdings" w:char="F0A8"/>
      </w:r>
      <w:r w:rsidRPr="0013605A">
        <w:rPr>
          <w:rFonts w:ascii="Arial" w:hAnsi="Arial" w:cs="Arial"/>
          <w:color w:val="000000"/>
          <w:sz w:val="22"/>
          <w:szCs w:val="22"/>
        </w:rPr>
        <w:tab/>
        <w:t>Scottish</w:t>
      </w:r>
    </w:p>
    <w:p w:rsidR="0013605A" w:rsidRPr="0013605A" w:rsidRDefault="0013605A" w:rsidP="0013605A">
      <w:pPr>
        <w:rPr>
          <w:rFonts w:ascii="Arial" w:hAnsi="Arial" w:cs="Arial"/>
          <w:color w:val="000000"/>
          <w:sz w:val="22"/>
          <w:szCs w:val="22"/>
        </w:rPr>
      </w:pPr>
      <w:r w:rsidRPr="0013605A">
        <w:rPr>
          <w:rFonts w:ascii="Arial" w:hAnsi="Arial" w:cs="Arial"/>
          <w:color w:val="000000"/>
          <w:sz w:val="22"/>
          <w:szCs w:val="22"/>
        </w:rPr>
        <w:tab/>
      </w:r>
      <w:r w:rsidRPr="0013605A">
        <w:rPr>
          <w:rFonts w:ascii="Arial" w:hAnsi="Arial" w:cs="Arial"/>
          <w:color w:val="000000"/>
          <w:sz w:val="22"/>
          <w:szCs w:val="22"/>
        </w:rPr>
        <w:tab/>
      </w:r>
      <w:r w:rsidRPr="0013605A">
        <w:rPr>
          <w:rFonts w:ascii="Arial" w:hAnsi="Arial" w:cs="Arial"/>
          <w:color w:val="000000"/>
          <w:sz w:val="22"/>
          <w:szCs w:val="22"/>
        </w:rPr>
        <w:sym w:font="Wingdings" w:char="F0A8"/>
      </w:r>
      <w:r w:rsidRPr="0013605A">
        <w:rPr>
          <w:rFonts w:ascii="Arial" w:hAnsi="Arial" w:cs="Arial"/>
          <w:color w:val="000000"/>
          <w:sz w:val="22"/>
          <w:szCs w:val="22"/>
        </w:rPr>
        <w:tab/>
        <w:t>Other white ethnic group, please state: ___________</w:t>
      </w:r>
    </w:p>
    <w:p w:rsidR="00BB2CE3" w:rsidRPr="00690919" w:rsidRDefault="00BB2CE3" w:rsidP="0013605A">
      <w:pPr>
        <w:ind w:left="720"/>
        <w:rPr>
          <w:rFonts w:ascii="Arial" w:hAnsi="Arial" w:cs="Arial"/>
          <w:b/>
          <w:color w:val="000000"/>
          <w:sz w:val="22"/>
          <w:szCs w:val="22"/>
        </w:rPr>
      </w:pPr>
      <w:r w:rsidRPr="00690919">
        <w:rPr>
          <w:rFonts w:ascii="Arial" w:hAnsi="Arial" w:cs="Arial"/>
          <w:color w:val="000000"/>
          <w:sz w:val="22"/>
          <w:szCs w:val="22"/>
        </w:rPr>
        <w:tab/>
      </w:r>
    </w:p>
    <w:p w:rsidR="00BB2CE3" w:rsidRDefault="00BB2CE3" w:rsidP="00163649">
      <w:pPr>
        <w:ind w:left="720"/>
        <w:rPr>
          <w:rFonts w:ascii="Arial" w:hAnsi="Arial" w:cs="Arial"/>
          <w:b/>
          <w:color w:val="000000"/>
          <w:sz w:val="22"/>
          <w:szCs w:val="22"/>
        </w:rPr>
      </w:pPr>
      <w:r w:rsidRPr="00690919">
        <w:rPr>
          <w:rFonts w:ascii="Arial" w:hAnsi="Arial" w:cs="Arial"/>
          <w:b/>
          <w:color w:val="000000"/>
          <w:sz w:val="22"/>
          <w:szCs w:val="22"/>
        </w:rPr>
        <w:t>B</w:t>
      </w:r>
      <w:r w:rsidRPr="00690919">
        <w:rPr>
          <w:rFonts w:ascii="Arial" w:hAnsi="Arial" w:cs="Arial"/>
          <w:b/>
          <w:color w:val="000000"/>
          <w:sz w:val="22"/>
          <w:szCs w:val="22"/>
        </w:rPr>
        <w:tab/>
      </w:r>
      <w:r w:rsidR="00427E78" w:rsidRPr="00690919">
        <w:rPr>
          <w:rFonts w:ascii="Arial" w:hAnsi="Arial" w:cs="Arial"/>
          <w:b/>
          <w:color w:val="000000"/>
          <w:sz w:val="22"/>
          <w:szCs w:val="22"/>
        </w:rPr>
        <w:t>Other Ethnic Groups</w:t>
      </w:r>
    </w:p>
    <w:p w:rsidR="0013605A" w:rsidRDefault="0013605A" w:rsidP="00163649">
      <w:pPr>
        <w:ind w:left="720"/>
        <w:rPr>
          <w:rFonts w:ascii="Arial" w:hAnsi="Arial" w:cs="Arial"/>
          <w:b/>
          <w:color w:val="000000"/>
          <w:sz w:val="22"/>
          <w:szCs w:val="22"/>
        </w:rPr>
      </w:pPr>
    </w:p>
    <w:p w:rsidR="0013605A" w:rsidRPr="0013605A" w:rsidRDefault="0013605A" w:rsidP="0013605A">
      <w:pPr>
        <w:ind w:left="720" w:firstLine="720"/>
        <w:rPr>
          <w:rFonts w:ascii="Arial" w:hAnsi="Arial" w:cs="Arial"/>
          <w:color w:val="000000"/>
          <w:sz w:val="22"/>
          <w:szCs w:val="22"/>
        </w:rPr>
      </w:pPr>
      <w:r w:rsidRPr="0013605A">
        <w:rPr>
          <w:rFonts w:ascii="Arial" w:hAnsi="Arial" w:cs="Arial"/>
          <w:color w:val="000000"/>
          <w:sz w:val="22"/>
          <w:szCs w:val="22"/>
        </w:rPr>
        <w:sym w:font="Wingdings" w:char="F0A8"/>
      </w:r>
      <w:r w:rsidRPr="0013605A">
        <w:rPr>
          <w:rFonts w:ascii="Arial" w:hAnsi="Arial" w:cs="Arial"/>
          <w:color w:val="000000"/>
          <w:sz w:val="22"/>
          <w:szCs w:val="22"/>
        </w:rPr>
        <w:tab/>
        <w:t>Arab, Arab Scottish or Arab British</w:t>
      </w:r>
    </w:p>
    <w:p w:rsidR="0013605A" w:rsidRPr="0013605A" w:rsidRDefault="0013605A" w:rsidP="0013605A">
      <w:pPr>
        <w:rPr>
          <w:rFonts w:ascii="Arial" w:hAnsi="Arial" w:cs="Arial"/>
          <w:color w:val="000000"/>
          <w:sz w:val="22"/>
          <w:szCs w:val="22"/>
        </w:rPr>
      </w:pPr>
      <w:r w:rsidRPr="0013605A">
        <w:rPr>
          <w:rFonts w:ascii="Arial" w:hAnsi="Arial" w:cs="Arial"/>
          <w:color w:val="000000"/>
          <w:sz w:val="22"/>
          <w:szCs w:val="22"/>
        </w:rPr>
        <w:tab/>
      </w:r>
      <w:r w:rsidRPr="0013605A">
        <w:rPr>
          <w:rFonts w:ascii="Arial" w:hAnsi="Arial" w:cs="Arial"/>
          <w:color w:val="000000"/>
          <w:sz w:val="22"/>
          <w:szCs w:val="22"/>
        </w:rPr>
        <w:tab/>
      </w:r>
      <w:r w:rsidRPr="0013605A">
        <w:rPr>
          <w:rFonts w:ascii="Arial" w:hAnsi="Arial" w:cs="Arial"/>
          <w:color w:val="000000"/>
          <w:sz w:val="22"/>
          <w:szCs w:val="22"/>
        </w:rPr>
        <w:sym w:font="Wingdings" w:char="F0A8"/>
      </w:r>
      <w:r w:rsidRPr="0013605A">
        <w:rPr>
          <w:rFonts w:ascii="Arial" w:hAnsi="Arial" w:cs="Arial"/>
          <w:color w:val="000000"/>
          <w:sz w:val="22"/>
          <w:szCs w:val="22"/>
        </w:rPr>
        <w:tab/>
        <w:t>Other, please state: __________________</w:t>
      </w:r>
    </w:p>
    <w:p w:rsidR="0013605A" w:rsidRPr="0013605A" w:rsidRDefault="0013605A" w:rsidP="00163649">
      <w:pPr>
        <w:ind w:left="720"/>
        <w:rPr>
          <w:rFonts w:ascii="Arial" w:hAnsi="Arial" w:cs="Arial"/>
          <w:b/>
          <w:color w:val="000000"/>
          <w:sz w:val="22"/>
          <w:szCs w:val="22"/>
        </w:rPr>
      </w:pPr>
    </w:p>
    <w:p w:rsidR="00BB2CE3" w:rsidRDefault="00BB2CE3" w:rsidP="00163649">
      <w:pPr>
        <w:ind w:left="720"/>
        <w:rPr>
          <w:rFonts w:ascii="Arial" w:hAnsi="Arial" w:cs="Arial"/>
          <w:b/>
          <w:color w:val="000000"/>
          <w:sz w:val="22"/>
          <w:szCs w:val="22"/>
        </w:rPr>
      </w:pPr>
      <w:r w:rsidRPr="00690919">
        <w:rPr>
          <w:rFonts w:ascii="Arial" w:hAnsi="Arial" w:cs="Arial"/>
          <w:b/>
          <w:color w:val="000000"/>
          <w:sz w:val="22"/>
          <w:szCs w:val="22"/>
        </w:rPr>
        <w:t>C</w:t>
      </w:r>
      <w:r w:rsidRPr="00690919">
        <w:rPr>
          <w:rFonts w:ascii="Arial" w:hAnsi="Arial" w:cs="Arial"/>
          <w:b/>
          <w:color w:val="000000"/>
          <w:sz w:val="22"/>
          <w:szCs w:val="22"/>
        </w:rPr>
        <w:tab/>
        <w:t>Asian</w:t>
      </w:r>
    </w:p>
    <w:p w:rsidR="0013605A" w:rsidRPr="00690919" w:rsidRDefault="0013605A" w:rsidP="00163649">
      <w:pPr>
        <w:ind w:left="720"/>
        <w:rPr>
          <w:rFonts w:ascii="Arial" w:hAnsi="Arial" w:cs="Arial"/>
          <w:b/>
          <w:color w:val="000000"/>
          <w:sz w:val="22"/>
          <w:szCs w:val="22"/>
        </w:rPr>
      </w:pPr>
    </w:p>
    <w:p w:rsidR="00BB2CE3" w:rsidRPr="00690919" w:rsidRDefault="00BB2CE3" w:rsidP="00163649">
      <w:pPr>
        <w:tabs>
          <w:tab w:val="left" w:pos="2160"/>
        </w:tabs>
        <w:ind w:left="2160" w:hanging="720"/>
        <w:rPr>
          <w:rFonts w:ascii="Arial" w:hAnsi="Arial" w:cs="Arial"/>
          <w:color w:val="000000"/>
          <w:sz w:val="22"/>
          <w:szCs w:val="22"/>
        </w:rPr>
      </w:pPr>
      <w:r w:rsidRPr="00690919">
        <w:rPr>
          <w:rFonts w:ascii="Arial" w:hAnsi="Arial" w:cs="Arial"/>
          <w:color w:val="000000"/>
          <w:sz w:val="22"/>
          <w:szCs w:val="22"/>
        </w:rPr>
        <w:sym w:font="Wingdings" w:char="F0A8"/>
      </w:r>
      <w:r w:rsidRPr="00690919">
        <w:rPr>
          <w:rFonts w:ascii="Arial" w:hAnsi="Arial" w:cs="Arial"/>
          <w:color w:val="000000"/>
          <w:sz w:val="22"/>
          <w:szCs w:val="22"/>
        </w:rPr>
        <w:tab/>
        <w:t>Bangladeshi, Bangladeshi Scottish or Bangladeshi British</w:t>
      </w:r>
    </w:p>
    <w:p w:rsidR="00BB2CE3" w:rsidRPr="00690919" w:rsidRDefault="00BB2CE3" w:rsidP="00163649">
      <w:pPr>
        <w:ind w:left="720"/>
        <w:rPr>
          <w:rFonts w:ascii="Arial" w:hAnsi="Arial" w:cs="Arial"/>
          <w:color w:val="000000"/>
          <w:sz w:val="22"/>
          <w:szCs w:val="22"/>
        </w:rPr>
      </w:pPr>
      <w:r w:rsidRPr="00690919">
        <w:rPr>
          <w:rFonts w:ascii="Arial" w:hAnsi="Arial" w:cs="Arial"/>
          <w:color w:val="000000"/>
          <w:sz w:val="22"/>
          <w:szCs w:val="22"/>
        </w:rPr>
        <w:tab/>
      </w:r>
      <w:r w:rsidRPr="00690919">
        <w:rPr>
          <w:rFonts w:ascii="Arial" w:hAnsi="Arial" w:cs="Arial"/>
          <w:color w:val="000000"/>
          <w:sz w:val="22"/>
          <w:szCs w:val="22"/>
        </w:rPr>
        <w:sym w:font="Wingdings" w:char="F0A8"/>
      </w:r>
      <w:r w:rsidRPr="00690919">
        <w:rPr>
          <w:rFonts w:ascii="Arial" w:hAnsi="Arial" w:cs="Arial"/>
          <w:color w:val="000000"/>
          <w:sz w:val="22"/>
          <w:szCs w:val="22"/>
        </w:rPr>
        <w:tab/>
        <w:t>Chinese, Chinese Scottish or Chinese British</w:t>
      </w:r>
    </w:p>
    <w:p w:rsidR="00BB2CE3" w:rsidRPr="00690919" w:rsidRDefault="00BB2CE3" w:rsidP="00163649">
      <w:pPr>
        <w:ind w:left="720"/>
        <w:rPr>
          <w:rFonts w:ascii="Arial" w:hAnsi="Arial" w:cs="Arial"/>
          <w:color w:val="000000"/>
          <w:sz w:val="22"/>
          <w:szCs w:val="22"/>
        </w:rPr>
      </w:pPr>
      <w:r w:rsidRPr="00690919">
        <w:rPr>
          <w:rFonts w:ascii="Arial" w:hAnsi="Arial" w:cs="Arial"/>
          <w:color w:val="000000"/>
          <w:sz w:val="22"/>
          <w:szCs w:val="22"/>
        </w:rPr>
        <w:tab/>
      </w:r>
      <w:r w:rsidRPr="00690919">
        <w:rPr>
          <w:rFonts w:ascii="Arial" w:hAnsi="Arial" w:cs="Arial"/>
          <w:color w:val="000000"/>
          <w:sz w:val="22"/>
          <w:szCs w:val="22"/>
        </w:rPr>
        <w:sym w:font="Wingdings" w:char="F0A8"/>
      </w:r>
      <w:r w:rsidRPr="00690919">
        <w:rPr>
          <w:rFonts w:ascii="Arial" w:hAnsi="Arial" w:cs="Arial"/>
          <w:color w:val="000000"/>
          <w:sz w:val="22"/>
          <w:szCs w:val="22"/>
        </w:rPr>
        <w:tab/>
        <w:t>Indian, Indian Scottish or Indian British</w:t>
      </w:r>
    </w:p>
    <w:p w:rsidR="00BB2CE3" w:rsidRPr="00690919" w:rsidRDefault="00BB2CE3" w:rsidP="00163649">
      <w:pPr>
        <w:ind w:left="720"/>
        <w:rPr>
          <w:rFonts w:ascii="Arial" w:hAnsi="Arial" w:cs="Arial"/>
          <w:color w:val="000000"/>
          <w:sz w:val="22"/>
          <w:szCs w:val="22"/>
        </w:rPr>
      </w:pPr>
      <w:r w:rsidRPr="00690919">
        <w:rPr>
          <w:rFonts w:ascii="Arial" w:hAnsi="Arial" w:cs="Arial"/>
          <w:b/>
          <w:color w:val="000000"/>
          <w:sz w:val="22"/>
          <w:szCs w:val="22"/>
        </w:rPr>
        <w:tab/>
      </w:r>
      <w:r w:rsidRPr="00690919">
        <w:rPr>
          <w:rFonts w:ascii="Arial" w:hAnsi="Arial" w:cs="Arial"/>
          <w:color w:val="000000"/>
          <w:sz w:val="22"/>
          <w:szCs w:val="22"/>
        </w:rPr>
        <w:sym w:font="Wingdings" w:char="F0A8"/>
      </w:r>
      <w:r w:rsidRPr="00690919">
        <w:rPr>
          <w:rFonts w:ascii="Arial" w:hAnsi="Arial" w:cs="Arial"/>
          <w:color w:val="000000"/>
          <w:sz w:val="22"/>
          <w:szCs w:val="22"/>
        </w:rPr>
        <w:tab/>
        <w:t>Pakistani, Pakistani Scottish or Pakistani British</w:t>
      </w:r>
    </w:p>
    <w:p w:rsidR="00BB2CE3" w:rsidRPr="00690919" w:rsidRDefault="00BB2CE3" w:rsidP="00163649">
      <w:pPr>
        <w:ind w:left="720"/>
        <w:rPr>
          <w:rFonts w:ascii="Arial" w:hAnsi="Arial" w:cs="Arial"/>
          <w:color w:val="000000"/>
          <w:sz w:val="22"/>
          <w:szCs w:val="22"/>
        </w:rPr>
      </w:pPr>
      <w:r w:rsidRPr="00690919">
        <w:rPr>
          <w:rFonts w:ascii="Arial" w:hAnsi="Arial" w:cs="Arial"/>
          <w:color w:val="000000"/>
          <w:sz w:val="22"/>
          <w:szCs w:val="22"/>
        </w:rPr>
        <w:tab/>
      </w:r>
      <w:r w:rsidRPr="00690919">
        <w:rPr>
          <w:rFonts w:ascii="Arial" w:hAnsi="Arial" w:cs="Arial"/>
          <w:color w:val="000000"/>
          <w:sz w:val="22"/>
          <w:szCs w:val="22"/>
        </w:rPr>
        <w:sym w:font="Wingdings" w:char="F0A8"/>
      </w:r>
      <w:r w:rsidRPr="00690919">
        <w:rPr>
          <w:rFonts w:ascii="Arial" w:hAnsi="Arial" w:cs="Arial"/>
          <w:color w:val="000000"/>
          <w:sz w:val="22"/>
          <w:szCs w:val="22"/>
        </w:rPr>
        <w:tab/>
        <w:t>Other, please state:  __________________</w:t>
      </w:r>
    </w:p>
    <w:p w:rsidR="00BB2CE3" w:rsidRPr="00690919" w:rsidRDefault="00BB2CE3" w:rsidP="00163649">
      <w:pPr>
        <w:ind w:left="720"/>
        <w:rPr>
          <w:rFonts w:ascii="Arial" w:hAnsi="Arial" w:cs="Arial"/>
          <w:b/>
          <w:color w:val="000000"/>
          <w:sz w:val="22"/>
          <w:szCs w:val="22"/>
        </w:rPr>
      </w:pPr>
    </w:p>
    <w:p w:rsidR="00BB2CE3" w:rsidRPr="00690919" w:rsidRDefault="00BB2CE3" w:rsidP="00163649">
      <w:pPr>
        <w:ind w:left="720"/>
        <w:rPr>
          <w:rFonts w:ascii="Arial" w:hAnsi="Arial" w:cs="Arial"/>
          <w:b/>
          <w:color w:val="000000"/>
          <w:sz w:val="22"/>
          <w:szCs w:val="22"/>
        </w:rPr>
      </w:pPr>
      <w:r w:rsidRPr="00690919">
        <w:rPr>
          <w:rFonts w:ascii="Arial" w:hAnsi="Arial" w:cs="Arial"/>
          <w:b/>
          <w:color w:val="000000"/>
          <w:sz w:val="22"/>
          <w:szCs w:val="22"/>
        </w:rPr>
        <w:t>D</w:t>
      </w:r>
      <w:r w:rsidRPr="00690919">
        <w:rPr>
          <w:rFonts w:ascii="Arial" w:hAnsi="Arial" w:cs="Arial"/>
          <w:b/>
          <w:color w:val="000000"/>
          <w:sz w:val="22"/>
          <w:szCs w:val="22"/>
        </w:rPr>
        <w:tab/>
        <w:t>Black</w:t>
      </w:r>
    </w:p>
    <w:p w:rsidR="00BB2CE3" w:rsidRPr="00690919" w:rsidRDefault="00BB2CE3" w:rsidP="00163649">
      <w:pPr>
        <w:ind w:left="720"/>
        <w:rPr>
          <w:rFonts w:ascii="Arial" w:hAnsi="Arial" w:cs="Arial"/>
          <w:b/>
          <w:color w:val="000000"/>
          <w:sz w:val="22"/>
          <w:szCs w:val="22"/>
        </w:rPr>
      </w:pPr>
    </w:p>
    <w:p w:rsidR="00BB2CE3" w:rsidRPr="00690919" w:rsidRDefault="00BB2CE3" w:rsidP="0013605A">
      <w:pPr>
        <w:ind w:left="2182" w:hanging="742"/>
        <w:rPr>
          <w:rFonts w:ascii="Arial" w:hAnsi="Arial" w:cs="Arial"/>
          <w:color w:val="000000"/>
          <w:sz w:val="22"/>
          <w:szCs w:val="22"/>
        </w:rPr>
      </w:pPr>
      <w:r w:rsidRPr="00690919">
        <w:rPr>
          <w:rFonts w:ascii="Arial" w:hAnsi="Arial" w:cs="Arial"/>
          <w:color w:val="000000"/>
          <w:sz w:val="22"/>
          <w:szCs w:val="22"/>
        </w:rPr>
        <w:sym w:font="Wingdings" w:char="F0A8"/>
      </w:r>
      <w:r w:rsidRPr="00690919">
        <w:rPr>
          <w:rFonts w:ascii="Arial" w:hAnsi="Arial" w:cs="Arial"/>
          <w:color w:val="000000"/>
          <w:sz w:val="22"/>
          <w:szCs w:val="22"/>
        </w:rPr>
        <w:tab/>
        <w:t>Caribbean, Caribbean Scottish or Caribbean British</w:t>
      </w:r>
    </w:p>
    <w:p w:rsidR="00BB2CE3" w:rsidRPr="00690919" w:rsidRDefault="00BB2CE3" w:rsidP="00163649">
      <w:pPr>
        <w:rPr>
          <w:rFonts w:ascii="Arial" w:hAnsi="Arial" w:cs="Arial"/>
          <w:color w:val="000000"/>
          <w:sz w:val="22"/>
          <w:szCs w:val="22"/>
        </w:rPr>
      </w:pPr>
      <w:r w:rsidRPr="00690919">
        <w:rPr>
          <w:rFonts w:ascii="Arial" w:hAnsi="Arial" w:cs="Arial"/>
          <w:color w:val="000000"/>
          <w:sz w:val="22"/>
          <w:szCs w:val="22"/>
        </w:rPr>
        <w:tab/>
      </w:r>
      <w:r w:rsidRPr="00690919">
        <w:rPr>
          <w:rFonts w:ascii="Arial" w:hAnsi="Arial" w:cs="Arial"/>
          <w:color w:val="000000"/>
          <w:sz w:val="22"/>
          <w:szCs w:val="22"/>
        </w:rPr>
        <w:tab/>
      </w:r>
      <w:r w:rsidRPr="00690919">
        <w:rPr>
          <w:rFonts w:ascii="Arial" w:hAnsi="Arial" w:cs="Arial"/>
          <w:color w:val="000000"/>
          <w:sz w:val="22"/>
          <w:szCs w:val="22"/>
        </w:rPr>
        <w:sym w:font="Wingdings" w:char="F0A8"/>
      </w:r>
      <w:r w:rsidRPr="00690919">
        <w:rPr>
          <w:rFonts w:ascii="Arial" w:hAnsi="Arial" w:cs="Arial"/>
          <w:color w:val="000000"/>
          <w:sz w:val="22"/>
          <w:szCs w:val="22"/>
        </w:rPr>
        <w:tab/>
        <w:t>Black, Black Scottish or Black British</w:t>
      </w:r>
    </w:p>
    <w:p w:rsidR="00BB2CE3" w:rsidRDefault="00BB2CE3" w:rsidP="00163649">
      <w:pPr>
        <w:rPr>
          <w:rFonts w:ascii="Arial" w:hAnsi="Arial" w:cs="Arial"/>
          <w:color w:val="000000"/>
          <w:sz w:val="22"/>
          <w:szCs w:val="22"/>
        </w:rPr>
      </w:pPr>
      <w:r w:rsidRPr="00690919">
        <w:rPr>
          <w:rFonts w:ascii="Arial" w:hAnsi="Arial" w:cs="Arial"/>
          <w:color w:val="000000"/>
          <w:sz w:val="22"/>
          <w:szCs w:val="22"/>
        </w:rPr>
        <w:tab/>
      </w:r>
      <w:r w:rsidRPr="00690919">
        <w:rPr>
          <w:rFonts w:ascii="Arial" w:hAnsi="Arial" w:cs="Arial"/>
          <w:color w:val="000000"/>
          <w:sz w:val="22"/>
          <w:szCs w:val="22"/>
        </w:rPr>
        <w:tab/>
      </w:r>
      <w:r w:rsidRPr="00690919">
        <w:rPr>
          <w:rFonts w:ascii="Arial" w:hAnsi="Arial" w:cs="Arial"/>
          <w:color w:val="000000"/>
          <w:sz w:val="22"/>
          <w:szCs w:val="22"/>
        </w:rPr>
        <w:sym w:font="Wingdings" w:char="F0A8"/>
      </w:r>
      <w:r w:rsidRPr="00690919">
        <w:rPr>
          <w:rFonts w:ascii="Arial" w:hAnsi="Arial" w:cs="Arial"/>
          <w:color w:val="000000"/>
          <w:sz w:val="22"/>
          <w:szCs w:val="22"/>
        </w:rPr>
        <w:tab/>
        <w:t>Other, please state: __________________</w:t>
      </w:r>
    </w:p>
    <w:p w:rsidR="00F44C12" w:rsidRPr="00690919" w:rsidRDefault="00F44C12" w:rsidP="00F44C12">
      <w:pPr>
        <w:rPr>
          <w:rFonts w:ascii="Arial" w:hAnsi="Arial" w:cs="Arial"/>
          <w:color w:val="000000"/>
          <w:sz w:val="22"/>
          <w:szCs w:val="22"/>
        </w:rPr>
      </w:pPr>
    </w:p>
    <w:p w:rsidR="00BB2CE3" w:rsidRDefault="00BB2CE3" w:rsidP="00163649">
      <w:pPr>
        <w:rPr>
          <w:rFonts w:ascii="Arial" w:hAnsi="Arial" w:cs="Arial"/>
          <w:b/>
          <w:color w:val="000000"/>
          <w:sz w:val="22"/>
          <w:szCs w:val="22"/>
        </w:rPr>
      </w:pPr>
      <w:r w:rsidRPr="00690919">
        <w:rPr>
          <w:rFonts w:ascii="Arial" w:hAnsi="Arial" w:cs="Arial"/>
          <w:b/>
          <w:color w:val="000000"/>
          <w:sz w:val="22"/>
          <w:szCs w:val="22"/>
        </w:rPr>
        <w:tab/>
      </w:r>
    </w:p>
    <w:p w:rsidR="00743161" w:rsidRDefault="00F44C12" w:rsidP="00F44C12">
      <w:pPr>
        <w:ind w:left="425"/>
        <w:rPr>
          <w:rFonts w:ascii="Arial" w:hAnsi="Arial" w:cs="Arial"/>
          <w:b/>
          <w:color w:val="000000"/>
          <w:sz w:val="22"/>
          <w:szCs w:val="22"/>
        </w:rPr>
      </w:pPr>
      <w:r w:rsidRPr="00F44C12">
        <w:rPr>
          <w:rFonts w:ascii="Arial" w:hAnsi="Arial" w:cs="Arial"/>
          <w:b/>
          <w:color w:val="000000"/>
          <w:sz w:val="22"/>
          <w:szCs w:val="22"/>
        </w:rPr>
        <w:t xml:space="preserve">6.  </w:t>
      </w:r>
      <w:r w:rsidR="00BB2CE3" w:rsidRPr="00F44C12">
        <w:rPr>
          <w:rFonts w:ascii="Arial" w:hAnsi="Arial" w:cs="Arial"/>
          <w:b/>
          <w:color w:val="000000"/>
          <w:sz w:val="22"/>
          <w:szCs w:val="22"/>
        </w:rPr>
        <w:t>Do you need an interpreter or other communication support?</w:t>
      </w:r>
    </w:p>
    <w:p w:rsidR="00F44C12" w:rsidRPr="00F44C12" w:rsidRDefault="00F44C12" w:rsidP="00F44C12">
      <w:pPr>
        <w:ind w:left="425"/>
        <w:rPr>
          <w:rFonts w:ascii="Arial" w:hAnsi="Arial" w:cs="Arial"/>
          <w:color w:val="000000"/>
          <w:sz w:val="22"/>
          <w:szCs w:val="22"/>
        </w:rPr>
      </w:pPr>
    </w:p>
    <w:p w:rsidR="00690919" w:rsidRPr="00690919" w:rsidRDefault="00BB2CE3" w:rsidP="00F44C12">
      <w:pPr>
        <w:ind w:left="720" w:firstLine="720"/>
        <w:rPr>
          <w:rFonts w:ascii="Arial" w:hAnsi="Arial" w:cs="Arial"/>
          <w:color w:val="000000"/>
          <w:sz w:val="22"/>
          <w:szCs w:val="22"/>
        </w:rPr>
      </w:pPr>
      <w:r w:rsidRPr="00690919">
        <w:rPr>
          <w:rFonts w:ascii="Arial" w:hAnsi="Arial" w:cs="Arial"/>
          <w:color w:val="000000"/>
          <w:sz w:val="22"/>
          <w:szCs w:val="22"/>
        </w:rPr>
        <w:sym w:font="Wingdings" w:char="F0A8"/>
      </w:r>
      <w:r w:rsidRPr="00690919">
        <w:rPr>
          <w:rFonts w:ascii="Arial" w:hAnsi="Arial" w:cs="Arial"/>
          <w:color w:val="000000"/>
          <w:sz w:val="22"/>
          <w:szCs w:val="22"/>
        </w:rPr>
        <w:tab/>
        <w:t>Yes</w:t>
      </w:r>
      <w:r w:rsidRPr="00690919">
        <w:rPr>
          <w:rFonts w:ascii="Arial" w:hAnsi="Arial" w:cs="Arial"/>
          <w:color w:val="000000"/>
          <w:sz w:val="22"/>
          <w:szCs w:val="22"/>
        </w:rPr>
        <w:tab/>
      </w:r>
      <w:r w:rsidRPr="00690919">
        <w:rPr>
          <w:rFonts w:ascii="Arial" w:hAnsi="Arial" w:cs="Arial"/>
          <w:color w:val="000000"/>
          <w:sz w:val="22"/>
          <w:szCs w:val="22"/>
        </w:rPr>
        <w:sym w:font="Wingdings" w:char="F0A8"/>
      </w:r>
      <w:r w:rsidRPr="00690919">
        <w:rPr>
          <w:rFonts w:ascii="Arial" w:hAnsi="Arial" w:cs="Arial"/>
          <w:color w:val="000000"/>
          <w:sz w:val="22"/>
          <w:szCs w:val="22"/>
        </w:rPr>
        <w:tab/>
        <w:t>No</w:t>
      </w:r>
      <w:r w:rsidR="00743161" w:rsidRPr="00690919">
        <w:rPr>
          <w:rFonts w:ascii="Arial" w:hAnsi="Arial" w:cs="Arial"/>
          <w:color w:val="000000"/>
          <w:sz w:val="22"/>
          <w:szCs w:val="22"/>
        </w:rPr>
        <w:tab/>
      </w:r>
      <w:r w:rsidR="00743161" w:rsidRPr="00690919">
        <w:rPr>
          <w:rFonts w:ascii="Arial" w:hAnsi="Arial" w:cs="Arial"/>
          <w:color w:val="000000"/>
          <w:sz w:val="22"/>
          <w:szCs w:val="22"/>
        </w:rPr>
        <w:sym w:font="Wingdings" w:char="F0A8"/>
      </w:r>
      <w:r w:rsidR="00743161" w:rsidRPr="00690919">
        <w:rPr>
          <w:rFonts w:ascii="Arial" w:hAnsi="Arial" w:cs="Arial"/>
          <w:color w:val="000000"/>
          <w:sz w:val="22"/>
          <w:szCs w:val="22"/>
        </w:rPr>
        <w:tab/>
      </w:r>
      <w:r w:rsidRPr="00690919">
        <w:rPr>
          <w:rFonts w:ascii="Arial" w:hAnsi="Arial" w:cs="Arial"/>
          <w:color w:val="000000"/>
          <w:sz w:val="22"/>
          <w:szCs w:val="22"/>
        </w:rPr>
        <w:t>Prefer not to answer</w:t>
      </w:r>
    </w:p>
    <w:p w:rsidR="00BB2CE3" w:rsidRPr="00690919" w:rsidRDefault="00BB2CE3" w:rsidP="00743161">
      <w:pPr>
        <w:ind w:left="720" w:hanging="720"/>
        <w:rPr>
          <w:rFonts w:ascii="Arial" w:hAnsi="Arial" w:cs="Arial"/>
          <w:color w:val="000000"/>
          <w:sz w:val="22"/>
          <w:szCs w:val="22"/>
        </w:rPr>
      </w:pPr>
      <w:r w:rsidRPr="00690919">
        <w:rPr>
          <w:rFonts w:ascii="Arial" w:hAnsi="Arial" w:cs="Arial"/>
          <w:color w:val="000000"/>
          <w:sz w:val="22"/>
          <w:szCs w:val="22"/>
        </w:rPr>
        <w:tab/>
      </w:r>
    </w:p>
    <w:p w:rsidR="00BB2CE3" w:rsidRPr="00690919" w:rsidRDefault="00F44C12" w:rsidP="00F44C12">
      <w:pPr>
        <w:ind w:left="360"/>
        <w:rPr>
          <w:rFonts w:ascii="Arial" w:hAnsi="Arial" w:cs="Arial"/>
          <w:b/>
          <w:color w:val="000000"/>
          <w:sz w:val="22"/>
          <w:szCs w:val="22"/>
        </w:rPr>
      </w:pPr>
      <w:r>
        <w:rPr>
          <w:rFonts w:ascii="Arial" w:hAnsi="Arial" w:cs="Arial"/>
          <w:b/>
          <w:color w:val="000000"/>
          <w:sz w:val="22"/>
          <w:szCs w:val="22"/>
        </w:rPr>
        <w:t xml:space="preserve">7.  </w:t>
      </w:r>
      <w:r w:rsidR="00BB2CE3" w:rsidRPr="00690919">
        <w:rPr>
          <w:rFonts w:ascii="Arial" w:hAnsi="Arial" w:cs="Arial"/>
          <w:b/>
          <w:color w:val="000000"/>
          <w:sz w:val="22"/>
          <w:szCs w:val="22"/>
        </w:rPr>
        <w:t>Which of the following options best describes how you think of yourself?</w:t>
      </w:r>
    </w:p>
    <w:p w:rsidR="00BB2CE3" w:rsidRPr="00690919" w:rsidRDefault="00BB2CE3" w:rsidP="00163649">
      <w:pPr>
        <w:rPr>
          <w:rFonts w:ascii="Arial" w:hAnsi="Arial" w:cs="Arial"/>
          <w:b/>
          <w:color w:val="000000"/>
          <w:sz w:val="22"/>
          <w:szCs w:val="22"/>
        </w:rPr>
      </w:pPr>
    </w:p>
    <w:p w:rsidR="00BB2CE3" w:rsidRPr="00690919" w:rsidRDefault="00BB2CE3" w:rsidP="00F44C12">
      <w:pPr>
        <w:ind w:left="720"/>
        <w:rPr>
          <w:rFonts w:ascii="Arial" w:hAnsi="Arial" w:cs="Arial"/>
          <w:color w:val="000000"/>
          <w:sz w:val="22"/>
          <w:szCs w:val="22"/>
        </w:rPr>
      </w:pPr>
      <w:r w:rsidRPr="00690919">
        <w:rPr>
          <w:rFonts w:ascii="Arial" w:hAnsi="Arial" w:cs="Arial"/>
          <w:color w:val="000000"/>
          <w:sz w:val="22"/>
          <w:szCs w:val="22"/>
        </w:rPr>
        <w:sym w:font="Wingdings" w:char="F0A8"/>
      </w:r>
      <w:r w:rsidRPr="00690919">
        <w:rPr>
          <w:rFonts w:ascii="Arial" w:hAnsi="Arial" w:cs="Arial"/>
          <w:color w:val="000000"/>
          <w:sz w:val="22"/>
          <w:szCs w:val="22"/>
        </w:rPr>
        <w:tab/>
        <w:t>Bisexual (attracted to same and opposite sex)</w:t>
      </w:r>
    </w:p>
    <w:p w:rsidR="00BB2CE3" w:rsidRPr="00690919" w:rsidRDefault="00BB2CE3" w:rsidP="00F44C12">
      <w:pPr>
        <w:ind w:left="720"/>
        <w:rPr>
          <w:rFonts w:ascii="Arial" w:hAnsi="Arial" w:cs="Arial"/>
          <w:color w:val="000000"/>
          <w:sz w:val="22"/>
          <w:szCs w:val="22"/>
        </w:rPr>
      </w:pPr>
      <w:r w:rsidRPr="00690919">
        <w:rPr>
          <w:rFonts w:ascii="Arial" w:hAnsi="Arial" w:cs="Arial"/>
          <w:color w:val="000000"/>
          <w:sz w:val="22"/>
          <w:szCs w:val="22"/>
        </w:rPr>
        <w:sym w:font="Wingdings" w:char="F0A8"/>
      </w:r>
      <w:r w:rsidRPr="00690919">
        <w:rPr>
          <w:rFonts w:ascii="Arial" w:hAnsi="Arial" w:cs="Arial"/>
          <w:color w:val="000000"/>
          <w:sz w:val="22"/>
          <w:szCs w:val="22"/>
        </w:rPr>
        <w:tab/>
        <w:t xml:space="preserve">Heterosexual/Straight (attracted to opposite sex only) </w:t>
      </w:r>
    </w:p>
    <w:p w:rsidR="00BB2CE3" w:rsidRPr="00690919" w:rsidRDefault="00BB2CE3" w:rsidP="00F44C12">
      <w:pPr>
        <w:ind w:left="720"/>
        <w:rPr>
          <w:rFonts w:ascii="Arial" w:hAnsi="Arial" w:cs="Arial"/>
          <w:color w:val="000000"/>
          <w:sz w:val="22"/>
          <w:szCs w:val="22"/>
        </w:rPr>
      </w:pPr>
      <w:r w:rsidRPr="00690919">
        <w:rPr>
          <w:rFonts w:ascii="Arial" w:hAnsi="Arial" w:cs="Arial"/>
          <w:color w:val="000000"/>
          <w:sz w:val="22"/>
          <w:szCs w:val="22"/>
        </w:rPr>
        <w:sym w:font="Wingdings" w:char="F0A8"/>
      </w:r>
      <w:r w:rsidRPr="00690919">
        <w:rPr>
          <w:rFonts w:ascii="Arial" w:hAnsi="Arial" w:cs="Arial"/>
          <w:color w:val="000000"/>
          <w:sz w:val="22"/>
          <w:szCs w:val="22"/>
        </w:rPr>
        <w:tab/>
        <w:t>Gay or Lesbian (Attracted to same sex only)</w:t>
      </w:r>
    </w:p>
    <w:p w:rsidR="00F44C12" w:rsidRPr="00F44C12" w:rsidRDefault="00BB2CE3" w:rsidP="00F44C12">
      <w:pPr>
        <w:ind w:left="720"/>
        <w:rPr>
          <w:rFonts w:ascii="Arial" w:hAnsi="Arial" w:cs="Arial"/>
          <w:color w:val="000000"/>
          <w:sz w:val="22"/>
          <w:szCs w:val="22"/>
        </w:rPr>
      </w:pPr>
      <w:r w:rsidRPr="00690919">
        <w:rPr>
          <w:rFonts w:ascii="Arial" w:hAnsi="Arial" w:cs="Arial"/>
          <w:color w:val="000000"/>
          <w:sz w:val="22"/>
          <w:szCs w:val="22"/>
        </w:rPr>
        <w:sym w:font="Wingdings" w:char="F0A8"/>
      </w:r>
      <w:r w:rsidRPr="00690919">
        <w:rPr>
          <w:rFonts w:ascii="Arial" w:hAnsi="Arial" w:cs="Arial"/>
          <w:color w:val="000000"/>
          <w:sz w:val="22"/>
          <w:szCs w:val="22"/>
        </w:rPr>
        <w:t xml:space="preserve"> </w:t>
      </w:r>
      <w:r w:rsidRPr="00690919">
        <w:rPr>
          <w:rFonts w:ascii="Arial" w:hAnsi="Arial" w:cs="Arial"/>
          <w:color w:val="000000"/>
          <w:sz w:val="22"/>
          <w:szCs w:val="22"/>
        </w:rPr>
        <w:tab/>
        <w:t>Other</w:t>
      </w:r>
    </w:p>
    <w:p w:rsidR="00BB2CE3" w:rsidRPr="0013605A" w:rsidRDefault="00BB2CE3" w:rsidP="0013605A">
      <w:pPr>
        <w:pStyle w:val="ListParagraph"/>
        <w:numPr>
          <w:ilvl w:val="1"/>
          <w:numId w:val="39"/>
        </w:numPr>
        <w:rPr>
          <w:rFonts w:ascii="Arial" w:hAnsi="Arial" w:cs="Arial"/>
          <w:color w:val="000000"/>
          <w:sz w:val="22"/>
          <w:szCs w:val="22"/>
        </w:rPr>
      </w:pPr>
      <w:r w:rsidRPr="0013605A">
        <w:rPr>
          <w:rFonts w:ascii="Arial" w:hAnsi="Arial" w:cs="Arial"/>
          <w:color w:val="000000"/>
          <w:sz w:val="22"/>
          <w:szCs w:val="22"/>
        </w:rPr>
        <w:t>Prefer not to answer</w:t>
      </w:r>
      <w:r w:rsidRPr="0013605A">
        <w:rPr>
          <w:rFonts w:ascii="Arial" w:hAnsi="Arial" w:cs="Arial"/>
          <w:color w:val="000000"/>
          <w:sz w:val="22"/>
          <w:szCs w:val="22"/>
        </w:rPr>
        <w:tab/>
      </w:r>
    </w:p>
    <w:p w:rsidR="00BB2CE3" w:rsidRPr="00690919" w:rsidRDefault="00BB2CE3" w:rsidP="00163649">
      <w:pPr>
        <w:ind w:left="720"/>
        <w:rPr>
          <w:rFonts w:ascii="Arial" w:hAnsi="Arial" w:cs="Arial"/>
          <w:b/>
          <w:color w:val="000000"/>
          <w:sz w:val="22"/>
          <w:szCs w:val="22"/>
        </w:rPr>
      </w:pPr>
    </w:p>
    <w:p w:rsidR="00F44C12" w:rsidRDefault="00F44C12" w:rsidP="00F44C12">
      <w:pPr>
        <w:ind w:left="426"/>
        <w:rPr>
          <w:rFonts w:ascii="Arial" w:hAnsi="Arial" w:cs="Arial"/>
          <w:b/>
          <w:color w:val="000000"/>
          <w:sz w:val="22"/>
          <w:szCs w:val="22"/>
        </w:rPr>
      </w:pPr>
      <w:r>
        <w:rPr>
          <w:rFonts w:ascii="Arial" w:hAnsi="Arial" w:cs="Arial"/>
          <w:b/>
          <w:color w:val="000000"/>
          <w:sz w:val="22"/>
          <w:szCs w:val="22"/>
        </w:rPr>
        <w:lastRenderedPageBreak/>
        <w:t xml:space="preserve">8.  </w:t>
      </w:r>
      <w:r w:rsidR="00BB2CE3" w:rsidRPr="00690919">
        <w:rPr>
          <w:rFonts w:ascii="Arial" w:hAnsi="Arial" w:cs="Arial"/>
          <w:b/>
          <w:color w:val="000000"/>
          <w:sz w:val="22"/>
          <w:szCs w:val="22"/>
        </w:rPr>
        <w:t xml:space="preserve">Do you have a physical or mental health condition or illness lasting, or expected to </w:t>
      </w:r>
    </w:p>
    <w:p w:rsidR="00BB2CE3" w:rsidRPr="00690919" w:rsidRDefault="00F44C12" w:rsidP="00F44C12">
      <w:pPr>
        <w:ind w:left="426"/>
        <w:rPr>
          <w:rFonts w:ascii="Arial" w:hAnsi="Arial" w:cs="Arial"/>
          <w:b/>
          <w:color w:val="000000"/>
          <w:sz w:val="22"/>
          <w:szCs w:val="22"/>
        </w:rPr>
      </w:pPr>
      <w:r>
        <w:rPr>
          <w:rFonts w:ascii="Arial" w:hAnsi="Arial" w:cs="Arial"/>
          <w:b/>
          <w:color w:val="000000"/>
          <w:sz w:val="22"/>
          <w:szCs w:val="22"/>
        </w:rPr>
        <w:t xml:space="preserve">     </w:t>
      </w:r>
      <w:r w:rsidR="00BB2CE3" w:rsidRPr="00690919">
        <w:rPr>
          <w:rFonts w:ascii="Arial" w:hAnsi="Arial" w:cs="Arial"/>
          <w:b/>
          <w:color w:val="000000"/>
          <w:sz w:val="22"/>
          <w:szCs w:val="22"/>
        </w:rPr>
        <w:t>last 12 months or more?</w:t>
      </w:r>
    </w:p>
    <w:p w:rsidR="00690919" w:rsidRPr="00690919" w:rsidRDefault="00690919" w:rsidP="00690919">
      <w:pPr>
        <w:rPr>
          <w:rFonts w:ascii="Arial" w:hAnsi="Arial" w:cs="Arial"/>
          <w:b/>
          <w:color w:val="000000"/>
          <w:sz w:val="22"/>
          <w:szCs w:val="22"/>
        </w:rPr>
      </w:pPr>
    </w:p>
    <w:p w:rsidR="00BB2CE3" w:rsidRPr="00690919" w:rsidRDefault="00BB2CE3" w:rsidP="00F44C12">
      <w:pPr>
        <w:ind w:left="1080"/>
        <w:rPr>
          <w:rFonts w:ascii="Arial" w:hAnsi="Arial" w:cs="Arial"/>
          <w:b/>
          <w:color w:val="000000"/>
          <w:sz w:val="22"/>
          <w:szCs w:val="22"/>
        </w:rPr>
      </w:pPr>
    </w:p>
    <w:p w:rsidR="00BB2CE3" w:rsidRPr="00690919" w:rsidRDefault="00BB2CE3" w:rsidP="00F44C12">
      <w:pPr>
        <w:ind w:left="720"/>
        <w:rPr>
          <w:rFonts w:ascii="Arial" w:hAnsi="Arial" w:cs="Arial"/>
          <w:color w:val="000000"/>
          <w:sz w:val="22"/>
          <w:szCs w:val="22"/>
        </w:rPr>
      </w:pPr>
      <w:r w:rsidRPr="00690919">
        <w:rPr>
          <w:rFonts w:ascii="Arial" w:hAnsi="Arial" w:cs="Arial"/>
          <w:color w:val="000000"/>
          <w:sz w:val="22"/>
          <w:szCs w:val="22"/>
        </w:rPr>
        <w:sym w:font="Wingdings" w:char="F0A8"/>
      </w:r>
      <w:r w:rsidRPr="00690919">
        <w:rPr>
          <w:rFonts w:ascii="Arial" w:hAnsi="Arial" w:cs="Arial"/>
          <w:color w:val="000000"/>
          <w:sz w:val="22"/>
          <w:szCs w:val="22"/>
        </w:rPr>
        <w:tab/>
        <w:t>Yes</w:t>
      </w:r>
      <w:r w:rsidRPr="00690919">
        <w:rPr>
          <w:rFonts w:ascii="Arial" w:hAnsi="Arial" w:cs="Arial"/>
          <w:color w:val="000000"/>
          <w:sz w:val="22"/>
          <w:szCs w:val="22"/>
        </w:rPr>
        <w:tab/>
      </w:r>
      <w:r w:rsidRPr="00690919">
        <w:rPr>
          <w:rFonts w:ascii="Arial" w:hAnsi="Arial" w:cs="Arial"/>
          <w:color w:val="000000"/>
          <w:sz w:val="22"/>
          <w:szCs w:val="22"/>
        </w:rPr>
        <w:sym w:font="Wingdings" w:char="F0A8"/>
      </w:r>
      <w:r w:rsidRPr="00690919">
        <w:rPr>
          <w:rFonts w:ascii="Arial" w:hAnsi="Arial" w:cs="Arial"/>
          <w:color w:val="000000"/>
          <w:sz w:val="22"/>
          <w:szCs w:val="22"/>
        </w:rPr>
        <w:tab/>
        <w:t>No</w:t>
      </w:r>
      <w:r w:rsidRPr="00690919">
        <w:rPr>
          <w:rFonts w:ascii="Arial" w:hAnsi="Arial" w:cs="Arial"/>
          <w:color w:val="000000"/>
          <w:sz w:val="22"/>
          <w:szCs w:val="22"/>
        </w:rPr>
        <w:tab/>
      </w:r>
      <w:r w:rsidRPr="00690919">
        <w:rPr>
          <w:rFonts w:ascii="Arial" w:hAnsi="Arial" w:cs="Arial"/>
          <w:color w:val="000000"/>
          <w:sz w:val="22"/>
          <w:szCs w:val="22"/>
        </w:rPr>
        <w:sym w:font="Wingdings" w:char="F0A8"/>
      </w:r>
      <w:r w:rsidRPr="00690919">
        <w:rPr>
          <w:rFonts w:ascii="Arial" w:hAnsi="Arial" w:cs="Arial"/>
          <w:color w:val="000000"/>
          <w:sz w:val="22"/>
          <w:szCs w:val="22"/>
        </w:rPr>
        <w:tab/>
        <w:t>Don’t know</w:t>
      </w:r>
      <w:r w:rsidRPr="00690919">
        <w:rPr>
          <w:rFonts w:ascii="Arial" w:hAnsi="Arial" w:cs="Arial"/>
          <w:color w:val="000000"/>
          <w:sz w:val="22"/>
          <w:szCs w:val="22"/>
        </w:rPr>
        <w:tab/>
      </w:r>
      <w:r w:rsidR="00743161" w:rsidRPr="00690919">
        <w:rPr>
          <w:rFonts w:ascii="Arial" w:hAnsi="Arial" w:cs="Arial"/>
          <w:color w:val="000000"/>
          <w:sz w:val="22"/>
          <w:szCs w:val="22"/>
        </w:rPr>
        <w:t xml:space="preserve">    </w:t>
      </w:r>
      <w:r w:rsidRPr="00690919">
        <w:rPr>
          <w:rFonts w:ascii="Arial" w:hAnsi="Arial" w:cs="Arial"/>
          <w:color w:val="000000"/>
          <w:sz w:val="22"/>
          <w:szCs w:val="22"/>
        </w:rPr>
        <w:sym w:font="Wingdings" w:char="F0A8"/>
      </w:r>
      <w:r w:rsidR="00743161" w:rsidRPr="00690919">
        <w:rPr>
          <w:rFonts w:ascii="Arial" w:hAnsi="Arial" w:cs="Arial"/>
          <w:color w:val="000000"/>
          <w:sz w:val="22"/>
          <w:szCs w:val="22"/>
        </w:rPr>
        <w:t xml:space="preserve">    </w:t>
      </w:r>
      <w:r w:rsidRPr="00690919">
        <w:rPr>
          <w:rFonts w:ascii="Arial" w:hAnsi="Arial" w:cs="Arial"/>
          <w:color w:val="000000"/>
          <w:sz w:val="22"/>
          <w:szCs w:val="22"/>
        </w:rPr>
        <w:t>Prefer not to answer</w:t>
      </w:r>
      <w:r w:rsidRPr="00690919">
        <w:rPr>
          <w:rFonts w:ascii="Arial" w:hAnsi="Arial" w:cs="Arial"/>
          <w:color w:val="000000"/>
          <w:sz w:val="22"/>
          <w:szCs w:val="22"/>
        </w:rPr>
        <w:tab/>
      </w:r>
    </w:p>
    <w:p w:rsidR="00743161" w:rsidRPr="00690919" w:rsidRDefault="00743161" w:rsidP="00163649">
      <w:pPr>
        <w:ind w:left="720" w:hanging="720"/>
        <w:rPr>
          <w:rFonts w:ascii="Arial" w:hAnsi="Arial" w:cs="Arial"/>
          <w:color w:val="000000"/>
          <w:sz w:val="22"/>
          <w:szCs w:val="22"/>
        </w:rPr>
      </w:pPr>
    </w:p>
    <w:p w:rsidR="00BB2CE3" w:rsidRDefault="0013605A" w:rsidP="0013605A">
      <w:pPr>
        <w:ind w:left="1440" w:hanging="720"/>
        <w:rPr>
          <w:rFonts w:ascii="Arial" w:hAnsi="Arial" w:cs="Arial"/>
          <w:b/>
          <w:color w:val="000000"/>
          <w:sz w:val="22"/>
          <w:szCs w:val="22"/>
        </w:rPr>
      </w:pPr>
      <w:r w:rsidRPr="0013605A">
        <w:rPr>
          <w:rFonts w:ascii="Arial" w:hAnsi="Arial" w:cs="Arial"/>
          <w:b/>
          <w:color w:val="000000"/>
          <w:sz w:val="22"/>
          <w:szCs w:val="22"/>
        </w:rPr>
        <w:t>8.1</w:t>
      </w:r>
      <w:r w:rsidRPr="0013605A">
        <w:rPr>
          <w:rFonts w:ascii="Arial" w:hAnsi="Arial" w:cs="Arial"/>
          <w:b/>
          <w:color w:val="000000"/>
          <w:sz w:val="22"/>
          <w:szCs w:val="22"/>
        </w:rPr>
        <w:tab/>
      </w:r>
      <w:r w:rsidR="00BB2CE3" w:rsidRPr="0013605A">
        <w:rPr>
          <w:rFonts w:ascii="Arial" w:hAnsi="Arial" w:cs="Arial"/>
          <w:b/>
          <w:color w:val="000000"/>
          <w:sz w:val="22"/>
          <w:szCs w:val="22"/>
        </w:rPr>
        <w:t>If yes, does your condition or illness reduce your ability to carry out day-to-day activities?</w:t>
      </w:r>
    </w:p>
    <w:p w:rsidR="0013605A" w:rsidRDefault="0013605A" w:rsidP="0013605A">
      <w:pPr>
        <w:ind w:left="1440" w:hanging="720"/>
        <w:rPr>
          <w:rFonts w:ascii="Arial" w:hAnsi="Arial" w:cs="Arial"/>
          <w:b/>
          <w:color w:val="000000"/>
          <w:sz w:val="22"/>
          <w:szCs w:val="22"/>
        </w:rPr>
      </w:pPr>
    </w:p>
    <w:p w:rsidR="00BB2CE3" w:rsidRPr="00690919" w:rsidRDefault="00BB2CE3" w:rsidP="00163649">
      <w:pPr>
        <w:rPr>
          <w:rFonts w:ascii="Arial" w:hAnsi="Arial" w:cs="Arial"/>
          <w:color w:val="000000"/>
          <w:sz w:val="22"/>
          <w:szCs w:val="22"/>
        </w:rPr>
      </w:pP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No, not at all</w:t>
      </w: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Yes, a little</w:t>
      </w: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Yes, a lot</w:t>
      </w:r>
    </w:p>
    <w:p w:rsidR="00743161" w:rsidRDefault="00743161" w:rsidP="0069091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Prefer not to answer</w:t>
      </w:r>
    </w:p>
    <w:p w:rsidR="0013605A" w:rsidRPr="00690919" w:rsidRDefault="0013605A" w:rsidP="0013605A">
      <w:pPr>
        <w:rPr>
          <w:rFonts w:ascii="Arial" w:hAnsi="Arial" w:cs="Arial"/>
          <w:color w:val="000000"/>
          <w:sz w:val="22"/>
          <w:szCs w:val="22"/>
        </w:rPr>
      </w:pPr>
    </w:p>
    <w:p w:rsidR="00BB2CE3" w:rsidRDefault="0013605A" w:rsidP="0013605A">
      <w:pPr>
        <w:ind w:firstLine="720"/>
        <w:rPr>
          <w:rFonts w:ascii="Arial" w:hAnsi="Arial" w:cs="Arial"/>
          <w:b/>
          <w:color w:val="000000"/>
          <w:sz w:val="22"/>
          <w:szCs w:val="22"/>
        </w:rPr>
      </w:pPr>
      <w:r w:rsidRPr="0013605A">
        <w:rPr>
          <w:rFonts w:ascii="Arial" w:hAnsi="Arial" w:cs="Arial"/>
          <w:b/>
          <w:color w:val="000000"/>
          <w:sz w:val="22"/>
          <w:szCs w:val="22"/>
        </w:rPr>
        <w:t>8.2</w:t>
      </w:r>
      <w:r w:rsidRPr="0013605A">
        <w:rPr>
          <w:rFonts w:ascii="Arial" w:hAnsi="Arial" w:cs="Arial"/>
          <w:b/>
          <w:color w:val="000000"/>
          <w:sz w:val="22"/>
          <w:szCs w:val="22"/>
        </w:rPr>
        <w:tab/>
      </w:r>
      <w:r w:rsidR="00BB2CE3" w:rsidRPr="0013605A">
        <w:rPr>
          <w:rFonts w:ascii="Arial" w:hAnsi="Arial" w:cs="Arial"/>
          <w:b/>
          <w:color w:val="000000"/>
          <w:sz w:val="22"/>
          <w:szCs w:val="22"/>
        </w:rPr>
        <w:t>Does this condition or illness affect you in any of the following areas?</w:t>
      </w:r>
    </w:p>
    <w:p w:rsidR="0013605A" w:rsidRPr="0013605A" w:rsidRDefault="0013605A" w:rsidP="0013605A">
      <w:pPr>
        <w:ind w:firstLine="720"/>
        <w:rPr>
          <w:rFonts w:ascii="Arial" w:hAnsi="Arial" w:cs="Arial"/>
          <w:b/>
          <w:color w:val="000000"/>
          <w:sz w:val="22"/>
          <w:szCs w:val="22"/>
        </w:rPr>
      </w:pP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A long term illness (such as diabetes, cancer, HIV, heart disease or epilepsy)</w:t>
      </w: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Dexterity (for example lifting or carrying objects, using a keyboard)</w:t>
      </w: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Hearing (for example deafness or partial hearing)</w:t>
      </w: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Learning, understanding or concentrating</w:t>
      </w: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Memory</w:t>
      </w: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Mental health</w:t>
      </w: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Mobility (for example walking short distances or climbing stairs)</w:t>
      </w: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 xml:space="preserve">Socially or </w:t>
      </w:r>
      <w:r w:rsidR="00271B83" w:rsidRPr="00690919">
        <w:rPr>
          <w:rFonts w:ascii="Arial" w:hAnsi="Arial" w:cs="Arial"/>
          <w:color w:val="000000"/>
          <w:sz w:val="22"/>
          <w:szCs w:val="22"/>
        </w:rPr>
        <w:t>behaviorally</w:t>
      </w:r>
      <w:r w:rsidRPr="00690919">
        <w:rPr>
          <w:rFonts w:ascii="Arial" w:hAnsi="Arial" w:cs="Arial"/>
          <w:color w:val="000000"/>
          <w:sz w:val="22"/>
          <w:szCs w:val="22"/>
        </w:rPr>
        <w:t xml:space="preserve"> (for example associated with autism, attention deficit disorder or Asperger’s syndrome)</w:t>
      </w: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Stamina, breathing or fatigue</w:t>
      </w:r>
    </w:p>
    <w:p w:rsidR="00BB2CE3" w:rsidRPr="00690919"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Vision (for example partial sight or blindness)</w:t>
      </w:r>
    </w:p>
    <w:p w:rsidR="00BB2CE3" w:rsidRDefault="00BB2CE3" w:rsidP="00163649">
      <w:pPr>
        <w:numPr>
          <w:ilvl w:val="0"/>
          <w:numId w:val="32"/>
        </w:numPr>
        <w:tabs>
          <w:tab w:val="num" w:pos="720"/>
        </w:tabs>
        <w:ind w:left="720"/>
        <w:rPr>
          <w:rFonts w:ascii="Arial" w:hAnsi="Arial" w:cs="Arial"/>
          <w:color w:val="000000"/>
          <w:sz w:val="22"/>
          <w:szCs w:val="22"/>
        </w:rPr>
      </w:pPr>
      <w:r w:rsidRPr="00690919">
        <w:rPr>
          <w:rFonts w:ascii="Arial" w:hAnsi="Arial" w:cs="Arial"/>
          <w:color w:val="000000"/>
          <w:sz w:val="22"/>
          <w:szCs w:val="22"/>
        </w:rPr>
        <w:t>Other please state: ________________</w:t>
      </w:r>
    </w:p>
    <w:p w:rsidR="00802919" w:rsidRDefault="00802919" w:rsidP="00163649">
      <w:pPr>
        <w:numPr>
          <w:ilvl w:val="0"/>
          <w:numId w:val="32"/>
        </w:numPr>
        <w:tabs>
          <w:tab w:val="num" w:pos="720"/>
        </w:tabs>
        <w:ind w:left="720"/>
        <w:rPr>
          <w:rFonts w:ascii="Arial" w:hAnsi="Arial" w:cs="Arial"/>
          <w:color w:val="000000"/>
          <w:sz w:val="22"/>
          <w:szCs w:val="22"/>
        </w:rPr>
      </w:pPr>
      <w:r>
        <w:rPr>
          <w:rFonts w:ascii="Arial" w:hAnsi="Arial" w:cs="Arial"/>
          <w:color w:val="000000"/>
          <w:sz w:val="22"/>
          <w:szCs w:val="22"/>
        </w:rPr>
        <w:t>None of the above</w:t>
      </w:r>
    </w:p>
    <w:p w:rsidR="00802919" w:rsidRPr="00690919" w:rsidRDefault="00802919" w:rsidP="00163649">
      <w:pPr>
        <w:numPr>
          <w:ilvl w:val="0"/>
          <w:numId w:val="32"/>
        </w:numPr>
        <w:tabs>
          <w:tab w:val="num" w:pos="720"/>
        </w:tabs>
        <w:ind w:left="720"/>
        <w:rPr>
          <w:rFonts w:ascii="Arial" w:hAnsi="Arial" w:cs="Arial"/>
          <w:color w:val="000000"/>
          <w:sz w:val="22"/>
          <w:szCs w:val="22"/>
        </w:rPr>
      </w:pPr>
      <w:r>
        <w:rPr>
          <w:rFonts w:ascii="Arial" w:hAnsi="Arial" w:cs="Arial"/>
          <w:color w:val="000000"/>
          <w:sz w:val="22"/>
          <w:szCs w:val="22"/>
        </w:rPr>
        <w:t>Prefer not to answer</w:t>
      </w:r>
    </w:p>
    <w:p w:rsidR="00743161" w:rsidRPr="00690919" w:rsidRDefault="00743161" w:rsidP="00743161">
      <w:pPr>
        <w:ind w:left="720"/>
        <w:rPr>
          <w:rFonts w:ascii="Arial" w:hAnsi="Arial" w:cs="Arial"/>
          <w:color w:val="000000"/>
          <w:sz w:val="22"/>
          <w:szCs w:val="22"/>
        </w:rPr>
      </w:pPr>
    </w:p>
    <w:p w:rsidR="00F44C12" w:rsidRDefault="00F44C12" w:rsidP="00F44C12">
      <w:pPr>
        <w:ind w:left="720"/>
        <w:rPr>
          <w:rFonts w:ascii="Arial" w:hAnsi="Arial" w:cs="Arial"/>
          <w:b/>
          <w:color w:val="000000"/>
          <w:sz w:val="22"/>
          <w:szCs w:val="22"/>
        </w:rPr>
      </w:pPr>
    </w:p>
    <w:p w:rsidR="00BB2CE3" w:rsidRPr="00690919" w:rsidRDefault="00F44C12" w:rsidP="00F44C12">
      <w:pPr>
        <w:ind w:left="720"/>
        <w:rPr>
          <w:rFonts w:ascii="Arial" w:hAnsi="Arial" w:cs="Arial"/>
          <w:b/>
          <w:color w:val="000000"/>
          <w:sz w:val="22"/>
          <w:szCs w:val="22"/>
        </w:rPr>
      </w:pPr>
      <w:r>
        <w:rPr>
          <w:rFonts w:ascii="Arial" w:hAnsi="Arial" w:cs="Arial"/>
          <w:b/>
          <w:color w:val="000000"/>
          <w:sz w:val="22"/>
          <w:szCs w:val="22"/>
        </w:rPr>
        <w:t xml:space="preserve">9.  </w:t>
      </w:r>
      <w:r w:rsidR="00BB2CE3" w:rsidRPr="00690919">
        <w:rPr>
          <w:rFonts w:ascii="Arial" w:hAnsi="Arial" w:cs="Arial"/>
          <w:b/>
          <w:color w:val="000000"/>
          <w:sz w:val="22"/>
          <w:szCs w:val="22"/>
        </w:rPr>
        <w:t>Please provide your postcode: ____________</w:t>
      </w:r>
    </w:p>
    <w:p w:rsidR="00BB2CE3" w:rsidRPr="00690919" w:rsidRDefault="00BB2CE3" w:rsidP="00163649">
      <w:pPr>
        <w:ind w:left="720" w:firstLine="720"/>
        <w:rPr>
          <w:rFonts w:ascii="Arial" w:hAnsi="Arial" w:cs="Arial"/>
          <w:color w:val="000000"/>
          <w:sz w:val="22"/>
          <w:szCs w:val="22"/>
        </w:rPr>
      </w:pPr>
    </w:p>
    <w:p w:rsidR="00BB2CE3" w:rsidRPr="00690919" w:rsidRDefault="00BB2CE3" w:rsidP="00163649">
      <w:pPr>
        <w:ind w:left="720" w:firstLine="720"/>
        <w:rPr>
          <w:rFonts w:ascii="Arial" w:hAnsi="Arial" w:cs="Arial"/>
          <w:color w:val="000000"/>
          <w:sz w:val="22"/>
          <w:szCs w:val="22"/>
        </w:rPr>
      </w:pPr>
      <w:r w:rsidRPr="00690919">
        <w:rPr>
          <w:rFonts w:ascii="Arial" w:hAnsi="Arial" w:cs="Arial"/>
          <w:color w:val="000000"/>
          <w:sz w:val="22"/>
          <w:szCs w:val="22"/>
        </w:rPr>
        <w:t>Prefer not to answer</w:t>
      </w:r>
      <w:r w:rsidRPr="00690919">
        <w:rPr>
          <w:rFonts w:ascii="Arial" w:hAnsi="Arial" w:cs="Arial"/>
          <w:color w:val="000000"/>
          <w:sz w:val="22"/>
          <w:szCs w:val="22"/>
        </w:rPr>
        <w:tab/>
      </w:r>
      <w:r w:rsidRPr="00690919">
        <w:rPr>
          <w:rFonts w:ascii="Arial" w:hAnsi="Arial" w:cs="Arial"/>
          <w:color w:val="000000"/>
          <w:sz w:val="22"/>
          <w:szCs w:val="22"/>
        </w:rPr>
        <w:sym w:font="Wingdings" w:char="F0A8"/>
      </w:r>
    </w:p>
    <w:p w:rsidR="00BB2CE3" w:rsidRPr="00690919" w:rsidRDefault="00BB2CE3" w:rsidP="00163649">
      <w:pPr>
        <w:pStyle w:val="documentdescription"/>
        <w:spacing w:before="0" w:beforeAutospacing="0" w:after="0" w:afterAutospacing="0"/>
        <w:rPr>
          <w:rFonts w:ascii="Arial" w:hAnsi="Arial" w:cs="Arial"/>
          <w:b/>
          <w:color w:val="000000"/>
          <w:sz w:val="22"/>
          <w:szCs w:val="22"/>
        </w:rPr>
      </w:pPr>
    </w:p>
    <w:p w:rsidR="00143512" w:rsidRPr="00690919" w:rsidRDefault="00BB2CE3" w:rsidP="00743161">
      <w:pPr>
        <w:pStyle w:val="documentdescription"/>
        <w:spacing w:before="0" w:beforeAutospacing="0" w:after="0" w:afterAutospacing="0"/>
        <w:rPr>
          <w:rFonts w:ascii="Arial" w:hAnsi="Arial" w:cs="Arial"/>
          <w:sz w:val="22"/>
          <w:szCs w:val="22"/>
        </w:rPr>
      </w:pPr>
      <w:r w:rsidRPr="00690919">
        <w:rPr>
          <w:rFonts w:ascii="Arial" w:hAnsi="Arial" w:cs="Arial"/>
          <w:b/>
          <w:color w:val="000000"/>
          <w:sz w:val="22"/>
          <w:szCs w:val="22"/>
        </w:rPr>
        <w:t>Thank you for completing this form.  All responses will be kept confidential.  Remember not to write your name anywhere on this form to keep your identity anonymous.</w:t>
      </w:r>
    </w:p>
    <w:sectPr w:rsidR="00143512" w:rsidRPr="00690919" w:rsidSect="00CB7FD8">
      <w:headerReference w:type="default" r:id="rId11"/>
      <w:footerReference w:type="even" r:id="rId12"/>
      <w:footerReference w:type="default" r:id="rId13"/>
      <w:footerReference w:type="first" r:id="rId14"/>
      <w:pgSz w:w="12240" w:h="15840" w:code="1"/>
      <w:pgMar w:top="680" w:right="1134" w:bottom="680" w:left="1134" w:header="51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E3F" w:rsidRDefault="00A97E3F">
      <w:r>
        <w:separator/>
      </w:r>
    </w:p>
  </w:endnote>
  <w:endnote w:type="continuationSeparator" w:id="0">
    <w:p w:rsidR="00A97E3F" w:rsidRDefault="00A97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E3F" w:rsidRDefault="00A97E3F" w:rsidP="004838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A97E3F" w:rsidRDefault="00A97E3F" w:rsidP="004838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E3F" w:rsidRDefault="00A97E3F" w:rsidP="004838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0070">
      <w:rPr>
        <w:rStyle w:val="PageNumber"/>
        <w:noProof/>
      </w:rPr>
      <w:t>5</w:t>
    </w:r>
    <w:r>
      <w:rPr>
        <w:rStyle w:val="PageNumber"/>
      </w:rPr>
      <w:fldChar w:fldCharType="end"/>
    </w:r>
  </w:p>
  <w:p w:rsidR="00A97E3F" w:rsidRDefault="00A97E3F" w:rsidP="0048388A">
    <w:pPr>
      <w:pStyle w:val="Footer"/>
      <w:framePr w:wrap="around" w:vAnchor="text" w:hAnchor="margin" w:xAlign="center" w:y="1"/>
      <w:ind w:right="360"/>
      <w:rPr>
        <w:rStyle w:val="PageNumber"/>
      </w:rPr>
    </w:pPr>
  </w:p>
  <w:p w:rsidR="00A97E3F" w:rsidRDefault="00A97E3F">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E3F" w:rsidRPr="00A62CF3" w:rsidRDefault="00A97E3F">
    <w:pPr>
      <w:pStyle w:val="Footer"/>
      <w:rPr>
        <w:sz w:val="16"/>
        <w:szCs w:val="16"/>
      </w:rPr>
    </w:pPr>
    <w:r>
      <w:rPr>
        <w:sz w:val="16"/>
        <w:szCs w:val="16"/>
      </w:rPr>
      <w:t>Master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E3F" w:rsidRDefault="00A97E3F">
      <w:r>
        <w:separator/>
      </w:r>
    </w:p>
  </w:footnote>
  <w:footnote w:type="continuationSeparator" w:id="0">
    <w:p w:rsidR="00A97E3F" w:rsidRDefault="00A97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E3F" w:rsidRDefault="00A97E3F">
    <w:pPr>
      <w:pStyle w:val="Header"/>
      <w:jc w:val="center"/>
      <w:rPr>
        <w:b/>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F298D"/>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77B3CAF"/>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0779D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A510290"/>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9B492F"/>
    <w:multiLevelType w:val="hybridMultilevel"/>
    <w:tmpl w:val="F346536A"/>
    <w:lvl w:ilvl="0" w:tplc="5A1C3634">
      <w:start w:val="8"/>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686241"/>
    <w:multiLevelType w:val="hybridMultilevel"/>
    <w:tmpl w:val="75CC7F48"/>
    <w:lvl w:ilvl="0" w:tplc="0809000F">
      <w:start w:val="1"/>
      <w:numFmt w:val="decimal"/>
      <w:lvlText w:val="%1."/>
      <w:lvlJc w:val="left"/>
      <w:pPr>
        <w:tabs>
          <w:tab w:val="num" w:pos="720"/>
        </w:tabs>
        <w:ind w:left="720" w:hanging="360"/>
      </w:pPr>
      <w:rPr>
        <w:rFonts w:hint="default"/>
      </w:rPr>
    </w:lvl>
    <w:lvl w:ilvl="1" w:tplc="C25A8E7C">
      <w:start w:val="1"/>
      <w:numFmt w:val="bullet"/>
      <w:lvlText w:val=""/>
      <w:lvlJc w:val="left"/>
      <w:pPr>
        <w:tabs>
          <w:tab w:val="num" w:pos="1146"/>
        </w:tabs>
        <w:ind w:left="1146" w:hanging="720"/>
      </w:pPr>
      <w:rPr>
        <w:rFonts w:ascii="Wingdings" w:eastAsia="Times New Roman" w:hAnsi="Wingdings" w:cs="Aria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732538"/>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892413"/>
    <w:multiLevelType w:val="hybridMultilevel"/>
    <w:tmpl w:val="E77AF9E8"/>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351EC"/>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EE2290"/>
    <w:multiLevelType w:val="singleLevel"/>
    <w:tmpl w:val="80385D1E"/>
    <w:lvl w:ilvl="0">
      <w:start w:val="3"/>
      <w:numFmt w:val="decimal"/>
      <w:lvlText w:val="%1."/>
      <w:lvlJc w:val="left"/>
      <w:pPr>
        <w:tabs>
          <w:tab w:val="num" w:pos="432"/>
        </w:tabs>
        <w:ind w:left="432" w:hanging="360"/>
      </w:pPr>
      <w:rPr>
        <w:b/>
        <w:i w:val="0"/>
      </w:rPr>
    </w:lvl>
  </w:abstractNum>
  <w:abstractNum w:abstractNumId="10" w15:restartNumberingAfterBreak="0">
    <w:nsid w:val="191B4DEC"/>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1A6010"/>
    <w:multiLevelType w:val="hybridMultilevel"/>
    <w:tmpl w:val="7E9204C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cs="Arial Narro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Arial Narro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Arial Narro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CFE7ABE"/>
    <w:multiLevelType w:val="hybridMultilevel"/>
    <w:tmpl w:val="098800F8"/>
    <w:lvl w:ilvl="0" w:tplc="0809000F">
      <w:start w:val="5"/>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3" w15:restartNumberingAfterBreak="0">
    <w:nsid w:val="23936E80"/>
    <w:multiLevelType w:val="hybridMultilevel"/>
    <w:tmpl w:val="833C076E"/>
    <w:lvl w:ilvl="0" w:tplc="7AA4613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3C56AE1"/>
    <w:multiLevelType w:val="hybridMultilevel"/>
    <w:tmpl w:val="13F2A676"/>
    <w:lvl w:ilvl="0" w:tplc="78586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81D1E28"/>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D22317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752001F"/>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9610FD8"/>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A4E080F"/>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A6154D6"/>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710C32"/>
    <w:multiLevelType w:val="hybridMultilevel"/>
    <w:tmpl w:val="93686F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3E23F4"/>
    <w:multiLevelType w:val="hybridMultilevel"/>
    <w:tmpl w:val="C76E84D6"/>
    <w:lvl w:ilvl="0" w:tplc="D80E4B5E">
      <w:numFmt w:val="bullet"/>
      <w:lvlText w:val=""/>
      <w:lvlJc w:val="left"/>
      <w:pPr>
        <w:ind w:left="1080" w:hanging="360"/>
      </w:pPr>
      <w:rPr>
        <w:rFonts w:ascii="Wingdings" w:eastAsia="Times New Roman" w:hAnsi="Wingdings" w:cs="Aria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61B40F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67D746B"/>
    <w:multiLevelType w:val="singleLevel"/>
    <w:tmpl w:val="EEF240DE"/>
    <w:lvl w:ilvl="0">
      <w:start w:val="1"/>
      <w:numFmt w:val="decimal"/>
      <w:lvlText w:val="%1."/>
      <w:lvlJc w:val="left"/>
      <w:pPr>
        <w:tabs>
          <w:tab w:val="num" w:pos="360"/>
        </w:tabs>
        <w:ind w:left="360" w:hanging="360"/>
      </w:pPr>
      <w:rPr>
        <w:rFonts w:hint="default"/>
        <w:b/>
      </w:rPr>
    </w:lvl>
  </w:abstractNum>
  <w:abstractNum w:abstractNumId="25" w15:restartNumberingAfterBreak="0">
    <w:nsid w:val="475D7736"/>
    <w:multiLevelType w:val="hybridMultilevel"/>
    <w:tmpl w:val="C0FABA40"/>
    <w:lvl w:ilvl="0" w:tplc="0809000F">
      <w:start w:val="1"/>
      <w:numFmt w:val="decimal"/>
      <w:lvlText w:val="%1."/>
      <w:lvlJc w:val="left"/>
      <w:pPr>
        <w:tabs>
          <w:tab w:val="num" w:pos="785"/>
        </w:tabs>
        <w:ind w:left="785" w:hanging="360"/>
      </w:pPr>
      <w:rPr>
        <w:rFonts w:hint="default"/>
      </w:rPr>
    </w:lvl>
    <w:lvl w:ilvl="1" w:tplc="C25A8E7C">
      <w:start w:val="1"/>
      <w:numFmt w:val="bullet"/>
      <w:lvlText w:val=""/>
      <w:lvlJc w:val="left"/>
      <w:pPr>
        <w:tabs>
          <w:tab w:val="num" w:pos="1146"/>
        </w:tabs>
        <w:ind w:left="1146" w:hanging="720"/>
      </w:pPr>
      <w:rPr>
        <w:rFonts w:ascii="Wingdings" w:eastAsia="Times New Roman" w:hAnsi="Wingdings" w:cs="Aria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8D564F2"/>
    <w:multiLevelType w:val="multilevel"/>
    <w:tmpl w:val="BF2EF45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4EB25121"/>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4E80D3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56009FB"/>
    <w:multiLevelType w:val="hybridMultilevel"/>
    <w:tmpl w:val="1E2A85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5DF01AD"/>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F0335FC"/>
    <w:multiLevelType w:val="hybridMultilevel"/>
    <w:tmpl w:val="8598A0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FFF0446"/>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2B46B07"/>
    <w:multiLevelType w:val="hybridMultilevel"/>
    <w:tmpl w:val="8ECE152A"/>
    <w:lvl w:ilvl="0" w:tplc="C25A8E7C">
      <w:start w:val="1"/>
      <w:numFmt w:val="bullet"/>
      <w:lvlText w:val=""/>
      <w:lvlJc w:val="left"/>
      <w:pPr>
        <w:tabs>
          <w:tab w:val="num" w:pos="720"/>
        </w:tabs>
        <w:ind w:left="720" w:hanging="720"/>
      </w:pPr>
      <w:rPr>
        <w:rFonts w:ascii="Wingdings" w:eastAsia="Times New Roman" w:hAnsi="Wingdings" w:cs="Aria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4" w15:restartNumberingAfterBreak="0">
    <w:nsid w:val="63DF3068"/>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72135FF"/>
    <w:multiLevelType w:val="hybridMultilevel"/>
    <w:tmpl w:val="2E8044C0"/>
    <w:lvl w:ilvl="0" w:tplc="376A3344">
      <w:start w:val="1"/>
      <w:numFmt w:val="bullet"/>
      <w:lvlText w:val=""/>
      <w:lvlJc w:val="left"/>
      <w:pPr>
        <w:tabs>
          <w:tab w:val="num" w:pos="10076"/>
        </w:tabs>
        <w:ind w:left="10076" w:hanging="720"/>
      </w:pPr>
      <w:rPr>
        <w:rFonts w:ascii="Wingdings" w:eastAsia="Times New Roman" w:hAnsi="Wingdings" w:cs="Arial" w:hint="default"/>
      </w:rPr>
    </w:lvl>
    <w:lvl w:ilvl="1" w:tplc="08090003">
      <w:start w:val="1"/>
      <w:numFmt w:val="bullet"/>
      <w:lvlText w:val="o"/>
      <w:lvlJc w:val="left"/>
      <w:pPr>
        <w:tabs>
          <w:tab w:val="num" w:pos="10440"/>
        </w:tabs>
        <w:ind w:left="10440" w:hanging="360"/>
      </w:pPr>
      <w:rPr>
        <w:rFonts w:ascii="Courier New" w:hAnsi="Courier New" w:cs="Courier New" w:hint="default"/>
      </w:rPr>
    </w:lvl>
    <w:lvl w:ilvl="2" w:tplc="08090005" w:tentative="1">
      <w:start w:val="1"/>
      <w:numFmt w:val="bullet"/>
      <w:lvlText w:val=""/>
      <w:lvlJc w:val="left"/>
      <w:pPr>
        <w:tabs>
          <w:tab w:val="num" w:pos="11160"/>
        </w:tabs>
        <w:ind w:left="11160" w:hanging="360"/>
      </w:pPr>
      <w:rPr>
        <w:rFonts w:ascii="Wingdings" w:hAnsi="Wingdings" w:hint="default"/>
      </w:rPr>
    </w:lvl>
    <w:lvl w:ilvl="3" w:tplc="08090001" w:tentative="1">
      <w:start w:val="1"/>
      <w:numFmt w:val="bullet"/>
      <w:lvlText w:val=""/>
      <w:lvlJc w:val="left"/>
      <w:pPr>
        <w:tabs>
          <w:tab w:val="num" w:pos="11880"/>
        </w:tabs>
        <w:ind w:left="11880" w:hanging="360"/>
      </w:pPr>
      <w:rPr>
        <w:rFonts w:ascii="Symbol" w:hAnsi="Symbol" w:hint="default"/>
      </w:rPr>
    </w:lvl>
    <w:lvl w:ilvl="4" w:tplc="08090003" w:tentative="1">
      <w:start w:val="1"/>
      <w:numFmt w:val="bullet"/>
      <w:lvlText w:val="o"/>
      <w:lvlJc w:val="left"/>
      <w:pPr>
        <w:tabs>
          <w:tab w:val="num" w:pos="12600"/>
        </w:tabs>
        <w:ind w:left="12600" w:hanging="360"/>
      </w:pPr>
      <w:rPr>
        <w:rFonts w:ascii="Courier New" w:hAnsi="Courier New" w:cs="Courier New" w:hint="default"/>
      </w:rPr>
    </w:lvl>
    <w:lvl w:ilvl="5" w:tplc="08090005" w:tentative="1">
      <w:start w:val="1"/>
      <w:numFmt w:val="bullet"/>
      <w:lvlText w:val=""/>
      <w:lvlJc w:val="left"/>
      <w:pPr>
        <w:tabs>
          <w:tab w:val="num" w:pos="13320"/>
        </w:tabs>
        <w:ind w:left="13320" w:hanging="360"/>
      </w:pPr>
      <w:rPr>
        <w:rFonts w:ascii="Wingdings" w:hAnsi="Wingdings" w:hint="default"/>
      </w:rPr>
    </w:lvl>
    <w:lvl w:ilvl="6" w:tplc="08090001" w:tentative="1">
      <w:start w:val="1"/>
      <w:numFmt w:val="bullet"/>
      <w:lvlText w:val=""/>
      <w:lvlJc w:val="left"/>
      <w:pPr>
        <w:tabs>
          <w:tab w:val="num" w:pos="14040"/>
        </w:tabs>
        <w:ind w:left="14040" w:hanging="360"/>
      </w:pPr>
      <w:rPr>
        <w:rFonts w:ascii="Symbol" w:hAnsi="Symbol" w:hint="default"/>
      </w:rPr>
    </w:lvl>
    <w:lvl w:ilvl="7" w:tplc="08090003" w:tentative="1">
      <w:start w:val="1"/>
      <w:numFmt w:val="bullet"/>
      <w:lvlText w:val="o"/>
      <w:lvlJc w:val="left"/>
      <w:pPr>
        <w:tabs>
          <w:tab w:val="num" w:pos="14760"/>
        </w:tabs>
        <w:ind w:left="14760" w:hanging="360"/>
      </w:pPr>
      <w:rPr>
        <w:rFonts w:ascii="Courier New" w:hAnsi="Courier New" w:cs="Courier New" w:hint="default"/>
      </w:rPr>
    </w:lvl>
    <w:lvl w:ilvl="8" w:tplc="08090005" w:tentative="1">
      <w:start w:val="1"/>
      <w:numFmt w:val="bullet"/>
      <w:lvlText w:val=""/>
      <w:lvlJc w:val="left"/>
      <w:pPr>
        <w:tabs>
          <w:tab w:val="num" w:pos="15480"/>
        </w:tabs>
        <w:ind w:left="15480" w:hanging="360"/>
      </w:pPr>
      <w:rPr>
        <w:rFonts w:ascii="Wingdings" w:hAnsi="Wingdings" w:hint="default"/>
      </w:rPr>
    </w:lvl>
  </w:abstractNum>
  <w:abstractNum w:abstractNumId="36" w15:restartNumberingAfterBreak="0">
    <w:nsid w:val="6DB914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DC912EC"/>
    <w:multiLevelType w:val="hybridMultilevel"/>
    <w:tmpl w:val="0340F912"/>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72ED3529"/>
    <w:multiLevelType w:val="singleLevel"/>
    <w:tmpl w:val="6CAA274E"/>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81E5C51"/>
    <w:multiLevelType w:val="hybridMultilevel"/>
    <w:tmpl w:val="CCFC63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EA71C7C"/>
    <w:multiLevelType w:val="hybridMultilevel"/>
    <w:tmpl w:val="7E04E7F0"/>
    <w:lvl w:ilvl="0" w:tplc="FFFFFFFF">
      <w:start w:val="1"/>
      <w:numFmt w:val="bullet"/>
      <w:lvlText w:val=""/>
      <w:lvlJc w:val="left"/>
      <w:pPr>
        <w:tabs>
          <w:tab w:val="num" w:pos="2138"/>
        </w:tabs>
        <w:ind w:left="2138" w:hanging="360"/>
      </w:pPr>
      <w:rPr>
        <w:rFonts w:ascii="Symbol" w:hAnsi="Symbol" w:hint="default"/>
      </w:rPr>
    </w:lvl>
    <w:lvl w:ilvl="1" w:tplc="FFFFFFFF" w:tentative="1">
      <w:start w:val="1"/>
      <w:numFmt w:val="bullet"/>
      <w:lvlText w:val="o"/>
      <w:lvlJc w:val="left"/>
      <w:pPr>
        <w:tabs>
          <w:tab w:val="num" w:pos="2858"/>
        </w:tabs>
        <w:ind w:left="2858" w:hanging="360"/>
      </w:pPr>
      <w:rPr>
        <w:rFonts w:ascii="Courier New" w:hAnsi="Courier New" w:cs="Arial Narrow" w:hint="default"/>
      </w:rPr>
    </w:lvl>
    <w:lvl w:ilvl="2" w:tplc="FFFFFFFF" w:tentative="1">
      <w:start w:val="1"/>
      <w:numFmt w:val="bullet"/>
      <w:lvlText w:val=""/>
      <w:lvlJc w:val="left"/>
      <w:pPr>
        <w:tabs>
          <w:tab w:val="num" w:pos="3578"/>
        </w:tabs>
        <w:ind w:left="3578" w:hanging="360"/>
      </w:pPr>
      <w:rPr>
        <w:rFonts w:ascii="Wingdings" w:hAnsi="Wingdings" w:hint="default"/>
      </w:rPr>
    </w:lvl>
    <w:lvl w:ilvl="3" w:tplc="FFFFFFFF" w:tentative="1">
      <w:start w:val="1"/>
      <w:numFmt w:val="bullet"/>
      <w:lvlText w:val=""/>
      <w:lvlJc w:val="left"/>
      <w:pPr>
        <w:tabs>
          <w:tab w:val="num" w:pos="4298"/>
        </w:tabs>
        <w:ind w:left="4298" w:hanging="360"/>
      </w:pPr>
      <w:rPr>
        <w:rFonts w:ascii="Symbol" w:hAnsi="Symbol" w:hint="default"/>
      </w:rPr>
    </w:lvl>
    <w:lvl w:ilvl="4" w:tplc="FFFFFFFF" w:tentative="1">
      <w:start w:val="1"/>
      <w:numFmt w:val="bullet"/>
      <w:lvlText w:val="o"/>
      <w:lvlJc w:val="left"/>
      <w:pPr>
        <w:tabs>
          <w:tab w:val="num" w:pos="5018"/>
        </w:tabs>
        <w:ind w:left="5018" w:hanging="360"/>
      </w:pPr>
      <w:rPr>
        <w:rFonts w:ascii="Courier New" w:hAnsi="Courier New" w:cs="Arial Narrow" w:hint="default"/>
      </w:rPr>
    </w:lvl>
    <w:lvl w:ilvl="5" w:tplc="FFFFFFFF" w:tentative="1">
      <w:start w:val="1"/>
      <w:numFmt w:val="bullet"/>
      <w:lvlText w:val=""/>
      <w:lvlJc w:val="left"/>
      <w:pPr>
        <w:tabs>
          <w:tab w:val="num" w:pos="5738"/>
        </w:tabs>
        <w:ind w:left="5738" w:hanging="360"/>
      </w:pPr>
      <w:rPr>
        <w:rFonts w:ascii="Wingdings" w:hAnsi="Wingdings" w:hint="default"/>
      </w:rPr>
    </w:lvl>
    <w:lvl w:ilvl="6" w:tplc="FFFFFFFF" w:tentative="1">
      <w:start w:val="1"/>
      <w:numFmt w:val="bullet"/>
      <w:lvlText w:val=""/>
      <w:lvlJc w:val="left"/>
      <w:pPr>
        <w:tabs>
          <w:tab w:val="num" w:pos="6458"/>
        </w:tabs>
        <w:ind w:left="6458" w:hanging="360"/>
      </w:pPr>
      <w:rPr>
        <w:rFonts w:ascii="Symbol" w:hAnsi="Symbol" w:hint="default"/>
      </w:rPr>
    </w:lvl>
    <w:lvl w:ilvl="7" w:tplc="FFFFFFFF" w:tentative="1">
      <w:start w:val="1"/>
      <w:numFmt w:val="bullet"/>
      <w:lvlText w:val="o"/>
      <w:lvlJc w:val="left"/>
      <w:pPr>
        <w:tabs>
          <w:tab w:val="num" w:pos="7178"/>
        </w:tabs>
        <w:ind w:left="7178" w:hanging="360"/>
      </w:pPr>
      <w:rPr>
        <w:rFonts w:ascii="Courier New" w:hAnsi="Courier New" w:cs="Arial Narrow" w:hint="default"/>
      </w:rPr>
    </w:lvl>
    <w:lvl w:ilvl="8" w:tplc="FFFFFFFF" w:tentative="1">
      <w:start w:val="1"/>
      <w:numFmt w:val="bullet"/>
      <w:lvlText w:val=""/>
      <w:lvlJc w:val="left"/>
      <w:pPr>
        <w:tabs>
          <w:tab w:val="num" w:pos="7898"/>
        </w:tabs>
        <w:ind w:left="7898" w:hanging="360"/>
      </w:pPr>
      <w:rPr>
        <w:rFonts w:ascii="Wingdings" w:hAnsi="Wingdings" w:hint="default"/>
      </w:rPr>
    </w:lvl>
  </w:abstractNum>
  <w:num w:numId="1">
    <w:abstractNumId w:val="9"/>
  </w:num>
  <w:num w:numId="2">
    <w:abstractNumId w:val="24"/>
  </w:num>
  <w:num w:numId="3">
    <w:abstractNumId w:val="26"/>
  </w:num>
  <w:num w:numId="4">
    <w:abstractNumId w:val="20"/>
  </w:num>
  <w:num w:numId="5">
    <w:abstractNumId w:val="1"/>
  </w:num>
  <w:num w:numId="6">
    <w:abstractNumId w:val="19"/>
  </w:num>
  <w:num w:numId="7">
    <w:abstractNumId w:val="34"/>
  </w:num>
  <w:num w:numId="8">
    <w:abstractNumId w:val="17"/>
  </w:num>
  <w:num w:numId="9">
    <w:abstractNumId w:val="27"/>
  </w:num>
  <w:num w:numId="10">
    <w:abstractNumId w:val="10"/>
  </w:num>
  <w:num w:numId="11">
    <w:abstractNumId w:val="18"/>
  </w:num>
  <w:num w:numId="12">
    <w:abstractNumId w:val="6"/>
  </w:num>
  <w:num w:numId="13">
    <w:abstractNumId w:val="3"/>
  </w:num>
  <w:num w:numId="14">
    <w:abstractNumId w:val="38"/>
  </w:num>
  <w:num w:numId="15">
    <w:abstractNumId w:val="15"/>
  </w:num>
  <w:num w:numId="16">
    <w:abstractNumId w:val="32"/>
  </w:num>
  <w:num w:numId="17">
    <w:abstractNumId w:val="28"/>
  </w:num>
  <w:num w:numId="18">
    <w:abstractNumId w:val="23"/>
  </w:num>
  <w:num w:numId="19">
    <w:abstractNumId w:val="8"/>
  </w:num>
  <w:num w:numId="20">
    <w:abstractNumId w:val="30"/>
  </w:num>
  <w:num w:numId="21">
    <w:abstractNumId w:val="2"/>
  </w:num>
  <w:num w:numId="22">
    <w:abstractNumId w:val="16"/>
  </w:num>
  <w:num w:numId="23">
    <w:abstractNumId w:val="36"/>
  </w:num>
  <w:num w:numId="24">
    <w:abstractNumId w:val="0"/>
  </w:num>
  <w:num w:numId="25">
    <w:abstractNumId w:val="11"/>
  </w:num>
  <w:num w:numId="26">
    <w:abstractNumId w:val="40"/>
  </w:num>
  <w:num w:numId="27">
    <w:abstractNumId w:val="37"/>
  </w:num>
  <w:num w:numId="28">
    <w:abstractNumId w:val="21"/>
  </w:num>
  <w:num w:numId="29">
    <w:abstractNumId w:val="7"/>
  </w:num>
  <w:num w:numId="30">
    <w:abstractNumId w:val="14"/>
  </w:num>
  <w:num w:numId="31">
    <w:abstractNumId w:val="25"/>
  </w:num>
  <w:num w:numId="32">
    <w:abstractNumId w:val="35"/>
  </w:num>
  <w:num w:numId="33">
    <w:abstractNumId w:val="12"/>
  </w:num>
  <w:num w:numId="34">
    <w:abstractNumId w:val="13"/>
  </w:num>
  <w:num w:numId="35">
    <w:abstractNumId w:val="4"/>
  </w:num>
  <w:num w:numId="36">
    <w:abstractNumId w:val="39"/>
  </w:num>
  <w:num w:numId="37">
    <w:abstractNumId w:val="31"/>
  </w:num>
  <w:num w:numId="38">
    <w:abstractNumId w:val="29"/>
  </w:num>
  <w:num w:numId="39">
    <w:abstractNumId w:val="5"/>
  </w:num>
  <w:num w:numId="40">
    <w:abstractNumId w:val="33"/>
  </w:num>
  <w:num w:numId="41">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85"/>
    <w:rsid w:val="00036CD3"/>
    <w:rsid w:val="000631DC"/>
    <w:rsid w:val="00070B22"/>
    <w:rsid w:val="000A7E8A"/>
    <w:rsid w:val="000B63E4"/>
    <w:rsid w:val="000E2128"/>
    <w:rsid w:val="000E3701"/>
    <w:rsid w:val="000E5700"/>
    <w:rsid w:val="00102B57"/>
    <w:rsid w:val="001055C0"/>
    <w:rsid w:val="001165F3"/>
    <w:rsid w:val="00123381"/>
    <w:rsid w:val="001262D5"/>
    <w:rsid w:val="00130EB4"/>
    <w:rsid w:val="0013605A"/>
    <w:rsid w:val="00143512"/>
    <w:rsid w:val="0015359A"/>
    <w:rsid w:val="00163649"/>
    <w:rsid w:val="001C5ADC"/>
    <w:rsid w:val="001E3386"/>
    <w:rsid w:val="0020023A"/>
    <w:rsid w:val="00200902"/>
    <w:rsid w:val="00217129"/>
    <w:rsid w:val="00217939"/>
    <w:rsid w:val="00222106"/>
    <w:rsid w:val="00225395"/>
    <w:rsid w:val="0023403D"/>
    <w:rsid w:val="00271574"/>
    <w:rsid w:val="00271B83"/>
    <w:rsid w:val="002849BB"/>
    <w:rsid w:val="002A0B89"/>
    <w:rsid w:val="002B7D8C"/>
    <w:rsid w:val="002D350D"/>
    <w:rsid w:val="00306C5E"/>
    <w:rsid w:val="00314848"/>
    <w:rsid w:val="003205B0"/>
    <w:rsid w:val="00336422"/>
    <w:rsid w:val="00341E8B"/>
    <w:rsid w:val="003447DD"/>
    <w:rsid w:val="003459E6"/>
    <w:rsid w:val="00345A76"/>
    <w:rsid w:val="00346164"/>
    <w:rsid w:val="00350382"/>
    <w:rsid w:val="00360D48"/>
    <w:rsid w:val="003657F7"/>
    <w:rsid w:val="003A4020"/>
    <w:rsid w:val="003E73CA"/>
    <w:rsid w:val="003F2F78"/>
    <w:rsid w:val="003F4843"/>
    <w:rsid w:val="0040020D"/>
    <w:rsid w:val="004055DE"/>
    <w:rsid w:val="00410F64"/>
    <w:rsid w:val="00417CCA"/>
    <w:rsid w:val="00421099"/>
    <w:rsid w:val="00427E78"/>
    <w:rsid w:val="00451B35"/>
    <w:rsid w:val="00455CC5"/>
    <w:rsid w:val="00460DBD"/>
    <w:rsid w:val="0048388A"/>
    <w:rsid w:val="0048455B"/>
    <w:rsid w:val="00493B16"/>
    <w:rsid w:val="00493EDC"/>
    <w:rsid w:val="004A74B8"/>
    <w:rsid w:val="00506289"/>
    <w:rsid w:val="00511B4B"/>
    <w:rsid w:val="0051330E"/>
    <w:rsid w:val="0052636A"/>
    <w:rsid w:val="00542B73"/>
    <w:rsid w:val="00551AEE"/>
    <w:rsid w:val="00560453"/>
    <w:rsid w:val="0058734E"/>
    <w:rsid w:val="005A24C9"/>
    <w:rsid w:val="005D415A"/>
    <w:rsid w:val="005E21AE"/>
    <w:rsid w:val="005F5AAD"/>
    <w:rsid w:val="005F7A3D"/>
    <w:rsid w:val="00610E08"/>
    <w:rsid w:val="0061462A"/>
    <w:rsid w:val="0062029C"/>
    <w:rsid w:val="00646E23"/>
    <w:rsid w:val="00647668"/>
    <w:rsid w:val="0065103C"/>
    <w:rsid w:val="00654DA2"/>
    <w:rsid w:val="00662B35"/>
    <w:rsid w:val="00665035"/>
    <w:rsid w:val="006866EC"/>
    <w:rsid w:val="00690919"/>
    <w:rsid w:val="0069160E"/>
    <w:rsid w:val="00693679"/>
    <w:rsid w:val="00696F3F"/>
    <w:rsid w:val="006A671B"/>
    <w:rsid w:val="006A69F1"/>
    <w:rsid w:val="006B23F6"/>
    <w:rsid w:val="006B5DB8"/>
    <w:rsid w:val="00705481"/>
    <w:rsid w:val="00725412"/>
    <w:rsid w:val="007352CF"/>
    <w:rsid w:val="00743161"/>
    <w:rsid w:val="007437A7"/>
    <w:rsid w:val="007618E4"/>
    <w:rsid w:val="00766EFE"/>
    <w:rsid w:val="007722EA"/>
    <w:rsid w:val="00777FC8"/>
    <w:rsid w:val="007A181D"/>
    <w:rsid w:val="007B7A4F"/>
    <w:rsid w:val="007E32F4"/>
    <w:rsid w:val="007F61D4"/>
    <w:rsid w:val="007F6BD6"/>
    <w:rsid w:val="00801F71"/>
    <w:rsid w:val="00802919"/>
    <w:rsid w:val="008127C3"/>
    <w:rsid w:val="008375FC"/>
    <w:rsid w:val="00843331"/>
    <w:rsid w:val="0087658E"/>
    <w:rsid w:val="008930CA"/>
    <w:rsid w:val="00896A90"/>
    <w:rsid w:val="008A5D01"/>
    <w:rsid w:val="008D1519"/>
    <w:rsid w:val="008E2A15"/>
    <w:rsid w:val="008E6918"/>
    <w:rsid w:val="008F2238"/>
    <w:rsid w:val="0090353D"/>
    <w:rsid w:val="009069B8"/>
    <w:rsid w:val="00921924"/>
    <w:rsid w:val="0092290C"/>
    <w:rsid w:val="00926A2C"/>
    <w:rsid w:val="00932C60"/>
    <w:rsid w:val="0093660C"/>
    <w:rsid w:val="009449DE"/>
    <w:rsid w:val="00971A23"/>
    <w:rsid w:val="00982C28"/>
    <w:rsid w:val="0098614D"/>
    <w:rsid w:val="009878A0"/>
    <w:rsid w:val="009A27D4"/>
    <w:rsid w:val="009A5C37"/>
    <w:rsid w:val="009B0DA6"/>
    <w:rsid w:val="009B4952"/>
    <w:rsid w:val="009C6259"/>
    <w:rsid w:val="009D7BF4"/>
    <w:rsid w:val="009E32F8"/>
    <w:rsid w:val="00A36D69"/>
    <w:rsid w:val="00A410F2"/>
    <w:rsid w:val="00A62D5C"/>
    <w:rsid w:val="00A77585"/>
    <w:rsid w:val="00A9765A"/>
    <w:rsid w:val="00A97E3F"/>
    <w:rsid w:val="00AA6BA5"/>
    <w:rsid w:val="00AA7161"/>
    <w:rsid w:val="00AB1261"/>
    <w:rsid w:val="00AC0140"/>
    <w:rsid w:val="00B440AA"/>
    <w:rsid w:val="00B51289"/>
    <w:rsid w:val="00B64DD9"/>
    <w:rsid w:val="00B80FFD"/>
    <w:rsid w:val="00BA505D"/>
    <w:rsid w:val="00BB2CE3"/>
    <w:rsid w:val="00BC4CE6"/>
    <w:rsid w:val="00BF0BD7"/>
    <w:rsid w:val="00C03F58"/>
    <w:rsid w:val="00C2172C"/>
    <w:rsid w:val="00C4274D"/>
    <w:rsid w:val="00C74C3C"/>
    <w:rsid w:val="00C7542F"/>
    <w:rsid w:val="00C85F97"/>
    <w:rsid w:val="00C8697C"/>
    <w:rsid w:val="00C9379A"/>
    <w:rsid w:val="00CA2D4B"/>
    <w:rsid w:val="00CB2536"/>
    <w:rsid w:val="00CB7FD8"/>
    <w:rsid w:val="00CC283E"/>
    <w:rsid w:val="00CD282A"/>
    <w:rsid w:val="00CE4749"/>
    <w:rsid w:val="00D04900"/>
    <w:rsid w:val="00D0637A"/>
    <w:rsid w:val="00D06780"/>
    <w:rsid w:val="00D10070"/>
    <w:rsid w:val="00D3338D"/>
    <w:rsid w:val="00D405D6"/>
    <w:rsid w:val="00D437F1"/>
    <w:rsid w:val="00D55309"/>
    <w:rsid w:val="00D61F19"/>
    <w:rsid w:val="00D736A6"/>
    <w:rsid w:val="00D75716"/>
    <w:rsid w:val="00D77B69"/>
    <w:rsid w:val="00D80440"/>
    <w:rsid w:val="00D81EBA"/>
    <w:rsid w:val="00D8612F"/>
    <w:rsid w:val="00D94C3D"/>
    <w:rsid w:val="00DC7A97"/>
    <w:rsid w:val="00E05520"/>
    <w:rsid w:val="00E0577A"/>
    <w:rsid w:val="00E36BBD"/>
    <w:rsid w:val="00E4740F"/>
    <w:rsid w:val="00E50BB4"/>
    <w:rsid w:val="00E5196D"/>
    <w:rsid w:val="00E62F71"/>
    <w:rsid w:val="00E72D2B"/>
    <w:rsid w:val="00E77435"/>
    <w:rsid w:val="00E9207E"/>
    <w:rsid w:val="00E96734"/>
    <w:rsid w:val="00EA5897"/>
    <w:rsid w:val="00EB00EA"/>
    <w:rsid w:val="00EE3D0F"/>
    <w:rsid w:val="00EF5B7A"/>
    <w:rsid w:val="00F05393"/>
    <w:rsid w:val="00F07B64"/>
    <w:rsid w:val="00F112ED"/>
    <w:rsid w:val="00F13036"/>
    <w:rsid w:val="00F27BFB"/>
    <w:rsid w:val="00F3592F"/>
    <w:rsid w:val="00F44C12"/>
    <w:rsid w:val="00F51388"/>
    <w:rsid w:val="00F56C5D"/>
    <w:rsid w:val="00F670C4"/>
    <w:rsid w:val="00F7542E"/>
    <w:rsid w:val="00F81E85"/>
    <w:rsid w:val="00FA5208"/>
    <w:rsid w:val="00FB1D87"/>
    <w:rsid w:val="00FC20F1"/>
    <w:rsid w:val="00FD7F42"/>
    <w:rsid w:val="00FF5155"/>
    <w:rsid w:val="00FF6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1265"/>
    <o:shapelayout v:ext="edit">
      <o:idmap v:ext="edit" data="1"/>
    </o:shapelayout>
  </w:shapeDefaults>
  <w:decimalSymbol w:val="."/>
  <w:listSeparator w:val=","/>
  <w15:chartTrackingRefBased/>
  <w15:docId w15:val="{B8941FF3-7986-4DC5-97F5-2A193388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60E"/>
    <w:rPr>
      <w:lang w:val="en-US" w:eastAsia="en-US"/>
    </w:rPr>
  </w:style>
  <w:style w:type="paragraph" w:styleId="Heading1">
    <w:name w:val="heading 1"/>
    <w:basedOn w:val="Normal"/>
    <w:next w:val="Normal"/>
    <w:qFormat/>
    <w:rsid w:val="0069160E"/>
    <w:pPr>
      <w:keepNext/>
      <w:spacing w:line="360" w:lineRule="auto"/>
      <w:outlineLvl w:val="0"/>
    </w:pPr>
    <w:rPr>
      <w:b/>
      <w:sz w:val="22"/>
    </w:rPr>
  </w:style>
  <w:style w:type="paragraph" w:styleId="Heading2">
    <w:name w:val="heading 2"/>
    <w:basedOn w:val="Normal"/>
    <w:next w:val="Normal"/>
    <w:link w:val="Heading2Char"/>
    <w:qFormat/>
    <w:rsid w:val="0069160E"/>
    <w:pPr>
      <w:keepNext/>
      <w:spacing w:before="240" w:after="60"/>
      <w:outlineLvl w:val="1"/>
    </w:pPr>
    <w:rPr>
      <w:rFonts w:ascii="Arial" w:hAnsi="Arial"/>
      <w:b/>
      <w:bCs/>
      <w:i/>
      <w:iCs/>
      <w:sz w:val="28"/>
      <w:szCs w:val="28"/>
    </w:rPr>
  </w:style>
  <w:style w:type="paragraph" w:styleId="Heading3">
    <w:name w:val="heading 3"/>
    <w:basedOn w:val="Normal"/>
    <w:next w:val="Normal"/>
    <w:qFormat/>
    <w:rsid w:val="0069160E"/>
    <w:pPr>
      <w:keepNext/>
      <w:spacing w:before="240" w:after="60"/>
      <w:outlineLvl w:val="2"/>
    </w:pPr>
    <w:rPr>
      <w:rFonts w:ascii="Arial" w:hAnsi="Arial" w:cs="Arial"/>
      <w:b/>
      <w:bCs/>
      <w:sz w:val="26"/>
      <w:szCs w:val="26"/>
    </w:rPr>
  </w:style>
  <w:style w:type="paragraph" w:styleId="Heading4">
    <w:name w:val="heading 4"/>
    <w:basedOn w:val="Normal"/>
    <w:next w:val="Normal"/>
    <w:qFormat/>
    <w:rsid w:val="0069160E"/>
    <w:pPr>
      <w:keepNext/>
      <w:spacing w:before="240" w:after="60"/>
      <w:outlineLvl w:val="3"/>
    </w:pPr>
    <w:rPr>
      <w:b/>
      <w:bCs/>
      <w:sz w:val="28"/>
      <w:szCs w:val="28"/>
    </w:rPr>
  </w:style>
  <w:style w:type="paragraph" w:styleId="Heading8">
    <w:name w:val="heading 8"/>
    <w:basedOn w:val="Normal"/>
    <w:next w:val="Normal"/>
    <w:qFormat/>
    <w:rsid w:val="0069160E"/>
    <w:pPr>
      <w:spacing w:before="240" w:after="60"/>
      <w:outlineLvl w:val="7"/>
    </w:pPr>
    <w:rPr>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69160E"/>
    <w:pPr>
      <w:tabs>
        <w:tab w:val="left" w:pos="720"/>
        <w:tab w:val="left" w:pos="1350"/>
      </w:tabs>
      <w:spacing w:line="360" w:lineRule="auto"/>
      <w:ind w:left="720" w:hanging="360"/>
    </w:pPr>
    <w:rPr>
      <w:sz w:val="22"/>
    </w:rPr>
  </w:style>
  <w:style w:type="paragraph" w:styleId="BlockText">
    <w:name w:val="Block Text"/>
    <w:basedOn w:val="Normal"/>
    <w:rsid w:val="0069160E"/>
    <w:pPr>
      <w:spacing w:line="384" w:lineRule="exact"/>
      <w:ind w:left="720" w:right="72"/>
      <w:jc w:val="both"/>
    </w:pPr>
    <w:rPr>
      <w:rFonts w:ascii="Arial" w:hAnsi="Arial"/>
      <w:sz w:val="22"/>
    </w:rPr>
  </w:style>
  <w:style w:type="paragraph" w:customStyle="1" w:styleId="TxBrp4">
    <w:name w:val="TxBr_p4"/>
    <w:basedOn w:val="Normal"/>
    <w:rsid w:val="0069160E"/>
    <w:pPr>
      <w:tabs>
        <w:tab w:val="left" w:pos="368"/>
        <w:tab w:val="left" w:pos="765"/>
      </w:tabs>
      <w:spacing w:line="277" w:lineRule="atLeast"/>
      <w:ind w:left="765" w:hanging="396"/>
      <w:jc w:val="both"/>
    </w:pPr>
    <w:rPr>
      <w:sz w:val="24"/>
      <w:lang w:val="en-AU"/>
    </w:rPr>
  </w:style>
  <w:style w:type="paragraph" w:customStyle="1" w:styleId="TxBrp16">
    <w:name w:val="TxBr_p16"/>
    <w:basedOn w:val="Normal"/>
    <w:rsid w:val="0069160E"/>
    <w:pPr>
      <w:tabs>
        <w:tab w:val="left" w:pos="368"/>
      </w:tabs>
      <w:spacing w:line="277" w:lineRule="atLeast"/>
      <w:ind w:left="765" w:hanging="396"/>
      <w:jc w:val="both"/>
    </w:pPr>
    <w:rPr>
      <w:sz w:val="24"/>
      <w:lang w:val="en-AU"/>
    </w:rPr>
  </w:style>
  <w:style w:type="paragraph" w:styleId="Footer">
    <w:name w:val="footer"/>
    <w:basedOn w:val="Normal"/>
    <w:rsid w:val="0069160E"/>
    <w:pPr>
      <w:tabs>
        <w:tab w:val="center" w:pos="4320"/>
        <w:tab w:val="right" w:pos="8640"/>
      </w:tabs>
    </w:pPr>
  </w:style>
  <w:style w:type="character" w:styleId="PageNumber">
    <w:name w:val="page number"/>
    <w:basedOn w:val="DefaultParagraphFont"/>
    <w:rsid w:val="0069160E"/>
  </w:style>
  <w:style w:type="paragraph" w:styleId="Header">
    <w:name w:val="header"/>
    <w:basedOn w:val="Normal"/>
    <w:rsid w:val="0069160E"/>
    <w:pPr>
      <w:tabs>
        <w:tab w:val="center" w:pos="4153"/>
        <w:tab w:val="right" w:pos="8306"/>
      </w:tabs>
    </w:pPr>
  </w:style>
  <w:style w:type="paragraph" w:styleId="BodyText3">
    <w:name w:val="Body Text 3"/>
    <w:basedOn w:val="Normal"/>
    <w:rsid w:val="0069160E"/>
    <w:pPr>
      <w:spacing w:after="120"/>
    </w:pPr>
    <w:rPr>
      <w:sz w:val="16"/>
      <w:szCs w:val="16"/>
    </w:rPr>
  </w:style>
  <w:style w:type="paragraph" w:styleId="Subtitle">
    <w:name w:val="Subtitle"/>
    <w:basedOn w:val="Normal"/>
    <w:qFormat/>
    <w:rsid w:val="0069160E"/>
    <w:pPr>
      <w:jc w:val="center"/>
    </w:pPr>
    <w:rPr>
      <w:rFonts w:ascii="Arial Narrow" w:hAnsi="Arial Narrow"/>
      <w:b/>
      <w:lang w:val="en-GB"/>
    </w:rPr>
  </w:style>
  <w:style w:type="paragraph" w:styleId="Caption">
    <w:name w:val="caption"/>
    <w:basedOn w:val="Normal"/>
    <w:next w:val="Normal"/>
    <w:qFormat/>
    <w:rsid w:val="0069160E"/>
    <w:pPr>
      <w:jc w:val="right"/>
    </w:pPr>
    <w:rPr>
      <w:b/>
      <w:sz w:val="24"/>
      <w:u w:val="single"/>
    </w:rPr>
  </w:style>
  <w:style w:type="paragraph" w:styleId="BalloonText">
    <w:name w:val="Balloon Text"/>
    <w:basedOn w:val="Normal"/>
    <w:semiHidden/>
    <w:rsid w:val="003459E6"/>
    <w:rPr>
      <w:rFonts w:ascii="Tahoma" w:hAnsi="Tahoma" w:cs="Tahoma"/>
      <w:sz w:val="16"/>
      <w:szCs w:val="16"/>
    </w:rPr>
  </w:style>
  <w:style w:type="character" w:styleId="Hyperlink">
    <w:name w:val="Hyperlink"/>
    <w:uiPriority w:val="99"/>
    <w:unhideWhenUsed/>
    <w:rsid w:val="003657F7"/>
    <w:rPr>
      <w:color w:val="0000FF"/>
      <w:u w:val="single"/>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qFormat/>
    <w:rsid w:val="00D8612F"/>
    <w:pPr>
      <w:ind w:left="720"/>
      <w:contextualSpacing/>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qFormat/>
    <w:locked/>
    <w:rsid w:val="00D8612F"/>
    <w:rPr>
      <w:lang w:val="en-US" w:eastAsia="en-US"/>
    </w:rPr>
  </w:style>
  <w:style w:type="character" w:customStyle="1" w:styleId="Heading2Char">
    <w:name w:val="Heading 2 Char"/>
    <w:link w:val="Heading2"/>
    <w:rsid w:val="00A77585"/>
    <w:rPr>
      <w:rFonts w:ascii="Arial" w:hAnsi="Arial" w:cs="Arial"/>
      <w:b/>
      <w:bCs/>
      <w:i/>
      <w:iCs/>
      <w:sz w:val="28"/>
      <w:szCs w:val="28"/>
      <w:lang w:val="en-US" w:eastAsia="en-US"/>
    </w:rPr>
  </w:style>
  <w:style w:type="character" w:styleId="CommentReference">
    <w:name w:val="annotation reference"/>
    <w:uiPriority w:val="99"/>
    <w:semiHidden/>
    <w:unhideWhenUsed/>
    <w:rsid w:val="000B63E4"/>
    <w:rPr>
      <w:sz w:val="16"/>
      <w:szCs w:val="16"/>
    </w:rPr>
  </w:style>
  <w:style w:type="paragraph" w:styleId="CommentText">
    <w:name w:val="annotation text"/>
    <w:basedOn w:val="Normal"/>
    <w:link w:val="CommentTextChar"/>
    <w:uiPriority w:val="99"/>
    <w:semiHidden/>
    <w:unhideWhenUsed/>
    <w:rsid w:val="000B63E4"/>
  </w:style>
  <w:style w:type="character" w:customStyle="1" w:styleId="CommentTextChar">
    <w:name w:val="Comment Text Char"/>
    <w:link w:val="CommentText"/>
    <w:uiPriority w:val="99"/>
    <w:semiHidden/>
    <w:rsid w:val="000B63E4"/>
    <w:rPr>
      <w:lang w:val="en-US" w:eastAsia="en-US"/>
    </w:rPr>
  </w:style>
  <w:style w:type="paragraph" w:styleId="CommentSubject">
    <w:name w:val="annotation subject"/>
    <w:basedOn w:val="CommentText"/>
    <w:next w:val="CommentText"/>
    <w:link w:val="CommentSubjectChar"/>
    <w:uiPriority w:val="99"/>
    <w:semiHidden/>
    <w:unhideWhenUsed/>
    <w:rsid w:val="000B63E4"/>
    <w:rPr>
      <w:b/>
      <w:bCs/>
    </w:rPr>
  </w:style>
  <w:style w:type="character" w:customStyle="1" w:styleId="CommentSubjectChar">
    <w:name w:val="Comment Subject Char"/>
    <w:link w:val="CommentSubject"/>
    <w:uiPriority w:val="99"/>
    <w:semiHidden/>
    <w:rsid w:val="000B63E4"/>
    <w:rPr>
      <w:b/>
      <w:bCs/>
      <w:lang w:val="en-US" w:eastAsia="en-US"/>
    </w:rPr>
  </w:style>
  <w:style w:type="paragraph" w:customStyle="1" w:styleId="documentdescription">
    <w:name w:val="documentdescription"/>
    <w:basedOn w:val="Normal"/>
    <w:rsid w:val="00BB2CE3"/>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hsggc.scot/staff-recruitment/hrconnect/policies-and-staff-governance/medical-and-dental-policies/" TargetMode="External"/><Relationship Id="rId4" Type="http://schemas.openxmlformats.org/officeDocument/2006/relationships/settings" Target="settings.xml"/><Relationship Id="rId9" Type="http://schemas.openxmlformats.org/officeDocument/2006/relationships/hyperlink" Target="https://www.nhsggc.scot/downloads/appendix-1-discretionary-points-application-form-2023-template-applicant-version/"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A1D70-06F7-4A7E-9C05-BDE39E14A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5098</Words>
  <Characters>29063</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North Glasgow University Hospitals NHS Trust</Company>
  <LinksUpToDate>false</LinksUpToDate>
  <CharactersWithSpaces>34093</CharactersWithSpaces>
  <SharedDoc>false</SharedDoc>
  <HLinks>
    <vt:vector size="6" baseType="variant">
      <vt:variant>
        <vt:i4>3866730</vt:i4>
      </vt:variant>
      <vt:variant>
        <vt:i4>0</vt:i4>
      </vt:variant>
      <vt:variant>
        <vt:i4>0</vt:i4>
      </vt:variant>
      <vt:variant>
        <vt:i4>5</vt:i4>
      </vt:variant>
      <vt:variant>
        <vt:lpwstr>http://www.nhsggc.org.uk/working-with-us/hr-connect/policies-and-staff-governance/medical-and-dental-policies/discretionary-points/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cooper</dc:creator>
  <cp:keywords/>
  <cp:lastModifiedBy>Liz Sinclair (NHS Greater Glasgow and Clyde)</cp:lastModifiedBy>
  <cp:revision>2</cp:revision>
  <cp:lastPrinted>2016-03-07T09:40:00Z</cp:lastPrinted>
  <dcterms:created xsi:type="dcterms:W3CDTF">2025-09-05T10:13:00Z</dcterms:created>
  <dcterms:modified xsi:type="dcterms:W3CDTF">2025-09-05T10:13:00Z</dcterms:modified>
</cp:coreProperties>
</file>