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lang w:val="en-GB"/>
        </w:rPr>
        <w:id w:val="75209789"/>
        <w:docPartObj>
          <w:docPartGallery w:val="Cover Pages"/>
          <w:docPartUnique/>
        </w:docPartObj>
      </w:sdtPr>
      <w:sdtEndPr>
        <w:rPr>
          <w:rFonts w:ascii="Arial" w:eastAsia="Calibri" w:hAnsi="Arial" w:cs="Arial"/>
          <w:caps w:val="0"/>
        </w:rPr>
      </w:sdtEndPr>
      <w:sdtContent>
        <w:tbl>
          <w:tblPr>
            <w:tblW w:w="5000" w:type="pct"/>
            <w:jc w:val="center"/>
            <w:tblLook w:val="04A0" w:firstRow="1" w:lastRow="0" w:firstColumn="1" w:lastColumn="0" w:noHBand="0" w:noVBand="1"/>
          </w:tblPr>
          <w:tblGrid>
            <w:gridCol w:w="9846"/>
          </w:tblGrid>
          <w:tr w:rsidR="00B03839" w14:paraId="0DD35EA2" w14:textId="77777777">
            <w:trPr>
              <w:trHeight w:val="2880"/>
              <w:jc w:val="center"/>
            </w:trPr>
            <w:tc>
              <w:tcPr>
                <w:tcW w:w="5000" w:type="pct"/>
              </w:tcPr>
              <w:p w14:paraId="36934B1E" w14:textId="77777777" w:rsidR="00D84F1D" w:rsidRDefault="00A7247D">
                <w:pPr>
                  <w:pStyle w:val="NoSpacing"/>
                  <w:jc w:val="center"/>
                  <w:rPr>
                    <w:rFonts w:ascii="Arial" w:hAnsi="Arial" w:cs="Arial"/>
                    <w:noProof/>
                    <w:color w:val="FFFFFF"/>
                    <w:sz w:val="20"/>
                    <w:szCs w:val="20"/>
                    <w:lang w:val="en-GB" w:eastAsia="en-GB"/>
                  </w:rPr>
                </w:pPr>
                <w:r>
                  <w:rPr>
                    <w:rFonts w:asciiTheme="majorHAnsi" w:eastAsiaTheme="majorEastAsia" w:hAnsiTheme="majorHAnsi" w:cstheme="majorBidi"/>
                    <w:caps/>
                    <w:lang w:val="en-GB"/>
                  </w:rPr>
                  <w:t xml:space="preserve"> </w:t>
                </w:r>
              </w:p>
              <w:p w14:paraId="4BB5859B" w14:textId="77777777" w:rsidR="00B03839" w:rsidRDefault="00496E00">
                <w:pPr>
                  <w:pStyle w:val="NoSpacing"/>
                  <w:jc w:val="center"/>
                  <w:rPr>
                    <w:rFonts w:asciiTheme="majorHAnsi" w:eastAsiaTheme="majorEastAsia" w:hAnsiTheme="majorHAnsi" w:cstheme="majorBidi"/>
                    <w:caps/>
                  </w:rPr>
                </w:pPr>
                <w:r>
                  <w:rPr>
                    <w:rFonts w:ascii="Arial" w:hAnsi="Arial" w:cs="Arial"/>
                    <w:noProof/>
                    <w:color w:val="FFFFFF"/>
                    <w:sz w:val="20"/>
                    <w:szCs w:val="20"/>
                    <w:lang w:val="en-GB" w:eastAsia="en-GB"/>
                  </w:rPr>
                  <w:drawing>
                    <wp:inline distT="0" distB="0" distL="0" distR="0" wp14:anchorId="50BA28C7" wp14:editId="10BB3CE7">
                      <wp:extent cx="2931555" cy="1562100"/>
                      <wp:effectExtent l="19050" t="0" r="2145" b="0"/>
                      <wp:docPr id="8"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srcRect/>
                              <a:stretch>
                                <a:fillRect/>
                              </a:stretch>
                            </pic:blipFill>
                            <pic:spPr bwMode="auto">
                              <a:xfrm>
                                <a:off x="0" y="0"/>
                                <a:ext cx="2931555" cy="1562100"/>
                              </a:xfrm>
                              <a:prstGeom prst="rect">
                                <a:avLst/>
                              </a:prstGeom>
                              <a:noFill/>
                              <a:ln w="9525">
                                <a:noFill/>
                                <a:miter lim="800000"/>
                                <a:headEnd/>
                                <a:tailEnd/>
                              </a:ln>
                            </pic:spPr>
                          </pic:pic>
                        </a:graphicData>
                      </a:graphic>
                    </wp:inline>
                  </w:drawing>
                </w:r>
              </w:p>
            </w:tc>
          </w:tr>
          <w:tr w:rsidR="00B03839" w14:paraId="7DE80938" w14:textId="77777777">
            <w:trPr>
              <w:trHeight w:val="1440"/>
              <w:jc w:val="center"/>
            </w:trPr>
            <w:sdt>
              <w:sdtPr>
                <w:rPr>
                  <w:rFonts w:ascii="Arial" w:eastAsia="Times New Roman" w:hAnsi="Arial" w:cs="Times New Roman"/>
                  <w:b/>
                  <w:bCs/>
                  <w:sz w:val="40"/>
                  <w:szCs w:val="20"/>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0E21FBB" w14:textId="77777777" w:rsidR="00B03839" w:rsidRDefault="00B03839" w:rsidP="00B03839">
                    <w:pPr>
                      <w:pStyle w:val="NoSpacing"/>
                      <w:jc w:val="center"/>
                      <w:rPr>
                        <w:rFonts w:asciiTheme="majorHAnsi" w:eastAsiaTheme="majorEastAsia" w:hAnsiTheme="majorHAnsi" w:cstheme="majorBidi"/>
                        <w:sz w:val="80"/>
                        <w:szCs w:val="80"/>
                      </w:rPr>
                    </w:pPr>
                    <w:r w:rsidRPr="00B03839">
                      <w:rPr>
                        <w:rFonts w:ascii="Arial" w:eastAsia="Times New Roman" w:hAnsi="Arial" w:cs="Times New Roman"/>
                        <w:b/>
                        <w:bCs/>
                        <w:sz w:val="40"/>
                        <w:szCs w:val="20"/>
                        <w:lang w:val="en-GB"/>
                      </w:rPr>
                      <w:t>CLYDE HAEMATOLOGY &amp; BLOOD TRANSFUSION</w:t>
                    </w:r>
                    <w:r w:rsidR="00254E7E">
                      <w:rPr>
                        <w:rFonts w:ascii="Arial" w:eastAsia="Times New Roman" w:hAnsi="Arial" w:cs="Times New Roman"/>
                        <w:b/>
                        <w:bCs/>
                        <w:sz w:val="40"/>
                        <w:szCs w:val="20"/>
                        <w:lang w:val="en-GB"/>
                      </w:rPr>
                      <w:t xml:space="preserve"> </w:t>
                    </w:r>
                    <w:r w:rsidRPr="00B03839">
                      <w:rPr>
                        <w:rFonts w:ascii="Arial" w:eastAsia="Times New Roman" w:hAnsi="Arial" w:cs="Times New Roman"/>
                        <w:b/>
                        <w:bCs/>
                        <w:sz w:val="40"/>
                        <w:szCs w:val="20"/>
                        <w:lang w:val="en-GB"/>
                      </w:rPr>
                      <w:t xml:space="preserve">LABORATORY </w:t>
                    </w:r>
                    <w:r w:rsidR="006A3030">
                      <w:rPr>
                        <w:rFonts w:ascii="Arial" w:eastAsia="Times New Roman" w:hAnsi="Arial" w:cs="Times New Roman"/>
                        <w:b/>
                        <w:bCs/>
                        <w:sz w:val="40"/>
                        <w:szCs w:val="20"/>
                        <w:lang w:val="en-GB"/>
                      </w:rPr>
                      <w:t xml:space="preserve">SERVICE USER </w:t>
                    </w:r>
                    <w:r w:rsidRPr="00B03839">
                      <w:rPr>
                        <w:rFonts w:ascii="Arial" w:eastAsia="Times New Roman" w:hAnsi="Arial" w:cs="Times New Roman"/>
                        <w:b/>
                        <w:bCs/>
                        <w:sz w:val="40"/>
                        <w:szCs w:val="20"/>
                        <w:lang w:val="en-GB"/>
                      </w:rPr>
                      <w:t>HANDBOOK</w:t>
                    </w:r>
                  </w:p>
                </w:tc>
              </w:sdtContent>
            </w:sdt>
          </w:tr>
          <w:tr w:rsidR="00B03839" w14:paraId="7EB3073B"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9B6A3B4" w14:textId="3142D443" w:rsidR="00B03839" w:rsidRDefault="00315040" w:rsidP="00B0383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26</w:t>
                    </w:r>
                  </w:p>
                </w:tc>
              </w:sdtContent>
            </w:sdt>
          </w:tr>
          <w:tr w:rsidR="00B03839" w14:paraId="0CF998BA" w14:textId="77777777">
            <w:trPr>
              <w:trHeight w:val="360"/>
              <w:jc w:val="center"/>
            </w:trPr>
            <w:tc>
              <w:tcPr>
                <w:tcW w:w="5000" w:type="pct"/>
                <w:vAlign w:val="center"/>
              </w:tcPr>
              <w:p w14:paraId="35295048" w14:textId="77777777" w:rsidR="00B03839" w:rsidRDefault="00B03839">
                <w:pPr>
                  <w:pStyle w:val="NoSpacing"/>
                  <w:jc w:val="center"/>
                </w:pPr>
              </w:p>
            </w:tc>
          </w:tr>
        </w:tbl>
        <w:p w14:paraId="5E64BE62" w14:textId="77777777" w:rsidR="00B03839" w:rsidRDefault="00B03839">
          <w:bookmarkStart w:id="0" w:name="_GoBack"/>
          <w:bookmarkEnd w:id="0"/>
        </w:p>
        <w:p w14:paraId="59E892E3" w14:textId="77777777" w:rsidR="00B03839" w:rsidRDefault="00B03839" w:rsidP="00FE1FF2">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tblGrid>
          <w:tr w:rsidR="001B4DF4" w14:paraId="2A49A092" w14:textId="77777777" w:rsidTr="001B4DF4">
            <w:trPr>
              <w:trHeight w:val="264"/>
              <w:jc w:val="center"/>
            </w:trPr>
            <w:tc>
              <w:tcPr>
                <w:tcW w:w="5397" w:type="dxa"/>
              </w:tcPr>
              <w:p w14:paraId="4A57EDC6" w14:textId="77777777" w:rsidR="001B4DF4" w:rsidRPr="001B4DF4" w:rsidRDefault="001B4DF4" w:rsidP="00FE1FF2">
                <w:pPr>
                  <w:jc w:val="center"/>
                  <w:rPr>
                    <w:rFonts w:ascii="Arial" w:hAnsi="Arial" w:cs="Arial"/>
                  </w:rPr>
                </w:pPr>
                <w:r w:rsidRPr="001B4DF4">
                  <w:rPr>
                    <w:rFonts w:ascii="Arial" w:hAnsi="Arial" w:cs="Arial"/>
                  </w:rPr>
                  <w:t>Leave us feedback using QR code below:</w:t>
                </w:r>
              </w:p>
            </w:tc>
          </w:tr>
          <w:tr w:rsidR="001B4DF4" w14:paraId="086E93EE" w14:textId="77777777" w:rsidTr="001B4DF4">
            <w:trPr>
              <w:trHeight w:val="5397"/>
              <w:jc w:val="center"/>
            </w:trPr>
            <w:tc>
              <w:tcPr>
                <w:tcW w:w="5397" w:type="dxa"/>
              </w:tcPr>
              <w:p w14:paraId="65A1BA22" w14:textId="77777777" w:rsidR="001B4DF4" w:rsidRDefault="008D0665" w:rsidP="00FE1FF2">
                <w:pPr>
                  <w:jc w:val="center"/>
                </w:pPr>
                <w:r>
                  <w:rPr>
                    <w:noProof/>
                    <w:lang w:eastAsia="en-GB"/>
                  </w:rPr>
                  <w:drawing>
                    <wp:inline distT="0" distB="0" distL="0" distR="0" wp14:anchorId="7A1C1EE4" wp14:editId="23D9FAC7">
                      <wp:extent cx="2933700" cy="291180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1105" cy="2919157"/>
                              </a:xfrm>
                              <a:prstGeom prst="rect">
                                <a:avLst/>
                              </a:prstGeom>
                            </pic:spPr>
                          </pic:pic>
                        </a:graphicData>
                      </a:graphic>
                    </wp:inline>
                  </w:drawing>
                </w:r>
              </w:p>
            </w:tc>
          </w:tr>
        </w:tbl>
        <w:p w14:paraId="152DC251" w14:textId="77777777" w:rsidR="001B4DF4" w:rsidRDefault="001B4DF4" w:rsidP="00FE1FF2">
          <w:pPr>
            <w:jc w:val="center"/>
          </w:pPr>
        </w:p>
        <w:tbl>
          <w:tblPr>
            <w:tblpPr w:leftFromText="187" w:rightFromText="187" w:horzAnchor="margin" w:tblpXSpec="center" w:tblpYSpec="bottom"/>
            <w:tblW w:w="5000" w:type="pct"/>
            <w:tblLook w:val="04A0" w:firstRow="1" w:lastRow="0" w:firstColumn="1" w:lastColumn="0" w:noHBand="0" w:noVBand="1"/>
          </w:tblPr>
          <w:tblGrid>
            <w:gridCol w:w="9846"/>
          </w:tblGrid>
          <w:tr w:rsidR="00B03839" w14:paraId="7A806177" w14:textId="77777777">
            <w:tc>
              <w:tcPr>
                <w:tcW w:w="5000" w:type="pct"/>
              </w:tcPr>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B03839" w:rsidRPr="00EF0500" w14:paraId="204E9D31" w14:textId="77777777" w:rsidTr="00116043">
                  <w:trPr>
                    <w:jc w:val="center"/>
                  </w:trPr>
                  <w:tc>
                    <w:tcPr>
                      <w:tcW w:w="9041" w:type="dxa"/>
                      <w:shd w:val="clear" w:color="auto" w:fill="auto"/>
                    </w:tcPr>
                    <w:p w14:paraId="17846163" w14:textId="77777777" w:rsidR="00B03839" w:rsidRPr="00EF0500" w:rsidRDefault="00B03839" w:rsidP="008914B9">
                      <w:pPr>
                        <w:pStyle w:val="Footer"/>
                        <w:framePr w:hSpace="187" w:wrap="around" w:hAnchor="margin" w:xAlign="center" w:yAlign="bottom"/>
                        <w:rPr>
                          <w:sz w:val="16"/>
                          <w:szCs w:val="16"/>
                        </w:rPr>
                      </w:pPr>
                      <w:r>
                        <w:rPr>
                          <w:sz w:val="16"/>
                          <w:szCs w:val="16"/>
                        </w:rPr>
                        <w:t xml:space="preserve">Management Form </w:t>
                      </w:r>
                    </w:p>
                  </w:tc>
                  <w:tc>
                    <w:tcPr>
                      <w:tcW w:w="1399" w:type="dxa"/>
                      <w:shd w:val="clear" w:color="auto" w:fill="auto"/>
                    </w:tcPr>
                    <w:p w14:paraId="4C98E323" w14:textId="77777777" w:rsidR="00B03839" w:rsidRPr="00EF0500" w:rsidRDefault="00B03839" w:rsidP="00B03839">
                      <w:pPr>
                        <w:pStyle w:val="Footer"/>
                        <w:framePr w:hSpace="187" w:wrap="around" w:hAnchor="margin" w:xAlign="center" w:yAlign="bottom"/>
                        <w:rPr>
                          <w:sz w:val="16"/>
                          <w:szCs w:val="16"/>
                        </w:rPr>
                      </w:pPr>
                      <w:r w:rsidRPr="00E5381A">
                        <w:rPr>
                          <w:sz w:val="16"/>
                          <w:szCs w:val="16"/>
                        </w:rPr>
                        <w:t xml:space="preserve">Page </w:t>
                      </w:r>
                      <w:r>
                        <w:rPr>
                          <w:sz w:val="16"/>
                          <w:szCs w:val="16"/>
                        </w:rPr>
                        <w:t>1</w:t>
                      </w:r>
                      <w:r w:rsidRPr="00E5381A">
                        <w:rPr>
                          <w:sz w:val="16"/>
                          <w:szCs w:val="16"/>
                        </w:rPr>
                        <w:t xml:space="preserve"> of </w:t>
                      </w:r>
                      <w:r w:rsidR="00D869C3" w:rsidRPr="00E5381A">
                        <w:rPr>
                          <w:sz w:val="16"/>
                          <w:szCs w:val="16"/>
                        </w:rPr>
                        <w:fldChar w:fldCharType="begin"/>
                      </w:r>
                      <w:r w:rsidRPr="00E5381A">
                        <w:rPr>
                          <w:sz w:val="16"/>
                          <w:szCs w:val="16"/>
                        </w:rPr>
                        <w:instrText xml:space="preserve"> NUMPAGES </w:instrText>
                      </w:r>
                      <w:r w:rsidR="00D869C3" w:rsidRPr="00E5381A">
                        <w:rPr>
                          <w:sz w:val="16"/>
                          <w:szCs w:val="16"/>
                        </w:rPr>
                        <w:fldChar w:fldCharType="separate"/>
                      </w:r>
                      <w:r w:rsidR="00033FDB">
                        <w:rPr>
                          <w:noProof/>
                          <w:sz w:val="16"/>
                          <w:szCs w:val="16"/>
                        </w:rPr>
                        <w:t>21</w:t>
                      </w:r>
                      <w:r w:rsidR="00D869C3" w:rsidRPr="00E5381A">
                        <w:rPr>
                          <w:sz w:val="16"/>
                          <w:szCs w:val="16"/>
                        </w:rPr>
                        <w:fldChar w:fldCharType="end"/>
                      </w:r>
                    </w:p>
                  </w:tc>
                </w:tr>
              </w:tbl>
              <w:p w14:paraId="02F134B9" w14:textId="77777777" w:rsidR="00B03839" w:rsidRDefault="00B03839" w:rsidP="00B03839">
                <w:pPr>
                  <w:pStyle w:val="NoSpacing"/>
                </w:pPr>
              </w:p>
            </w:tc>
          </w:tr>
        </w:tbl>
        <w:p w14:paraId="2A27FE48" w14:textId="77777777" w:rsidR="00B03839" w:rsidRDefault="00B03839"/>
        <w:p w14:paraId="5B52D7DC" w14:textId="77777777" w:rsidR="00B03839" w:rsidRDefault="00B03839">
          <w:pPr>
            <w:spacing w:after="0" w:line="240" w:lineRule="auto"/>
            <w:rPr>
              <w:rFonts w:ascii="Arial" w:eastAsiaTheme="majorEastAsia" w:hAnsi="Arial" w:cs="Arial"/>
              <w:b/>
              <w:bCs/>
              <w:color w:val="365F91" w:themeColor="accent1" w:themeShade="BF"/>
              <w:sz w:val="28"/>
              <w:szCs w:val="28"/>
              <w:lang w:val="en-US"/>
            </w:rPr>
          </w:pPr>
          <w:r>
            <w:rPr>
              <w:rFonts w:ascii="Arial" w:hAnsi="Arial" w:cs="Arial"/>
            </w:rPr>
            <w:br w:type="page"/>
          </w:r>
        </w:p>
      </w:sdtContent>
    </w:sdt>
    <w:sdt>
      <w:sdtPr>
        <w:rPr>
          <w:rFonts w:ascii="Calibri" w:eastAsia="Calibri" w:hAnsi="Calibri" w:cs="Calibri"/>
          <w:b w:val="0"/>
          <w:bCs w:val="0"/>
          <w:color w:val="auto"/>
          <w:sz w:val="22"/>
          <w:szCs w:val="22"/>
          <w:lang w:val="en-GB"/>
        </w:rPr>
        <w:id w:val="75209752"/>
        <w:docPartObj>
          <w:docPartGallery w:val="Table of Contents"/>
          <w:docPartUnique/>
        </w:docPartObj>
      </w:sdtPr>
      <w:sdtEndPr>
        <w:rPr>
          <w:rFonts w:ascii="Times New Roman" w:hAnsi="Times New Roman" w:cs="Times New Roman"/>
          <w:sz w:val="18"/>
          <w:szCs w:val="18"/>
        </w:rPr>
      </w:sdtEndPr>
      <w:sdtContent>
        <w:p w14:paraId="14300C9C" w14:textId="77777777" w:rsidR="0013734B" w:rsidRPr="002C2DB5" w:rsidRDefault="0013734B" w:rsidP="00DB4284">
          <w:pPr>
            <w:pStyle w:val="TOCHeading"/>
            <w:jc w:val="both"/>
            <w:rPr>
              <w:rFonts w:ascii="Arial" w:hAnsi="Arial" w:cs="Arial"/>
            </w:rPr>
          </w:pPr>
          <w:r w:rsidRPr="002C2DB5">
            <w:rPr>
              <w:rFonts w:ascii="Arial" w:hAnsi="Arial" w:cs="Arial"/>
            </w:rPr>
            <w:t>Contents</w:t>
          </w:r>
        </w:p>
        <w:p w14:paraId="12606F8D" w14:textId="77777777" w:rsidR="000F3378" w:rsidRPr="000F3378" w:rsidRDefault="00D869C3">
          <w:pPr>
            <w:pStyle w:val="TOC2"/>
            <w:tabs>
              <w:tab w:val="right" w:leader="dot" w:pos="9836"/>
            </w:tabs>
            <w:rPr>
              <w:rFonts w:ascii="Arial" w:eastAsiaTheme="minorEastAsia" w:hAnsi="Arial" w:cs="Arial"/>
              <w:b w:val="0"/>
              <w:bCs w:val="0"/>
              <w:noProof/>
              <w:sz w:val="22"/>
              <w:szCs w:val="22"/>
              <w:lang w:eastAsia="en-GB"/>
            </w:rPr>
          </w:pPr>
          <w:r w:rsidRPr="000F3378">
            <w:rPr>
              <w:rFonts w:ascii="Arial" w:hAnsi="Arial" w:cs="Arial"/>
              <w:b w:val="0"/>
              <w:sz w:val="18"/>
              <w:szCs w:val="18"/>
            </w:rPr>
            <w:fldChar w:fldCharType="begin"/>
          </w:r>
          <w:r w:rsidR="0013734B" w:rsidRPr="000F3378">
            <w:rPr>
              <w:rFonts w:ascii="Arial" w:hAnsi="Arial" w:cs="Arial"/>
              <w:b w:val="0"/>
              <w:sz w:val="18"/>
              <w:szCs w:val="18"/>
            </w:rPr>
            <w:instrText xml:space="preserve"> TOC \o "1-3" \h \z \u </w:instrText>
          </w:r>
          <w:r w:rsidRPr="000F3378">
            <w:rPr>
              <w:rFonts w:ascii="Arial" w:hAnsi="Arial" w:cs="Arial"/>
              <w:b w:val="0"/>
              <w:sz w:val="18"/>
              <w:szCs w:val="18"/>
            </w:rPr>
            <w:fldChar w:fldCharType="separate"/>
          </w:r>
          <w:hyperlink w:anchor="_Toc141107430" w:history="1">
            <w:r w:rsidR="000F3378" w:rsidRPr="000F3378">
              <w:rPr>
                <w:rStyle w:val="Hyperlink"/>
                <w:rFonts w:ascii="Arial" w:hAnsi="Arial" w:cs="Arial"/>
                <w:noProof/>
              </w:rPr>
              <w:t>0. INTRODUCTION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_Toc141107430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18A43484"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31" w:history="1">
            <w:r w:rsidR="000F3378" w:rsidRPr="000F3378">
              <w:rPr>
                <w:rStyle w:val="Hyperlink"/>
                <w:rFonts w:ascii="Arial" w:hAnsi="Arial" w:cs="Arial"/>
                <w:noProof/>
              </w:rPr>
              <w:t>0.1 Scope and purpose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_Toc141107431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6E7F5995"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32" w:history="1">
            <w:r w:rsidR="000F3378" w:rsidRPr="000F3378">
              <w:rPr>
                <w:rStyle w:val="Hyperlink"/>
                <w:rFonts w:ascii="Arial" w:hAnsi="Arial" w:cs="Arial"/>
                <w:noProof/>
              </w:rPr>
              <w:t>0.2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Responsibility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_Toc141107432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269C9AB9"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33" w:history="1">
            <w:r w:rsidR="000F3378" w:rsidRPr="000F3378">
              <w:rPr>
                <w:rStyle w:val="Hyperlink"/>
                <w:rFonts w:ascii="Arial" w:hAnsi="Arial" w:cs="Arial"/>
                <w:noProof/>
              </w:rPr>
              <w:t>0.3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Applicability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_Toc141107433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60E86CC5"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34" w:history="1">
            <w:r w:rsidR="000F3378" w:rsidRPr="000F3378">
              <w:rPr>
                <w:rStyle w:val="Hyperlink"/>
                <w:rFonts w:ascii="Arial" w:hAnsi="Arial" w:cs="Arial"/>
                <w:noProof/>
              </w:rPr>
              <w:t>0.4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References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_Toc141107434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4FA198EF" w14:textId="77777777" w:rsidR="000F3378" w:rsidRPr="000F3378" w:rsidRDefault="00315040">
          <w:pPr>
            <w:pStyle w:val="TOC2"/>
            <w:tabs>
              <w:tab w:val="right" w:leader="dot" w:pos="9836"/>
            </w:tabs>
            <w:rPr>
              <w:rFonts w:ascii="Arial" w:eastAsiaTheme="minorEastAsia" w:hAnsi="Arial" w:cs="Arial"/>
              <w:b w:val="0"/>
              <w:bCs w:val="0"/>
              <w:noProof/>
              <w:sz w:val="22"/>
              <w:szCs w:val="22"/>
              <w:lang w:eastAsia="en-GB"/>
            </w:rPr>
          </w:pPr>
          <w:hyperlink w:anchor="_Toc141107435" w:history="1">
            <w:r w:rsidR="000F3378" w:rsidRPr="000F3378">
              <w:rPr>
                <w:rStyle w:val="Hyperlink"/>
                <w:rFonts w:ascii="Arial" w:hAnsi="Arial" w:cs="Arial"/>
                <w:noProof/>
              </w:rPr>
              <w:t>1. GENERAL INFORMATION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_Toc141107435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0574DABA"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36" w:history="1">
            <w:r w:rsidR="000F3378" w:rsidRPr="000F3378">
              <w:rPr>
                <w:rStyle w:val="Hyperlink"/>
                <w:rFonts w:ascii="Arial" w:hAnsi="Arial" w:cs="Arial"/>
                <w:noProof/>
              </w:rPr>
              <w:t>1.1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Laboratory opening hours, contacts and clinical advice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_Toc141107436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3</w:t>
            </w:r>
            <w:r w:rsidR="000F3378" w:rsidRPr="000F3378">
              <w:rPr>
                <w:rFonts w:ascii="Arial" w:hAnsi="Arial" w:cs="Arial"/>
                <w:noProof/>
                <w:webHidden/>
              </w:rPr>
              <w:fldChar w:fldCharType="end"/>
            </w:r>
          </w:hyperlink>
        </w:p>
        <w:p w14:paraId="6EF7B323"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37" w:history="1">
            <w:r w:rsidR="000F3378" w:rsidRPr="000F3378">
              <w:rPr>
                <w:rStyle w:val="Hyperlink"/>
                <w:rFonts w:ascii="Arial" w:hAnsi="Arial" w:cs="Arial"/>
                <w:noProof/>
              </w:rPr>
              <w:t>1.2 Service Summary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_Toc141107437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6</w:t>
            </w:r>
            <w:r w:rsidR="000F3378" w:rsidRPr="000F3378">
              <w:rPr>
                <w:rFonts w:ascii="Arial" w:hAnsi="Arial" w:cs="Arial"/>
                <w:noProof/>
                <w:webHidden/>
              </w:rPr>
              <w:fldChar w:fldCharType="end"/>
            </w:r>
          </w:hyperlink>
        </w:p>
        <w:p w14:paraId="2FA02DF1"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38" w:history="1">
            <w:r w:rsidR="000F3378" w:rsidRPr="000F3378">
              <w:rPr>
                <w:rStyle w:val="Hyperlink"/>
                <w:rFonts w:ascii="Arial" w:hAnsi="Arial" w:cs="Arial"/>
                <w:iCs/>
                <w:noProof/>
              </w:rPr>
              <w:t>1.3 Specimen collection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_Toc141107438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8</w:t>
            </w:r>
            <w:r w:rsidR="000F3378" w:rsidRPr="000F3378">
              <w:rPr>
                <w:rFonts w:ascii="Arial" w:hAnsi="Arial" w:cs="Arial"/>
                <w:noProof/>
                <w:webHidden/>
              </w:rPr>
              <w:fldChar w:fldCharType="end"/>
            </w:r>
          </w:hyperlink>
        </w:p>
        <w:p w14:paraId="2F0F4381"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39" w:history="1">
            <w:r w:rsidR="000F3378" w:rsidRPr="000F3378">
              <w:rPr>
                <w:rStyle w:val="Hyperlink"/>
                <w:rFonts w:ascii="Arial" w:hAnsi="Arial" w:cs="Arial"/>
                <w:noProof/>
              </w:rPr>
              <w:t>1.4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Specimen Labelling</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_Toc141107439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8</w:t>
            </w:r>
            <w:r w:rsidR="000F3378" w:rsidRPr="000F3378">
              <w:rPr>
                <w:rFonts w:ascii="Arial" w:hAnsi="Arial" w:cs="Arial"/>
                <w:noProof/>
                <w:webHidden/>
              </w:rPr>
              <w:fldChar w:fldCharType="end"/>
            </w:r>
          </w:hyperlink>
        </w:p>
        <w:p w14:paraId="779D743E"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0" w:history="1">
            <w:r w:rsidR="000F3378" w:rsidRPr="000F3378">
              <w:rPr>
                <w:rStyle w:val="Hyperlink"/>
                <w:rFonts w:ascii="Arial" w:hAnsi="Arial" w:cs="Arial"/>
                <w:noProof/>
              </w:rPr>
              <w:t>1.5 Specimen Transport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_Toc141107440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9</w:t>
            </w:r>
            <w:r w:rsidR="000F3378" w:rsidRPr="000F3378">
              <w:rPr>
                <w:rFonts w:ascii="Arial" w:hAnsi="Arial" w:cs="Arial"/>
                <w:noProof/>
                <w:webHidden/>
              </w:rPr>
              <w:fldChar w:fldCharType="end"/>
            </w:r>
          </w:hyperlink>
        </w:p>
        <w:p w14:paraId="6E815A31"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1" w:history="1">
            <w:r w:rsidR="000F3378" w:rsidRPr="000F3378">
              <w:rPr>
                <w:rStyle w:val="Hyperlink"/>
                <w:rFonts w:ascii="Arial" w:hAnsi="Arial" w:cs="Arial"/>
                <w:noProof/>
              </w:rPr>
              <w:t>1.6 Danger of Infection Specimens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_Toc141107441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9</w:t>
            </w:r>
            <w:r w:rsidR="000F3378" w:rsidRPr="000F3378">
              <w:rPr>
                <w:rFonts w:ascii="Arial" w:hAnsi="Arial" w:cs="Arial"/>
                <w:noProof/>
                <w:webHidden/>
              </w:rPr>
              <w:fldChar w:fldCharType="end"/>
            </w:r>
          </w:hyperlink>
        </w:p>
        <w:p w14:paraId="736E0AC0"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2" w:history="1">
            <w:r w:rsidR="000F3378" w:rsidRPr="000F3378">
              <w:rPr>
                <w:rStyle w:val="Hyperlink"/>
                <w:rFonts w:ascii="Arial" w:hAnsi="Arial" w:cs="Arial"/>
                <w:noProof/>
              </w:rPr>
              <w:t>1.7 Results and Reports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_Toc141107442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10</w:t>
            </w:r>
            <w:r w:rsidR="000F3378" w:rsidRPr="000F3378">
              <w:rPr>
                <w:rFonts w:ascii="Arial" w:hAnsi="Arial" w:cs="Arial"/>
                <w:noProof/>
                <w:webHidden/>
              </w:rPr>
              <w:fldChar w:fldCharType="end"/>
            </w:r>
          </w:hyperlink>
        </w:p>
        <w:p w14:paraId="5F9F58D1"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3" w:history="1">
            <w:r w:rsidR="000F3378" w:rsidRPr="000F3378">
              <w:rPr>
                <w:rStyle w:val="Hyperlink"/>
                <w:rFonts w:ascii="Arial" w:hAnsi="Arial" w:cs="Arial"/>
                <w:noProof/>
              </w:rPr>
              <w:t>1.8 Add-on tests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_Toc141107443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10</w:t>
            </w:r>
            <w:r w:rsidR="000F3378" w:rsidRPr="000F3378">
              <w:rPr>
                <w:rFonts w:ascii="Arial" w:hAnsi="Arial" w:cs="Arial"/>
                <w:noProof/>
                <w:webHidden/>
              </w:rPr>
              <w:fldChar w:fldCharType="end"/>
            </w:r>
          </w:hyperlink>
        </w:p>
        <w:p w14:paraId="7F1F2782"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4" w:history="1">
            <w:r w:rsidR="000F3378" w:rsidRPr="000F3378">
              <w:rPr>
                <w:rStyle w:val="Hyperlink"/>
                <w:rFonts w:ascii="Arial" w:hAnsi="Arial" w:cs="Arial"/>
                <w:noProof/>
              </w:rPr>
              <w:t>1.9 Quality Policy and User complaints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_Toc141107444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10</w:t>
            </w:r>
            <w:r w:rsidR="000F3378" w:rsidRPr="000F3378">
              <w:rPr>
                <w:rFonts w:ascii="Arial" w:hAnsi="Arial" w:cs="Arial"/>
                <w:noProof/>
                <w:webHidden/>
              </w:rPr>
              <w:fldChar w:fldCharType="end"/>
            </w:r>
          </w:hyperlink>
        </w:p>
        <w:p w14:paraId="693BA168"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45" w:history="1">
            <w:r w:rsidR="000F3378" w:rsidRPr="000F3378">
              <w:rPr>
                <w:rStyle w:val="Hyperlink"/>
                <w:rFonts w:ascii="Arial" w:hAnsi="Arial" w:cs="Arial"/>
                <w:noProof/>
              </w:rPr>
              <w:t>1.10 Measurement uncertainty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_Toc141107445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10</w:t>
            </w:r>
            <w:r w:rsidR="000F3378" w:rsidRPr="000F3378">
              <w:rPr>
                <w:rFonts w:ascii="Arial" w:hAnsi="Arial" w:cs="Arial"/>
                <w:noProof/>
                <w:webHidden/>
              </w:rPr>
              <w:fldChar w:fldCharType="end"/>
            </w:r>
          </w:hyperlink>
        </w:p>
        <w:p w14:paraId="2FAC044D" w14:textId="77777777" w:rsidR="000F3378" w:rsidRPr="000F3378" w:rsidRDefault="00315040">
          <w:pPr>
            <w:pStyle w:val="TOC2"/>
            <w:tabs>
              <w:tab w:val="right" w:leader="dot" w:pos="9836"/>
            </w:tabs>
            <w:rPr>
              <w:rFonts w:ascii="Arial" w:eastAsiaTheme="minorEastAsia" w:hAnsi="Arial" w:cs="Arial"/>
              <w:b w:val="0"/>
              <w:bCs w:val="0"/>
              <w:noProof/>
              <w:sz w:val="22"/>
              <w:szCs w:val="22"/>
              <w:lang w:eastAsia="en-GB"/>
            </w:rPr>
          </w:pPr>
          <w:hyperlink w:anchor="_Toc141107446" w:history="1">
            <w:r w:rsidR="000F3378" w:rsidRPr="000F3378">
              <w:rPr>
                <w:rStyle w:val="Hyperlink"/>
                <w:rFonts w:ascii="Arial" w:hAnsi="Arial" w:cs="Arial"/>
                <w:noProof/>
              </w:rPr>
              <w:t>2.  Haematology and Coagulation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_Toc141107446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10</w:t>
            </w:r>
            <w:r w:rsidR="000F3378" w:rsidRPr="000F3378">
              <w:rPr>
                <w:rFonts w:ascii="Arial" w:hAnsi="Arial" w:cs="Arial"/>
                <w:noProof/>
                <w:webHidden/>
              </w:rPr>
              <w:fldChar w:fldCharType="end"/>
            </w:r>
          </w:hyperlink>
        </w:p>
        <w:p w14:paraId="752DB890"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47" w:history="1">
            <w:r w:rsidR="000F3378" w:rsidRPr="000F3378">
              <w:rPr>
                <w:rStyle w:val="Hyperlink"/>
                <w:rFonts w:ascii="Arial" w:hAnsi="Arial" w:cs="Arial"/>
                <w:noProof/>
              </w:rPr>
              <w:t>2.1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Haematology Clinics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_Toc141107447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11</w:t>
            </w:r>
            <w:r w:rsidR="000F3378" w:rsidRPr="000F3378">
              <w:rPr>
                <w:rFonts w:ascii="Arial" w:hAnsi="Arial" w:cs="Arial"/>
                <w:noProof/>
                <w:webHidden/>
              </w:rPr>
              <w:fldChar w:fldCharType="end"/>
            </w:r>
          </w:hyperlink>
        </w:p>
        <w:p w14:paraId="760E6E29"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48" w:history="1">
            <w:r w:rsidR="000F3378" w:rsidRPr="000F3378">
              <w:rPr>
                <w:rStyle w:val="Hyperlink"/>
                <w:rFonts w:ascii="Arial" w:hAnsi="Arial" w:cs="Arial"/>
                <w:noProof/>
              </w:rPr>
              <w:t>2.2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Special Investigations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_Toc141107448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13</w:t>
            </w:r>
            <w:r w:rsidR="000F3378" w:rsidRPr="000F3378">
              <w:rPr>
                <w:rFonts w:ascii="Arial" w:hAnsi="Arial" w:cs="Arial"/>
                <w:noProof/>
                <w:webHidden/>
              </w:rPr>
              <w:fldChar w:fldCharType="end"/>
            </w:r>
          </w:hyperlink>
        </w:p>
        <w:p w14:paraId="22A512DB"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49" w:history="1">
            <w:r w:rsidR="000F3378" w:rsidRPr="000F3378">
              <w:rPr>
                <w:rStyle w:val="Hyperlink"/>
                <w:rFonts w:ascii="Arial" w:hAnsi="Arial" w:cs="Arial"/>
                <w:noProof/>
              </w:rPr>
              <w:t>2.3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Action Limits and Turnaround Times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_Toc141107449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13</w:t>
            </w:r>
            <w:r w:rsidR="000F3378" w:rsidRPr="000F3378">
              <w:rPr>
                <w:rFonts w:ascii="Arial" w:hAnsi="Arial" w:cs="Arial"/>
                <w:noProof/>
                <w:webHidden/>
              </w:rPr>
              <w:fldChar w:fldCharType="end"/>
            </w:r>
          </w:hyperlink>
        </w:p>
        <w:p w14:paraId="31D12E0E"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0" w:history="1">
            <w:r w:rsidR="000F3378" w:rsidRPr="000F3378">
              <w:rPr>
                <w:rStyle w:val="Hyperlink"/>
                <w:rFonts w:ascii="Arial" w:hAnsi="Arial" w:cs="Arial"/>
                <w:noProof/>
              </w:rPr>
              <w:t>2.4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Interfering factors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_Toc141107450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15</w:t>
            </w:r>
            <w:r w:rsidR="000F3378" w:rsidRPr="000F3378">
              <w:rPr>
                <w:rFonts w:ascii="Arial" w:hAnsi="Arial" w:cs="Arial"/>
                <w:noProof/>
                <w:webHidden/>
              </w:rPr>
              <w:fldChar w:fldCharType="end"/>
            </w:r>
          </w:hyperlink>
        </w:p>
        <w:p w14:paraId="40E0A867" w14:textId="77777777" w:rsidR="000F3378" w:rsidRPr="000F3378" w:rsidRDefault="00315040">
          <w:pPr>
            <w:pStyle w:val="TOC2"/>
            <w:tabs>
              <w:tab w:val="left" w:pos="440"/>
              <w:tab w:val="right" w:leader="dot" w:pos="9836"/>
            </w:tabs>
            <w:rPr>
              <w:rFonts w:ascii="Arial" w:eastAsiaTheme="minorEastAsia" w:hAnsi="Arial" w:cs="Arial"/>
              <w:b w:val="0"/>
              <w:bCs w:val="0"/>
              <w:noProof/>
              <w:sz w:val="22"/>
              <w:szCs w:val="22"/>
              <w:lang w:eastAsia="en-GB"/>
            </w:rPr>
          </w:pPr>
          <w:hyperlink w:anchor="_Toc141107451" w:history="1">
            <w:r w:rsidR="000F3378" w:rsidRPr="000F3378">
              <w:rPr>
                <w:rStyle w:val="Hyperlink"/>
                <w:rFonts w:ascii="Arial" w:hAnsi="Arial" w:cs="Arial"/>
                <w:noProof/>
              </w:rPr>
              <w:t>3.</w:t>
            </w:r>
            <w:r w:rsidR="000F3378" w:rsidRPr="000F3378">
              <w:rPr>
                <w:rFonts w:ascii="Arial" w:eastAsiaTheme="minorEastAsia" w:hAnsi="Arial" w:cs="Arial"/>
                <w:b w:val="0"/>
                <w:bCs w:val="0"/>
                <w:noProof/>
                <w:sz w:val="22"/>
                <w:szCs w:val="22"/>
                <w:lang w:eastAsia="en-GB"/>
              </w:rPr>
              <w:tab/>
            </w:r>
            <w:r w:rsidR="000F3378" w:rsidRPr="000F3378">
              <w:rPr>
                <w:rStyle w:val="Hyperlink"/>
                <w:rFonts w:ascii="Arial" w:hAnsi="Arial" w:cs="Arial"/>
                <w:noProof/>
              </w:rPr>
              <w:t>Blood Transfusion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_Toc141107451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15</w:t>
            </w:r>
            <w:r w:rsidR="000F3378" w:rsidRPr="000F3378">
              <w:rPr>
                <w:rFonts w:ascii="Arial" w:hAnsi="Arial" w:cs="Arial"/>
                <w:noProof/>
                <w:webHidden/>
              </w:rPr>
              <w:fldChar w:fldCharType="end"/>
            </w:r>
          </w:hyperlink>
        </w:p>
        <w:p w14:paraId="05A93EAE"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2" w:history="1">
            <w:r w:rsidR="000F3378" w:rsidRPr="000F3378">
              <w:rPr>
                <w:rStyle w:val="Hyperlink"/>
                <w:rFonts w:ascii="Arial" w:hAnsi="Arial" w:cs="Arial"/>
                <w:noProof/>
              </w:rPr>
              <w:t>3.1 Written Request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_Toc141107452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15</w:t>
            </w:r>
            <w:r w:rsidR="000F3378" w:rsidRPr="000F3378">
              <w:rPr>
                <w:rFonts w:ascii="Arial" w:hAnsi="Arial" w:cs="Arial"/>
                <w:noProof/>
                <w:webHidden/>
              </w:rPr>
              <w:fldChar w:fldCharType="end"/>
            </w:r>
          </w:hyperlink>
        </w:p>
        <w:p w14:paraId="48D642B9"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53" w:history="1">
            <w:r w:rsidR="000F3378" w:rsidRPr="000F3378">
              <w:rPr>
                <w:rStyle w:val="Hyperlink"/>
                <w:rFonts w:ascii="Arial" w:hAnsi="Arial" w:cs="Arial"/>
                <w:noProof/>
              </w:rPr>
              <w:t>3.2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_Toc141107453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5ECA7ECF"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54" w:history="1">
            <w:r w:rsidR="000F3378" w:rsidRPr="000F3378">
              <w:rPr>
                <w:rStyle w:val="Hyperlink"/>
                <w:rFonts w:ascii="Arial" w:hAnsi="Arial" w:cs="Arial"/>
                <w:noProof/>
              </w:rPr>
              <w:t>3.3 Urgent Requests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_Toc141107454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196FAF9B"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55" w:history="1">
            <w:r w:rsidR="000F3378" w:rsidRPr="000F3378">
              <w:rPr>
                <w:rStyle w:val="Hyperlink"/>
                <w:rFonts w:ascii="Arial" w:hAnsi="Arial" w:cs="Arial"/>
                <w:noProof/>
              </w:rPr>
              <w:t>3.4 Transfusions for Elective Surgery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_Toc141107455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6CB09011"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6" w:history="1">
            <w:r w:rsidR="000F3378" w:rsidRPr="000F3378">
              <w:rPr>
                <w:rStyle w:val="Hyperlink"/>
                <w:rFonts w:ascii="Arial" w:hAnsi="Arial" w:cs="Arial"/>
                <w:noProof/>
              </w:rPr>
              <w:t>3.5</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Platelet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_Toc141107456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4C93D64F"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7" w:history="1">
            <w:r w:rsidR="000F3378" w:rsidRPr="000F3378">
              <w:rPr>
                <w:rStyle w:val="Hyperlink"/>
                <w:rFonts w:ascii="Arial" w:hAnsi="Arial" w:cs="Arial"/>
                <w:noProof/>
              </w:rPr>
              <w:t>3.6</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Kleihauer Test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_Toc141107457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5E917189"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8" w:history="1">
            <w:r w:rsidR="000F3378" w:rsidRPr="000F3378">
              <w:rPr>
                <w:rStyle w:val="Hyperlink"/>
                <w:rFonts w:ascii="Arial" w:hAnsi="Arial" w:cs="Arial"/>
                <w:noProof/>
              </w:rPr>
              <w:t>3.7</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Components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_Toc141107458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0CBD70A3" w14:textId="77777777" w:rsidR="000F3378" w:rsidRPr="000F3378" w:rsidRDefault="00315040">
          <w:pPr>
            <w:pStyle w:val="TOC3"/>
            <w:tabs>
              <w:tab w:val="left" w:pos="880"/>
              <w:tab w:val="right" w:leader="dot" w:pos="9836"/>
            </w:tabs>
            <w:rPr>
              <w:rFonts w:ascii="Arial" w:eastAsiaTheme="minorEastAsia" w:hAnsi="Arial" w:cs="Arial"/>
              <w:noProof/>
              <w:sz w:val="22"/>
              <w:szCs w:val="22"/>
              <w:lang w:eastAsia="en-GB"/>
            </w:rPr>
          </w:pPr>
          <w:hyperlink w:anchor="_Toc141107459" w:history="1">
            <w:r w:rsidR="000F3378" w:rsidRPr="000F3378">
              <w:rPr>
                <w:rStyle w:val="Hyperlink"/>
                <w:rFonts w:ascii="Arial" w:hAnsi="Arial" w:cs="Arial"/>
                <w:noProof/>
              </w:rPr>
              <w:t>3.8</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_Toc141107459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16</w:t>
            </w:r>
            <w:r w:rsidR="000F3378" w:rsidRPr="000F3378">
              <w:rPr>
                <w:rFonts w:ascii="Arial" w:hAnsi="Arial" w:cs="Arial"/>
                <w:noProof/>
                <w:webHidden/>
              </w:rPr>
              <w:fldChar w:fldCharType="end"/>
            </w:r>
          </w:hyperlink>
        </w:p>
        <w:p w14:paraId="5A96C4DA"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60" w:history="1">
            <w:r w:rsidR="000F3378" w:rsidRPr="000F3378">
              <w:rPr>
                <w:rStyle w:val="Hyperlink"/>
                <w:rFonts w:ascii="Arial" w:hAnsi="Arial" w:cs="Arial"/>
                <w:noProof/>
              </w:rPr>
              <w:t>3.9 Special Requirements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_Toc141107460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17</w:t>
            </w:r>
            <w:r w:rsidR="000F3378" w:rsidRPr="000F3378">
              <w:rPr>
                <w:rFonts w:ascii="Arial" w:hAnsi="Arial" w:cs="Arial"/>
                <w:noProof/>
                <w:webHidden/>
              </w:rPr>
              <w:fldChar w:fldCharType="end"/>
            </w:r>
          </w:hyperlink>
        </w:p>
        <w:p w14:paraId="650ABC67"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61" w:history="1">
            <w:r w:rsidR="000F3378" w:rsidRPr="000F3378">
              <w:rPr>
                <w:rStyle w:val="Hyperlink"/>
                <w:rFonts w:ascii="Arial" w:hAnsi="Arial" w:cs="Arial"/>
                <w:noProof/>
              </w:rPr>
              <w:t>3.10 Reaction to Blood and 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_Toc141107461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17</w:t>
            </w:r>
            <w:r w:rsidR="000F3378" w:rsidRPr="000F3378">
              <w:rPr>
                <w:rFonts w:ascii="Arial" w:hAnsi="Arial" w:cs="Arial"/>
                <w:noProof/>
                <w:webHidden/>
              </w:rPr>
              <w:fldChar w:fldCharType="end"/>
            </w:r>
          </w:hyperlink>
        </w:p>
        <w:p w14:paraId="67EABA1F" w14:textId="77777777" w:rsidR="000F3378" w:rsidRPr="000F3378" w:rsidRDefault="00315040">
          <w:pPr>
            <w:pStyle w:val="TOC3"/>
            <w:tabs>
              <w:tab w:val="right" w:leader="dot" w:pos="9836"/>
            </w:tabs>
            <w:rPr>
              <w:rFonts w:ascii="Arial" w:eastAsiaTheme="minorEastAsia" w:hAnsi="Arial" w:cs="Arial"/>
              <w:noProof/>
              <w:sz w:val="22"/>
              <w:szCs w:val="22"/>
              <w:lang w:eastAsia="en-GB"/>
            </w:rPr>
          </w:pPr>
          <w:hyperlink w:anchor="_Toc141107462" w:history="1">
            <w:r w:rsidR="000F3378" w:rsidRPr="000F3378">
              <w:rPr>
                <w:rStyle w:val="Hyperlink"/>
                <w:rFonts w:ascii="Arial" w:hAnsi="Arial" w:cs="Arial"/>
                <w:noProof/>
              </w:rPr>
              <w:t>3.11 Routine tests available in Blood Transfusion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_Toc141107462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17</w:t>
            </w:r>
            <w:r w:rsidR="000F3378" w:rsidRPr="000F3378">
              <w:rPr>
                <w:rFonts w:ascii="Arial" w:hAnsi="Arial" w:cs="Arial"/>
                <w:noProof/>
                <w:webHidden/>
              </w:rPr>
              <w:fldChar w:fldCharType="end"/>
            </w:r>
          </w:hyperlink>
        </w:p>
        <w:p w14:paraId="32F31705" w14:textId="77777777" w:rsidR="000F3378" w:rsidRPr="000F3378" w:rsidRDefault="00315040">
          <w:pPr>
            <w:pStyle w:val="TOC1"/>
            <w:tabs>
              <w:tab w:val="right" w:leader="dot" w:pos="9836"/>
            </w:tabs>
            <w:rPr>
              <w:rFonts w:eastAsiaTheme="minorEastAsia"/>
              <w:b w:val="0"/>
              <w:bCs w:val="0"/>
              <w:caps w:val="0"/>
              <w:noProof/>
              <w:sz w:val="22"/>
              <w:szCs w:val="22"/>
              <w:lang w:eastAsia="en-GB"/>
            </w:rPr>
          </w:pPr>
          <w:hyperlink w:anchor="_Toc141107463" w:history="1">
            <w:r w:rsidR="000F3378" w:rsidRPr="000F3378">
              <w:rPr>
                <w:rStyle w:val="Hyperlink"/>
                <w:noProof/>
              </w:rPr>
              <w:t>4.  Appendices</w:t>
            </w:r>
            <w:r w:rsidR="000F3378" w:rsidRPr="000F3378">
              <w:rPr>
                <w:noProof/>
                <w:webHidden/>
              </w:rPr>
              <w:tab/>
            </w:r>
            <w:r w:rsidR="000F3378" w:rsidRPr="000F3378">
              <w:rPr>
                <w:noProof/>
                <w:webHidden/>
              </w:rPr>
              <w:fldChar w:fldCharType="begin"/>
            </w:r>
            <w:r w:rsidR="000F3378" w:rsidRPr="000F3378">
              <w:rPr>
                <w:noProof/>
                <w:webHidden/>
              </w:rPr>
              <w:instrText xml:space="preserve"> PAGEREF _Toc141107463 \h </w:instrText>
            </w:r>
            <w:r w:rsidR="000F3378" w:rsidRPr="000F3378">
              <w:rPr>
                <w:noProof/>
                <w:webHidden/>
              </w:rPr>
            </w:r>
            <w:r w:rsidR="000F3378" w:rsidRPr="000F3378">
              <w:rPr>
                <w:noProof/>
                <w:webHidden/>
              </w:rPr>
              <w:fldChar w:fldCharType="separate"/>
            </w:r>
            <w:r w:rsidR="00FB4688">
              <w:rPr>
                <w:noProof/>
                <w:webHidden/>
              </w:rPr>
              <w:t>19</w:t>
            </w:r>
            <w:r w:rsidR="000F3378" w:rsidRPr="000F3378">
              <w:rPr>
                <w:noProof/>
                <w:webHidden/>
              </w:rPr>
              <w:fldChar w:fldCharType="end"/>
            </w:r>
          </w:hyperlink>
        </w:p>
        <w:p w14:paraId="32C6F9E7" w14:textId="77777777" w:rsidR="000F3378" w:rsidRPr="000F3378" w:rsidRDefault="00315040">
          <w:pPr>
            <w:pStyle w:val="TOC2"/>
            <w:tabs>
              <w:tab w:val="right" w:leader="dot" w:pos="9836"/>
            </w:tabs>
            <w:rPr>
              <w:rFonts w:ascii="Arial" w:eastAsiaTheme="minorEastAsia" w:hAnsi="Arial" w:cs="Arial"/>
              <w:b w:val="0"/>
              <w:bCs w:val="0"/>
              <w:noProof/>
              <w:sz w:val="22"/>
              <w:szCs w:val="22"/>
              <w:lang w:eastAsia="en-GB"/>
            </w:rPr>
          </w:pPr>
          <w:hyperlink w:anchor="_Toc141107464" w:history="1">
            <w:r w:rsidR="000F3378" w:rsidRPr="000F3378">
              <w:rPr>
                <w:rStyle w:val="Hyperlink"/>
                <w:rFonts w:ascii="Arial" w:hAnsi="Arial" w:cs="Arial"/>
                <w:noProof/>
              </w:rPr>
              <w:t>4.1 Appendix 1 – Vacuette Selection Chart - Adult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_Toc141107464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19</w:t>
            </w:r>
            <w:r w:rsidR="000F3378" w:rsidRPr="000F3378">
              <w:rPr>
                <w:rFonts w:ascii="Arial" w:hAnsi="Arial" w:cs="Arial"/>
                <w:noProof/>
                <w:webHidden/>
              </w:rPr>
              <w:fldChar w:fldCharType="end"/>
            </w:r>
          </w:hyperlink>
        </w:p>
        <w:p w14:paraId="166DD9A7" w14:textId="77777777" w:rsidR="000F3378" w:rsidRPr="000F3378" w:rsidRDefault="00315040">
          <w:pPr>
            <w:pStyle w:val="TOC2"/>
            <w:tabs>
              <w:tab w:val="right" w:leader="dot" w:pos="9836"/>
            </w:tabs>
            <w:rPr>
              <w:rFonts w:ascii="Arial" w:eastAsiaTheme="minorEastAsia" w:hAnsi="Arial" w:cs="Arial"/>
              <w:b w:val="0"/>
              <w:bCs w:val="0"/>
              <w:noProof/>
              <w:sz w:val="22"/>
              <w:szCs w:val="22"/>
              <w:lang w:eastAsia="en-GB"/>
            </w:rPr>
          </w:pPr>
          <w:hyperlink w:anchor="_Toc141107465" w:history="1">
            <w:r w:rsidR="000F3378" w:rsidRPr="000F3378">
              <w:rPr>
                <w:rStyle w:val="Hyperlink"/>
                <w:rFonts w:ascii="Arial" w:hAnsi="Arial" w:cs="Arial"/>
                <w:noProof/>
              </w:rPr>
              <w:t>4.2 - Appendix 2 – Vacuette selection chart - Paediatric</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_Toc141107465 \h </w:instrText>
            </w:r>
            <w:r w:rsidR="000F3378" w:rsidRPr="000F3378">
              <w:rPr>
                <w:rFonts w:ascii="Arial" w:hAnsi="Arial" w:cs="Arial"/>
                <w:noProof/>
                <w:webHidden/>
              </w:rPr>
            </w:r>
            <w:r w:rsidR="000F3378" w:rsidRPr="000F3378">
              <w:rPr>
                <w:rFonts w:ascii="Arial" w:hAnsi="Arial" w:cs="Arial"/>
                <w:noProof/>
                <w:webHidden/>
              </w:rPr>
              <w:fldChar w:fldCharType="separate"/>
            </w:r>
            <w:r w:rsidR="00FB4688">
              <w:rPr>
                <w:rFonts w:ascii="Arial" w:hAnsi="Arial" w:cs="Arial"/>
                <w:noProof/>
                <w:webHidden/>
              </w:rPr>
              <w:t>20</w:t>
            </w:r>
            <w:r w:rsidR="000F3378" w:rsidRPr="000F3378">
              <w:rPr>
                <w:rFonts w:ascii="Arial" w:hAnsi="Arial" w:cs="Arial"/>
                <w:noProof/>
                <w:webHidden/>
              </w:rPr>
              <w:fldChar w:fldCharType="end"/>
            </w:r>
          </w:hyperlink>
        </w:p>
        <w:p w14:paraId="0F43A121" w14:textId="77777777" w:rsidR="0013734B" w:rsidRPr="00851C3B" w:rsidRDefault="00D869C3" w:rsidP="00DB4284">
          <w:pPr>
            <w:jc w:val="both"/>
            <w:rPr>
              <w:rFonts w:ascii="Times New Roman" w:hAnsi="Times New Roman" w:cs="Times New Roman"/>
              <w:sz w:val="18"/>
              <w:szCs w:val="18"/>
            </w:rPr>
          </w:pPr>
          <w:r w:rsidRPr="000F3378">
            <w:rPr>
              <w:rFonts w:ascii="Arial" w:hAnsi="Arial" w:cs="Arial"/>
              <w:sz w:val="18"/>
              <w:szCs w:val="18"/>
            </w:rPr>
            <w:fldChar w:fldCharType="end"/>
          </w:r>
          <w:r w:rsidR="00A141A5">
            <w:rPr>
              <w:rFonts w:ascii="Times New Roman" w:hAnsi="Times New Roman" w:cs="Times New Roman"/>
              <w:sz w:val="18"/>
              <w:szCs w:val="18"/>
            </w:rPr>
            <w:t xml:space="preserve"> </w:t>
          </w:r>
        </w:p>
      </w:sdtContent>
    </w:sdt>
    <w:p w14:paraId="30893114" w14:textId="77777777" w:rsidR="004A29CD" w:rsidRDefault="004A29CD" w:rsidP="00DB4284">
      <w:pPr>
        <w:pStyle w:val="Heading2"/>
        <w:jc w:val="both"/>
        <w:rPr>
          <w:b w:val="0"/>
          <w:i w:val="0"/>
          <w:u w:val="single"/>
        </w:rPr>
      </w:pPr>
      <w:bookmarkStart w:id="1" w:name="_Toc287444473"/>
      <w:bookmarkStart w:id="2" w:name="_Toc289953701"/>
    </w:p>
    <w:p w14:paraId="1A2C87B0" w14:textId="77777777" w:rsidR="004A29CD" w:rsidRPr="004A29CD" w:rsidRDefault="004A29CD" w:rsidP="004A29CD"/>
    <w:p w14:paraId="395E1FFD" w14:textId="77777777" w:rsidR="0013734B" w:rsidRPr="003E0F1E" w:rsidRDefault="003E0F1E" w:rsidP="00DB4284">
      <w:pPr>
        <w:pStyle w:val="Heading2"/>
        <w:jc w:val="both"/>
        <w:rPr>
          <w:i w:val="0"/>
          <w:u w:val="single"/>
        </w:rPr>
      </w:pPr>
      <w:bookmarkStart w:id="3" w:name="_Toc141107430"/>
      <w:r w:rsidRPr="003E0F1E">
        <w:rPr>
          <w:b w:val="0"/>
          <w:i w:val="0"/>
          <w:u w:val="single"/>
        </w:rPr>
        <w:lastRenderedPageBreak/>
        <w:t xml:space="preserve">0. </w:t>
      </w:r>
      <w:r w:rsidR="0013734B" w:rsidRPr="003E0F1E">
        <w:rPr>
          <w:i w:val="0"/>
          <w:u w:val="single"/>
        </w:rPr>
        <w:t>INTRODUCTION</w:t>
      </w:r>
      <w:bookmarkEnd w:id="1"/>
      <w:bookmarkEnd w:id="2"/>
      <w:bookmarkEnd w:id="3"/>
    </w:p>
    <w:p w14:paraId="6AFDF776" w14:textId="77777777" w:rsidR="0013734B" w:rsidRDefault="003E0F1E" w:rsidP="00DB4284">
      <w:pPr>
        <w:pStyle w:val="Heading3"/>
        <w:jc w:val="both"/>
        <w:rPr>
          <w:color w:val="000000"/>
        </w:rPr>
      </w:pPr>
      <w:bookmarkStart w:id="4" w:name="_Toc476997757"/>
      <w:bookmarkStart w:id="5" w:name="_Toc483617356"/>
      <w:bookmarkStart w:id="6" w:name="_Toc287444474"/>
      <w:bookmarkStart w:id="7" w:name="_Toc289953702"/>
      <w:bookmarkStart w:id="8" w:name="_Toc295830270"/>
      <w:bookmarkStart w:id="9" w:name="_Toc308182013"/>
      <w:bookmarkStart w:id="10" w:name="_Toc39237343"/>
      <w:bookmarkStart w:id="11" w:name="_Toc141107431"/>
      <w:r>
        <w:t xml:space="preserve">0.1 </w:t>
      </w:r>
      <w:r w:rsidR="0013734B">
        <w:t>Scope and purpose</w:t>
      </w:r>
      <w:bookmarkEnd w:id="4"/>
      <w:bookmarkEnd w:id="5"/>
      <w:bookmarkEnd w:id="6"/>
      <w:bookmarkEnd w:id="7"/>
      <w:bookmarkEnd w:id="8"/>
      <w:bookmarkEnd w:id="9"/>
      <w:bookmarkEnd w:id="10"/>
      <w:bookmarkEnd w:id="11"/>
    </w:p>
    <w:p w14:paraId="2C0B5FCE" w14:textId="77777777" w:rsidR="0013734B" w:rsidRPr="00DB4284" w:rsidRDefault="0013734B" w:rsidP="00DB4284">
      <w:pPr>
        <w:jc w:val="both"/>
        <w:rPr>
          <w:rFonts w:ascii="Arial" w:hAnsi="Arial" w:cs="Arial"/>
        </w:rPr>
      </w:pPr>
      <w:r w:rsidRPr="00DB4284">
        <w:rPr>
          <w:rFonts w:ascii="Arial" w:hAnsi="Arial" w:cs="Arial"/>
        </w:rPr>
        <w:t>This document describes the services provided and contact</w:t>
      </w:r>
      <w:r w:rsidR="00341EF0" w:rsidRPr="00DB4284">
        <w:rPr>
          <w:rFonts w:ascii="Arial" w:hAnsi="Arial" w:cs="Arial"/>
        </w:rPr>
        <w:t xml:space="preserve"> telephone numbers of the three </w:t>
      </w:r>
      <w:r w:rsidRPr="00DB4284">
        <w:rPr>
          <w:rFonts w:ascii="Arial" w:hAnsi="Arial" w:cs="Arial"/>
        </w:rPr>
        <w:t>Haematology/Blood Transfusion laboratories in Clyde;</w:t>
      </w:r>
    </w:p>
    <w:p w14:paraId="4B673814"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Royal Alexandra Hospital, Corsebar Road, Paisley PA2 9PN.</w:t>
      </w:r>
    </w:p>
    <w:p w14:paraId="51DF33BA"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Inverclyde Royal Hospital, Level C, Larkfield Road, Greenock PA16 0XN.</w:t>
      </w:r>
    </w:p>
    <w:p w14:paraId="7AD045F3"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Vale of Leven Hospital, Main Street, Alexandria G83 0UA.</w:t>
      </w:r>
    </w:p>
    <w:p w14:paraId="23188440" w14:textId="77777777" w:rsidR="0013734B" w:rsidRDefault="003E0F1E" w:rsidP="00DB4284">
      <w:pPr>
        <w:pStyle w:val="Heading3"/>
        <w:jc w:val="both"/>
        <w:rPr>
          <w:color w:val="0000FF"/>
        </w:rPr>
      </w:pPr>
      <w:bookmarkStart w:id="12" w:name="_Toc473712005"/>
      <w:bookmarkStart w:id="13" w:name="_Toc476997758"/>
      <w:bookmarkStart w:id="14" w:name="_Toc483617357"/>
      <w:bookmarkStart w:id="15" w:name="_Toc287444475"/>
      <w:bookmarkStart w:id="16" w:name="_Toc289953703"/>
      <w:bookmarkStart w:id="17" w:name="_Toc295830271"/>
      <w:bookmarkStart w:id="18" w:name="_Toc308182014"/>
      <w:bookmarkStart w:id="19" w:name="_Toc39237344"/>
      <w:bookmarkStart w:id="20" w:name="_Toc141107432"/>
      <w:r>
        <w:t>0.2</w:t>
      </w:r>
      <w:r w:rsidR="0013734B">
        <w:tab/>
        <w:t>Responsibility</w:t>
      </w:r>
      <w:bookmarkEnd w:id="12"/>
      <w:bookmarkEnd w:id="13"/>
      <w:bookmarkEnd w:id="14"/>
      <w:bookmarkEnd w:id="15"/>
      <w:bookmarkEnd w:id="16"/>
      <w:bookmarkEnd w:id="17"/>
      <w:bookmarkEnd w:id="18"/>
      <w:bookmarkEnd w:id="19"/>
      <w:bookmarkEnd w:id="20"/>
    </w:p>
    <w:p w14:paraId="7E964039" w14:textId="77777777" w:rsidR="0013734B" w:rsidRPr="00DB4284" w:rsidRDefault="0013734B" w:rsidP="00DB4284">
      <w:pPr>
        <w:jc w:val="both"/>
        <w:rPr>
          <w:rFonts w:ascii="Arial" w:hAnsi="Arial" w:cs="Arial"/>
        </w:rPr>
      </w:pPr>
      <w:r w:rsidRPr="00DB4284">
        <w:rPr>
          <w:rFonts w:ascii="Arial" w:hAnsi="Arial" w:cs="Arial"/>
        </w:rPr>
        <w:t>The Site Lead Clinicians are responsible for ensuring the implementation and maintenance of this procedure.</w:t>
      </w:r>
    </w:p>
    <w:p w14:paraId="652AB4A7" w14:textId="77777777" w:rsidR="0013734B" w:rsidRDefault="003E0F1E" w:rsidP="00DB4284">
      <w:pPr>
        <w:pStyle w:val="Heading3"/>
        <w:jc w:val="both"/>
      </w:pPr>
      <w:bookmarkStart w:id="21" w:name="_Toc287444476"/>
      <w:bookmarkStart w:id="22" w:name="_Toc289953704"/>
      <w:bookmarkStart w:id="23" w:name="_Toc295830272"/>
      <w:bookmarkStart w:id="24" w:name="_Toc308182015"/>
      <w:bookmarkStart w:id="25" w:name="_Toc39237345"/>
      <w:bookmarkStart w:id="26" w:name="_Toc141107433"/>
      <w:r>
        <w:t>0.3</w:t>
      </w:r>
      <w:r w:rsidR="0013734B">
        <w:tab/>
        <w:t>Applicability</w:t>
      </w:r>
      <w:bookmarkEnd w:id="21"/>
      <w:bookmarkEnd w:id="22"/>
      <w:bookmarkEnd w:id="23"/>
      <w:bookmarkEnd w:id="24"/>
      <w:bookmarkEnd w:id="25"/>
      <w:bookmarkEnd w:id="26"/>
    </w:p>
    <w:p w14:paraId="326164E1" w14:textId="77777777" w:rsidR="0013734B" w:rsidRPr="00DB4284" w:rsidRDefault="0013734B" w:rsidP="00DB4284">
      <w:pPr>
        <w:jc w:val="both"/>
        <w:rPr>
          <w:rFonts w:ascii="Arial" w:hAnsi="Arial" w:cs="Arial"/>
        </w:rPr>
      </w:pPr>
      <w:r w:rsidRPr="00DB4284">
        <w:rPr>
          <w:rFonts w:ascii="Arial" w:hAnsi="Arial" w:cs="Arial"/>
        </w:rPr>
        <w:t>This document applies to all Clyde Laboratory stakeholders.</w:t>
      </w:r>
    </w:p>
    <w:p w14:paraId="5D67C907" w14:textId="77777777" w:rsidR="0013734B" w:rsidRPr="00286DAA" w:rsidRDefault="003E0F1E" w:rsidP="00DB4284">
      <w:pPr>
        <w:pStyle w:val="Heading3"/>
        <w:jc w:val="both"/>
      </w:pPr>
      <w:bookmarkStart w:id="27" w:name="_Toc473712006"/>
      <w:bookmarkStart w:id="28" w:name="_Toc476997759"/>
      <w:bookmarkStart w:id="29" w:name="_Toc483617358"/>
      <w:bookmarkStart w:id="30" w:name="_Toc287444477"/>
      <w:bookmarkStart w:id="31" w:name="_Toc289953705"/>
      <w:bookmarkStart w:id="32" w:name="_Toc295830273"/>
      <w:bookmarkStart w:id="33" w:name="_Toc308182016"/>
      <w:bookmarkStart w:id="34" w:name="_Toc39237346"/>
      <w:bookmarkStart w:id="35" w:name="_Toc141107434"/>
      <w:r w:rsidRPr="00286DAA">
        <w:t>0.4</w:t>
      </w:r>
      <w:r w:rsidR="0013734B" w:rsidRPr="00286DAA">
        <w:tab/>
        <w:t>References</w:t>
      </w:r>
      <w:bookmarkEnd w:id="27"/>
      <w:bookmarkEnd w:id="28"/>
      <w:bookmarkEnd w:id="29"/>
      <w:bookmarkEnd w:id="30"/>
      <w:bookmarkEnd w:id="31"/>
      <w:bookmarkEnd w:id="32"/>
      <w:bookmarkEnd w:id="33"/>
      <w:bookmarkEnd w:id="34"/>
      <w:bookmarkEnd w:id="35"/>
    </w:p>
    <w:p w14:paraId="719801B5" w14:textId="77777777" w:rsidR="0013734B" w:rsidRPr="00341EF0" w:rsidRDefault="0013734B" w:rsidP="00286DAA">
      <w:pPr>
        <w:pStyle w:val="Bullet"/>
        <w:numPr>
          <w:ilvl w:val="0"/>
          <w:numId w:val="42"/>
        </w:numPr>
        <w:jc w:val="both"/>
        <w:rPr>
          <w:rFonts w:cs="Arial"/>
          <w:color w:val="000000"/>
          <w:szCs w:val="22"/>
        </w:rPr>
      </w:pPr>
      <w:r w:rsidRPr="00341EF0">
        <w:rPr>
          <w:rFonts w:cs="Arial"/>
          <w:color w:val="000000"/>
          <w:szCs w:val="22"/>
        </w:rPr>
        <w:t>ISO 15189 – 20</w:t>
      </w:r>
      <w:r w:rsidR="0037742E">
        <w:rPr>
          <w:rFonts w:cs="Arial"/>
          <w:color w:val="000000"/>
          <w:szCs w:val="22"/>
        </w:rPr>
        <w:t>1</w:t>
      </w:r>
      <w:r w:rsidRPr="00341EF0">
        <w:rPr>
          <w:rFonts w:cs="Arial"/>
          <w:color w:val="000000"/>
          <w:szCs w:val="22"/>
        </w:rPr>
        <w:t>2: Medical Laboratories, Requirements for Quality &amp; Competence.</w:t>
      </w:r>
    </w:p>
    <w:p w14:paraId="6F8679BB" w14:textId="77777777" w:rsidR="0013734B" w:rsidRPr="00341EF0" w:rsidRDefault="0013734B" w:rsidP="00286DAA">
      <w:pPr>
        <w:pStyle w:val="Bullet"/>
        <w:numPr>
          <w:ilvl w:val="0"/>
          <w:numId w:val="42"/>
        </w:numPr>
        <w:jc w:val="both"/>
        <w:rPr>
          <w:rFonts w:cs="Arial"/>
          <w:color w:val="000000"/>
          <w:szCs w:val="22"/>
        </w:rPr>
      </w:pPr>
      <w:r w:rsidRPr="00341EF0">
        <w:rPr>
          <w:rFonts w:cs="Arial"/>
        </w:rPr>
        <w:t>BCSH Blood Transfusion Task Force – Administration of blood components 6</w:t>
      </w:r>
      <w:r w:rsidRPr="00341EF0">
        <w:rPr>
          <w:rFonts w:cs="Arial"/>
          <w:vertAlign w:val="superscript"/>
        </w:rPr>
        <w:t>th</w:t>
      </w:r>
      <w:r w:rsidRPr="00341EF0">
        <w:rPr>
          <w:rFonts w:cs="Arial"/>
        </w:rPr>
        <w:t xml:space="preserve"> November 2017. </w:t>
      </w:r>
      <w:hyperlink r:id="rId11" w:history="1">
        <w:r w:rsidRPr="00341EF0">
          <w:rPr>
            <w:rStyle w:val="Hyperlink"/>
            <w:rFonts w:cs="Arial"/>
          </w:rPr>
          <w:t>www.bcshguidelines.com</w:t>
        </w:r>
      </w:hyperlink>
      <w:r w:rsidRPr="00341EF0">
        <w:rPr>
          <w:rFonts w:cs="Arial"/>
        </w:rPr>
        <w:t xml:space="preserve"> </w:t>
      </w:r>
    </w:p>
    <w:p w14:paraId="14F8FA3D" w14:textId="77777777" w:rsidR="0013734B" w:rsidRPr="00341EF0" w:rsidRDefault="0013734B" w:rsidP="00286DAA">
      <w:pPr>
        <w:pStyle w:val="Bullet"/>
        <w:numPr>
          <w:ilvl w:val="0"/>
          <w:numId w:val="42"/>
        </w:numPr>
        <w:jc w:val="both"/>
        <w:rPr>
          <w:rFonts w:cs="Arial"/>
          <w:color w:val="000000"/>
          <w:szCs w:val="22"/>
        </w:rPr>
      </w:pPr>
      <w:r w:rsidRPr="00341EF0">
        <w:rPr>
          <w:rFonts w:cs="Arial"/>
          <w:szCs w:val="22"/>
        </w:rPr>
        <w:t xml:space="preserve">BCSH  Blood Transfusion Task Force – </w:t>
      </w:r>
      <w:r w:rsidRPr="00341EF0">
        <w:rPr>
          <w:rFonts w:cs="Arial"/>
          <w:szCs w:val="22"/>
          <w:lang w:val="en-US"/>
        </w:rPr>
        <w:t>Spectrum of fresh-frozen plasma and cryoprecipitate products 12</w:t>
      </w:r>
      <w:r w:rsidRPr="00341EF0">
        <w:rPr>
          <w:rFonts w:cs="Arial"/>
          <w:szCs w:val="22"/>
          <w:vertAlign w:val="superscript"/>
          <w:lang w:val="en-US"/>
        </w:rPr>
        <w:t>th</w:t>
      </w:r>
      <w:r w:rsidRPr="00341EF0">
        <w:rPr>
          <w:rFonts w:cs="Arial"/>
          <w:szCs w:val="22"/>
          <w:lang w:val="en-US"/>
        </w:rPr>
        <w:t xml:space="preserve"> March 2018 </w:t>
      </w:r>
      <w:hyperlink r:id="rId12" w:history="1">
        <w:r w:rsidRPr="00341EF0">
          <w:rPr>
            <w:rStyle w:val="Hyperlink"/>
            <w:rFonts w:cs="Arial"/>
          </w:rPr>
          <w:t>www.bcshguidelines.com</w:t>
        </w:r>
      </w:hyperlink>
    </w:p>
    <w:p w14:paraId="2EA4C104" w14:textId="77777777" w:rsidR="0082290C" w:rsidRPr="00341EF0" w:rsidRDefault="0013734B" w:rsidP="00286DAA">
      <w:pPr>
        <w:pStyle w:val="Bullet"/>
        <w:numPr>
          <w:ilvl w:val="0"/>
          <w:numId w:val="42"/>
        </w:numPr>
        <w:jc w:val="both"/>
        <w:rPr>
          <w:rFonts w:cs="Arial"/>
          <w:color w:val="000000"/>
          <w:szCs w:val="22"/>
        </w:rPr>
      </w:pPr>
      <w:r w:rsidRPr="00341EF0">
        <w:rPr>
          <w:rFonts w:cs="Arial"/>
          <w:szCs w:val="22"/>
        </w:rPr>
        <w:t>BCSH Blood Transfusion Task Force – Guidelines for the use of Platelet Transfusions 23</w:t>
      </w:r>
      <w:r w:rsidRPr="00341EF0">
        <w:rPr>
          <w:rFonts w:cs="Arial"/>
          <w:szCs w:val="22"/>
          <w:vertAlign w:val="superscript"/>
        </w:rPr>
        <w:t>rd</w:t>
      </w:r>
      <w:r w:rsidRPr="00341EF0">
        <w:rPr>
          <w:rFonts w:cs="Arial"/>
          <w:szCs w:val="22"/>
        </w:rPr>
        <w:t xml:space="preserve"> December 2016 </w:t>
      </w:r>
      <w:hyperlink r:id="rId13" w:history="1">
        <w:r w:rsidRPr="00341EF0">
          <w:rPr>
            <w:rStyle w:val="Hyperlink"/>
            <w:rFonts w:cs="Arial"/>
          </w:rPr>
          <w:t>www.bcshguidelines.com</w:t>
        </w:r>
      </w:hyperlink>
    </w:p>
    <w:p w14:paraId="018D7B8B" w14:textId="77777777" w:rsidR="0082290C" w:rsidRPr="00DB4284" w:rsidRDefault="0013734B" w:rsidP="00286DAA">
      <w:pPr>
        <w:pStyle w:val="Bullet"/>
        <w:numPr>
          <w:ilvl w:val="0"/>
          <w:numId w:val="42"/>
        </w:numPr>
        <w:rPr>
          <w:b/>
        </w:rPr>
      </w:pPr>
      <w:r w:rsidRPr="00DB4284">
        <w:rPr>
          <w:rFonts w:cs="Arial"/>
          <w:bCs/>
          <w:color w:val="000000"/>
        </w:rPr>
        <w:t>Guidelines for Compatibility Procedures in Blood Transfusion Laboratories (2012)</w:t>
      </w:r>
    </w:p>
    <w:p w14:paraId="2BC922BE" w14:textId="77777777" w:rsidR="00C372FB" w:rsidRPr="00030385" w:rsidRDefault="0013734B" w:rsidP="00286DAA">
      <w:pPr>
        <w:pStyle w:val="Bullet"/>
        <w:numPr>
          <w:ilvl w:val="0"/>
          <w:numId w:val="42"/>
        </w:numPr>
        <w:rPr>
          <w:b/>
        </w:rPr>
      </w:pPr>
      <w:r w:rsidRPr="00DB4284">
        <w:rPr>
          <w:rFonts w:cs="Arial"/>
          <w:bCs/>
          <w:color w:val="000000"/>
        </w:rPr>
        <w:t>Rules and Guidance for Pharmaceutical Manufacturers and Distributors (2015)</w:t>
      </w:r>
    </w:p>
    <w:p w14:paraId="5E46A30C" w14:textId="77777777" w:rsidR="00930DE5" w:rsidRDefault="00930DE5" w:rsidP="00DB4284">
      <w:pPr>
        <w:pStyle w:val="BodyText2"/>
        <w:spacing w:after="0" w:line="240" w:lineRule="auto"/>
        <w:ind w:right="-153"/>
        <w:jc w:val="both"/>
        <w:rPr>
          <w:u w:val="single"/>
        </w:rPr>
      </w:pPr>
      <w:bookmarkStart w:id="36" w:name="_Toc287444480"/>
      <w:bookmarkStart w:id="37" w:name="_Toc289953708"/>
      <w:bookmarkStart w:id="38" w:name="_Toc295830276"/>
      <w:bookmarkStart w:id="39" w:name="_Toc308182019"/>
      <w:bookmarkStart w:id="40" w:name="_Toc39237349"/>
    </w:p>
    <w:p w14:paraId="56E9E866" w14:textId="77777777" w:rsidR="000271D5" w:rsidRDefault="003E0F1E" w:rsidP="00DB4284">
      <w:pPr>
        <w:pStyle w:val="Heading2"/>
        <w:jc w:val="both"/>
      </w:pPr>
      <w:bookmarkStart w:id="41" w:name="_Toc141107435"/>
      <w:r w:rsidRPr="0056228B">
        <w:rPr>
          <w:i w:val="0"/>
        </w:rPr>
        <w:t>1.</w:t>
      </w:r>
      <w:r w:rsidRPr="003E0F1E">
        <w:rPr>
          <w:i w:val="0"/>
          <w:u w:val="single"/>
        </w:rPr>
        <w:t xml:space="preserve"> GENERAL INFORMATION</w:t>
      </w:r>
      <w:bookmarkStart w:id="42" w:name="OLE_LINK1"/>
      <w:bookmarkStart w:id="43" w:name="OLE_LINK2"/>
      <w:bookmarkStart w:id="44" w:name="_Toc64092688"/>
      <w:bookmarkStart w:id="45" w:name="_Toc268701487"/>
      <w:bookmarkStart w:id="46" w:name="_Toc287444483"/>
      <w:bookmarkEnd w:id="36"/>
      <w:bookmarkEnd w:id="37"/>
      <w:bookmarkEnd w:id="38"/>
      <w:bookmarkEnd w:id="39"/>
      <w:bookmarkEnd w:id="40"/>
      <w:bookmarkEnd w:id="41"/>
      <w:bookmarkEnd w:id="42"/>
      <w:bookmarkEnd w:id="43"/>
    </w:p>
    <w:p w14:paraId="66857BE7" w14:textId="77777777" w:rsidR="007F7B37" w:rsidRPr="007F7B37" w:rsidRDefault="00656603" w:rsidP="007F7B37">
      <w:pPr>
        <w:pStyle w:val="Heading3"/>
        <w:numPr>
          <w:ilvl w:val="1"/>
          <w:numId w:val="40"/>
        </w:numPr>
        <w:spacing w:line="240" w:lineRule="auto"/>
        <w:jc w:val="both"/>
      </w:pPr>
      <w:bookmarkStart w:id="47" w:name="_Toc141107436"/>
      <w:r>
        <w:t>Laboratory opening hours</w:t>
      </w:r>
      <w:r w:rsidR="009B1657">
        <w:t>, contacts</w:t>
      </w:r>
      <w:r>
        <w:t xml:space="preserve"> and clinical a</w:t>
      </w:r>
      <w:r w:rsidR="00116043" w:rsidRPr="00862131">
        <w:t>dvice</w:t>
      </w:r>
      <w:bookmarkEnd w:id="47"/>
      <w:r w:rsidR="00116043" w:rsidRPr="00862131">
        <w:t xml:space="preserve"> </w:t>
      </w:r>
    </w:p>
    <w:p w14:paraId="29EF2782" w14:textId="77777777" w:rsidR="007F7B37" w:rsidRPr="007F7B37" w:rsidRDefault="007F7B37" w:rsidP="007F7B37">
      <w:pPr>
        <w:spacing w:before="240" w:line="240" w:lineRule="auto"/>
        <w:jc w:val="both"/>
        <w:rPr>
          <w:rFonts w:ascii="Arial" w:hAnsi="Arial" w:cs="Arial"/>
          <w:b/>
          <w:bCs/>
        </w:rPr>
      </w:pPr>
      <w:r w:rsidRPr="007F7B37">
        <w:rPr>
          <w:rFonts w:ascii="Arial" w:hAnsi="Arial" w:cs="Arial"/>
          <w:b/>
          <w:bCs/>
        </w:rPr>
        <w:t>Clinical Advice:</w:t>
      </w:r>
    </w:p>
    <w:p w14:paraId="56CB70DB" w14:textId="77777777" w:rsidR="007F7B37" w:rsidRPr="007F7B37" w:rsidRDefault="007F7B37" w:rsidP="007F7B37">
      <w:pPr>
        <w:spacing w:line="240" w:lineRule="auto"/>
        <w:jc w:val="both"/>
        <w:rPr>
          <w:rFonts w:ascii="Arial" w:hAnsi="Arial" w:cs="Arial"/>
        </w:rPr>
      </w:pPr>
      <w:r w:rsidRPr="007F7B37">
        <w:rPr>
          <w:rFonts w:ascii="Arial" w:hAnsi="Arial" w:cs="Arial"/>
        </w:rPr>
        <w:t>Clinical advice can be obtained 24 hours a day by contacting the duty Haematologist using the hospital switchboards on the following numbers:</w:t>
      </w:r>
    </w:p>
    <w:p w14:paraId="55B5581A"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Internal –</w:t>
      </w:r>
      <w:r w:rsidRPr="007F7B37">
        <w:rPr>
          <w:rFonts w:ascii="Arial" w:hAnsi="Arial" w:cs="Arial"/>
        </w:rPr>
        <w:tab/>
        <w:t>Dial ‘1000’</w:t>
      </w:r>
    </w:p>
    <w:p w14:paraId="2901AF6B"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External –</w:t>
      </w:r>
      <w:r w:rsidRPr="007F7B37">
        <w:rPr>
          <w:rFonts w:ascii="Arial" w:hAnsi="Arial" w:cs="Arial"/>
        </w:rPr>
        <w:tab/>
        <w:t>Dial 0141 314 7294 (RAH)</w:t>
      </w:r>
    </w:p>
    <w:p w14:paraId="40B36AC5"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0141 314 9504</w:t>
      </w:r>
      <w:r w:rsidR="007F7B37" w:rsidRPr="007F7B37">
        <w:rPr>
          <w:rFonts w:ascii="Arial" w:hAnsi="Arial" w:cs="Arial"/>
        </w:rPr>
        <w:t xml:space="preserve"> (IRH)</w:t>
      </w:r>
    </w:p>
    <w:p w14:paraId="3E13EBAC"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01389 828 599</w:t>
      </w:r>
      <w:r w:rsidR="007F7B37" w:rsidRPr="007F7B37">
        <w:rPr>
          <w:rFonts w:ascii="Arial" w:hAnsi="Arial" w:cs="Arial"/>
        </w:rPr>
        <w:t xml:space="preserve"> (VOL)</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43"/>
        <w:gridCol w:w="3346"/>
      </w:tblGrid>
      <w:tr w:rsidR="00116043" w:rsidRPr="00862131" w14:paraId="7B536E3A" w14:textId="77777777" w:rsidTr="00DB4284">
        <w:trPr>
          <w:trHeight w:val="330"/>
          <w:jc w:val="center"/>
        </w:trPr>
        <w:tc>
          <w:tcPr>
            <w:tcW w:w="4248" w:type="dxa"/>
            <w:shd w:val="clear" w:color="auto" w:fill="auto"/>
          </w:tcPr>
          <w:p w14:paraId="1D44F2BD"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lastRenderedPageBreak/>
              <w:t>Hospital</w:t>
            </w:r>
          </w:p>
        </w:tc>
        <w:tc>
          <w:tcPr>
            <w:tcW w:w="2443" w:type="dxa"/>
            <w:shd w:val="clear" w:color="auto" w:fill="auto"/>
          </w:tcPr>
          <w:p w14:paraId="7920FA8C" w14:textId="77777777" w:rsidR="00116043" w:rsidRPr="00862131" w:rsidRDefault="0082290C" w:rsidP="00DB4284">
            <w:pPr>
              <w:spacing w:after="0" w:line="240" w:lineRule="auto"/>
              <w:jc w:val="both"/>
              <w:rPr>
                <w:rFonts w:ascii="Arial" w:hAnsi="Arial" w:cs="Arial"/>
                <w:b/>
              </w:rPr>
            </w:pPr>
            <w:r>
              <w:rPr>
                <w:rFonts w:ascii="Arial" w:hAnsi="Arial" w:cs="Arial"/>
                <w:b/>
              </w:rPr>
              <w:t xml:space="preserve">Core </w:t>
            </w:r>
            <w:r w:rsidR="00116043" w:rsidRPr="00862131">
              <w:rPr>
                <w:rFonts w:ascii="Arial" w:hAnsi="Arial" w:cs="Arial"/>
                <w:b/>
              </w:rPr>
              <w:t>hours Mon - Fri</w:t>
            </w:r>
          </w:p>
        </w:tc>
        <w:tc>
          <w:tcPr>
            <w:tcW w:w="3346" w:type="dxa"/>
            <w:shd w:val="clear" w:color="auto" w:fill="auto"/>
          </w:tcPr>
          <w:p w14:paraId="0138CE6A"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t>Out of hours shift service</w:t>
            </w:r>
          </w:p>
        </w:tc>
      </w:tr>
      <w:tr w:rsidR="00116043" w:rsidRPr="00862131" w14:paraId="226A0CCE" w14:textId="77777777" w:rsidTr="00DB4284">
        <w:trPr>
          <w:jc w:val="center"/>
        </w:trPr>
        <w:tc>
          <w:tcPr>
            <w:tcW w:w="4248" w:type="dxa"/>
          </w:tcPr>
          <w:p w14:paraId="4AB8B057" w14:textId="77777777" w:rsidR="00B915ED" w:rsidRPr="00DB4284" w:rsidRDefault="00116043" w:rsidP="00DB4284">
            <w:pPr>
              <w:spacing w:after="0"/>
              <w:jc w:val="both"/>
              <w:rPr>
                <w:rFonts w:ascii="Arial" w:hAnsi="Arial" w:cs="Arial"/>
              </w:rPr>
            </w:pPr>
            <w:r w:rsidRPr="00DB4284">
              <w:rPr>
                <w:rFonts w:ascii="Arial" w:hAnsi="Arial" w:cs="Arial"/>
              </w:rPr>
              <w:t>I</w:t>
            </w:r>
            <w:r w:rsidR="00B915ED" w:rsidRPr="00B915ED">
              <w:rPr>
                <w:rFonts w:ascii="Arial" w:hAnsi="Arial" w:cs="Arial"/>
              </w:rPr>
              <w:t>nverclyde Royal Hospital</w:t>
            </w:r>
          </w:p>
          <w:p w14:paraId="2A51D5FE" w14:textId="77777777" w:rsidR="00B915ED" w:rsidRPr="00DB4284" w:rsidRDefault="00B915ED" w:rsidP="00DB4284">
            <w:pPr>
              <w:spacing w:after="0"/>
              <w:jc w:val="both"/>
              <w:rPr>
                <w:rFonts w:ascii="Arial" w:hAnsi="Arial" w:cs="Arial"/>
              </w:rPr>
            </w:pPr>
            <w:r w:rsidRPr="00DB4284">
              <w:rPr>
                <w:rFonts w:ascii="Arial" w:hAnsi="Arial" w:cs="Arial"/>
              </w:rPr>
              <w:t>Specimen Reception (C88)</w:t>
            </w:r>
          </w:p>
          <w:p w14:paraId="208B49B1" w14:textId="77777777" w:rsidR="00B915ED" w:rsidRPr="00DB4284" w:rsidRDefault="00B915ED" w:rsidP="00DB4284">
            <w:pPr>
              <w:spacing w:after="0"/>
              <w:jc w:val="both"/>
              <w:rPr>
                <w:rFonts w:ascii="Arial" w:hAnsi="Arial" w:cs="Arial"/>
              </w:rPr>
            </w:pPr>
            <w:r w:rsidRPr="00DB4284">
              <w:rPr>
                <w:rFonts w:ascii="Arial" w:hAnsi="Arial" w:cs="Arial"/>
              </w:rPr>
              <w:t xml:space="preserve">Biochemistry/Haematology </w:t>
            </w:r>
          </w:p>
          <w:p w14:paraId="1A96CBAB" w14:textId="77777777" w:rsidR="00B915ED" w:rsidRPr="00DB4284" w:rsidRDefault="00B915ED" w:rsidP="00DB4284">
            <w:pPr>
              <w:spacing w:after="0"/>
              <w:jc w:val="both"/>
              <w:rPr>
                <w:rFonts w:ascii="Arial" w:hAnsi="Arial" w:cs="Arial"/>
                <w:bCs/>
              </w:rPr>
            </w:pPr>
            <w:r w:rsidRPr="00DB4284">
              <w:rPr>
                <w:rFonts w:ascii="Arial" w:hAnsi="Arial" w:cs="Arial"/>
                <w:bCs/>
              </w:rPr>
              <w:t>Larkfield Road</w:t>
            </w:r>
          </w:p>
          <w:p w14:paraId="261013B9" w14:textId="77777777" w:rsidR="00B915ED" w:rsidRPr="00DB4284" w:rsidRDefault="00B915ED" w:rsidP="00DB4284">
            <w:pPr>
              <w:spacing w:after="0"/>
              <w:jc w:val="both"/>
              <w:rPr>
                <w:rFonts w:ascii="Arial" w:hAnsi="Arial" w:cs="Arial"/>
                <w:bCs/>
              </w:rPr>
            </w:pPr>
            <w:r w:rsidRPr="00DB4284">
              <w:rPr>
                <w:rFonts w:ascii="Arial" w:hAnsi="Arial" w:cs="Arial"/>
                <w:bCs/>
              </w:rPr>
              <w:t>Greenock</w:t>
            </w:r>
          </w:p>
          <w:p w14:paraId="51D16750"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PA16 0XN</w:t>
            </w:r>
          </w:p>
          <w:p w14:paraId="6975505C" w14:textId="77777777" w:rsidR="00B915ED" w:rsidRPr="00DB4284" w:rsidRDefault="00B915ED" w:rsidP="00DB4284">
            <w:pPr>
              <w:spacing w:after="0"/>
              <w:jc w:val="both"/>
              <w:rPr>
                <w:rFonts w:ascii="Arial" w:hAnsi="Arial" w:cs="Arial"/>
              </w:rPr>
            </w:pPr>
            <w:r w:rsidRPr="00DB4284">
              <w:rPr>
                <w:rFonts w:ascii="Arial" w:hAnsi="Arial" w:cs="Arial"/>
              </w:rPr>
              <w:t xml:space="preserve">01475 635 213 </w:t>
            </w:r>
          </w:p>
          <w:p w14:paraId="5498D3A1"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(Ext: 04213)</w:t>
            </w:r>
          </w:p>
        </w:tc>
        <w:tc>
          <w:tcPr>
            <w:tcW w:w="2443" w:type="dxa"/>
          </w:tcPr>
          <w:p w14:paraId="05FBAB26" w14:textId="496D06F2"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22E1743F" w14:textId="76B05258" w:rsidR="00116043" w:rsidRPr="00DB4284" w:rsidRDefault="00116043" w:rsidP="00DB4284">
            <w:pPr>
              <w:spacing w:after="0" w:line="240" w:lineRule="auto"/>
              <w:jc w:val="both"/>
              <w:rPr>
                <w:rFonts w:ascii="Arial" w:hAnsi="Arial" w:cs="Arial"/>
              </w:rPr>
            </w:pPr>
            <w:r w:rsidRPr="00DB4284">
              <w:rPr>
                <w:rFonts w:ascii="Arial" w:hAnsi="Arial" w:cs="Arial"/>
              </w:rPr>
              <w:t xml:space="preserve">Mon-Fri 17.00 – </w:t>
            </w:r>
            <w:r w:rsidR="0095242A">
              <w:rPr>
                <w:rFonts w:ascii="Arial" w:hAnsi="Arial" w:cs="Arial"/>
              </w:rPr>
              <w:t>0</w:t>
            </w:r>
            <w:r w:rsidRPr="00DB4284">
              <w:rPr>
                <w:rFonts w:ascii="Arial" w:hAnsi="Arial" w:cs="Arial"/>
              </w:rPr>
              <w:t>8.30</w:t>
            </w:r>
          </w:p>
          <w:p w14:paraId="3E356B81" w14:textId="6553F167"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03F3FCF9" w14:textId="77777777" w:rsidTr="00DB4284">
        <w:trPr>
          <w:jc w:val="center"/>
        </w:trPr>
        <w:tc>
          <w:tcPr>
            <w:tcW w:w="4248" w:type="dxa"/>
          </w:tcPr>
          <w:p w14:paraId="597A059D" w14:textId="77777777" w:rsidR="00B915ED" w:rsidRPr="00DB4284" w:rsidRDefault="00116043" w:rsidP="00DB4284">
            <w:pPr>
              <w:spacing w:after="0"/>
              <w:jc w:val="both"/>
              <w:rPr>
                <w:rFonts w:ascii="Arial" w:hAnsi="Arial" w:cs="Arial"/>
              </w:rPr>
            </w:pPr>
            <w:r w:rsidRPr="00DB4284">
              <w:rPr>
                <w:rFonts w:ascii="Arial" w:hAnsi="Arial" w:cs="Arial"/>
              </w:rPr>
              <w:t>R</w:t>
            </w:r>
            <w:r w:rsidR="00B915ED" w:rsidRPr="00B915ED">
              <w:rPr>
                <w:rFonts w:ascii="Arial" w:hAnsi="Arial" w:cs="Arial"/>
              </w:rPr>
              <w:t xml:space="preserve">oyal </w:t>
            </w:r>
            <w:r w:rsidRPr="00DB4284">
              <w:rPr>
                <w:rFonts w:ascii="Arial" w:hAnsi="Arial" w:cs="Arial"/>
              </w:rPr>
              <w:t>A</w:t>
            </w:r>
            <w:r w:rsidR="00B915ED" w:rsidRPr="00B915ED">
              <w:rPr>
                <w:rFonts w:ascii="Arial" w:hAnsi="Arial" w:cs="Arial"/>
              </w:rPr>
              <w:t xml:space="preserve">lexandra </w:t>
            </w:r>
            <w:r w:rsidRPr="00DB4284">
              <w:rPr>
                <w:rFonts w:ascii="Arial" w:hAnsi="Arial" w:cs="Arial"/>
              </w:rPr>
              <w:t>H</w:t>
            </w:r>
            <w:r w:rsidR="00B915ED" w:rsidRPr="00B915ED">
              <w:rPr>
                <w:rFonts w:ascii="Arial" w:hAnsi="Arial" w:cs="Arial"/>
              </w:rPr>
              <w:t>ospital</w:t>
            </w:r>
            <w:r w:rsidR="00B915ED" w:rsidRPr="00DB4284">
              <w:rPr>
                <w:rFonts w:ascii="Arial" w:hAnsi="Arial" w:cs="Arial"/>
              </w:rPr>
              <w:t xml:space="preserve"> </w:t>
            </w:r>
          </w:p>
          <w:p w14:paraId="39363C84" w14:textId="77777777" w:rsidR="00B915ED" w:rsidRPr="00DB4284" w:rsidRDefault="00B915ED" w:rsidP="00DB4284">
            <w:pPr>
              <w:spacing w:after="0"/>
              <w:jc w:val="both"/>
              <w:rPr>
                <w:rFonts w:ascii="Arial" w:hAnsi="Arial" w:cs="Arial"/>
              </w:rPr>
            </w:pPr>
            <w:r w:rsidRPr="00DB4284">
              <w:rPr>
                <w:rFonts w:ascii="Arial" w:hAnsi="Arial" w:cs="Arial"/>
              </w:rPr>
              <w:t>Specimen Reception (R30)</w:t>
            </w:r>
          </w:p>
          <w:p w14:paraId="70BC5DAE"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0562D23A" w14:textId="77777777" w:rsidR="00B915ED" w:rsidRPr="00DB4284" w:rsidRDefault="00B915ED" w:rsidP="00DB4284">
            <w:pPr>
              <w:spacing w:after="0"/>
              <w:jc w:val="both"/>
              <w:rPr>
                <w:rFonts w:ascii="Arial" w:hAnsi="Arial" w:cs="Arial"/>
                <w:bCs/>
              </w:rPr>
            </w:pPr>
            <w:r w:rsidRPr="00DB4284">
              <w:rPr>
                <w:rFonts w:ascii="Arial" w:hAnsi="Arial" w:cs="Arial"/>
                <w:bCs/>
              </w:rPr>
              <w:t>Corsebar Road</w:t>
            </w:r>
          </w:p>
          <w:p w14:paraId="3B27B1D8" w14:textId="77777777" w:rsidR="00B915ED" w:rsidRPr="00DB4284" w:rsidRDefault="00B915ED" w:rsidP="00DB4284">
            <w:pPr>
              <w:spacing w:after="0"/>
              <w:jc w:val="both"/>
              <w:rPr>
                <w:rFonts w:ascii="Arial" w:hAnsi="Arial" w:cs="Arial"/>
                <w:bCs/>
              </w:rPr>
            </w:pPr>
            <w:r w:rsidRPr="00DB4284">
              <w:rPr>
                <w:rFonts w:ascii="Arial" w:hAnsi="Arial" w:cs="Arial"/>
                <w:bCs/>
              </w:rPr>
              <w:t>Paisley</w:t>
            </w:r>
          </w:p>
          <w:p w14:paraId="7CDE7CD6"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PA2 9PN</w:t>
            </w:r>
          </w:p>
          <w:p w14:paraId="7E6827FB" w14:textId="77777777" w:rsidR="00B915ED" w:rsidRPr="00DB4284" w:rsidRDefault="00B915ED" w:rsidP="00DB4284">
            <w:pPr>
              <w:spacing w:after="0"/>
              <w:jc w:val="both"/>
              <w:rPr>
                <w:rFonts w:ascii="Arial" w:hAnsi="Arial" w:cs="Arial"/>
              </w:rPr>
            </w:pPr>
            <w:r w:rsidRPr="00DB4284">
              <w:rPr>
                <w:rFonts w:ascii="Arial" w:hAnsi="Arial" w:cs="Arial"/>
              </w:rPr>
              <w:t>0141 314 7347</w:t>
            </w:r>
          </w:p>
          <w:p w14:paraId="7CD2CD54" w14:textId="77777777" w:rsidR="00B915ED" w:rsidRPr="00DB4284" w:rsidRDefault="00B915ED" w:rsidP="00DB4284">
            <w:pPr>
              <w:spacing w:after="0" w:line="240" w:lineRule="auto"/>
              <w:jc w:val="both"/>
              <w:rPr>
                <w:rFonts w:ascii="Arial" w:hAnsi="Arial" w:cs="Arial"/>
              </w:rPr>
            </w:pPr>
            <w:r w:rsidRPr="00DB4284">
              <w:rPr>
                <w:rFonts w:ascii="Arial" w:hAnsi="Arial" w:cs="Arial"/>
              </w:rPr>
              <w:t>(</w:t>
            </w:r>
            <w:r w:rsidRPr="00DB4284">
              <w:rPr>
                <w:rFonts w:ascii="Arial" w:hAnsi="Arial" w:cs="Arial"/>
                <w:bCs/>
              </w:rPr>
              <w:t>Ext: 07347)</w:t>
            </w:r>
          </w:p>
        </w:tc>
        <w:tc>
          <w:tcPr>
            <w:tcW w:w="2443" w:type="dxa"/>
          </w:tcPr>
          <w:p w14:paraId="3E1C072D" w14:textId="68442741"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544C2655" w14:textId="77777777" w:rsidR="00116043" w:rsidRPr="00DB4284" w:rsidRDefault="00116043" w:rsidP="00DB4284">
            <w:pPr>
              <w:spacing w:after="0" w:line="240" w:lineRule="auto"/>
              <w:jc w:val="both"/>
              <w:rPr>
                <w:rFonts w:ascii="Arial" w:hAnsi="Arial" w:cs="Arial"/>
              </w:rPr>
            </w:pPr>
            <w:r w:rsidRPr="00DB4284">
              <w:rPr>
                <w:rFonts w:ascii="Arial" w:hAnsi="Arial" w:cs="Arial"/>
              </w:rPr>
              <w:t>Mon-Fri 17.00 – 8.30</w:t>
            </w:r>
          </w:p>
          <w:p w14:paraId="086774AE" w14:textId="6060EAEF"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4FD6D617" w14:textId="77777777" w:rsidTr="00DB4284">
        <w:trPr>
          <w:jc w:val="center"/>
        </w:trPr>
        <w:tc>
          <w:tcPr>
            <w:tcW w:w="4248" w:type="dxa"/>
          </w:tcPr>
          <w:p w14:paraId="423C940E" w14:textId="77777777" w:rsidR="00116043" w:rsidRPr="00DB4284" w:rsidRDefault="00116043" w:rsidP="00DB4284">
            <w:pPr>
              <w:spacing w:after="0" w:line="240" w:lineRule="auto"/>
              <w:jc w:val="both"/>
              <w:rPr>
                <w:rFonts w:ascii="Arial" w:hAnsi="Arial" w:cs="Arial"/>
              </w:rPr>
            </w:pPr>
            <w:r w:rsidRPr="00DB4284">
              <w:rPr>
                <w:rFonts w:ascii="Arial" w:hAnsi="Arial" w:cs="Arial"/>
              </w:rPr>
              <w:t>V</w:t>
            </w:r>
            <w:r w:rsidR="00B915ED" w:rsidRPr="00B915ED">
              <w:rPr>
                <w:rFonts w:ascii="Arial" w:hAnsi="Arial" w:cs="Arial"/>
              </w:rPr>
              <w:t>ale of Level District Hospital</w:t>
            </w:r>
          </w:p>
          <w:p w14:paraId="2908AE63" w14:textId="77777777" w:rsidR="00B915ED" w:rsidRPr="00DB4284" w:rsidRDefault="00B915ED" w:rsidP="00DB4284">
            <w:pPr>
              <w:spacing w:after="0"/>
              <w:jc w:val="both"/>
              <w:rPr>
                <w:rFonts w:ascii="Arial" w:hAnsi="Arial" w:cs="Arial"/>
              </w:rPr>
            </w:pPr>
            <w:r w:rsidRPr="00DB4284">
              <w:rPr>
                <w:rFonts w:ascii="Arial" w:hAnsi="Arial" w:cs="Arial"/>
              </w:rPr>
              <w:t>Specimen Reception</w:t>
            </w:r>
          </w:p>
          <w:p w14:paraId="4D16C283"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7D30FE6B" w14:textId="77777777" w:rsidR="00B915ED" w:rsidRPr="00DB4284" w:rsidRDefault="00B915ED" w:rsidP="00DB4284">
            <w:pPr>
              <w:spacing w:after="0"/>
              <w:jc w:val="both"/>
              <w:rPr>
                <w:rFonts w:ascii="Arial" w:hAnsi="Arial" w:cs="Arial"/>
                <w:bCs/>
              </w:rPr>
            </w:pPr>
            <w:r w:rsidRPr="00DB4284">
              <w:rPr>
                <w:rFonts w:ascii="Arial" w:hAnsi="Arial" w:cs="Arial"/>
                <w:bCs/>
              </w:rPr>
              <w:t>Main Street</w:t>
            </w:r>
          </w:p>
          <w:p w14:paraId="5B9D3F1D" w14:textId="77777777" w:rsidR="00B915ED" w:rsidRPr="00DB4284" w:rsidRDefault="00B915ED" w:rsidP="00DB4284">
            <w:pPr>
              <w:spacing w:after="0"/>
              <w:jc w:val="both"/>
              <w:rPr>
                <w:rFonts w:ascii="Arial" w:hAnsi="Arial" w:cs="Arial"/>
                <w:bCs/>
              </w:rPr>
            </w:pPr>
            <w:r w:rsidRPr="00DB4284">
              <w:rPr>
                <w:rFonts w:ascii="Arial" w:hAnsi="Arial" w:cs="Arial"/>
                <w:bCs/>
              </w:rPr>
              <w:t>Alexandria</w:t>
            </w:r>
          </w:p>
          <w:p w14:paraId="3A8B1945" w14:textId="77777777" w:rsidR="00B915ED" w:rsidRPr="00DB4284" w:rsidRDefault="00B915ED" w:rsidP="00DB4284">
            <w:pPr>
              <w:spacing w:after="0"/>
              <w:jc w:val="both"/>
              <w:rPr>
                <w:rFonts w:ascii="Arial" w:hAnsi="Arial" w:cs="Arial"/>
              </w:rPr>
            </w:pPr>
            <w:r w:rsidRPr="00DB4284">
              <w:rPr>
                <w:rFonts w:ascii="Arial" w:hAnsi="Arial" w:cs="Arial"/>
              </w:rPr>
              <w:t>01389 817 518</w:t>
            </w:r>
          </w:p>
          <w:p w14:paraId="05554ED3" w14:textId="77777777" w:rsidR="00B915ED" w:rsidRPr="00DB4284" w:rsidRDefault="00B915ED" w:rsidP="00DB4284">
            <w:pPr>
              <w:spacing w:after="0"/>
              <w:jc w:val="both"/>
              <w:rPr>
                <w:rFonts w:ascii="Arial" w:hAnsi="Arial" w:cs="Arial"/>
                <w:bCs/>
              </w:rPr>
            </w:pPr>
            <w:r w:rsidRPr="00DB4284">
              <w:rPr>
                <w:rFonts w:ascii="Arial" w:hAnsi="Arial" w:cs="Arial"/>
                <w:bCs/>
              </w:rPr>
              <w:t>(Ext: 87518)</w:t>
            </w:r>
          </w:p>
          <w:p w14:paraId="34BDB790"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G83 0UA</w:t>
            </w:r>
          </w:p>
        </w:tc>
        <w:tc>
          <w:tcPr>
            <w:tcW w:w="2443" w:type="dxa"/>
          </w:tcPr>
          <w:p w14:paraId="6D37F104" w14:textId="19A2E1AA" w:rsidR="00116043" w:rsidRPr="00DB4284" w:rsidRDefault="0095242A" w:rsidP="00DB4284">
            <w:pPr>
              <w:spacing w:after="0" w:line="240" w:lineRule="auto"/>
              <w:jc w:val="both"/>
              <w:rPr>
                <w:rFonts w:ascii="Arial" w:hAnsi="Arial" w:cs="Arial"/>
              </w:rPr>
            </w:pPr>
            <w:r>
              <w:rPr>
                <w:rFonts w:ascii="Arial" w:hAnsi="Arial" w:cs="Arial"/>
              </w:rPr>
              <w:t>08.30 – 17.00</w:t>
            </w:r>
          </w:p>
        </w:tc>
        <w:tc>
          <w:tcPr>
            <w:tcW w:w="3346" w:type="dxa"/>
          </w:tcPr>
          <w:p w14:paraId="16262143" w14:textId="0933AA85" w:rsidR="00116043" w:rsidRPr="00DB4284" w:rsidRDefault="0095242A" w:rsidP="00DB4284">
            <w:pPr>
              <w:spacing w:after="0" w:line="240" w:lineRule="auto"/>
              <w:jc w:val="both"/>
              <w:rPr>
                <w:rFonts w:ascii="Arial" w:hAnsi="Arial" w:cs="Arial"/>
              </w:rPr>
            </w:pPr>
            <w:r>
              <w:rPr>
                <w:rFonts w:ascii="Arial" w:hAnsi="Arial" w:cs="Arial"/>
              </w:rPr>
              <w:t xml:space="preserve">17.00-08.30 </w:t>
            </w:r>
            <w:r w:rsidR="00116043" w:rsidRPr="00DB4284">
              <w:rPr>
                <w:rFonts w:ascii="Arial" w:hAnsi="Arial" w:cs="Arial"/>
              </w:rPr>
              <w:t>From RAH</w:t>
            </w:r>
          </w:p>
        </w:tc>
      </w:tr>
    </w:tbl>
    <w:p w14:paraId="1E173391" w14:textId="5DFCE1BD" w:rsidR="007F7B37" w:rsidRPr="00DB4284" w:rsidRDefault="007F7B37" w:rsidP="00DB4284">
      <w:pPr>
        <w:spacing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2241"/>
        <w:gridCol w:w="1550"/>
        <w:gridCol w:w="1193"/>
        <w:gridCol w:w="1218"/>
        <w:gridCol w:w="3644"/>
      </w:tblGrid>
      <w:tr w:rsidR="004A0D61" w:rsidRPr="006212B2" w14:paraId="6313F054" w14:textId="77777777" w:rsidTr="005876AC">
        <w:trPr>
          <w:jc w:val="center"/>
        </w:trPr>
        <w:tc>
          <w:tcPr>
            <w:tcW w:w="9846" w:type="dxa"/>
            <w:gridSpan w:val="5"/>
            <w:tcBorders>
              <w:top w:val="nil"/>
              <w:left w:val="nil"/>
              <w:bottom w:val="single" w:sz="4" w:space="0" w:color="auto"/>
              <w:right w:val="nil"/>
            </w:tcBorders>
          </w:tcPr>
          <w:p w14:paraId="7B220482" w14:textId="77777777" w:rsidR="004A0D61" w:rsidRPr="006212B2" w:rsidRDefault="004A0D61" w:rsidP="00DB4284">
            <w:pPr>
              <w:spacing w:line="240" w:lineRule="auto"/>
              <w:jc w:val="both"/>
              <w:rPr>
                <w:rFonts w:ascii="Arial" w:hAnsi="Arial" w:cs="Arial"/>
                <w:b/>
              </w:rPr>
            </w:pPr>
            <w:r w:rsidRPr="006212B2">
              <w:rPr>
                <w:rFonts w:ascii="Arial" w:hAnsi="Arial" w:cs="Arial"/>
                <w:b/>
              </w:rPr>
              <w:t>Clyde Haematology and Blood Transfusion Laboratory Contacts</w:t>
            </w:r>
            <w:r w:rsidR="00E70763">
              <w:rPr>
                <w:rFonts w:ascii="Arial" w:hAnsi="Arial" w:cs="Arial"/>
                <w:b/>
              </w:rPr>
              <w:t>:</w:t>
            </w:r>
          </w:p>
        </w:tc>
      </w:tr>
      <w:tr w:rsidR="004A0D61" w:rsidRPr="006212B2" w14:paraId="24D40EC0" w14:textId="77777777" w:rsidTr="005876AC">
        <w:trPr>
          <w:jc w:val="center"/>
        </w:trPr>
        <w:tc>
          <w:tcPr>
            <w:tcW w:w="2241" w:type="dxa"/>
            <w:tcBorders>
              <w:top w:val="single" w:sz="4" w:space="0" w:color="auto"/>
            </w:tcBorders>
            <w:vAlign w:val="center"/>
          </w:tcPr>
          <w:p w14:paraId="0EF79F29" w14:textId="77777777" w:rsidR="004A0D61" w:rsidRPr="006212B2" w:rsidRDefault="004A0D61" w:rsidP="00DB4284">
            <w:pPr>
              <w:spacing w:after="0" w:line="240" w:lineRule="auto"/>
              <w:jc w:val="both"/>
              <w:rPr>
                <w:rFonts w:ascii="Arial" w:hAnsi="Arial" w:cs="Arial"/>
              </w:rPr>
            </w:pPr>
            <w:r w:rsidRPr="00DB4284">
              <w:rPr>
                <w:rFonts w:ascii="Arial" w:hAnsi="Arial" w:cs="Arial"/>
              </w:rPr>
              <w:t>Mr. Martin Wight</w:t>
            </w:r>
          </w:p>
        </w:tc>
        <w:tc>
          <w:tcPr>
            <w:tcW w:w="1550" w:type="dxa"/>
            <w:tcBorders>
              <w:top w:val="single" w:sz="4" w:space="0" w:color="auto"/>
            </w:tcBorders>
            <w:vAlign w:val="center"/>
          </w:tcPr>
          <w:p w14:paraId="4CA196CD" w14:textId="77777777" w:rsidR="004A0D61" w:rsidRPr="006212B2" w:rsidRDefault="004A0D61" w:rsidP="00DB4284">
            <w:pPr>
              <w:spacing w:after="0" w:line="240" w:lineRule="auto"/>
              <w:jc w:val="both"/>
              <w:rPr>
                <w:rFonts w:ascii="Arial" w:hAnsi="Arial" w:cs="Arial"/>
              </w:rPr>
            </w:pPr>
            <w:r w:rsidRPr="00DB4284">
              <w:rPr>
                <w:rFonts w:ascii="Arial" w:hAnsi="Arial" w:cs="Arial"/>
              </w:rPr>
              <w:t>Technical Services Manager</w:t>
            </w:r>
          </w:p>
        </w:tc>
        <w:tc>
          <w:tcPr>
            <w:tcW w:w="1193" w:type="dxa"/>
            <w:tcBorders>
              <w:top w:val="single" w:sz="4" w:space="0" w:color="auto"/>
            </w:tcBorders>
            <w:vAlign w:val="center"/>
          </w:tcPr>
          <w:p w14:paraId="6E230512"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0141 314  6162</w:t>
            </w:r>
          </w:p>
        </w:tc>
        <w:tc>
          <w:tcPr>
            <w:tcW w:w="1218" w:type="dxa"/>
            <w:tcBorders>
              <w:top w:val="single" w:sz="4" w:space="0" w:color="auto"/>
            </w:tcBorders>
            <w:vAlign w:val="center"/>
          </w:tcPr>
          <w:p w14:paraId="50867222" w14:textId="77777777" w:rsidR="004A0D61" w:rsidRPr="006212B2" w:rsidRDefault="004A0D61" w:rsidP="00DB4284">
            <w:pPr>
              <w:spacing w:after="0" w:line="240" w:lineRule="auto"/>
              <w:jc w:val="both"/>
              <w:rPr>
                <w:rFonts w:ascii="Arial" w:hAnsi="Arial" w:cs="Arial"/>
              </w:rPr>
            </w:pPr>
            <w:r w:rsidRPr="00DB4284">
              <w:rPr>
                <w:rFonts w:ascii="Arial" w:hAnsi="Arial" w:cs="Arial"/>
              </w:rPr>
              <w:t>06162</w:t>
            </w:r>
          </w:p>
        </w:tc>
        <w:tc>
          <w:tcPr>
            <w:tcW w:w="3644" w:type="dxa"/>
            <w:tcBorders>
              <w:top w:val="single" w:sz="4" w:space="0" w:color="auto"/>
            </w:tcBorders>
            <w:vAlign w:val="center"/>
          </w:tcPr>
          <w:p w14:paraId="50D56016" w14:textId="77777777" w:rsidR="004A0D61" w:rsidRPr="006212B2" w:rsidRDefault="006212B2" w:rsidP="00DB4284">
            <w:pPr>
              <w:spacing w:after="0" w:line="240" w:lineRule="auto"/>
              <w:jc w:val="both"/>
              <w:rPr>
                <w:rFonts w:ascii="Arial" w:hAnsi="Arial" w:cs="Arial"/>
              </w:rPr>
            </w:pPr>
            <w:r w:rsidRPr="006212B2">
              <w:rPr>
                <w:rFonts w:ascii="Arial" w:hAnsi="Arial" w:cs="Arial"/>
              </w:rPr>
              <w:t>martin.wight@ggc.scot.nhs.uk</w:t>
            </w:r>
          </w:p>
        </w:tc>
      </w:tr>
      <w:tr w:rsidR="004A0D61" w:rsidRPr="006212B2" w14:paraId="0392FC6E" w14:textId="77777777" w:rsidTr="005876AC">
        <w:trPr>
          <w:jc w:val="center"/>
        </w:trPr>
        <w:tc>
          <w:tcPr>
            <w:tcW w:w="2241" w:type="dxa"/>
            <w:vAlign w:val="center"/>
          </w:tcPr>
          <w:p w14:paraId="76469EA8" w14:textId="77777777" w:rsidR="004A0D61" w:rsidRPr="006212B2" w:rsidRDefault="004A0D61" w:rsidP="00DB4284">
            <w:pPr>
              <w:spacing w:after="0" w:line="240" w:lineRule="auto"/>
              <w:jc w:val="both"/>
              <w:rPr>
                <w:rFonts w:ascii="Arial" w:hAnsi="Arial" w:cs="Arial"/>
              </w:rPr>
            </w:pPr>
            <w:r w:rsidRPr="00DB4284">
              <w:rPr>
                <w:rFonts w:ascii="Arial" w:hAnsi="Arial" w:cs="Arial"/>
              </w:rPr>
              <w:t>Mrs. Patricia Bradley</w:t>
            </w:r>
          </w:p>
        </w:tc>
        <w:tc>
          <w:tcPr>
            <w:tcW w:w="1550" w:type="dxa"/>
            <w:vAlign w:val="center"/>
          </w:tcPr>
          <w:p w14:paraId="0E419B1B" w14:textId="77777777" w:rsidR="004A0D61" w:rsidRPr="006212B2" w:rsidRDefault="004A0D61" w:rsidP="00DB4284">
            <w:pPr>
              <w:spacing w:after="0" w:line="240" w:lineRule="auto"/>
              <w:jc w:val="both"/>
              <w:rPr>
                <w:rFonts w:ascii="Arial" w:hAnsi="Arial" w:cs="Arial"/>
              </w:rPr>
            </w:pPr>
            <w:r w:rsidRPr="00DB4284">
              <w:rPr>
                <w:rFonts w:ascii="Arial" w:hAnsi="Arial" w:cs="Arial"/>
              </w:rPr>
              <w:t>Sector Manager</w:t>
            </w:r>
          </w:p>
        </w:tc>
        <w:tc>
          <w:tcPr>
            <w:tcW w:w="1193" w:type="dxa"/>
            <w:vAlign w:val="center"/>
          </w:tcPr>
          <w:p w14:paraId="05E808E5"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0141 314 7395</w:t>
            </w:r>
          </w:p>
        </w:tc>
        <w:tc>
          <w:tcPr>
            <w:tcW w:w="1218" w:type="dxa"/>
            <w:vAlign w:val="center"/>
          </w:tcPr>
          <w:p w14:paraId="31A9E181" w14:textId="77777777" w:rsidR="004A0D61" w:rsidRPr="006212B2" w:rsidRDefault="004A0D61" w:rsidP="00DB4284">
            <w:pPr>
              <w:spacing w:after="0" w:line="240" w:lineRule="auto"/>
              <w:jc w:val="both"/>
              <w:rPr>
                <w:rFonts w:ascii="Arial" w:hAnsi="Arial" w:cs="Arial"/>
              </w:rPr>
            </w:pPr>
            <w:r w:rsidRPr="00DB4284">
              <w:rPr>
                <w:rFonts w:ascii="Arial" w:hAnsi="Arial" w:cs="Arial"/>
              </w:rPr>
              <w:t>07395</w:t>
            </w:r>
          </w:p>
        </w:tc>
        <w:tc>
          <w:tcPr>
            <w:tcW w:w="3644" w:type="dxa"/>
            <w:vAlign w:val="center"/>
          </w:tcPr>
          <w:p w14:paraId="5D3CE110" w14:textId="77777777" w:rsidR="004A0D61" w:rsidRPr="006212B2" w:rsidRDefault="006212B2" w:rsidP="00DB4284">
            <w:pPr>
              <w:spacing w:after="0" w:line="240" w:lineRule="auto"/>
              <w:jc w:val="both"/>
              <w:rPr>
                <w:rFonts w:ascii="Arial" w:hAnsi="Arial" w:cs="Arial"/>
              </w:rPr>
            </w:pPr>
            <w:r w:rsidRPr="00DB4284">
              <w:rPr>
                <w:rFonts w:ascii="Arial" w:hAnsi="Arial" w:cs="Arial"/>
              </w:rPr>
              <w:t>patricia.bradley@ggc.scot.nhs.uk</w:t>
            </w:r>
          </w:p>
        </w:tc>
      </w:tr>
      <w:tr w:rsidR="004A0D61" w:rsidRPr="006212B2" w14:paraId="57FA2417" w14:textId="77777777" w:rsidTr="005876AC">
        <w:trPr>
          <w:jc w:val="center"/>
        </w:trPr>
        <w:tc>
          <w:tcPr>
            <w:tcW w:w="2241" w:type="dxa"/>
            <w:vAlign w:val="center"/>
          </w:tcPr>
          <w:p w14:paraId="38EAC4BB" w14:textId="77777777" w:rsidR="004A0D61" w:rsidRPr="006212B2" w:rsidRDefault="004A0D61" w:rsidP="00DB4284">
            <w:pPr>
              <w:spacing w:after="0" w:line="240" w:lineRule="auto"/>
              <w:jc w:val="both"/>
              <w:rPr>
                <w:rFonts w:ascii="Arial" w:hAnsi="Arial" w:cs="Arial"/>
              </w:rPr>
            </w:pPr>
            <w:r w:rsidRPr="00DB4284">
              <w:rPr>
                <w:rFonts w:ascii="Arial" w:hAnsi="Arial" w:cs="Arial"/>
              </w:rPr>
              <w:t>Mr. Robert Anderson</w:t>
            </w:r>
          </w:p>
        </w:tc>
        <w:tc>
          <w:tcPr>
            <w:tcW w:w="1550" w:type="dxa"/>
            <w:vAlign w:val="center"/>
          </w:tcPr>
          <w:p w14:paraId="2189F953" w14:textId="77777777" w:rsidR="004A0D61" w:rsidRPr="006212B2" w:rsidRDefault="004A0D61" w:rsidP="00DB4284">
            <w:pPr>
              <w:spacing w:after="0" w:line="240" w:lineRule="auto"/>
              <w:jc w:val="both"/>
              <w:rPr>
                <w:rFonts w:ascii="Arial" w:hAnsi="Arial" w:cs="Arial"/>
              </w:rPr>
            </w:pPr>
            <w:r w:rsidRPr="00DB4284">
              <w:rPr>
                <w:rFonts w:ascii="Arial" w:hAnsi="Arial" w:cs="Arial"/>
              </w:rPr>
              <w:t>Quality/ Training/POC Manager</w:t>
            </w:r>
          </w:p>
        </w:tc>
        <w:tc>
          <w:tcPr>
            <w:tcW w:w="1193" w:type="dxa"/>
            <w:vAlign w:val="center"/>
          </w:tcPr>
          <w:p w14:paraId="452EB241"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0141 314 6653</w:t>
            </w:r>
          </w:p>
        </w:tc>
        <w:tc>
          <w:tcPr>
            <w:tcW w:w="1218" w:type="dxa"/>
            <w:vAlign w:val="center"/>
          </w:tcPr>
          <w:p w14:paraId="2B793DEF" w14:textId="77777777" w:rsidR="004A0D61" w:rsidRPr="006212B2" w:rsidRDefault="004A0D61" w:rsidP="00DB4284">
            <w:pPr>
              <w:spacing w:after="0" w:line="240" w:lineRule="auto"/>
              <w:jc w:val="both"/>
              <w:rPr>
                <w:rFonts w:ascii="Arial" w:hAnsi="Arial" w:cs="Arial"/>
              </w:rPr>
            </w:pPr>
            <w:r w:rsidRPr="00DB4284">
              <w:rPr>
                <w:rFonts w:ascii="Arial" w:hAnsi="Arial" w:cs="Arial"/>
              </w:rPr>
              <w:t>06653</w:t>
            </w:r>
          </w:p>
        </w:tc>
        <w:tc>
          <w:tcPr>
            <w:tcW w:w="3644" w:type="dxa"/>
            <w:vAlign w:val="center"/>
          </w:tcPr>
          <w:p w14:paraId="6549B6E4" w14:textId="77777777" w:rsidR="004A0D61" w:rsidRPr="006212B2" w:rsidRDefault="006212B2" w:rsidP="00DB4284">
            <w:pPr>
              <w:spacing w:after="0" w:line="240" w:lineRule="auto"/>
              <w:jc w:val="both"/>
              <w:rPr>
                <w:rFonts w:ascii="Arial" w:hAnsi="Arial" w:cs="Arial"/>
              </w:rPr>
            </w:pPr>
            <w:r w:rsidRPr="006212B2">
              <w:rPr>
                <w:rFonts w:ascii="Arial" w:hAnsi="Arial" w:cs="Arial"/>
              </w:rPr>
              <w:t>robert.anderson3@ggc.scot.nhs.uk</w:t>
            </w:r>
          </w:p>
        </w:tc>
      </w:tr>
      <w:tr w:rsidR="004A0D61" w:rsidRPr="006212B2" w14:paraId="571307C5" w14:textId="77777777" w:rsidTr="005876AC">
        <w:trPr>
          <w:jc w:val="center"/>
        </w:trPr>
        <w:tc>
          <w:tcPr>
            <w:tcW w:w="2241" w:type="dxa"/>
            <w:vAlign w:val="center"/>
          </w:tcPr>
          <w:p w14:paraId="32476956" w14:textId="77777777" w:rsidR="004A0D61" w:rsidRPr="006212B2" w:rsidRDefault="004A0D61" w:rsidP="00DB4284">
            <w:pPr>
              <w:spacing w:after="0" w:line="240" w:lineRule="auto"/>
              <w:jc w:val="both"/>
              <w:rPr>
                <w:rFonts w:ascii="Arial" w:hAnsi="Arial" w:cs="Arial"/>
              </w:rPr>
            </w:pPr>
            <w:r w:rsidRPr="00DB4284">
              <w:rPr>
                <w:rFonts w:ascii="Arial" w:hAnsi="Arial" w:cs="Arial"/>
              </w:rPr>
              <w:t>Ms Corrinne Duncan</w:t>
            </w:r>
          </w:p>
        </w:tc>
        <w:tc>
          <w:tcPr>
            <w:tcW w:w="1550" w:type="dxa"/>
            <w:vAlign w:val="center"/>
          </w:tcPr>
          <w:p w14:paraId="78A0E00E" w14:textId="77777777" w:rsidR="004A0D61" w:rsidRPr="006212B2" w:rsidRDefault="004A0D61" w:rsidP="00DB4284">
            <w:pPr>
              <w:spacing w:after="0" w:line="240" w:lineRule="auto"/>
              <w:jc w:val="both"/>
              <w:rPr>
                <w:rFonts w:ascii="Arial" w:hAnsi="Arial" w:cs="Arial"/>
              </w:rPr>
            </w:pPr>
            <w:r w:rsidRPr="00DB4284">
              <w:rPr>
                <w:rFonts w:ascii="Arial" w:hAnsi="Arial" w:cs="Arial"/>
              </w:rPr>
              <w:t>Reception Supervisor</w:t>
            </w:r>
          </w:p>
        </w:tc>
        <w:tc>
          <w:tcPr>
            <w:tcW w:w="1193" w:type="dxa"/>
            <w:vAlign w:val="center"/>
          </w:tcPr>
          <w:p w14:paraId="4EC074CB"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0141 314  6650</w:t>
            </w:r>
          </w:p>
        </w:tc>
        <w:tc>
          <w:tcPr>
            <w:tcW w:w="1218" w:type="dxa"/>
            <w:vAlign w:val="center"/>
          </w:tcPr>
          <w:p w14:paraId="484D6564" w14:textId="77777777" w:rsidR="004A0D61" w:rsidRPr="006212B2" w:rsidRDefault="004A0D61" w:rsidP="00DB4284">
            <w:pPr>
              <w:spacing w:after="0" w:line="240" w:lineRule="auto"/>
              <w:jc w:val="both"/>
              <w:rPr>
                <w:rFonts w:ascii="Arial" w:hAnsi="Arial" w:cs="Arial"/>
              </w:rPr>
            </w:pPr>
            <w:r w:rsidRPr="00DB4284">
              <w:rPr>
                <w:rFonts w:ascii="Arial" w:hAnsi="Arial" w:cs="Arial"/>
              </w:rPr>
              <w:t>06650</w:t>
            </w:r>
          </w:p>
        </w:tc>
        <w:tc>
          <w:tcPr>
            <w:tcW w:w="3644" w:type="dxa"/>
            <w:vAlign w:val="center"/>
          </w:tcPr>
          <w:p w14:paraId="5C377868" w14:textId="77777777" w:rsidR="004A0D61" w:rsidRPr="006212B2" w:rsidRDefault="004A0D61" w:rsidP="00DB4284">
            <w:pPr>
              <w:spacing w:after="0" w:line="240" w:lineRule="auto"/>
              <w:jc w:val="both"/>
              <w:rPr>
                <w:rFonts w:ascii="Arial" w:hAnsi="Arial" w:cs="Arial"/>
              </w:rPr>
            </w:pPr>
            <w:r w:rsidRPr="00DB4284">
              <w:rPr>
                <w:rFonts w:ascii="Arial" w:hAnsi="Arial" w:cs="Arial"/>
              </w:rPr>
              <w:t>corrinne.duncan@ggc.scot.nhs.uk</w:t>
            </w:r>
          </w:p>
        </w:tc>
      </w:tr>
      <w:tr w:rsidR="004A0D61" w:rsidRPr="006212B2" w14:paraId="6793BF7E" w14:textId="77777777" w:rsidTr="005876AC">
        <w:trPr>
          <w:jc w:val="center"/>
        </w:trPr>
        <w:tc>
          <w:tcPr>
            <w:tcW w:w="9846" w:type="dxa"/>
            <w:gridSpan w:val="5"/>
          </w:tcPr>
          <w:p w14:paraId="101DF02E" w14:textId="77777777" w:rsidR="004A0D61" w:rsidRPr="00DB4284" w:rsidRDefault="004A0D61" w:rsidP="00DB4284">
            <w:pPr>
              <w:spacing w:after="0" w:line="240" w:lineRule="auto"/>
              <w:jc w:val="center"/>
              <w:rPr>
                <w:rFonts w:ascii="Arial" w:hAnsi="Arial" w:cs="Arial"/>
                <w:b/>
              </w:rPr>
            </w:pPr>
            <w:r w:rsidRPr="00DB4284">
              <w:rPr>
                <w:rFonts w:ascii="Arial" w:hAnsi="Arial" w:cs="Arial"/>
                <w:b/>
                <w:color w:val="FF0000"/>
              </w:rPr>
              <w:t>Clyde Duty Consultant Haematologist “Out Of Hours”  via Switchboard  -  0141 314 7294</w:t>
            </w:r>
          </w:p>
        </w:tc>
      </w:tr>
      <w:tr w:rsidR="004A0D61" w:rsidRPr="006212B2" w14:paraId="2E9AECF8" w14:textId="77777777" w:rsidTr="005876AC">
        <w:trPr>
          <w:jc w:val="center"/>
        </w:trPr>
        <w:tc>
          <w:tcPr>
            <w:tcW w:w="2241" w:type="dxa"/>
            <w:vMerge w:val="restart"/>
            <w:vAlign w:val="center"/>
          </w:tcPr>
          <w:p w14:paraId="2A263A1D"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RAH</w:t>
            </w:r>
          </w:p>
        </w:tc>
        <w:tc>
          <w:tcPr>
            <w:tcW w:w="1550" w:type="dxa"/>
            <w:vAlign w:val="center"/>
          </w:tcPr>
          <w:p w14:paraId="17902F3F"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1714D05"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42A47715" w14:textId="77777777" w:rsidR="004A0D61" w:rsidRPr="006212B2" w:rsidRDefault="00E70DED" w:rsidP="00DB4284">
            <w:pPr>
              <w:spacing w:after="0" w:line="240" w:lineRule="auto"/>
              <w:jc w:val="both"/>
              <w:rPr>
                <w:rFonts w:ascii="Arial" w:hAnsi="Arial" w:cs="Arial"/>
              </w:rPr>
            </w:pPr>
            <w:r>
              <w:rPr>
                <w:rFonts w:ascii="Arial" w:hAnsi="Arial" w:cs="Arial"/>
              </w:rPr>
              <w:t>314 6712</w:t>
            </w:r>
          </w:p>
        </w:tc>
        <w:tc>
          <w:tcPr>
            <w:tcW w:w="1218" w:type="dxa"/>
            <w:vAlign w:val="center"/>
          </w:tcPr>
          <w:p w14:paraId="3A79384C" w14:textId="77777777" w:rsidR="004A0D61" w:rsidRPr="006212B2" w:rsidRDefault="00E70DED" w:rsidP="00DB4284">
            <w:pPr>
              <w:spacing w:after="0" w:line="240" w:lineRule="auto"/>
              <w:jc w:val="both"/>
              <w:rPr>
                <w:rFonts w:ascii="Arial" w:hAnsi="Arial" w:cs="Arial"/>
              </w:rPr>
            </w:pPr>
            <w:r>
              <w:rPr>
                <w:rFonts w:ascii="Arial" w:hAnsi="Arial" w:cs="Arial"/>
              </w:rPr>
              <w:t>06712</w:t>
            </w:r>
          </w:p>
        </w:tc>
        <w:tc>
          <w:tcPr>
            <w:tcW w:w="3644" w:type="dxa"/>
            <w:vMerge w:val="restart"/>
          </w:tcPr>
          <w:p w14:paraId="57718304" w14:textId="77777777" w:rsidR="009B1657" w:rsidRPr="00DB4284" w:rsidRDefault="009B1657" w:rsidP="00DB4284">
            <w:pPr>
              <w:spacing w:after="0" w:line="240" w:lineRule="auto"/>
              <w:jc w:val="both"/>
              <w:rPr>
                <w:rFonts w:ascii="Arial" w:hAnsi="Arial" w:cs="Arial"/>
                <w:b/>
                <w:color w:val="FF0000"/>
              </w:rPr>
            </w:pPr>
          </w:p>
          <w:p w14:paraId="38BC0E44" w14:textId="77777777" w:rsidR="009B1657" w:rsidRPr="00DB4284" w:rsidRDefault="009B1657" w:rsidP="00DB4284">
            <w:pPr>
              <w:spacing w:after="0" w:line="240" w:lineRule="auto"/>
              <w:jc w:val="both"/>
              <w:rPr>
                <w:rFonts w:ascii="Arial" w:hAnsi="Arial" w:cs="Arial"/>
                <w:b/>
                <w:color w:val="FF0000"/>
              </w:rPr>
            </w:pPr>
          </w:p>
          <w:p w14:paraId="217C0A11" w14:textId="77777777" w:rsidR="004A0D61" w:rsidRPr="00DB4284" w:rsidRDefault="004A0D61" w:rsidP="00DB4284">
            <w:pPr>
              <w:spacing w:after="0" w:line="240" w:lineRule="auto"/>
              <w:jc w:val="both"/>
              <w:rPr>
                <w:rFonts w:ascii="Arial" w:hAnsi="Arial" w:cs="Arial"/>
                <w:b/>
              </w:rPr>
            </w:pPr>
            <w:r w:rsidRPr="00DB4284">
              <w:rPr>
                <w:rFonts w:ascii="Arial" w:hAnsi="Arial" w:cs="Arial"/>
                <w:b/>
                <w:color w:val="FF0000"/>
              </w:rPr>
              <w:t xml:space="preserve">Blood Transfusion </w:t>
            </w:r>
            <w:r w:rsidR="00DF5627">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sidR="00DF5627">
              <w:rPr>
                <w:rFonts w:ascii="Arial" w:hAnsi="Arial" w:cs="Arial"/>
                <w:b/>
                <w:color w:val="FF0000"/>
              </w:rPr>
              <w:t>06159</w:t>
            </w:r>
          </w:p>
        </w:tc>
      </w:tr>
      <w:tr w:rsidR="004A0D61" w:rsidRPr="006212B2" w14:paraId="57C500FE" w14:textId="77777777" w:rsidTr="005876AC">
        <w:trPr>
          <w:jc w:val="center"/>
        </w:trPr>
        <w:tc>
          <w:tcPr>
            <w:tcW w:w="2241" w:type="dxa"/>
            <w:vMerge/>
            <w:vAlign w:val="center"/>
          </w:tcPr>
          <w:p w14:paraId="0881A1D1" w14:textId="77777777" w:rsidR="004A0D61" w:rsidRPr="006212B2" w:rsidRDefault="004A0D61" w:rsidP="00DB4284">
            <w:pPr>
              <w:spacing w:after="0" w:line="240" w:lineRule="auto"/>
              <w:jc w:val="both"/>
              <w:rPr>
                <w:rFonts w:ascii="Arial" w:hAnsi="Arial" w:cs="Arial"/>
              </w:rPr>
            </w:pPr>
          </w:p>
        </w:tc>
        <w:tc>
          <w:tcPr>
            <w:tcW w:w="1550" w:type="dxa"/>
            <w:vAlign w:val="center"/>
          </w:tcPr>
          <w:p w14:paraId="7029797C"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2266A7C"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16CFC1D5" w14:textId="77777777" w:rsidR="004A0D61" w:rsidRPr="006212B2" w:rsidRDefault="00E70DED" w:rsidP="00DB4284">
            <w:pPr>
              <w:spacing w:after="0" w:line="240" w:lineRule="auto"/>
              <w:jc w:val="both"/>
              <w:rPr>
                <w:rFonts w:ascii="Arial" w:hAnsi="Arial" w:cs="Arial"/>
              </w:rPr>
            </w:pPr>
            <w:r>
              <w:rPr>
                <w:rFonts w:ascii="Arial" w:hAnsi="Arial" w:cs="Arial"/>
              </w:rPr>
              <w:t>314 6158</w:t>
            </w:r>
          </w:p>
        </w:tc>
        <w:tc>
          <w:tcPr>
            <w:tcW w:w="1218" w:type="dxa"/>
            <w:vAlign w:val="center"/>
          </w:tcPr>
          <w:p w14:paraId="3B4BD75B" w14:textId="77777777" w:rsidR="004A0D61" w:rsidRPr="006212B2" w:rsidRDefault="00E70DED" w:rsidP="00DB4284">
            <w:pPr>
              <w:spacing w:after="0" w:line="240" w:lineRule="auto"/>
              <w:jc w:val="both"/>
              <w:rPr>
                <w:rFonts w:ascii="Arial" w:hAnsi="Arial" w:cs="Arial"/>
              </w:rPr>
            </w:pPr>
            <w:r>
              <w:rPr>
                <w:rFonts w:ascii="Arial" w:hAnsi="Arial" w:cs="Arial"/>
              </w:rPr>
              <w:t>06158</w:t>
            </w:r>
          </w:p>
        </w:tc>
        <w:tc>
          <w:tcPr>
            <w:tcW w:w="3644" w:type="dxa"/>
            <w:vMerge/>
          </w:tcPr>
          <w:p w14:paraId="679199C5" w14:textId="77777777" w:rsidR="004A0D61" w:rsidRPr="006212B2" w:rsidRDefault="004A0D61" w:rsidP="00DB4284">
            <w:pPr>
              <w:spacing w:after="0" w:line="240" w:lineRule="auto"/>
              <w:jc w:val="both"/>
              <w:rPr>
                <w:rFonts w:ascii="Arial" w:hAnsi="Arial" w:cs="Arial"/>
              </w:rPr>
            </w:pPr>
          </w:p>
        </w:tc>
      </w:tr>
      <w:tr w:rsidR="004A0D61" w:rsidRPr="006212B2" w14:paraId="72CDCD04" w14:textId="77777777" w:rsidTr="005876AC">
        <w:trPr>
          <w:jc w:val="center"/>
        </w:trPr>
        <w:tc>
          <w:tcPr>
            <w:tcW w:w="2241" w:type="dxa"/>
            <w:vMerge/>
            <w:vAlign w:val="center"/>
          </w:tcPr>
          <w:p w14:paraId="3BC3F5BA" w14:textId="77777777" w:rsidR="004A0D61" w:rsidRPr="006212B2" w:rsidRDefault="004A0D61" w:rsidP="00DB4284">
            <w:pPr>
              <w:spacing w:after="0" w:line="240" w:lineRule="auto"/>
              <w:jc w:val="both"/>
              <w:rPr>
                <w:rFonts w:ascii="Arial" w:hAnsi="Arial" w:cs="Arial"/>
              </w:rPr>
            </w:pPr>
          </w:p>
        </w:tc>
        <w:tc>
          <w:tcPr>
            <w:tcW w:w="1550" w:type="dxa"/>
            <w:vAlign w:val="center"/>
          </w:tcPr>
          <w:p w14:paraId="67B6B829"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67C3E3B2"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61030598" w14:textId="77777777" w:rsidR="004A0D61" w:rsidRPr="006212B2" w:rsidRDefault="00E70DED" w:rsidP="00DB4284">
            <w:pPr>
              <w:spacing w:after="0" w:line="240" w:lineRule="auto"/>
              <w:jc w:val="both"/>
              <w:rPr>
                <w:rFonts w:ascii="Arial" w:hAnsi="Arial" w:cs="Arial"/>
              </w:rPr>
            </w:pPr>
            <w:r>
              <w:rPr>
                <w:rFonts w:ascii="Arial" w:hAnsi="Arial" w:cs="Arial"/>
              </w:rPr>
              <w:t>314 6159</w:t>
            </w:r>
          </w:p>
        </w:tc>
        <w:tc>
          <w:tcPr>
            <w:tcW w:w="1218" w:type="dxa"/>
            <w:vAlign w:val="center"/>
          </w:tcPr>
          <w:p w14:paraId="4BFA8191" w14:textId="77777777" w:rsidR="004A0D61" w:rsidRPr="006212B2" w:rsidRDefault="00E70DED" w:rsidP="00DB4284">
            <w:pPr>
              <w:spacing w:after="0" w:line="240" w:lineRule="auto"/>
              <w:jc w:val="both"/>
              <w:rPr>
                <w:rFonts w:ascii="Arial" w:hAnsi="Arial" w:cs="Arial"/>
              </w:rPr>
            </w:pPr>
            <w:r>
              <w:rPr>
                <w:rFonts w:ascii="Arial" w:hAnsi="Arial" w:cs="Arial"/>
              </w:rPr>
              <w:t>06159</w:t>
            </w:r>
          </w:p>
        </w:tc>
        <w:tc>
          <w:tcPr>
            <w:tcW w:w="3644" w:type="dxa"/>
            <w:vMerge/>
          </w:tcPr>
          <w:p w14:paraId="64498059" w14:textId="77777777" w:rsidR="004A0D61" w:rsidRPr="006212B2" w:rsidRDefault="004A0D61" w:rsidP="00DB4284">
            <w:pPr>
              <w:spacing w:after="0" w:line="240" w:lineRule="auto"/>
              <w:jc w:val="both"/>
              <w:rPr>
                <w:rFonts w:ascii="Arial" w:hAnsi="Arial" w:cs="Arial"/>
              </w:rPr>
            </w:pPr>
          </w:p>
        </w:tc>
      </w:tr>
      <w:tr w:rsidR="004A0D61" w:rsidRPr="006212B2" w14:paraId="5BC01587" w14:textId="77777777" w:rsidTr="005876AC">
        <w:trPr>
          <w:jc w:val="center"/>
        </w:trPr>
        <w:tc>
          <w:tcPr>
            <w:tcW w:w="2241" w:type="dxa"/>
            <w:vMerge w:val="restart"/>
          </w:tcPr>
          <w:p w14:paraId="5C3F07DD" w14:textId="77777777" w:rsidR="004A0D61" w:rsidRPr="006212B2" w:rsidRDefault="004A0D61" w:rsidP="00DB4284">
            <w:pPr>
              <w:spacing w:after="0" w:line="240" w:lineRule="auto"/>
              <w:jc w:val="both"/>
              <w:rPr>
                <w:rFonts w:ascii="Arial" w:hAnsi="Arial" w:cs="Arial"/>
              </w:rPr>
            </w:pPr>
          </w:p>
          <w:p w14:paraId="791D9B66" w14:textId="77777777" w:rsidR="004A0D61" w:rsidRPr="006212B2" w:rsidRDefault="004A0D61" w:rsidP="00DB4284">
            <w:pPr>
              <w:spacing w:after="0" w:line="240" w:lineRule="auto"/>
              <w:jc w:val="both"/>
              <w:rPr>
                <w:rFonts w:ascii="Arial" w:hAnsi="Arial" w:cs="Arial"/>
              </w:rPr>
            </w:pPr>
          </w:p>
          <w:p w14:paraId="7FDF8A64" w14:textId="77777777" w:rsidR="00953B25" w:rsidRDefault="00953B25" w:rsidP="00DB4284">
            <w:pPr>
              <w:spacing w:after="0" w:line="240" w:lineRule="auto"/>
              <w:jc w:val="both"/>
              <w:rPr>
                <w:rFonts w:ascii="Arial" w:hAnsi="Arial" w:cs="Arial"/>
                <w:b/>
              </w:rPr>
            </w:pPr>
          </w:p>
          <w:p w14:paraId="3DCD25B9"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IRH</w:t>
            </w:r>
          </w:p>
        </w:tc>
        <w:tc>
          <w:tcPr>
            <w:tcW w:w="1550" w:type="dxa"/>
            <w:vAlign w:val="center"/>
          </w:tcPr>
          <w:p w14:paraId="022D0CBE"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54E8308"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01475 505494</w:t>
            </w:r>
          </w:p>
        </w:tc>
        <w:tc>
          <w:tcPr>
            <w:tcW w:w="1218" w:type="dxa"/>
            <w:vAlign w:val="center"/>
          </w:tcPr>
          <w:p w14:paraId="0005919F" w14:textId="77777777" w:rsidR="004A0D61" w:rsidRPr="006212B2" w:rsidRDefault="004A0D61" w:rsidP="00DB4284">
            <w:pPr>
              <w:spacing w:after="0" w:line="240" w:lineRule="auto"/>
              <w:jc w:val="both"/>
              <w:rPr>
                <w:rFonts w:ascii="Arial" w:hAnsi="Arial" w:cs="Arial"/>
              </w:rPr>
            </w:pPr>
            <w:r w:rsidRPr="00DB4284">
              <w:rPr>
                <w:rFonts w:ascii="Arial" w:hAnsi="Arial" w:cs="Arial"/>
              </w:rPr>
              <w:t>05494 (04285)</w:t>
            </w:r>
          </w:p>
        </w:tc>
        <w:tc>
          <w:tcPr>
            <w:tcW w:w="3644" w:type="dxa"/>
            <w:vMerge w:val="restart"/>
          </w:tcPr>
          <w:p w14:paraId="70B01E5B" w14:textId="77777777" w:rsidR="009B1657" w:rsidRPr="00DB4284" w:rsidRDefault="009B1657" w:rsidP="00DB4284">
            <w:pPr>
              <w:spacing w:after="0" w:line="240" w:lineRule="auto"/>
              <w:jc w:val="both"/>
              <w:rPr>
                <w:rFonts w:ascii="Arial" w:hAnsi="Arial" w:cs="Arial"/>
                <w:b/>
                <w:color w:val="FF0000"/>
              </w:rPr>
            </w:pPr>
          </w:p>
          <w:p w14:paraId="2F897F99" w14:textId="77777777" w:rsidR="009B1657" w:rsidRPr="006212B2" w:rsidRDefault="009B1657" w:rsidP="00DB4284">
            <w:pPr>
              <w:spacing w:after="0" w:line="240" w:lineRule="auto"/>
              <w:jc w:val="both"/>
              <w:rPr>
                <w:rFonts w:ascii="Arial" w:hAnsi="Arial" w:cs="Arial"/>
                <w:b/>
              </w:rPr>
            </w:pPr>
            <w:r w:rsidRPr="00DB4284">
              <w:rPr>
                <w:rFonts w:ascii="Arial" w:hAnsi="Arial" w:cs="Arial"/>
                <w:b/>
                <w:color w:val="FF0000"/>
              </w:rPr>
              <w:t>Blood Transfusion</w:t>
            </w:r>
            <w:r w:rsidR="004A0D61" w:rsidRPr="00DB4284">
              <w:rPr>
                <w:rFonts w:ascii="Arial" w:hAnsi="Arial" w:cs="Arial"/>
                <w:b/>
              </w:rPr>
              <w:t xml:space="preserve"> </w:t>
            </w:r>
            <w:r w:rsidR="004A0D61" w:rsidRPr="00DB4284">
              <w:rPr>
                <w:rFonts w:ascii="Arial" w:hAnsi="Arial" w:cs="Arial"/>
                <w:b/>
                <w:color w:val="FF0000"/>
              </w:rPr>
              <w:t xml:space="preserve">Emergencies </w:t>
            </w:r>
            <w:r w:rsidRPr="00DB4284">
              <w:rPr>
                <w:rFonts w:ascii="Arial" w:hAnsi="Arial" w:cs="Arial"/>
                <w:b/>
                <w:color w:val="FF0000"/>
              </w:rPr>
              <w:t xml:space="preserve">- </w:t>
            </w:r>
            <w:r w:rsidR="004A0D61" w:rsidRPr="00DB4284">
              <w:rPr>
                <w:rFonts w:ascii="Arial" w:hAnsi="Arial" w:cs="Arial"/>
                <w:b/>
                <w:color w:val="FF0000"/>
              </w:rPr>
              <w:t>04323</w:t>
            </w:r>
          </w:p>
          <w:p w14:paraId="48F0DFA2" w14:textId="77777777" w:rsidR="004A0D61" w:rsidRPr="00DB4284" w:rsidRDefault="004A0D61" w:rsidP="00DB4284">
            <w:pPr>
              <w:spacing w:after="0"/>
              <w:jc w:val="both"/>
              <w:rPr>
                <w:rFonts w:ascii="Arial" w:hAnsi="Arial" w:cs="Arial"/>
              </w:rPr>
            </w:pPr>
          </w:p>
        </w:tc>
      </w:tr>
      <w:tr w:rsidR="004A0D61" w:rsidRPr="006212B2" w14:paraId="77397756" w14:textId="77777777" w:rsidTr="005876AC">
        <w:trPr>
          <w:jc w:val="center"/>
        </w:trPr>
        <w:tc>
          <w:tcPr>
            <w:tcW w:w="2241" w:type="dxa"/>
            <w:vMerge/>
          </w:tcPr>
          <w:p w14:paraId="7306C76A" w14:textId="77777777" w:rsidR="004A0D61" w:rsidRPr="006212B2" w:rsidRDefault="004A0D61" w:rsidP="00DB4284">
            <w:pPr>
              <w:spacing w:after="0" w:line="240" w:lineRule="auto"/>
              <w:jc w:val="both"/>
              <w:rPr>
                <w:rFonts w:ascii="Arial" w:hAnsi="Arial" w:cs="Arial"/>
              </w:rPr>
            </w:pPr>
          </w:p>
        </w:tc>
        <w:tc>
          <w:tcPr>
            <w:tcW w:w="1550" w:type="dxa"/>
            <w:vAlign w:val="center"/>
          </w:tcPr>
          <w:p w14:paraId="661D1282"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45BFFBD"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01475 504324</w:t>
            </w:r>
          </w:p>
        </w:tc>
        <w:tc>
          <w:tcPr>
            <w:tcW w:w="1218" w:type="dxa"/>
            <w:vAlign w:val="center"/>
          </w:tcPr>
          <w:p w14:paraId="586EA876" w14:textId="77777777" w:rsidR="004A0D61" w:rsidRPr="006212B2" w:rsidRDefault="004A0D61" w:rsidP="00DB4284">
            <w:pPr>
              <w:spacing w:after="0" w:line="240" w:lineRule="auto"/>
              <w:jc w:val="both"/>
              <w:rPr>
                <w:rFonts w:ascii="Arial" w:hAnsi="Arial" w:cs="Arial"/>
              </w:rPr>
            </w:pPr>
            <w:r w:rsidRPr="00DB4284">
              <w:rPr>
                <w:rFonts w:ascii="Arial" w:hAnsi="Arial" w:cs="Arial"/>
              </w:rPr>
              <w:t>04324</w:t>
            </w:r>
          </w:p>
        </w:tc>
        <w:tc>
          <w:tcPr>
            <w:tcW w:w="3644" w:type="dxa"/>
            <w:vMerge/>
          </w:tcPr>
          <w:p w14:paraId="2841968D" w14:textId="77777777" w:rsidR="004A0D61" w:rsidRPr="006212B2" w:rsidRDefault="004A0D61" w:rsidP="00DB4284">
            <w:pPr>
              <w:spacing w:after="0" w:line="240" w:lineRule="auto"/>
              <w:jc w:val="both"/>
              <w:rPr>
                <w:rFonts w:ascii="Arial" w:hAnsi="Arial" w:cs="Arial"/>
              </w:rPr>
            </w:pPr>
          </w:p>
        </w:tc>
      </w:tr>
      <w:tr w:rsidR="004A0D61" w:rsidRPr="006212B2" w14:paraId="232CBED4" w14:textId="77777777" w:rsidTr="005876AC">
        <w:trPr>
          <w:jc w:val="center"/>
        </w:trPr>
        <w:tc>
          <w:tcPr>
            <w:tcW w:w="2241" w:type="dxa"/>
            <w:vMerge/>
          </w:tcPr>
          <w:p w14:paraId="72A40F75" w14:textId="77777777" w:rsidR="004A0D61" w:rsidRPr="006212B2" w:rsidRDefault="004A0D61" w:rsidP="00DB4284">
            <w:pPr>
              <w:spacing w:after="0" w:line="240" w:lineRule="auto"/>
              <w:jc w:val="both"/>
              <w:rPr>
                <w:rFonts w:ascii="Arial" w:hAnsi="Arial" w:cs="Arial"/>
              </w:rPr>
            </w:pPr>
          </w:p>
        </w:tc>
        <w:tc>
          <w:tcPr>
            <w:tcW w:w="1550" w:type="dxa"/>
            <w:vAlign w:val="center"/>
          </w:tcPr>
          <w:p w14:paraId="1AF1E707"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4D38C432"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01475 504323</w:t>
            </w:r>
          </w:p>
        </w:tc>
        <w:tc>
          <w:tcPr>
            <w:tcW w:w="1218" w:type="dxa"/>
            <w:vAlign w:val="center"/>
          </w:tcPr>
          <w:p w14:paraId="15CB850A" w14:textId="77777777" w:rsidR="004A0D61" w:rsidRPr="006212B2" w:rsidRDefault="004A0D61" w:rsidP="00DB4284">
            <w:pPr>
              <w:spacing w:after="0" w:line="240" w:lineRule="auto"/>
              <w:jc w:val="both"/>
              <w:rPr>
                <w:rFonts w:ascii="Arial" w:hAnsi="Arial" w:cs="Arial"/>
              </w:rPr>
            </w:pPr>
            <w:r w:rsidRPr="00DB4284">
              <w:rPr>
                <w:rFonts w:ascii="Arial" w:hAnsi="Arial" w:cs="Arial"/>
              </w:rPr>
              <w:t>04323</w:t>
            </w:r>
          </w:p>
        </w:tc>
        <w:tc>
          <w:tcPr>
            <w:tcW w:w="3644" w:type="dxa"/>
            <w:vMerge/>
          </w:tcPr>
          <w:p w14:paraId="3BBB8010" w14:textId="77777777" w:rsidR="004A0D61" w:rsidRPr="006212B2" w:rsidRDefault="004A0D61" w:rsidP="00DB4284">
            <w:pPr>
              <w:spacing w:after="0" w:line="240" w:lineRule="auto"/>
              <w:jc w:val="both"/>
              <w:rPr>
                <w:rFonts w:ascii="Arial" w:hAnsi="Arial" w:cs="Arial"/>
              </w:rPr>
            </w:pPr>
          </w:p>
        </w:tc>
      </w:tr>
      <w:tr w:rsidR="004A0D61" w:rsidRPr="006212B2" w14:paraId="39CA3793" w14:textId="77777777" w:rsidTr="005876AC">
        <w:trPr>
          <w:jc w:val="center"/>
        </w:trPr>
        <w:tc>
          <w:tcPr>
            <w:tcW w:w="2241" w:type="dxa"/>
            <w:vMerge w:val="restart"/>
          </w:tcPr>
          <w:p w14:paraId="06A19CC4" w14:textId="77777777" w:rsidR="004A0D61" w:rsidRPr="006212B2" w:rsidRDefault="004A0D61" w:rsidP="00DB4284">
            <w:pPr>
              <w:spacing w:after="0" w:line="240" w:lineRule="auto"/>
              <w:jc w:val="both"/>
              <w:rPr>
                <w:rFonts w:ascii="Arial" w:hAnsi="Arial" w:cs="Arial"/>
              </w:rPr>
            </w:pPr>
          </w:p>
          <w:p w14:paraId="0107C534" w14:textId="77777777" w:rsidR="004A0D61" w:rsidRPr="006212B2" w:rsidRDefault="004A0D61" w:rsidP="00DB4284">
            <w:pPr>
              <w:spacing w:after="0" w:line="240" w:lineRule="auto"/>
              <w:jc w:val="both"/>
              <w:rPr>
                <w:rFonts w:ascii="Arial" w:hAnsi="Arial" w:cs="Arial"/>
              </w:rPr>
            </w:pPr>
          </w:p>
          <w:p w14:paraId="2224FFA2" w14:textId="77777777" w:rsidR="00953B25" w:rsidRDefault="00953B25" w:rsidP="00DB4284">
            <w:pPr>
              <w:spacing w:after="0" w:line="240" w:lineRule="auto"/>
              <w:jc w:val="both"/>
              <w:rPr>
                <w:rFonts w:ascii="Arial" w:hAnsi="Arial" w:cs="Arial"/>
                <w:b/>
              </w:rPr>
            </w:pPr>
          </w:p>
          <w:p w14:paraId="006FB5FC"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VOL</w:t>
            </w:r>
          </w:p>
        </w:tc>
        <w:tc>
          <w:tcPr>
            <w:tcW w:w="1550" w:type="dxa"/>
            <w:vAlign w:val="center"/>
          </w:tcPr>
          <w:p w14:paraId="58A53224" w14:textId="77777777" w:rsidR="004A0D61" w:rsidRPr="006212B2" w:rsidRDefault="004A0D61" w:rsidP="00DB4284">
            <w:pPr>
              <w:spacing w:after="0" w:line="240" w:lineRule="auto"/>
              <w:jc w:val="both"/>
              <w:rPr>
                <w:rFonts w:ascii="Arial" w:hAnsi="Arial" w:cs="Arial"/>
              </w:rPr>
            </w:pPr>
            <w:r w:rsidRPr="00DB4284">
              <w:rPr>
                <w:rFonts w:ascii="Arial" w:hAnsi="Arial" w:cs="Arial"/>
              </w:rPr>
              <w:lastRenderedPageBreak/>
              <w:t>Laboratory Office</w:t>
            </w:r>
          </w:p>
        </w:tc>
        <w:tc>
          <w:tcPr>
            <w:tcW w:w="1193" w:type="dxa"/>
            <w:vAlign w:val="center"/>
          </w:tcPr>
          <w:p w14:paraId="54816A01" w14:textId="77777777" w:rsidR="004A0D61" w:rsidRPr="006212B2" w:rsidRDefault="004A0D61" w:rsidP="00DB4284">
            <w:pPr>
              <w:spacing w:after="0" w:line="240" w:lineRule="auto"/>
              <w:jc w:val="both"/>
              <w:rPr>
                <w:rFonts w:ascii="Arial" w:hAnsi="Arial" w:cs="Arial"/>
              </w:rPr>
            </w:pPr>
            <w:r w:rsidRPr="00DB4284">
              <w:rPr>
                <w:rFonts w:ascii="Arial" w:hAnsi="Arial" w:cs="Arial"/>
              </w:rPr>
              <w:t>01389 817518</w:t>
            </w:r>
          </w:p>
        </w:tc>
        <w:tc>
          <w:tcPr>
            <w:tcW w:w="1218" w:type="dxa"/>
            <w:vAlign w:val="center"/>
          </w:tcPr>
          <w:p w14:paraId="03CC8AAC" w14:textId="77777777" w:rsidR="004A0D61" w:rsidRPr="006212B2" w:rsidRDefault="004A0D61" w:rsidP="00DB4284">
            <w:pPr>
              <w:spacing w:after="0" w:line="240" w:lineRule="auto"/>
              <w:jc w:val="both"/>
              <w:rPr>
                <w:rFonts w:ascii="Arial" w:hAnsi="Arial" w:cs="Arial"/>
              </w:rPr>
            </w:pPr>
            <w:r w:rsidRPr="00DB4284">
              <w:rPr>
                <w:rFonts w:ascii="Arial" w:hAnsi="Arial" w:cs="Arial"/>
              </w:rPr>
              <w:t>87518</w:t>
            </w:r>
          </w:p>
        </w:tc>
        <w:tc>
          <w:tcPr>
            <w:tcW w:w="3644" w:type="dxa"/>
            <w:vMerge w:val="restart"/>
          </w:tcPr>
          <w:p w14:paraId="58F0A7F3" w14:textId="77777777" w:rsidR="009B1657" w:rsidRPr="00DB4284" w:rsidRDefault="009B1657" w:rsidP="00DB4284">
            <w:pPr>
              <w:spacing w:after="0" w:line="240" w:lineRule="auto"/>
              <w:jc w:val="both"/>
              <w:rPr>
                <w:rFonts w:ascii="Arial" w:hAnsi="Arial" w:cs="Arial"/>
                <w:b/>
                <w:color w:val="FF0000"/>
              </w:rPr>
            </w:pPr>
          </w:p>
          <w:p w14:paraId="2367E959" w14:textId="77777777" w:rsidR="009B1657" w:rsidRPr="00DB4284" w:rsidRDefault="009B1657" w:rsidP="00DB4284">
            <w:pPr>
              <w:spacing w:after="0" w:line="240" w:lineRule="auto"/>
              <w:jc w:val="both"/>
              <w:rPr>
                <w:rFonts w:ascii="Arial" w:hAnsi="Arial" w:cs="Arial"/>
                <w:b/>
                <w:color w:val="FF0000"/>
              </w:rPr>
            </w:pPr>
          </w:p>
          <w:p w14:paraId="19A5C2DC" w14:textId="77777777" w:rsidR="005876AC" w:rsidRDefault="00C95BE5" w:rsidP="00C95BE5">
            <w:pPr>
              <w:spacing w:after="0" w:line="240" w:lineRule="auto"/>
              <w:jc w:val="both"/>
              <w:rPr>
                <w:rFonts w:ascii="Arial" w:hAnsi="Arial" w:cs="Arial"/>
                <w:b/>
                <w:color w:val="FF0000"/>
              </w:rPr>
            </w:pPr>
            <w:r w:rsidRPr="00DB4284">
              <w:rPr>
                <w:rFonts w:ascii="Arial" w:hAnsi="Arial" w:cs="Arial"/>
                <w:b/>
                <w:color w:val="FF0000"/>
              </w:rPr>
              <w:lastRenderedPageBreak/>
              <w:t xml:space="preserve">Blood Transfusion </w:t>
            </w:r>
            <w:r>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Pr>
                <w:rFonts w:ascii="Arial" w:hAnsi="Arial" w:cs="Arial"/>
                <w:b/>
                <w:color w:val="FF0000"/>
              </w:rPr>
              <w:t>06159</w:t>
            </w:r>
          </w:p>
          <w:p w14:paraId="302C97D9" w14:textId="4BAF2831" w:rsidR="00C95BE5" w:rsidRPr="006212B2" w:rsidRDefault="00C95BE5" w:rsidP="00C95BE5">
            <w:pPr>
              <w:spacing w:after="0" w:line="240" w:lineRule="auto"/>
              <w:jc w:val="both"/>
              <w:rPr>
                <w:rFonts w:ascii="Arial" w:hAnsi="Arial" w:cs="Arial"/>
                <w:b/>
              </w:rPr>
            </w:pPr>
          </w:p>
        </w:tc>
      </w:tr>
      <w:tr w:rsidR="005876AC" w:rsidRPr="006212B2" w14:paraId="2F8565B8" w14:textId="77777777" w:rsidTr="00892574">
        <w:trPr>
          <w:trHeight w:val="516"/>
          <w:jc w:val="center"/>
        </w:trPr>
        <w:tc>
          <w:tcPr>
            <w:tcW w:w="2241" w:type="dxa"/>
            <w:vMerge/>
          </w:tcPr>
          <w:p w14:paraId="1DC2D0C8" w14:textId="77777777" w:rsidR="005876AC" w:rsidRPr="006212B2" w:rsidRDefault="005876AC" w:rsidP="00DB4284">
            <w:pPr>
              <w:spacing w:after="0" w:line="240" w:lineRule="auto"/>
              <w:jc w:val="both"/>
              <w:rPr>
                <w:rFonts w:ascii="Arial" w:hAnsi="Arial" w:cs="Arial"/>
              </w:rPr>
            </w:pPr>
          </w:p>
        </w:tc>
        <w:tc>
          <w:tcPr>
            <w:tcW w:w="1550" w:type="dxa"/>
            <w:vAlign w:val="center"/>
          </w:tcPr>
          <w:p w14:paraId="55D03BFB" w14:textId="77777777" w:rsidR="005876AC" w:rsidRPr="006212B2" w:rsidRDefault="005876AC"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3099F649" w14:textId="77777777" w:rsidR="005876AC" w:rsidRPr="006212B2" w:rsidRDefault="005876AC" w:rsidP="00DB4284">
            <w:pPr>
              <w:spacing w:after="0" w:line="240" w:lineRule="auto"/>
              <w:jc w:val="both"/>
              <w:rPr>
                <w:rFonts w:ascii="Arial" w:hAnsi="Arial" w:cs="Arial"/>
              </w:rPr>
            </w:pPr>
            <w:r w:rsidRPr="00DB4284">
              <w:rPr>
                <w:rFonts w:ascii="Arial" w:hAnsi="Arial" w:cs="Arial"/>
              </w:rPr>
              <w:t>01389 817265</w:t>
            </w:r>
          </w:p>
        </w:tc>
        <w:tc>
          <w:tcPr>
            <w:tcW w:w="1218" w:type="dxa"/>
            <w:vAlign w:val="center"/>
          </w:tcPr>
          <w:p w14:paraId="1D8A09CA" w14:textId="77777777" w:rsidR="005876AC" w:rsidRPr="006212B2" w:rsidRDefault="005876AC" w:rsidP="00DB4284">
            <w:pPr>
              <w:spacing w:after="0" w:line="240" w:lineRule="auto"/>
              <w:jc w:val="both"/>
              <w:rPr>
                <w:rFonts w:ascii="Arial" w:hAnsi="Arial" w:cs="Arial"/>
              </w:rPr>
            </w:pPr>
            <w:r w:rsidRPr="00DB4284">
              <w:rPr>
                <w:rFonts w:ascii="Arial" w:hAnsi="Arial" w:cs="Arial"/>
              </w:rPr>
              <w:t>87265</w:t>
            </w:r>
          </w:p>
        </w:tc>
        <w:tc>
          <w:tcPr>
            <w:tcW w:w="3644" w:type="dxa"/>
            <w:vMerge/>
          </w:tcPr>
          <w:p w14:paraId="53A657DC" w14:textId="77777777" w:rsidR="005876AC" w:rsidRPr="006212B2" w:rsidRDefault="005876AC" w:rsidP="00DB4284">
            <w:pPr>
              <w:spacing w:after="0" w:line="240" w:lineRule="auto"/>
              <w:jc w:val="both"/>
              <w:rPr>
                <w:rFonts w:ascii="Arial" w:hAnsi="Arial" w:cs="Arial"/>
              </w:rPr>
            </w:pPr>
          </w:p>
        </w:tc>
      </w:tr>
    </w:tbl>
    <w:p w14:paraId="2B9C12AB" w14:textId="77777777" w:rsidR="004A0D61" w:rsidRPr="00AD506D" w:rsidRDefault="004A0D61" w:rsidP="00DB4284">
      <w:pPr>
        <w:spacing w:line="240" w:lineRule="auto"/>
        <w:jc w:val="both"/>
        <w:rPr>
          <w:rFonts w:ascii="Arial" w:hAnsi="Arial" w:cs="Arial"/>
          <w:sz w:val="2"/>
          <w:szCs w:val="2"/>
        </w:rPr>
      </w:pPr>
    </w:p>
    <w:p w14:paraId="1D850742" w14:textId="77777777" w:rsidR="004A0D61" w:rsidRPr="00AD506D" w:rsidRDefault="004A0D61" w:rsidP="00DB4284">
      <w:pPr>
        <w:spacing w:line="240" w:lineRule="auto"/>
        <w:jc w:val="both"/>
        <w:rPr>
          <w:rFonts w:ascii="Arial" w:hAnsi="Arial" w:cs="Arial"/>
          <w:b/>
        </w:rPr>
      </w:pPr>
      <w:r w:rsidRPr="00AD506D">
        <w:rPr>
          <w:rFonts w:ascii="Arial" w:hAnsi="Arial" w:cs="Arial"/>
          <w:b/>
        </w:rPr>
        <w:t>Clyde Haem</w:t>
      </w:r>
      <w:r w:rsidR="00020EA4">
        <w:rPr>
          <w:rFonts w:ascii="Arial" w:hAnsi="Arial" w:cs="Arial"/>
          <w:b/>
        </w:rPr>
        <w:t>atology and B</w:t>
      </w:r>
      <w:r w:rsidRPr="00AD506D">
        <w:rPr>
          <w:rFonts w:ascii="Arial" w:hAnsi="Arial" w:cs="Arial"/>
          <w:b/>
        </w:rPr>
        <w:t>lood Transfusion Medical contacts</w:t>
      </w:r>
      <w:r w:rsidR="00E70763">
        <w:rPr>
          <w:rFonts w:ascii="Arial" w:hAnsi="Arial" w:cs="Arial"/>
          <w:b/>
        </w:rPr>
        <w:t>:</w:t>
      </w:r>
    </w:p>
    <w:tbl>
      <w:tblPr>
        <w:tblStyle w:val="TableGrid"/>
        <w:tblW w:w="0" w:type="auto"/>
        <w:tblLayout w:type="fixed"/>
        <w:tblLook w:val="04A0" w:firstRow="1" w:lastRow="0" w:firstColumn="1" w:lastColumn="0" w:noHBand="0" w:noVBand="1"/>
      </w:tblPr>
      <w:tblGrid>
        <w:gridCol w:w="2444"/>
        <w:gridCol w:w="2444"/>
        <w:gridCol w:w="1628"/>
        <w:gridCol w:w="3260"/>
      </w:tblGrid>
      <w:tr w:rsidR="00EB4D94" w:rsidRPr="00EB4D94" w14:paraId="5F675237" w14:textId="77777777" w:rsidTr="00EB4D94">
        <w:tc>
          <w:tcPr>
            <w:tcW w:w="2444" w:type="dxa"/>
            <w:vAlign w:val="center"/>
          </w:tcPr>
          <w:p w14:paraId="1374405A"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Name</w:t>
            </w:r>
          </w:p>
        </w:tc>
        <w:tc>
          <w:tcPr>
            <w:tcW w:w="2444" w:type="dxa"/>
            <w:vAlign w:val="center"/>
          </w:tcPr>
          <w:p w14:paraId="6DD57A35"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Role</w:t>
            </w:r>
          </w:p>
        </w:tc>
        <w:tc>
          <w:tcPr>
            <w:tcW w:w="1628" w:type="dxa"/>
            <w:vAlign w:val="center"/>
          </w:tcPr>
          <w:p w14:paraId="31BE4854" w14:textId="77777777" w:rsidR="00EB4D94" w:rsidRPr="00EB4D94" w:rsidRDefault="00EB4D94" w:rsidP="00DB4284">
            <w:pPr>
              <w:spacing w:line="240" w:lineRule="auto"/>
              <w:rPr>
                <w:rFonts w:ascii="Arial" w:hAnsi="Arial" w:cs="Arial"/>
                <w:b/>
              </w:rPr>
            </w:pPr>
            <w:r w:rsidRPr="00EB4D94">
              <w:rPr>
                <w:rFonts w:ascii="Arial" w:hAnsi="Arial" w:cs="Arial"/>
                <w:b/>
              </w:rPr>
              <w:t xml:space="preserve">Telephone </w:t>
            </w:r>
          </w:p>
          <w:p w14:paraId="6BE988C4" w14:textId="77777777" w:rsidR="00EB4D94" w:rsidRPr="00EB4D94" w:rsidRDefault="00EB4D94" w:rsidP="00DB4284">
            <w:pPr>
              <w:spacing w:line="240" w:lineRule="auto"/>
              <w:rPr>
                <w:rFonts w:ascii="Arial" w:hAnsi="Arial" w:cs="Arial"/>
                <w:b/>
              </w:rPr>
            </w:pPr>
            <w:r w:rsidRPr="00EB4D94">
              <w:rPr>
                <w:rFonts w:ascii="Arial" w:hAnsi="Arial" w:cs="Arial"/>
                <w:b/>
              </w:rPr>
              <w:t>number</w:t>
            </w:r>
          </w:p>
        </w:tc>
        <w:tc>
          <w:tcPr>
            <w:tcW w:w="3260" w:type="dxa"/>
            <w:vAlign w:val="center"/>
          </w:tcPr>
          <w:p w14:paraId="7930C7A1" w14:textId="77777777" w:rsidR="00EB4D94" w:rsidRPr="00EB4D94" w:rsidRDefault="00EB4D94" w:rsidP="00DB4284">
            <w:pPr>
              <w:spacing w:line="240" w:lineRule="auto"/>
              <w:rPr>
                <w:rFonts w:ascii="Arial" w:hAnsi="Arial" w:cs="Arial"/>
                <w:b/>
              </w:rPr>
            </w:pPr>
            <w:r w:rsidRPr="00EB4D94">
              <w:rPr>
                <w:rFonts w:ascii="Arial" w:hAnsi="Arial" w:cs="Arial"/>
                <w:b/>
              </w:rPr>
              <w:t>Email</w:t>
            </w:r>
          </w:p>
        </w:tc>
      </w:tr>
      <w:tr w:rsidR="00EB4D94" w:rsidRPr="00EB4D94" w14:paraId="25517EEB" w14:textId="77777777" w:rsidTr="00EB4D94">
        <w:tc>
          <w:tcPr>
            <w:tcW w:w="2444" w:type="dxa"/>
            <w:vAlign w:val="center"/>
          </w:tcPr>
          <w:p w14:paraId="19C9E305"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Sefcick</w:t>
            </w:r>
          </w:p>
        </w:tc>
        <w:tc>
          <w:tcPr>
            <w:tcW w:w="2444" w:type="dxa"/>
            <w:vAlign w:val="center"/>
          </w:tcPr>
          <w:p w14:paraId="711704E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1B238303" w14:textId="77777777" w:rsidR="00EB4D94" w:rsidRPr="005876AC" w:rsidRDefault="00EB4D94" w:rsidP="00DB4284">
            <w:pPr>
              <w:spacing w:line="240" w:lineRule="auto"/>
              <w:rPr>
                <w:rFonts w:ascii="Arial" w:hAnsi="Arial" w:cs="Arial"/>
              </w:rPr>
            </w:pPr>
            <w:r w:rsidRPr="005876AC">
              <w:rPr>
                <w:rFonts w:ascii="Arial" w:hAnsi="Arial" w:cs="Arial"/>
              </w:rPr>
              <w:t>07874 760653</w:t>
            </w:r>
          </w:p>
        </w:tc>
        <w:tc>
          <w:tcPr>
            <w:tcW w:w="3260" w:type="dxa"/>
            <w:vAlign w:val="center"/>
          </w:tcPr>
          <w:p w14:paraId="3C65B805"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alison.sefcick@ggc.scot.nhs.uk</w:t>
            </w:r>
          </w:p>
        </w:tc>
      </w:tr>
      <w:tr w:rsidR="00EB4D94" w:rsidRPr="00EB4D94" w14:paraId="301DCFFA" w14:textId="77777777" w:rsidTr="00EB4D94">
        <w:tc>
          <w:tcPr>
            <w:tcW w:w="2444" w:type="dxa"/>
            <w:vAlign w:val="center"/>
          </w:tcPr>
          <w:p w14:paraId="427ED4D0" w14:textId="77777777" w:rsidR="00EB4D94" w:rsidRPr="005876AC" w:rsidRDefault="00EB4D94" w:rsidP="00DB4284">
            <w:pPr>
              <w:spacing w:after="0" w:line="240" w:lineRule="auto"/>
              <w:jc w:val="both"/>
              <w:rPr>
                <w:rFonts w:ascii="Arial" w:hAnsi="Arial" w:cs="Arial"/>
              </w:rPr>
            </w:pPr>
            <w:r w:rsidRPr="005876AC">
              <w:rPr>
                <w:rFonts w:ascii="Arial" w:hAnsi="Arial" w:cs="Arial"/>
              </w:rPr>
              <w:t>Dr. F. Patrick</w:t>
            </w:r>
          </w:p>
        </w:tc>
        <w:tc>
          <w:tcPr>
            <w:tcW w:w="2444" w:type="dxa"/>
            <w:vAlign w:val="center"/>
          </w:tcPr>
          <w:p w14:paraId="16B7086E"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06CB27C6" w14:textId="77777777" w:rsidR="00EB4D94" w:rsidRPr="005876AC" w:rsidRDefault="00EB4D94" w:rsidP="00DB4284">
            <w:pPr>
              <w:spacing w:line="240" w:lineRule="auto"/>
              <w:rPr>
                <w:rFonts w:ascii="Arial" w:hAnsi="Arial" w:cs="Arial"/>
              </w:rPr>
            </w:pPr>
            <w:r w:rsidRPr="005876AC">
              <w:rPr>
                <w:rFonts w:ascii="Arial" w:hAnsi="Arial" w:cs="Arial"/>
              </w:rPr>
              <w:t>07702871655</w:t>
            </w:r>
          </w:p>
        </w:tc>
        <w:tc>
          <w:tcPr>
            <w:tcW w:w="3260" w:type="dxa"/>
            <w:vAlign w:val="center"/>
          </w:tcPr>
          <w:p w14:paraId="3AC1992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fraser.patrick@ggc.scot.nhs.uk</w:t>
            </w:r>
          </w:p>
        </w:tc>
      </w:tr>
      <w:tr w:rsidR="00EB4D94" w:rsidRPr="00EB4D94" w14:paraId="2BA06321" w14:textId="77777777" w:rsidTr="00EB4D94">
        <w:tc>
          <w:tcPr>
            <w:tcW w:w="2444" w:type="dxa"/>
            <w:vAlign w:val="center"/>
          </w:tcPr>
          <w:p w14:paraId="02C07CFF"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Yasmin</w:t>
            </w:r>
          </w:p>
        </w:tc>
        <w:tc>
          <w:tcPr>
            <w:tcW w:w="2444" w:type="dxa"/>
            <w:vAlign w:val="center"/>
          </w:tcPr>
          <w:p w14:paraId="2D87E79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51CBE14C" w14:textId="77777777" w:rsidR="00EB4D94" w:rsidRPr="005876AC" w:rsidRDefault="00EB4D94" w:rsidP="00DB4284">
            <w:pPr>
              <w:spacing w:line="240" w:lineRule="auto"/>
              <w:rPr>
                <w:rFonts w:ascii="Arial" w:hAnsi="Arial" w:cs="Arial"/>
              </w:rPr>
            </w:pPr>
            <w:r w:rsidRPr="005876AC">
              <w:rPr>
                <w:rFonts w:ascii="Arial" w:hAnsi="Arial" w:cs="Arial"/>
              </w:rPr>
              <w:t>07909 770889</w:t>
            </w:r>
          </w:p>
        </w:tc>
        <w:tc>
          <w:tcPr>
            <w:tcW w:w="3260" w:type="dxa"/>
            <w:vAlign w:val="center"/>
          </w:tcPr>
          <w:p w14:paraId="158F0ADC"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arshi.yasmin@ggc.scot.nhs.uk</w:t>
            </w:r>
          </w:p>
        </w:tc>
      </w:tr>
      <w:tr w:rsidR="00EB4D94" w:rsidRPr="00EB4D94" w14:paraId="7EC64F4C" w14:textId="77777777" w:rsidTr="00EB4D94">
        <w:tc>
          <w:tcPr>
            <w:tcW w:w="2444" w:type="dxa"/>
            <w:vAlign w:val="center"/>
          </w:tcPr>
          <w:p w14:paraId="4307AE39" w14:textId="77777777" w:rsidR="00EB4D94" w:rsidRPr="005876AC" w:rsidRDefault="00EB4D94" w:rsidP="00DB4284">
            <w:pPr>
              <w:spacing w:after="0" w:line="240" w:lineRule="auto"/>
              <w:jc w:val="both"/>
              <w:rPr>
                <w:rFonts w:ascii="Arial" w:hAnsi="Arial" w:cs="Arial"/>
              </w:rPr>
            </w:pPr>
            <w:r w:rsidRPr="005876AC">
              <w:rPr>
                <w:rFonts w:ascii="Arial" w:hAnsi="Arial" w:cs="Arial"/>
              </w:rPr>
              <w:t>Dr. Caroline Sweeney</w:t>
            </w:r>
          </w:p>
        </w:tc>
        <w:tc>
          <w:tcPr>
            <w:tcW w:w="2444" w:type="dxa"/>
            <w:vAlign w:val="center"/>
          </w:tcPr>
          <w:p w14:paraId="18B39441"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3C4B4965" w14:textId="77777777" w:rsidR="00EB4D94" w:rsidRPr="005876AC" w:rsidRDefault="00EB4D94" w:rsidP="00DB4284">
            <w:pPr>
              <w:spacing w:line="240" w:lineRule="auto"/>
              <w:rPr>
                <w:rFonts w:ascii="Arial" w:hAnsi="Arial" w:cs="Arial"/>
              </w:rPr>
            </w:pPr>
            <w:r w:rsidRPr="005876AC">
              <w:rPr>
                <w:rFonts w:ascii="Arial" w:hAnsi="Arial" w:cs="Arial"/>
              </w:rPr>
              <w:t>07890 314703</w:t>
            </w:r>
          </w:p>
        </w:tc>
        <w:tc>
          <w:tcPr>
            <w:tcW w:w="3260" w:type="dxa"/>
            <w:vAlign w:val="center"/>
          </w:tcPr>
          <w:p w14:paraId="2F4B81F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caroline.sweeney2@ggc.scot.nhs.uk</w:t>
            </w:r>
          </w:p>
        </w:tc>
      </w:tr>
      <w:tr w:rsidR="00EB4D94" w:rsidRPr="00EB4D94" w14:paraId="34E7BF79" w14:textId="77777777" w:rsidTr="00EB4D94">
        <w:tc>
          <w:tcPr>
            <w:tcW w:w="2444" w:type="dxa"/>
            <w:vAlign w:val="center"/>
          </w:tcPr>
          <w:p w14:paraId="18DD2400" w14:textId="77777777" w:rsidR="00EB4D94" w:rsidRPr="005876AC" w:rsidRDefault="00EB4D94" w:rsidP="00DB4284">
            <w:pPr>
              <w:spacing w:after="0" w:line="240" w:lineRule="auto"/>
              <w:jc w:val="both"/>
              <w:rPr>
                <w:rFonts w:ascii="Arial" w:hAnsi="Arial" w:cs="Arial"/>
              </w:rPr>
            </w:pPr>
            <w:r w:rsidRPr="005876AC">
              <w:rPr>
                <w:rFonts w:ascii="Arial" w:hAnsi="Arial" w:cs="Arial"/>
              </w:rPr>
              <w:t>Mr M. Manson</w:t>
            </w:r>
          </w:p>
        </w:tc>
        <w:tc>
          <w:tcPr>
            <w:tcW w:w="2444" w:type="dxa"/>
            <w:vAlign w:val="center"/>
          </w:tcPr>
          <w:p w14:paraId="76BAE48B"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7ADEB2CF" w14:textId="77777777" w:rsidR="00EB4D94" w:rsidRPr="005876AC" w:rsidRDefault="005876AC" w:rsidP="00DB4284">
            <w:pPr>
              <w:spacing w:line="240" w:lineRule="auto"/>
              <w:rPr>
                <w:rFonts w:ascii="Arial" w:hAnsi="Arial" w:cs="Arial"/>
              </w:rPr>
            </w:pPr>
            <w:r w:rsidRPr="005876AC">
              <w:rPr>
                <w:rFonts w:ascii="Arial" w:hAnsi="Arial" w:cs="Arial"/>
              </w:rPr>
              <w:t>07576939409</w:t>
            </w:r>
          </w:p>
        </w:tc>
        <w:tc>
          <w:tcPr>
            <w:tcW w:w="3260" w:type="dxa"/>
            <w:vAlign w:val="center"/>
          </w:tcPr>
          <w:p w14:paraId="4C7EBB64"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michael.manson@ggc.scot.nhs.uk</w:t>
            </w:r>
          </w:p>
        </w:tc>
      </w:tr>
      <w:tr w:rsidR="00EB4D94" w:rsidRPr="00EB4D94" w14:paraId="7C9734FF" w14:textId="77777777" w:rsidTr="00EB4D94">
        <w:tc>
          <w:tcPr>
            <w:tcW w:w="2444" w:type="dxa"/>
            <w:vAlign w:val="center"/>
          </w:tcPr>
          <w:p w14:paraId="39A95E1F" w14:textId="77777777" w:rsidR="00EB4D94" w:rsidRPr="005876AC" w:rsidRDefault="00EB4D94" w:rsidP="00DB4284">
            <w:pPr>
              <w:spacing w:after="0" w:line="240" w:lineRule="auto"/>
              <w:jc w:val="both"/>
              <w:rPr>
                <w:rFonts w:ascii="Arial" w:hAnsi="Arial" w:cs="Arial"/>
              </w:rPr>
            </w:pPr>
            <w:r w:rsidRPr="005876AC">
              <w:rPr>
                <w:rFonts w:ascii="Arial" w:hAnsi="Arial" w:cs="Arial"/>
              </w:rPr>
              <w:t>Dr S. Rhodes</w:t>
            </w:r>
          </w:p>
        </w:tc>
        <w:tc>
          <w:tcPr>
            <w:tcW w:w="2444" w:type="dxa"/>
            <w:vAlign w:val="center"/>
          </w:tcPr>
          <w:p w14:paraId="318CAAF2" w14:textId="77777777" w:rsidR="00EB4D94" w:rsidRPr="005876AC" w:rsidRDefault="00EB4D94" w:rsidP="00DB4284">
            <w:pPr>
              <w:spacing w:after="0" w:line="240" w:lineRule="auto"/>
              <w:jc w:val="both"/>
              <w:rPr>
                <w:rFonts w:ascii="Arial" w:hAnsi="Arial" w:cs="Arial"/>
              </w:rPr>
            </w:pPr>
            <w:r w:rsidRPr="005876AC">
              <w:rPr>
                <w:rFonts w:ascii="Arial" w:hAnsi="Arial" w:cs="Arial"/>
              </w:rPr>
              <w:t>Staff grade Haematologist</w:t>
            </w:r>
          </w:p>
        </w:tc>
        <w:tc>
          <w:tcPr>
            <w:tcW w:w="1628" w:type="dxa"/>
            <w:vAlign w:val="center"/>
          </w:tcPr>
          <w:p w14:paraId="7C86DE07" w14:textId="77777777" w:rsidR="00EB4D94" w:rsidRPr="005876AC" w:rsidRDefault="00EB4D94" w:rsidP="00DB4284">
            <w:pPr>
              <w:spacing w:line="240" w:lineRule="auto"/>
              <w:rPr>
                <w:rFonts w:ascii="Arial" w:hAnsi="Arial" w:cs="Arial"/>
                <w:shd w:val="clear" w:color="auto" w:fill="FFFFFF"/>
              </w:rPr>
            </w:pPr>
            <w:r w:rsidRPr="005876AC">
              <w:rPr>
                <w:rFonts w:ascii="Arial" w:hAnsi="Arial" w:cs="Arial"/>
              </w:rPr>
              <w:t>07872524716</w:t>
            </w:r>
          </w:p>
        </w:tc>
        <w:tc>
          <w:tcPr>
            <w:tcW w:w="3260" w:type="dxa"/>
            <w:vAlign w:val="center"/>
          </w:tcPr>
          <w:p w14:paraId="5D00A3C2" w14:textId="77777777" w:rsidR="00EB4D94" w:rsidRPr="005876AC" w:rsidRDefault="00315040" w:rsidP="00DB4284">
            <w:pPr>
              <w:spacing w:line="240" w:lineRule="auto"/>
              <w:rPr>
                <w:rFonts w:ascii="Arial" w:hAnsi="Arial" w:cs="Arial"/>
                <w:sz w:val="18"/>
                <w:szCs w:val="18"/>
              </w:rPr>
            </w:pPr>
            <w:hyperlink r:id="rId14" w:history="1">
              <w:r w:rsidR="00EB4D94" w:rsidRPr="005876AC">
                <w:rPr>
                  <w:rStyle w:val="Hyperlink"/>
                  <w:rFonts w:ascii="Arial" w:hAnsi="Arial" w:cs="Arial"/>
                  <w:color w:val="auto"/>
                  <w:sz w:val="20"/>
                  <w:u w:val="none"/>
                </w:rPr>
                <w:t>Susan.Rhodes@ggc.scot.nhs.uk</w:t>
              </w:r>
            </w:hyperlink>
          </w:p>
        </w:tc>
      </w:tr>
    </w:tbl>
    <w:p w14:paraId="4FD90D93" w14:textId="77777777" w:rsidR="00EB4D94" w:rsidRDefault="00EB4D94" w:rsidP="00DB4284">
      <w:pPr>
        <w:spacing w:line="240" w:lineRule="auto"/>
        <w:jc w:val="both"/>
        <w:rPr>
          <w:rFonts w:ascii="Arial" w:hAnsi="Arial" w:cs="Arial"/>
        </w:rPr>
      </w:pPr>
    </w:p>
    <w:p w14:paraId="54EAB2D1" w14:textId="77777777" w:rsidR="004A0D61" w:rsidRPr="00862131" w:rsidRDefault="004A0D61" w:rsidP="00DB4284">
      <w:pPr>
        <w:spacing w:line="240" w:lineRule="auto"/>
        <w:jc w:val="both"/>
        <w:rPr>
          <w:rFonts w:ascii="Arial" w:hAnsi="Arial" w:cs="Arial"/>
        </w:rPr>
      </w:pPr>
      <w:r w:rsidRPr="00862131">
        <w:rPr>
          <w:rFonts w:ascii="Arial" w:hAnsi="Arial" w:cs="Arial"/>
        </w:rPr>
        <w:t>For samples sent from GP’s which are regarded as very urgent and require results back before 6pm that day then contact the laboratory directly on the numbers below to warn them and give contact details.</w:t>
      </w:r>
    </w:p>
    <w:p w14:paraId="4ADAE3C7"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RAH - 0141 314 6158</w:t>
      </w:r>
    </w:p>
    <w:p w14:paraId="4A6119B1"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IRH - 01475 504324 (Dunoon and Rothesay only)</w:t>
      </w:r>
    </w:p>
    <w:p w14:paraId="0A237152" w14:textId="77777777" w:rsidR="00B915ED" w:rsidRDefault="004A0D61" w:rsidP="007F7B37">
      <w:pPr>
        <w:pStyle w:val="ListParagraph"/>
        <w:numPr>
          <w:ilvl w:val="0"/>
          <w:numId w:val="6"/>
        </w:numPr>
        <w:spacing w:line="240" w:lineRule="auto"/>
        <w:jc w:val="both"/>
        <w:rPr>
          <w:rFonts w:ascii="Arial" w:hAnsi="Arial" w:cs="Arial"/>
        </w:rPr>
      </w:pPr>
      <w:r w:rsidRPr="00F43F36">
        <w:rPr>
          <w:rFonts w:ascii="Arial" w:hAnsi="Arial" w:cs="Arial"/>
        </w:rPr>
        <w:t>VOL - 01389 817265 (Faslane only)</w:t>
      </w:r>
    </w:p>
    <w:p w14:paraId="0CBF1E59" w14:textId="77777777" w:rsidR="00030385" w:rsidRDefault="00030385" w:rsidP="00030385">
      <w:pPr>
        <w:spacing w:line="240" w:lineRule="auto"/>
        <w:jc w:val="both"/>
        <w:rPr>
          <w:rFonts w:ascii="Arial" w:hAnsi="Arial" w:cs="Arial"/>
        </w:rPr>
      </w:pPr>
    </w:p>
    <w:p w14:paraId="1AFC01B8" w14:textId="77777777" w:rsidR="00030385" w:rsidRDefault="00030385" w:rsidP="00030385">
      <w:pPr>
        <w:spacing w:line="240" w:lineRule="auto"/>
        <w:jc w:val="both"/>
        <w:rPr>
          <w:rFonts w:ascii="Arial" w:hAnsi="Arial" w:cs="Arial"/>
        </w:rPr>
      </w:pPr>
    </w:p>
    <w:p w14:paraId="50DAAAF6" w14:textId="77777777" w:rsidR="00030385" w:rsidRDefault="00030385" w:rsidP="00030385">
      <w:pPr>
        <w:spacing w:line="240" w:lineRule="auto"/>
        <w:jc w:val="both"/>
        <w:rPr>
          <w:rFonts w:ascii="Arial" w:hAnsi="Arial" w:cs="Arial"/>
        </w:rPr>
      </w:pPr>
    </w:p>
    <w:p w14:paraId="6FDD8544" w14:textId="77777777" w:rsidR="00030385" w:rsidRDefault="00030385" w:rsidP="00030385">
      <w:pPr>
        <w:spacing w:line="240" w:lineRule="auto"/>
        <w:jc w:val="both"/>
        <w:rPr>
          <w:rFonts w:ascii="Arial" w:hAnsi="Arial" w:cs="Arial"/>
        </w:rPr>
      </w:pPr>
    </w:p>
    <w:p w14:paraId="204E831B" w14:textId="77777777" w:rsidR="00030385" w:rsidRDefault="00030385" w:rsidP="00030385">
      <w:pPr>
        <w:spacing w:line="240" w:lineRule="auto"/>
        <w:jc w:val="both"/>
        <w:rPr>
          <w:rFonts w:ascii="Arial" w:hAnsi="Arial" w:cs="Arial"/>
        </w:rPr>
      </w:pPr>
    </w:p>
    <w:p w14:paraId="7F0870F5" w14:textId="77777777" w:rsidR="004E7897" w:rsidRDefault="004E7897" w:rsidP="00030385">
      <w:pPr>
        <w:spacing w:line="240" w:lineRule="auto"/>
        <w:jc w:val="both"/>
        <w:rPr>
          <w:rFonts w:ascii="Arial" w:hAnsi="Arial" w:cs="Arial"/>
        </w:rPr>
      </w:pPr>
    </w:p>
    <w:p w14:paraId="01E25228" w14:textId="77777777" w:rsidR="004E7897" w:rsidRDefault="004E7897" w:rsidP="00030385">
      <w:pPr>
        <w:spacing w:line="240" w:lineRule="auto"/>
        <w:jc w:val="both"/>
        <w:rPr>
          <w:rFonts w:ascii="Arial" w:hAnsi="Arial" w:cs="Arial"/>
        </w:rPr>
      </w:pPr>
    </w:p>
    <w:p w14:paraId="6276726A" w14:textId="77777777" w:rsidR="004E7897" w:rsidRDefault="004E7897" w:rsidP="00030385">
      <w:pPr>
        <w:spacing w:line="240" w:lineRule="auto"/>
        <w:jc w:val="both"/>
        <w:rPr>
          <w:rFonts w:ascii="Arial" w:hAnsi="Arial" w:cs="Arial"/>
        </w:rPr>
      </w:pPr>
    </w:p>
    <w:p w14:paraId="75103AF4" w14:textId="77777777" w:rsidR="004E7897" w:rsidRDefault="004E7897" w:rsidP="00030385">
      <w:pPr>
        <w:spacing w:line="240" w:lineRule="auto"/>
        <w:jc w:val="both"/>
        <w:rPr>
          <w:rFonts w:ascii="Arial" w:hAnsi="Arial" w:cs="Arial"/>
        </w:rPr>
      </w:pPr>
    </w:p>
    <w:p w14:paraId="1E2172DB" w14:textId="77777777" w:rsidR="0095242A" w:rsidRDefault="0095242A" w:rsidP="00030385">
      <w:pPr>
        <w:spacing w:line="240" w:lineRule="auto"/>
        <w:jc w:val="both"/>
        <w:rPr>
          <w:rFonts w:ascii="Arial" w:hAnsi="Arial" w:cs="Arial"/>
        </w:rPr>
      </w:pPr>
    </w:p>
    <w:p w14:paraId="044005EE" w14:textId="77777777" w:rsidR="0095242A" w:rsidRDefault="0095242A" w:rsidP="00030385">
      <w:pPr>
        <w:spacing w:line="240" w:lineRule="auto"/>
        <w:jc w:val="both"/>
        <w:rPr>
          <w:rFonts w:ascii="Arial" w:hAnsi="Arial" w:cs="Arial"/>
        </w:rPr>
      </w:pPr>
    </w:p>
    <w:p w14:paraId="2730266F" w14:textId="77777777" w:rsidR="0095242A" w:rsidRDefault="0095242A" w:rsidP="00030385">
      <w:pPr>
        <w:spacing w:line="240" w:lineRule="auto"/>
        <w:jc w:val="both"/>
        <w:rPr>
          <w:rFonts w:ascii="Arial" w:hAnsi="Arial" w:cs="Arial"/>
        </w:rPr>
      </w:pPr>
    </w:p>
    <w:p w14:paraId="0AB28972" w14:textId="77777777" w:rsidR="00EB4D94" w:rsidRDefault="00EB4D94" w:rsidP="00030385">
      <w:pPr>
        <w:spacing w:line="240" w:lineRule="auto"/>
        <w:jc w:val="both"/>
        <w:rPr>
          <w:rFonts w:ascii="Arial" w:hAnsi="Arial" w:cs="Arial"/>
        </w:rPr>
      </w:pPr>
    </w:p>
    <w:p w14:paraId="7E4F95FB" w14:textId="77777777" w:rsidR="00F811C4" w:rsidRPr="00DB4284" w:rsidRDefault="00CE1415" w:rsidP="00DB4284">
      <w:pPr>
        <w:pStyle w:val="Heading3"/>
        <w:jc w:val="both"/>
      </w:pPr>
      <w:bookmarkStart w:id="48" w:name="_Toc141107437"/>
      <w:r w:rsidRPr="00DB4284">
        <w:t xml:space="preserve">1.2 </w:t>
      </w:r>
      <w:r w:rsidR="00F811C4" w:rsidRPr="00DB4284">
        <w:t>Service Summary</w:t>
      </w:r>
      <w:bookmarkEnd w:id="48"/>
    </w:p>
    <w:p w14:paraId="4E39A788" w14:textId="77777777" w:rsidR="00116043" w:rsidRPr="007F7B37" w:rsidRDefault="00AE19E8" w:rsidP="00DB4284">
      <w:pPr>
        <w:pStyle w:val="BodyText"/>
        <w:spacing w:after="0" w:line="240" w:lineRule="auto"/>
        <w:ind w:right="284"/>
        <w:jc w:val="both"/>
        <w:rPr>
          <w:rFonts w:ascii="Arial" w:hAnsi="Arial" w:cs="Arial"/>
        </w:rPr>
      </w:pPr>
      <w:r w:rsidRPr="007F7B37">
        <w:rPr>
          <w:rFonts w:ascii="Arial" w:hAnsi="Arial" w:cs="Arial"/>
        </w:rPr>
        <w:t>Tests performed on site:</w:t>
      </w:r>
    </w:p>
    <w:p w14:paraId="14DCF53C" w14:textId="77777777" w:rsidR="00AE19E8" w:rsidRDefault="00AE19E8" w:rsidP="00DB4284">
      <w:pPr>
        <w:pStyle w:val="BodyText"/>
        <w:spacing w:after="0" w:line="240" w:lineRule="auto"/>
        <w:ind w:right="284"/>
        <w:jc w:val="both"/>
        <w:rPr>
          <w:rFonts w:ascii="Arial" w:hAnsi="Arial" w:cs="Arial"/>
          <w:sz w:val="18"/>
          <w:szCs w:val="18"/>
        </w:rPr>
      </w:pPr>
    </w:p>
    <w:tbl>
      <w:tblPr>
        <w:tblStyle w:val="TableGrid"/>
        <w:tblW w:w="0" w:type="auto"/>
        <w:jc w:val="center"/>
        <w:tblLayout w:type="fixed"/>
        <w:tblLook w:val="04A0" w:firstRow="1" w:lastRow="0" w:firstColumn="1" w:lastColumn="0" w:noHBand="0" w:noVBand="1"/>
      </w:tblPr>
      <w:tblGrid>
        <w:gridCol w:w="1838"/>
        <w:gridCol w:w="851"/>
        <w:gridCol w:w="850"/>
        <w:gridCol w:w="897"/>
        <w:gridCol w:w="935"/>
        <w:gridCol w:w="853"/>
        <w:gridCol w:w="912"/>
        <w:gridCol w:w="935"/>
        <w:gridCol w:w="853"/>
        <w:gridCol w:w="912"/>
      </w:tblGrid>
      <w:tr w:rsidR="00601605" w:rsidRPr="007F7B37" w14:paraId="1CFC8D63" w14:textId="77777777" w:rsidTr="00E51C85">
        <w:trPr>
          <w:jc w:val="center"/>
        </w:trPr>
        <w:tc>
          <w:tcPr>
            <w:tcW w:w="1838" w:type="dxa"/>
            <w:shd w:val="clear" w:color="auto" w:fill="auto"/>
          </w:tcPr>
          <w:p w14:paraId="7BB8B6B1" w14:textId="77777777" w:rsidR="00601605" w:rsidRPr="007F7B37" w:rsidRDefault="00601605" w:rsidP="00DB4284">
            <w:pPr>
              <w:pStyle w:val="BodyText"/>
              <w:spacing w:after="0" w:line="240" w:lineRule="auto"/>
              <w:ind w:right="284"/>
              <w:jc w:val="both"/>
              <w:rPr>
                <w:rFonts w:ascii="Arial" w:hAnsi="Arial" w:cs="Arial"/>
                <w:b/>
                <w:sz w:val="18"/>
                <w:szCs w:val="18"/>
              </w:rPr>
            </w:pPr>
            <w:r w:rsidRPr="007F7B37">
              <w:rPr>
                <w:rFonts w:ascii="Arial" w:hAnsi="Arial" w:cs="Arial"/>
                <w:b/>
                <w:sz w:val="18"/>
                <w:szCs w:val="18"/>
              </w:rPr>
              <w:t>TEST/Activity</w:t>
            </w:r>
          </w:p>
        </w:tc>
        <w:tc>
          <w:tcPr>
            <w:tcW w:w="2598" w:type="dxa"/>
            <w:gridSpan w:val="3"/>
            <w:shd w:val="clear" w:color="auto" w:fill="auto"/>
          </w:tcPr>
          <w:p w14:paraId="78459178"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Mon-Fri 0830-2030</w:t>
            </w:r>
          </w:p>
        </w:tc>
        <w:tc>
          <w:tcPr>
            <w:tcW w:w="2700" w:type="dxa"/>
            <w:gridSpan w:val="3"/>
            <w:shd w:val="clear" w:color="auto" w:fill="auto"/>
          </w:tcPr>
          <w:p w14:paraId="1FEA9B76" w14:textId="77777777" w:rsidR="00601605" w:rsidRPr="007F7B37" w:rsidRDefault="001B7A53" w:rsidP="00DB4284">
            <w:pPr>
              <w:pStyle w:val="BodyText"/>
              <w:spacing w:after="0" w:line="240" w:lineRule="auto"/>
              <w:ind w:right="284"/>
              <w:jc w:val="center"/>
              <w:rPr>
                <w:rFonts w:ascii="Arial" w:hAnsi="Arial" w:cs="Arial"/>
                <w:b/>
              </w:rPr>
            </w:pPr>
            <w:r w:rsidRPr="007F7B37">
              <w:rPr>
                <w:rFonts w:ascii="Arial" w:hAnsi="Arial" w:cs="Arial"/>
                <w:b/>
              </w:rPr>
              <w:t xml:space="preserve">Sat/Sun/Public </w:t>
            </w:r>
            <w:r w:rsidR="00601605" w:rsidRPr="007F7B37">
              <w:rPr>
                <w:rFonts w:ascii="Arial" w:hAnsi="Arial" w:cs="Arial"/>
                <w:b/>
              </w:rPr>
              <w:t>Hol</w:t>
            </w:r>
            <w:r w:rsidRPr="007F7B37">
              <w:rPr>
                <w:rFonts w:ascii="Arial" w:hAnsi="Arial" w:cs="Arial"/>
                <w:b/>
              </w:rPr>
              <w:t>iday</w:t>
            </w:r>
          </w:p>
        </w:tc>
        <w:tc>
          <w:tcPr>
            <w:tcW w:w="2700" w:type="dxa"/>
            <w:gridSpan w:val="3"/>
            <w:shd w:val="clear" w:color="auto" w:fill="auto"/>
          </w:tcPr>
          <w:p w14:paraId="065AC2E1"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Night Shift</w:t>
            </w:r>
          </w:p>
          <w:p w14:paraId="62F2F060"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2030-0830</w:t>
            </w:r>
          </w:p>
        </w:tc>
      </w:tr>
      <w:tr w:rsidR="00601605" w:rsidRPr="007F7B37" w14:paraId="4FD62D21" w14:textId="77777777" w:rsidTr="00E51C85">
        <w:trPr>
          <w:jc w:val="center"/>
        </w:trPr>
        <w:tc>
          <w:tcPr>
            <w:tcW w:w="1838" w:type="dxa"/>
          </w:tcPr>
          <w:p w14:paraId="1FC8C1C5" w14:textId="77777777" w:rsidR="00601605" w:rsidRPr="007F7B37" w:rsidRDefault="00601605" w:rsidP="00DB4284">
            <w:pPr>
              <w:pStyle w:val="BodyText"/>
              <w:spacing w:line="240" w:lineRule="auto"/>
              <w:ind w:right="284"/>
              <w:jc w:val="both"/>
              <w:rPr>
                <w:rFonts w:ascii="Arial" w:hAnsi="Arial" w:cs="Arial"/>
              </w:rPr>
            </w:pPr>
            <w:r w:rsidRPr="007F7B37">
              <w:rPr>
                <w:rFonts w:ascii="Arial" w:hAnsi="Arial" w:cs="Arial"/>
              </w:rPr>
              <w:t>Site</w:t>
            </w:r>
          </w:p>
        </w:tc>
        <w:tc>
          <w:tcPr>
            <w:tcW w:w="851" w:type="dxa"/>
          </w:tcPr>
          <w:p w14:paraId="73BE5BE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0" w:type="dxa"/>
          </w:tcPr>
          <w:p w14:paraId="68D7EB94"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897" w:type="dxa"/>
          </w:tcPr>
          <w:p w14:paraId="3E757DFC"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3C6EF1A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07389977"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216413E5"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175BEB5F"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3C615150"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7C792D9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r>
      <w:tr w:rsidR="005876AC" w:rsidRPr="007F7B37" w14:paraId="0D365F13" w14:textId="77777777" w:rsidTr="005876AC">
        <w:trPr>
          <w:jc w:val="center"/>
        </w:trPr>
        <w:tc>
          <w:tcPr>
            <w:tcW w:w="1838" w:type="dxa"/>
          </w:tcPr>
          <w:p w14:paraId="668E24D3"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Group and Save</w:t>
            </w:r>
          </w:p>
        </w:tc>
        <w:tc>
          <w:tcPr>
            <w:tcW w:w="851" w:type="dxa"/>
          </w:tcPr>
          <w:p w14:paraId="7627AAA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ACBFB53"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593D1" w14:textId="77777777" w:rsidR="005876AC" w:rsidRDefault="005876AC" w:rsidP="005876AC">
            <w:r w:rsidRPr="006867FD">
              <w:rPr>
                <w:rFonts w:ascii="Arial" w:hAnsi="Arial" w:cs="Arial"/>
                <w:sz w:val="20"/>
                <w:szCs w:val="20"/>
              </w:rPr>
              <w:t>*</w:t>
            </w:r>
          </w:p>
        </w:tc>
        <w:tc>
          <w:tcPr>
            <w:tcW w:w="935" w:type="dxa"/>
          </w:tcPr>
          <w:p w14:paraId="6FB48BB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61070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1579B0B"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08E3C67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540C7E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1419D25"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534ADFAC" w14:textId="77777777" w:rsidTr="005876AC">
        <w:trPr>
          <w:jc w:val="center"/>
        </w:trPr>
        <w:tc>
          <w:tcPr>
            <w:tcW w:w="1838" w:type="dxa"/>
          </w:tcPr>
          <w:p w14:paraId="79EA0C14"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Crossmatch</w:t>
            </w:r>
          </w:p>
        </w:tc>
        <w:tc>
          <w:tcPr>
            <w:tcW w:w="851" w:type="dxa"/>
          </w:tcPr>
          <w:p w14:paraId="22DE539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3A09F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B9E4751" w14:textId="77777777" w:rsidR="005876AC" w:rsidRDefault="005876AC" w:rsidP="005876AC">
            <w:r w:rsidRPr="006867FD">
              <w:rPr>
                <w:rFonts w:ascii="Arial" w:hAnsi="Arial" w:cs="Arial"/>
                <w:sz w:val="20"/>
                <w:szCs w:val="20"/>
              </w:rPr>
              <w:t>*</w:t>
            </w:r>
          </w:p>
        </w:tc>
        <w:tc>
          <w:tcPr>
            <w:tcW w:w="935" w:type="dxa"/>
          </w:tcPr>
          <w:p w14:paraId="4222B36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4A8E5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F4300A8"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87D2C8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52349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5D263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16815B6B" w14:textId="77777777" w:rsidTr="005876AC">
        <w:trPr>
          <w:jc w:val="center"/>
        </w:trPr>
        <w:tc>
          <w:tcPr>
            <w:tcW w:w="1838" w:type="dxa"/>
          </w:tcPr>
          <w:p w14:paraId="7A73B886"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Investigation</w:t>
            </w:r>
          </w:p>
        </w:tc>
        <w:tc>
          <w:tcPr>
            <w:tcW w:w="851" w:type="dxa"/>
          </w:tcPr>
          <w:p w14:paraId="447AF43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BF81F2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8D0CD7A" w14:textId="77777777" w:rsidR="005876AC" w:rsidRDefault="005876AC" w:rsidP="005876AC">
            <w:r w:rsidRPr="006867FD">
              <w:rPr>
                <w:rFonts w:ascii="Arial" w:hAnsi="Arial" w:cs="Arial"/>
                <w:sz w:val="20"/>
                <w:szCs w:val="20"/>
              </w:rPr>
              <w:t>*</w:t>
            </w:r>
          </w:p>
        </w:tc>
        <w:tc>
          <w:tcPr>
            <w:tcW w:w="935" w:type="dxa"/>
          </w:tcPr>
          <w:p w14:paraId="3D6789C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1D639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A81AE6F"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C0D9C5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1344C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E6A13A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73B07D18" w14:textId="77777777" w:rsidTr="005876AC">
        <w:trPr>
          <w:jc w:val="center"/>
        </w:trPr>
        <w:tc>
          <w:tcPr>
            <w:tcW w:w="1838" w:type="dxa"/>
          </w:tcPr>
          <w:p w14:paraId="7B9CD89B"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DAT</w:t>
            </w:r>
          </w:p>
        </w:tc>
        <w:tc>
          <w:tcPr>
            <w:tcW w:w="851" w:type="dxa"/>
          </w:tcPr>
          <w:p w14:paraId="4B2EB01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5927217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D3C1019" w14:textId="77777777" w:rsidR="005876AC" w:rsidRDefault="005876AC" w:rsidP="005876AC">
            <w:r w:rsidRPr="006867FD">
              <w:rPr>
                <w:rFonts w:ascii="Arial" w:hAnsi="Arial" w:cs="Arial"/>
                <w:sz w:val="20"/>
                <w:szCs w:val="20"/>
              </w:rPr>
              <w:t>*</w:t>
            </w:r>
          </w:p>
        </w:tc>
        <w:tc>
          <w:tcPr>
            <w:tcW w:w="935" w:type="dxa"/>
          </w:tcPr>
          <w:p w14:paraId="144273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458250B"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491E6A5"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C4A250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37A61C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905844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7C3BCBC7" w14:textId="77777777" w:rsidTr="00E51C85">
        <w:trPr>
          <w:jc w:val="center"/>
        </w:trPr>
        <w:tc>
          <w:tcPr>
            <w:tcW w:w="1838" w:type="dxa"/>
          </w:tcPr>
          <w:p w14:paraId="54BBF1B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Antenatal testing</w:t>
            </w:r>
          </w:p>
        </w:tc>
        <w:tc>
          <w:tcPr>
            <w:tcW w:w="851" w:type="dxa"/>
          </w:tcPr>
          <w:p w14:paraId="4935A8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2A8AD2A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AC0634E"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1AE6CD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B93701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23F19D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9CF028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5A0E27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81BC40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2896DFEB" w14:textId="77777777" w:rsidTr="005876AC">
        <w:trPr>
          <w:jc w:val="center"/>
        </w:trPr>
        <w:tc>
          <w:tcPr>
            <w:tcW w:w="1838" w:type="dxa"/>
          </w:tcPr>
          <w:p w14:paraId="1D059AF0"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titrations</w:t>
            </w:r>
          </w:p>
        </w:tc>
        <w:tc>
          <w:tcPr>
            <w:tcW w:w="851" w:type="dxa"/>
          </w:tcPr>
          <w:p w14:paraId="7B15B696"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B0A8AB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72E85" w14:textId="77777777" w:rsidR="005876AC" w:rsidRDefault="005876AC" w:rsidP="005876AC">
            <w:r w:rsidRPr="00982C81">
              <w:rPr>
                <w:rFonts w:ascii="Arial" w:hAnsi="Arial" w:cs="Arial"/>
                <w:sz w:val="20"/>
                <w:szCs w:val="20"/>
              </w:rPr>
              <w:t>*</w:t>
            </w:r>
          </w:p>
        </w:tc>
        <w:tc>
          <w:tcPr>
            <w:tcW w:w="935" w:type="dxa"/>
          </w:tcPr>
          <w:p w14:paraId="2D40811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1EA4B12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F2D4404"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6972A4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3E34B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D7A518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3E18A430" w14:textId="77777777" w:rsidTr="005876AC">
        <w:trPr>
          <w:jc w:val="center"/>
        </w:trPr>
        <w:tc>
          <w:tcPr>
            <w:tcW w:w="1838" w:type="dxa"/>
          </w:tcPr>
          <w:p w14:paraId="3F190A78"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Neonatal group/DAT</w:t>
            </w:r>
          </w:p>
        </w:tc>
        <w:tc>
          <w:tcPr>
            <w:tcW w:w="851" w:type="dxa"/>
          </w:tcPr>
          <w:p w14:paraId="3EB37E1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6F9837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D36164C" w14:textId="77777777" w:rsidR="005876AC" w:rsidRDefault="005876AC" w:rsidP="005876AC">
            <w:r w:rsidRPr="00982C81">
              <w:rPr>
                <w:rFonts w:ascii="Arial" w:hAnsi="Arial" w:cs="Arial"/>
                <w:sz w:val="20"/>
                <w:szCs w:val="20"/>
              </w:rPr>
              <w:t>*</w:t>
            </w:r>
          </w:p>
        </w:tc>
        <w:tc>
          <w:tcPr>
            <w:tcW w:w="935" w:type="dxa"/>
          </w:tcPr>
          <w:p w14:paraId="0F022AD1"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6131592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D364D71"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745AFD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77758A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8916D3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4392E38" w14:textId="77777777" w:rsidTr="00E51C85">
        <w:trPr>
          <w:jc w:val="center"/>
        </w:trPr>
        <w:tc>
          <w:tcPr>
            <w:tcW w:w="1838" w:type="dxa"/>
          </w:tcPr>
          <w:p w14:paraId="525F95E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FMH</w:t>
            </w:r>
          </w:p>
        </w:tc>
        <w:tc>
          <w:tcPr>
            <w:tcW w:w="851" w:type="dxa"/>
          </w:tcPr>
          <w:p w14:paraId="3806E8A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C17524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BCA6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5151BF9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30C24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19ADCC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D14080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4857AB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FC1ADE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EA4F42B" w14:textId="77777777" w:rsidTr="00E51C85">
        <w:trPr>
          <w:jc w:val="center"/>
        </w:trPr>
        <w:tc>
          <w:tcPr>
            <w:tcW w:w="1838" w:type="dxa"/>
          </w:tcPr>
          <w:p w14:paraId="70AECFC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Neonatal grouping for AntiD-Prophylaxis</w:t>
            </w:r>
          </w:p>
        </w:tc>
        <w:tc>
          <w:tcPr>
            <w:tcW w:w="851" w:type="dxa"/>
          </w:tcPr>
          <w:p w14:paraId="7D657F9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9DCF1E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6C39760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372949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DBBEE0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DA755C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1792F8A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5A099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52EC7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BD05D26" w14:textId="77777777" w:rsidTr="00F44D08">
        <w:trPr>
          <w:jc w:val="center"/>
        </w:trPr>
        <w:tc>
          <w:tcPr>
            <w:tcW w:w="1838" w:type="dxa"/>
          </w:tcPr>
          <w:p w14:paraId="6937D41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Abnormal Haemoglobin Screen (Sickle Cell)</w:t>
            </w:r>
          </w:p>
        </w:tc>
        <w:tc>
          <w:tcPr>
            <w:tcW w:w="851" w:type="dxa"/>
          </w:tcPr>
          <w:p w14:paraId="1DD122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B2EB4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9CCBEE5" w14:textId="1F6E8E82" w:rsidR="00F811C4" w:rsidRPr="00E51C85" w:rsidRDefault="00F44D08"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EC436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868C84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6D7BC48"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5D5EFF5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7720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5320AA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7CC8419" w14:textId="77777777" w:rsidTr="00DF5627">
        <w:trPr>
          <w:jc w:val="center"/>
        </w:trPr>
        <w:tc>
          <w:tcPr>
            <w:tcW w:w="1838" w:type="dxa"/>
          </w:tcPr>
          <w:p w14:paraId="43924D87"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Malaria screen</w:t>
            </w:r>
          </w:p>
        </w:tc>
        <w:tc>
          <w:tcPr>
            <w:tcW w:w="851" w:type="dxa"/>
          </w:tcPr>
          <w:p w14:paraId="5EB4FB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03087C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40D7078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1449E0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130A9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2E90DA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1BEDE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266B13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8A973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F4C5E08" w14:textId="77777777" w:rsidTr="00DF5627">
        <w:trPr>
          <w:jc w:val="center"/>
        </w:trPr>
        <w:tc>
          <w:tcPr>
            <w:tcW w:w="1838" w:type="dxa"/>
          </w:tcPr>
          <w:p w14:paraId="1BF47A0B"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Glandular fever Screening Test</w:t>
            </w:r>
          </w:p>
        </w:tc>
        <w:tc>
          <w:tcPr>
            <w:tcW w:w="851" w:type="dxa"/>
          </w:tcPr>
          <w:p w14:paraId="0CFAAC0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7A531B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6771691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04DA4E6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5FDDF1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763645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B0E582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0584FC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6F9FC2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85DBBF6" w14:textId="77777777" w:rsidTr="00DF5627">
        <w:trPr>
          <w:jc w:val="center"/>
        </w:trPr>
        <w:tc>
          <w:tcPr>
            <w:tcW w:w="1838" w:type="dxa"/>
          </w:tcPr>
          <w:p w14:paraId="6FC0334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Full blood count</w:t>
            </w:r>
          </w:p>
        </w:tc>
        <w:tc>
          <w:tcPr>
            <w:tcW w:w="851" w:type="dxa"/>
          </w:tcPr>
          <w:p w14:paraId="3B7BBA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14A14D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0B1982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6CB4E3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279586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440458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20B7054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85192F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C7ED27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2D865B0A" w14:textId="77777777" w:rsidTr="007F303B">
        <w:trPr>
          <w:jc w:val="center"/>
        </w:trPr>
        <w:tc>
          <w:tcPr>
            <w:tcW w:w="1838" w:type="dxa"/>
          </w:tcPr>
          <w:p w14:paraId="0F0088D6"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Coagulation screen</w:t>
            </w:r>
          </w:p>
        </w:tc>
        <w:tc>
          <w:tcPr>
            <w:tcW w:w="851" w:type="dxa"/>
          </w:tcPr>
          <w:p w14:paraId="228E43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C5085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auto"/>
          </w:tcPr>
          <w:p w14:paraId="0FDE1327" w14:textId="7763D2FD" w:rsidR="00F811C4" w:rsidRPr="00E51C85" w:rsidRDefault="007F303B"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55918A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744C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7B116E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C760E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EDD230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494DA4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D374F" w:rsidRPr="007F7B37" w14:paraId="45821C70" w14:textId="77777777" w:rsidTr="00FD374F">
        <w:trPr>
          <w:jc w:val="center"/>
        </w:trPr>
        <w:tc>
          <w:tcPr>
            <w:tcW w:w="1838" w:type="dxa"/>
          </w:tcPr>
          <w:p w14:paraId="165F5D89" w14:textId="77777777" w:rsidR="00FD374F" w:rsidRPr="007F7B37" w:rsidRDefault="00FD374F" w:rsidP="00DB4284">
            <w:pPr>
              <w:pStyle w:val="BodyText"/>
              <w:spacing w:line="240" w:lineRule="auto"/>
              <w:ind w:right="284"/>
              <w:jc w:val="both"/>
              <w:rPr>
                <w:rFonts w:ascii="Arial" w:hAnsi="Arial" w:cs="Arial"/>
              </w:rPr>
            </w:pPr>
            <w:r>
              <w:rPr>
                <w:rFonts w:ascii="Arial" w:hAnsi="Arial" w:cs="Arial"/>
              </w:rPr>
              <w:t>D-Dimer</w:t>
            </w:r>
          </w:p>
        </w:tc>
        <w:tc>
          <w:tcPr>
            <w:tcW w:w="851" w:type="dxa"/>
          </w:tcPr>
          <w:p w14:paraId="63940E82"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0" w:type="dxa"/>
          </w:tcPr>
          <w:p w14:paraId="41FD84D7"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97" w:type="dxa"/>
            <w:shd w:val="clear" w:color="auto" w:fill="auto"/>
          </w:tcPr>
          <w:p w14:paraId="35DE105C"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2326749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55460B0"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610DF582"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90778E"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447820B"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1654926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r>
      <w:tr w:rsidR="00F811C4" w:rsidRPr="007F7B37" w14:paraId="3EE6C2C1" w14:textId="77777777" w:rsidTr="00E51C85">
        <w:trPr>
          <w:jc w:val="center"/>
        </w:trPr>
        <w:tc>
          <w:tcPr>
            <w:tcW w:w="1838" w:type="dxa"/>
          </w:tcPr>
          <w:p w14:paraId="2B89E16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 xml:space="preserve">Blood film investigation </w:t>
            </w:r>
          </w:p>
        </w:tc>
        <w:tc>
          <w:tcPr>
            <w:tcW w:w="851" w:type="dxa"/>
          </w:tcPr>
          <w:p w14:paraId="6399421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98A9C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9BAF5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60A23C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07286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CA60A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8E800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3758C46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3729C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bl>
    <w:p w14:paraId="35CA4DD1" w14:textId="77777777" w:rsidR="003B7117" w:rsidRDefault="00D7151F" w:rsidP="00D7151F">
      <w:pPr>
        <w:pStyle w:val="BodyText"/>
        <w:spacing w:after="0" w:line="240" w:lineRule="auto"/>
        <w:ind w:right="284"/>
        <w:jc w:val="both"/>
        <w:rPr>
          <w:rFonts w:ascii="Arial" w:hAnsi="Arial" w:cs="Arial"/>
          <w:sz w:val="16"/>
          <w:szCs w:val="16"/>
        </w:rPr>
      </w:pPr>
      <w:r w:rsidRPr="00D7151F">
        <w:rPr>
          <w:rFonts w:ascii="Arial" w:hAnsi="Arial" w:cs="Arial"/>
          <w:sz w:val="16"/>
          <w:szCs w:val="16"/>
        </w:rPr>
        <w:t>* Performed at RAH site during these hours</w:t>
      </w:r>
    </w:p>
    <w:p w14:paraId="2D180D63" w14:textId="77777777" w:rsidR="00FD374F" w:rsidRPr="00D7151F" w:rsidRDefault="00FD374F" w:rsidP="00D7151F">
      <w:pPr>
        <w:pStyle w:val="BodyText"/>
        <w:spacing w:after="0" w:line="240" w:lineRule="auto"/>
        <w:ind w:right="284"/>
        <w:jc w:val="both"/>
        <w:rPr>
          <w:rFonts w:ascii="Arial" w:hAnsi="Arial" w:cs="Arial"/>
          <w:sz w:val="16"/>
          <w:szCs w:val="16"/>
        </w:rPr>
      </w:pPr>
      <w:r>
        <w:rPr>
          <w:rFonts w:ascii="Arial" w:hAnsi="Arial" w:cs="Arial"/>
          <w:sz w:val="16"/>
          <w:szCs w:val="16"/>
        </w:rPr>
        <w:t>** Performed at RAH 1700-2030</w:t>
      </w:r>
    </w:p>
    <w:p w14:paraId="0EC66D3A" w14:textId="77777777" w:rsidR="003C50E9" w:rsidRDefault="003C50E9" w:rsidP="00DB4284">
      <w:pPr>
        <w:pStyle w:val="BodyText"/>
        <w:spacing w:after="0" w:line="240" w:lineRule="auto"/>
        <w:ind w:right="284"/>
        <w:jc w:val="both"/>
        <w:rPr>
          <w:rFonts w:ascii="Arial" w:hAnsi="Arial" w:cs="Arial"/>
          <w:sz w:val="18"/>
          <w:szCs w:val="18"/>
        </w:rPr>
      </w:pPr>
    </w:p>
    <w:p w14:paraId="6D5910E0" w14:textId="77777777" w:rsidR="00030385" w:rsidRDefault="00030385" w:rsidP="00DB4284">
      <w:pPr>
        <w:pStyle w:val="BodyText"/>
        <w:spacing w:after="0" w:line="240" w:lineRule="auto"/>
        <w:ind w:right="284"/>
        <w:jc w:val="both"/>
        <w:rPr>
          <w:rFonts w:ascii="Arial" w:hAnsi="Arial" w:cs="Arial"/>
          <w:sz w:val="18"/>
          <w:szCs w:val="18"/>
        </w:rPr>
      </w:pPr>
    </w:p>
    <w:p w14:paraId="0CE9542B" w14:textId="77777777" w:rsidR="00D7151F" w:rsidRDefault="00D7151F" w:rsidP="00DB4284">
      <w:pPr>
        <w:pStyle w:val="BodyText"/>
        <w:spacing w:after="0" w:line="240" w:lineRule="auto"/>
        <w:ind w:right="284"/>
        <w:jc w:val="both"/>
        <w:rPr>
          <w:rFonts w:ascii="Arial" w:hAnsi="Arial" w:cs="Arial"/>
          <w:sz w:val="18"/>
          <w:szCs w:val="18"/>
        </w:rPr>
      </w:pPr>
    </w:p>
    <w:p w14:paraId="6E4EB396" w14:textId="77777777" w:rsidR="00030385" w:rsidRDefault="00030385" w:rsidP="00DB4284">
      <w:pPr>
        <w:pStyle w:val="BodyText"/>
        <w:spacing w:after="0" w:line="240" w:lineRule="auto"/>
        <w:ind w:right="284"/>
        <w:jc w:val="both"/>
        <w:rPr>
          <w:rFonts w:ascii="Arial" w:hAnsi="Arial" w:cs="Arial"/>
          <w:sz w:val="18"/>
          <w:szCs w:val="18"/>
        </w:rPr>
      </w:pPr>
    </w:p>
    <w:p w14:paraId="5C4C63A6" w14:textId="77777777" w:rsidR="00030385" w:rsidRDefault="00030385" w:rsidP="00DB4284">
      <w:pPr>
        <w:pStyle w:val="BodyText"/>
        <w:spacing w:after="0" w:line="240" w:lineRule="auto"/>
        <w:ind w:right="284"/>
        <w:jc w:val="both"/>
        <w:rPr>
          <w:rFonts w:ascii="Arial" w:hAnsi="Arial" w:cs="Arial"/>
          <w:sz w:val="18"/>
          <w:szCs w:val="18"/>
        </w:rPr>
      </w:pPr>
    </w:p>
    <w:p w14:paraId="7997AF58" w14:textId="77777777" w:rsidR="00030385" w:rsidRDefault="00030385" w:rsidP="00DB4284">
      <w:pPr>
        <w:pStyle w:val="BodyText"/>
        <w:spacing w:after="0" w:line="240" w:lineRule="auto"/>
        <w:ind w:right="284"/>
        <w:jc w:val="both"/>
        <w:rPr>
          <w:rFonts w:ascii="Arial" w:hAnsi="Arial" w:cs="Arial"/>
          <w:sz w:val="18"/>
          <w:szCs w:val="18"/>
        </w:rPr>
      </w:pPr>
    </w:p>
    <w:p w14:paraId="4B2EAD37" w14:textId="77777777" w:rsidR="004832C2" w:rsidRPr="007F7B37" w:rsidRDefault="00E41B82" w:rsidP="00DB4284">
      <w:pPr>
        <w:pStyle w:val="BodyText"/>
        <w:spacing w:after="0" w:line="240" w:lineRule="auto"/>
        <w:ind w:right="284"/>
        <w:jc w:val="both"/>
        <w:rPr>
          <w:rFonts w:ascii="Arial" w:hAnsi="Arial" w:cs="Arial"/>
        </w:rPr>
      </w:pPr>
      <w:r w:rsidRPr="007F7B37">
        <w:rPr>
          <w:rFonts w:ascii="Arial" w:hAnsi="Arial" w:cs="Arial"/>
        </w:rPr>
        <w:t xml:space="preserve">Tests performed off-site </w:t>
      </w:r>
      <w:r w:rsidR="00AE19E8" w:rsidRPr="007F7B37">
        <w:rPr>
          <w:rFonts w:ascii="Arial" w:hAnsi="Arial" w:cs="Arial"/>
        </w:rPr>
        <w:t>(referred analyses):</w:t>
      </w:r>
    </w:p>
    <w:p w14:paraId="58B806B3" w14:textId="77777777" w:rsidR="003B7117" w:rsidRDefault="003B7117" w:rsidP="00DB4284">
      <w:pPr>
        <w:pStyle w:val="BodyText"/>
        <w:spacing w:after="0" w:line="240" w:lineRule="auto"/>
        <w:ind w:right="284"/>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3827"/>
        <w:gridCol w:w="3379"/>
      </w:tblGrid>
      <w:tr w:rsidR="003B7117" w:rsidRPr="00862131" w14:paraId="531A0FE4" w14:textId="77777777" w:rsidTr="00DB4284">
        <w:tc>
          <w:tcPr>
            <w:tcW w:w="2570" w:type="dxa"/>
            <w:shd w:val="clear" w:color="auto" w:fill="auto"/>
          </w:tcPr>
          <w:p w14:paraId="26E5D433"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TESTS</w:t>
            </w:r>
          </w:p>
        </w:tc>
        <w:tc>
          <w:tcPr>
            <w:tcW w:w="3827" w:type="dxa"/>
            <w:shd w:val="clear" w:color="auto" w:fill="auto"/>
          </w:tcPr>
          <w:p w14:paraId="5A0A73D4"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HOSPITAL</w:t>
            </w:r>
          </w:p>
        </w:tc>
        <w:tc>
          <w:tcPr>
            <w:tcW w:w="3379" w:type="dxa"/>
            <w:shd w:val="clear" w:color="auto" w:fill="auto"/>
          </w:tcPr>
          <w:p w14:paraId="5E0A7AE8"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DEPARTMENTS</w:t>
            </w:r>
          </w:p>
        </w:tc>
      </w:tr>
      <w:tr w:rsidR="003B7117" w:rsidRPr="00862131" w14:paraId="61CECB05" w14:textId="77777777" w:rsidTr="00DB4284">
        <w:tc>
          <w:tcPr>
            <w:tcW w:w="2570" w:type="dxa"/>
          </w:tcPr>
          <w:p w14:paraId="29E0701A"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Thrombophilia Screens</w:t>
            </w:r>
          </w:p>
          <w:p w14:paraId="223959DB"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Haemophilia screens</w:t>
            </w:r>
          </w:p>
          <w:p w14:paraId="0D38FA2F"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Factors, Anti-Xa.</w:t>
            </w:r>
          </w:p>
          <w:p w14:paraId="5DE28576"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Platelet Function tests.</w:t>
            </w:r>
          </w:p>
          <w:p w14:paraId="5626D609"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HIT testing</w:t>
            </w:r>
          </w:p>
        </w:tc>
        <w:tc>
          <w:tcPr>
            <w:tcW w:w="3827" w:type="dxa"/>
          </w:tcPr>
          <w:p w14:paraId="2AEDECC4"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04A0D859"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29988A34"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5BFAA56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39A79F2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Haemostasis Laboratory</w:t>
            </w:r>
          </w:p>
          <w:p w14:paraId="6E91935A"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(0141 211 4461)</w:t>
            </w:r>
          </w:p>
        </w:tc>
      </w:tr>
      <w:tr w:rsidR="003B7117" w:rsidRPr="00862131" w14:paraId="4C25E3F1" w14:textId="77777777" w:rsidTr="00DB4284">
        <w:tc>
          <w:tcPr>
            <w:tcW w:w="2570" w:type="dxa"/>
          </w:tcPr>
          <w:p w14:paraId="554F6B3D"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Haemoglobinopathy</w:t>
            </w:r>
          </w:p>
          <w:p w14:paraId="62D1D6A1"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Plasma Viscosity</w:t>
            </w:r>
          </w:p>
        </w:tc>
        <w:tc>
          <w:tcPr>
            <w:tcW w:w="3827" w:type="dxa"/>
          </w:tcPr>
          <w:p w14:paraId="2723C5AB" w14:textId="77777777" w:rsidR="003B7117" w:rsidRPr="00862131" w:rsidRDefault="003B7117" w:rsidP="00DB4284">
            <w:pPr>
              <w:spacing w:after="0" w:line="240" w:lineRule="auto"/>
              <w:jc w:val="both"/>
              <w:rPr>
                <w:rFonts w:ascii="Arial" w:hAnsi="Arial" w:cs="Arial"/>
              </w:rPr>
            </w:pPr>
            <w:r w:rsidRPr="00862131">
              <w:rPr>
                <w:rFonts w:ascii="Arial" w:hAnsi="Arial" w:cs="Arial"/>
              </w:rPr>
              <w:t>Laboratory Medicine &amp; Facilities Management Building</w:t>
            </w:r>
          </w:p>
          <w:p w14:paraId="2262E92B" w14:textId="77777777" w:rsidR="003B7117" w:rsidRPr="00862131" w:rsidRDefault="003B7117" w:rsidP="00DB4284">
            <w:pPr>
              <w:spacing w:after="0" w:line="240" w:lineRule="auto"/>
              <w:jc w:val="both"/>
              <w:rPr>
                <w:rFonts w:ascii="Arial" w:hAnsi="Arial" w:cs="Arial"/>
              </w:rPr>
            </w:pPr>
            <w:r w:rsidRPr="00862131">
              <w:rPr>
                <w:rFonts w:ascii="Arial" w:hAnsi="Arial" w:cs="Arial"/>
              </w:rPr>
              <w:t>Queen Elizabeth University Hospital</w:t>
            </w:r>
          </w:p>
          <w:p w14:paraId="4797EB5D" w14:textId="77777777" w:rsidR="003B7117" w:rsidRPr="00862131" w:rsidRDefault="003B7117" w:rsidP="00DB4284">
            <w:pPr>
              <w:spacing w:after="0" w:line="240" w:lineRule="auto"/>
              <w:jc w:val="both"/>
              <w:rPr>
                <w:rFonts w:ascii="Arial" w:hAnsi="Arial" w:cs="Arial"/>
              </w:rPr>
            </w:pPr>
            <w:r w:rsidRPr="00862131">
              <w:rPr>
                <w:rFonts w:ascii="Arial" w:hAnsi="Arial" w:cs="Arial"/>
              </w:rPr>
              <w:t>Govan Road</w:t>
            </w:r>
          </w:p>
          <w:p w14:paraId="2A2D3956"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G51 4TF</w:t>
            </w:r>
          </w:p>
        </w:tc>
        <w:tc>
          <w:tcPr>
            <w:tcW w:w="3379" w:type="dxa"/>
          </w:tcPr>
          <w:p w14:paraId="23FD56F6"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Haematology Department</w:t>
            </w:r>
          </w:p>
          <w:p w14:paraId="48FDD01E"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(0141 354 9108)</w:t>
            </w:r>
          </w:p>
        </w:tc>
      </w:tr>
      <w:tr w:rsidR="003B7117" w:rsidRPr="00862131" w14:paraId="0ABD128A" w14:textId="77777777" w:rsidTr="00DB4284">
        <w:tc>
          <w:tcPr>
            <w:tcW w:w="2570" w:type="dxa"/>
          </w:tcPr>
          <w:p w14:paraId="64A6749B"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JAK2</w:t>
            </w:r>
          </w:p>
          <w:p w14:paraId="60D45944"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 xml:space="preserve">BCR-ABL </w:t>
            </w:r>
          </w:p>
          <w:p w14:paraId="4D716250"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Cytogenetic testing</w:t>
            </w:r>
          </w:p>
        </w:tc>
        <w:tc>
          <w:tcPr>
            <w:tcW w:w="3827" w:type="dxa"/>
          </w:tcPr>
          <w:p w14:paraId="11D58463"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 xml:space="preserve">Dept.of Molecular Diagnostics  Level 2 Laboratory Medicine </w:t>
            </w:r>
          </w:p>
          <w:p w14:paraId="47447DF7"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rPr>
              <w:t xml:space="preserve">Queen Elizabeth University Hospital </w:t>
            </w:r>
            <w:r w:rsidRPr="00862131">
              <w:rPr>
                <w:rFonts w:ascii="Arial" w:hAnsi="Arial" w:cs="Arial"/>
                <w:lang w:eastAsia="en-GB"/>
              </w:rPr>
              <w:t>1345 Govan Road</w:t>
            </w:r>
          </w:p>
          <w:p w14:paraId="29A148D2"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Glasgow G51 4TF</w:t>
            </w:r>
          </w:p>
        </w:tc>
        <w:tc>
          <w:tcPr>
            <w:tcW w:w="3379" w:type="dxa"/>
          </w:tcPr>
          <w:p w14:paraId="2B735CD5" w14:textId="77777777" w:rsidR="003B7117" w:rsidRPr="00862131" w:rsidRDefault="003B7117" w:rsidP="00DB4284">
            <w:pPr>
              <w:spacing w:after="0" w:line="240" w:lineRule="auto"/>
              <w:jc w:val="both"/>
              <w:rPr>
                <w:rFonts w:ascii="Arial" w:hAnsi="Arial" w:cs="Arial"/>
              </w:rPr>
            </w:pPr>
            <w:r w:rsidRPr="00862131">
              <w:rPr>
                <w:rFonts w:ascii="Arial" w:hAnsi="Arial" w:cs="Arial"/>
              </w:rPr>
              <w:t>Molecular Haematology</w:t>
            </w:r>
          </w:p>
          <w:p w14:paraId="03BD283B"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(0141 354 9110)</w:t>
            </w:r>
          </w:p>
        </w:tc>
      </w:tr>
      <w:tr w:rsidR="003B7117" w:rsidRPr="00862131" w14:paraId="755F2DDC" w14:textId="77777777" w:rsidTr="00DB4284">
        <w:tc>
          <w:tcPr>
            <w:tcW w:w="2570" w:type="dxa"/>
          </w:tcPr>
          <w:p w14:paraId="127CE6F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EPO (Erythropoetin)</w:t>
            </w:r>
          </w:p>
        </w:tc>
        <w:tc>
          <w:tcPr>
            <w:tcW w:w="3827" w:type="dxa"/>
          </w:tcPr>
          <w:p w14:paraId="5CB5595C"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3432112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7FC84912"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41A8442E"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6F4C704D" w14:textId="77777777" w:rsidR="003B7117" w:rsidRPr="00862131" w:rsidRDefault="003B7117" w:rsidP="00DB4284">
            <w:pPr>
              <w:spacing w:after="0" w:line="240" w:lineRule="auto"/>
              <w:jc w:val="both"/>
              <w:rPr>
                <w:rFonts w:ascii="Arial" w:hAnsi="Arial" w:cs="Arial"/>
              </w:rPr>
            </w:pPr>
            <w:r w:rsidRPr="00862131">
              <w:rPr>
                <w:rFonts w:ascii="Arial" w:hAnsi="Arial" w:cs="Arial"/>
              </w:rPr>
              <w:t>Biochemistry Department</w:t>
            </w:r>
          </w:p>
          <w:p w14:paraId="627D20C6"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(0141 211 4356)</w:t>
            </w:r>
          </w:p>
        </w:tc>
      </w:tr>
      <w:tr w:rsidR="003B7117" w:rsidRPr="00862131" w14:paraId="76BC1729" w14:textId="77777777" w:rsidTr="00DB4284">
        <w:tc>
          <w:tcPr>
            <w:tcW w:w="2570" w:type="dxa"/>
          </w:tcPr>
          <w:p w14:paraId="5F6F3A45"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Malarial Parasites</w:t>
            </w:r>
          </w:p>
        </w:tc>
        <w:tc>
          <w:tcPr>
            <w:tcW w:w="3827" w:type="dxa"/>
          </w:tcPr>
          <w:p w14:paraId="491B51E4" w14:textId="77777777" w:rsidR="003B7117" w:rsidRPr="00862131" w:rsidRDefault="003B7117" w:rsidP="00DB4284">
            <w:pPr>
              <w:spacing w:after="0" w:line="240" w:lineRule="auto"/>
              <w:jc w:val="both"/>
              <w:rPr>
                <w:rFonts w:ascii="Arial" w:hAnsi="Arial" w:cs="Arial"/>
              </w:rPr>
            </w:pPr>
            <w:r w:rsidRPr="00862131">
              <w:rPr>
                <w:rFonts w:ascii="Arial" w:hAnsi="Arial" w:cs="Arial"/>
              </w:rPr>
              <w:t>Scottish Parasite Diagnostic and Reference Laboratory New Lister Building, GRI, Alexandra Parade, G31 2ER</w:t>
            </w:r>
          </w:p>
        </w:tc>
        <w:tc>
          <w:tcPr>
            <w:tcW w:w="3379" w:type="dxa"/>
          </w:tcPr>
          <w:p w14:paraId="38217617" w14:textId="77777777" w:rsidR="003B7117" w:rsidRPr="00862131" w:rsidRDefault="003B7117" w:rsidP="00DB4284">
            <w:pPr>
              <w:spacing w:after="0" w:line="240" w:lineRule="auto"/>
              <w:jc w:val="both"/>
              <w:rPr>
                <w:rFonts w:ascii="Arial" w:hAnsi="Arial" w:cs="Arial"/>
              </w:rPr>
            </w:pPr>
            <w:r w:rsidRPr="00862131">
              <w:rPr>
                <w:rFonts w:ascii="Arial" w:hAnsi="Arial" w:cs="Arial"/>
              </w:rPr>
              <w:t>Malaria Diagnostics Service 0141 201 8667</w:t>
            </w:r>
          </w:p>
        </w:tc>
      </w:tr>
      <w:tr w:rsidR="003B7117" w:rsidRPr="00862131" w14:paraId="29A290A9" w14:textId="77777777" w:rsidTr="00DB4284">
        <w:tc>
          <w:tcPr>
            <w:tcW w:w="2570" w:type="dxa"/>
          </w:tcPr>
          <w:p w14:paraId="28D172B0"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Tissue typing (transplantation)</w:t>
            </w:r>
          </w:p>
        </w:tc>
        <w:tc>
          <w:tcPr>
            <w:tcW w:w="3827" w:type="dxa"/>
          </w:tcPr>
          <w:p w14:paraId="062987E8" w14:textId="77777777" w:rsidR="003B7117" w:rsidRDefault="003B7117" w:rsidP="00DB4284">
            <w:pPr>
              <w:spacing w:after="0" w:line="240" w:lineRule="auto"/>
              <w:jc w:val="both"/>
              <w:rPr>
                <w:rFonts w:ascii="Arial" w:hAnsi="Arial" w:cs="Arial"/>
              </w:rPr>
            </w:pPr>
            <w:r w:rsidRPr="00862131">
              <w:rPr>
                <w:rFonts w:ascii="Arial" w:hAnsi="Arial" w:cs="Arial"/>
              </w:rPr>
              <w:t>Tissue typing lab</w:t>
            </w:r>
          </w:p>
          <w:p w14:paraId="024F8B14"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40972FCB" w14:textId="77777777" w:rsidR="003B7117" w:rsidRPr="00862131" w:rsidRDefault="003B7117" w:rsidP="00DB4284">
            <w:pPr>
              <w:spacing w:after="0" w:line="240" w:lineRule="auto"/>
              <w:jc w:val="both"/>
              <w:rPr>
                <w:rFonts w:ascii="Arial" w:hAnsi="Arial" w:cs="Arial"/>
              </w:rPr>
            </w:pPr>
            <w:r w:rsidRPr="00862131">
              <w:rPr>
                <w:rFonts w:ascii="Arial" w:hAnsi="Arial" w:cs="Arial"/>
              </w:rPr>
              <w:t>21 Shelley Road</w:t>
            </w:r>
          </w:p>
          <w:p w14:paraId="03115B1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4BDF36E6" w14:textId="77777777" w:rsidR="003B7117" w:rsidRPr="00862131" w:rsidRDefault="003B7117" w:rsidP="00DB4284">
            <w:pPr>
              <w:spacing w:after="0" w:line="240" w:lineRule="auto"/>
              <w:jc w:val="both"/>
              <w:rPr>
                <w:rFonts w:ascii="Arial" w:hAnsi="Arial" w:cs="Arial"/>
              </w:rPr>
            </w:pPr>
            <w:r w:rsidRPr="00862131">
              <w:rPr>
                <w:rFonts w:ascii="Arial" w:hAnsi="Arial" w:cs="Arial"/>
              </w:rPr>
              <w:t>Tissue typing lab</w:t>
            </w:r>
          </w:p>
          <w:p w14:paraId="4D49F757"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(0141 301 7755)</w:t>
            </w:r>
          </w:p>
        </w:tc>
      </w:tr>
      <w:tr w:rsidR="003B7117" w:rsidRPr="00862131" w14:paraId="45E3754F" w14:textId="77777777" w:rsidTr="00DB4284">
        <w:trPr>
          <w:trHeight w:val="963"/>
        </w:trPr>
        <w:tc>
          <w:tcPr>
            <w:tcW w:w="2570" w:type="dxa"/>
          </w:tcPr>
          <w:p w14:paraId="5C9464E1"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Immunophenotyping</w:t>
            </w:r>
          </w:p>
          <w:p w14:paraId="43EF0280" w14:textId="77777777" w:rsidR="003B7117" w:rsidRPr="00862131" w:rsidRDefault="003B7117" w:rsidP="00DB4284">
            <w:pPr>
              <w:spacing w:after="0" w:line="240" w:lineRule="auto"/>
              <w:jc w:val="both"/>
              <w:rPr>
                <w:rFonts w:ascii="Arial" w:hAnsi="Arial" w:cs="Arial"/>
              </w:rPr>
            </w:pPr>
            <w:r w:rsidRPr="00862131">
              <w:rPr>
                <w:rFonts w:ascii="Arial" w:hAnsi="Arial" w:cs="Arial"/>
              </w:rPr>
              <w:t>EMA (hereditary spherocytosis)</w:t>
            </w:r>
          </w:p>
        </w:tc>
        <w:tc>
          <w:tcPr>
            <w:tcW w:w="3827" w:type="dxa"/>
          </w:tcPr>
          <w:p w14:paraId="433FBE85"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7F7CBBDF"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F4045C2" w14:textId="77777777" w:rsidR="003B7117" w:rsidRPr="00862131" w:rsidRDefault="003B7117" w:rsidP="00DB4284">
            <w:pPr>
              <w:spacing w:after="0" w:line="240" w:lineRule="auto"/>
              <w:jc w:val="both"/>
              <w:rPr>
                <w:rFonts w:ascii="Arial" w:hAnsi="Arial" w:cs="Arial"/>
              </w:rPr>
            </w:pPr>
            <w:r w:rsidRPr="00862131">
              <w:rPr>
                <w:rFonts w:ascii="Arial" w:hAnsi="Arial" w:cs="Arial"/>
              </w:rPr>
              <w:t>12 Shelley Road</w:t>
            </w:r>
          </w:p>
          <w:p w14:paraId="0FC1051D"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7AEDD0B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106D22F9"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(0141 301 7707)</w:t>
            </w:r>
          </w:p>
        </w:tc>
      </w:tr>
      <w:tr w:rsidR="003B7117" w:rsidRPr="00862131" w14:paraId="5497844C" w14:textId="77777777" w:rsidTr="00DB4284">
        <w:tc>
          <w:tcPr>
            <w:tcW w:w="2570" w:type="dxa"/>
          </w:tcPr>
          <w:p w14:paraId="42184326"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Cross Matching</w:t>
            </w:r>
          </w:p>
          <w:p w14:paraId="37D4CE6A"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Platelet Serology</w:t>
            </w:r>
          </w:p>
          <w:p w14:paraId="79FF888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Reference Serology</w:t>
            </w:r>
          </w:p>
        </w:tc>
        <w:tc>
          <w:tcPr>
            <w:tcW w:w="3827" w:type="dxa"/>
          </w:tcPr>
          <w:p w14:paraId="5B25A2F2" w14:textId="77777777" w:rsidR="003B7117" w:rsidRPr="00862131" w:rsidRDefault="003B7117" w:rsidP="00DB4284">
            <w:pPr>
              <w:spacing w:after="0" w:line="240" w:lineRule="auto"/>
              <w:jc w:val="both"/>
              <w:rPr>
                <w:rFonts w:ascii="Arial" w:hAnsi="Arial" w:cs="Arial"/>
              </w:rPr>
            </w:pPr>
            <w:r w:rsidRPr="00862131">
              <w:rPr>
                <w:rFonts w:ascii="Arial" w:hAnsi="Arial" w:cs="Arial"/>
              </w:rPr>
              <w:t>West of Scotland</w:t>
            </w:r>
          </w:p>
          <w:p w14:paraId="4DE8FA26" w14:textId="77777777" w:rsidR="003B7117" w:rsidRPr="00862131" w:rsidRDefault="003B7117" w:rsidP="00DB4284">
            <w:pPr>
              <w:spacing w:after="0" w:line="240" w:lineRule="auto"/>
              <w:jc w:val="both"/>
              <w:rPr>
                <w:rFonts w:ascii="Arial" w:hAnsi="Arial" w:cs="Arial"/>
              </w:rPr>
            </w:pPr>
            <w:r w:rsidRPr="00862131">
              <w:rPr>
                <w:rFonts w:ascii="Arial" w:hAnsi="Arial" w:cs="Arial"/>
              </w:rPr>
              <w:t>Blood Transfusion Centre</w:t>
            </w:r>
          </w:p>
          <w:p w14:paraId="7DD174A5"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774CCE8" w14:textId="77777777" w:rsidR="003B7117" w:rsidRPr="00862131" w:rsidRDefault="003B7117" w:rsidP="00DB4284">
            <w:pPr>
              <w:spacing w:after="0" w:line="240" w:lineRule="auto"/>
              <w:jc w:val="both"/>
              <w:rPr>
                <w:rFonts w:ascii="Arial" w:hAnsi="Arial" w:cs="Arial"/>
              </w:rPr>
            </w:pPr>
            <w:r w:rsidRPr="00862131">
              <w:rPr>
                <w:rFonts w:ascii="Arial" w:hAnsi="Arial" w:cs="Arial"/>
              </w:rPr>
              <w:t>25 Shelley Road</w:t>
            </w:r>
          </w:p>
          <w:p w14:paraId="06E5E0F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3BF305F1" w14:textId="77777777" w:rsidR="003B7117" w:rsidRPr="00862131" w:rsidRDefault="003B7117" w:rsidP="00DB4284">
            <w:pPr>
              <w:spacing w:after="0" w:line="240" w:lineRule="auto"/>
              <w:jc w:val="both"/>
              <w:rPr>
                <w:rFonts w:ascii="Arial" w:hAnsi="Arial" w:cs="Arial"/>
              </w:rPr>
            </w:pPr>
            <w:r w:rsidRPr="00862131">
              <w:rPr>
                <w:rFonts w:ascii="Arial" w:hAnsi="Arial" w:cs="Arial"/>
              </w:rPr>
              <w:t>Cross Matching</w:t>
            </w:r>
          </w:p>
          <w:p w14:paraId="7537D593" w14:textId="77777777" w:rsidR="003B7117" w:rsidRPr="00862131" w:rsidRDefault="003B7117" w:rsidP="00DB4284">
            <w:pPr>
              <w:spacing w:after="0" w:line="240" w:lineRule="auto"/>
              <w:jc w:val="both"/>
              <w:rPr>
                <w:rFonts w:ascii="Arial" w:hAnsi="Arial" w:cs="Arial"/>
              </w:rPr>
            </w:pPr>
            <w:r w:rsidRPr="00862131">
              <w:rPr>
                <w:rFonts w:ascii="Arial" w:hAnsi="Arial" w:cs="Arial"/>
              </w:rPr>
              <w:t>Platelet Serology</w:t>
            </w:r>
          </w:p>
          <w:p w14:paraId="7A095F3C" w14:textId="77777777" w:rsidR="003B7117" w:rsidRPr="00862131" w:rsidRDefault="003B7117" w:rsidP="00DB4284">
            <w:pPr>
              <w:spacing w:after="0" w:line="240" w:lineRule="auto"/>
              <w:jc w:val="both"/>
              <w:rPr>
                <w:rFonts w:ascii="Arial" w:hAnsi="Arial" w:cs="Arial"/>
              </w:rPr>
            </w:pPr>
            <w:r w:rsidRPr="00862131">
              <w:rPr>
                <w:rFonts w:ascii="Arial" w:hAnsi="Arial" w:cs="Arial"/>
              </w:rPr>
              <w:t>Reference Serology</w:t>
            </w:r>
          </w:p>
        </w:tc>
      </w:tr>
    </w:tbl>
    <w:p w14:paraId="53BB290E" w14:textId="77777777" w:rsidR="003B7117" w:rsidRPr="009B6895" w:rsidRDefault="003B7117" w:rsidP="00DB4284">
      <w:pPr>
        <w:pStyle w:val="BodyText"/>
        <w:spacing w:after="0" w:line="240" w:lineRule="auto"/>
        <w:ind w:right="284"/>
        <w:jc w:val="both"/>
        <w:rPr>
          <w:rFonts w:ascii="Arial" w:hAnsi="Arial" w:cs="Arial"/>
          <w:sz w:val="18"/>
          <w:szCs w:val="18"/>
        </w:rPr>
      </w:pPr>
    </w:p>
    <w:p w14:paraId="4E22E8EF" w14:textId="77777777" w:rsidR="0013734B" w:rsidRPr="00862131" w:rsidRDefault="0013734B" w:rsidP="00DB4284">
      <w:pPr>
        <w:spacing w:line="240" w:lineRule="auto"/>
        <w:jc w:val="both"/>
        <w:rPr>
          <w:rFonts w:ascii="Arial" w:hAnsi="Arial" w:cs="Arial"/>
          <w:sz w:val="2"/>
          <w:szCs w:val="2"/>
        </w:rPr>
      </w:pPr>
      <w:bookmarkStart w:id="49" w:name="_Toc64162857"/>
      <w:bookmarkStart w:id="50" w:name="_Toc64163720"/>
      <w:bookmarkStart w:id="51" w:name="_Toc64164382"/>
      <w:bookmarkStart w:id="52" w:name="_Toc64166888"/>
      <w:bookmarkStart w:id="53" w:name="_Toc64167537"/>
      <w:bookmarkStart w:id="54" w:name="_Toc64365901"/>
      <w:bookmarkStart w:id="55" w:name="_Toc64446548"/>
      <w:bookmarkStart w:id="56" w:name="_Toc64452001"/>
      <w:bookmarkStart w:id="57" w:name="_Toc64704846"/>
      <w:bookmarkStart w:id="58" w:name="_Toc64961684"/>
      <w:bookmarkStart w:id="59" w:name="_Toc64965025"/>
      <w:bookmarkStart w:id="60" w:name="_Toc64965557"/>
      <w:bookmarkStart w:id="61" w:name="_Toc64967430"/>
      <w:bookmarkStart w:id="62" w:name="_Toc64968967"/>
      <w:bookmarkStart w:id="63" w:name="_Toc65635105"/>
      <w:bookmarkStart w:id="64" w:name="_Toc65635568"/>
      <w:bookmarkStart w:id="65" w:name="_Toc268701488"/>
      <w:bookmarkEnd w:id="44"/>
      <w:bookmarkEnd w:id="45"/>
      <w:bookmarkEnd w:id="46"/>
    </w:p>
    <w:p w14:paraId="2C4EF36A" w14:textId="77777777" w:rsidR="00392761" w:rsidRPr="00862131" w:rsidRDefault="00392761" w:rsidP="00DB4284">
      <w:pPr>
        <w:spacing w:line="240" w:lineRule="auto"/>
        <w:jc w:val="both"/>
        <w:rPr>
          <w:rFonts w:ascii="Arial" w:hAnsi="Arial" w:cs="Arial"/>
        </w:rPr>
      </w:pPr>
      <w:r w:rsidRPr="00862131">
        <w:rPr>
          <w:rFonts w:ascii="Arial" w:hAnsi="Arial" w:cs="Arial"/>
        </w:rPr>
        <w:t xml:space="preserve">All specimens should be sent to the laboratory.  They will then be despatched to other hospitals.  They should </w:t>
      </w:r>
      <w:r w:rsidRPr="00862131">
        <w:rPr>
          <w:rFonts w:ascii="Arial" w:hAnsi="Arial" w:cs="Arial"/>
          <w:b/>
        </w:rPr>
        <w:t>NOT</w:t>
      </w:r>
      <w:r w:rsidRPr="00862131">
        <w:rPr>
          <w:rFonts w:ascii="Arial" w:hAnsi="Arial" w:cs="Arial"/>
        </w:rPr>
        <w:t xml:space="preserve"> be posted directly from wards or through the General Office.</w:t>
      </w:r>
    </w:p>
    <w:p w14:paraId="6BDCF422" w14:textId="77777777" w:rsidR="00392761" w:rsidRPr="00862131" w:rsidRDefault="00392761" w:rsidP="00DB4284">
      <w:pPr>
        <w:spacing w:line="240" w:lineRule="auto"/>
        <w:jc w:val="both"/>
        <w:rPr>
          <w:rFonts w:ascii="Arial" w:hAnsi="Arial" w:cs="Arial"/>
        </w:rPr>
      </w:pPr>
      <w:r w:rsidRPr="00862131">
        <w:rPr>
          <w:rFonts w:ascii="Arial" w:hAnsi="Arial" w:cs="Arial"/>
        </w:rPr>
        <w:t>There must be adequate clinical details. Some laboratories will refuse to process specimens if not enough clinical information is given.</w:t>
      </w:r>
    </w:p>
    <w:p w14:paraId="168EB943" w14:textId="77777777" w:rsidR="00392761" w:rsidRDefault="00392761" w:rsidP="00DB4284">
      <w:pPr>
        <w:spacing w:line="240" w:lineRule="auto"/>
        <w:jc w:val="both"/>
        <w:rPr>
          <w:rFonts w:ascii="Arial" w:hAnsi="Arial" w:cs="Arial"/>
          <w:b/>
          <w:i/>
          <w:iCs/>
        </w:rPr>
      </w:pPr>
      <w:r w:rsidRPr="00A70306">
        <w:rPr>
          <w:rFonts w:ascii="Arial" w:hAnsi="Arial" w:cs="Arial"/>
          <w:b/>
          <w:i/>
          <w:iCs/>
        </w:rPr>
        <w:t>The accreditation status of all referral laboratories is checked annually to ensure they meet the required standards.</w:t>
      </w:r>
    </w:p>
    <w:p w14:paraId="7C65EB05" w14:textId="77777777" w:rsidR="003C50E9" w:rsidRDefault="003C50E9" w:rsidP="00DB4284">
      <w:pPr>
        <w:pStyle w:val="ListParagraph"/>
        <w:numPr>
          <w:ilvl w:val="0"/>
          <w:numId w:val="30"/>
        </w:numPr>
        <w:spacing w:line="240" w:lineRule="auto"/>
        <w:jc w:val="both"/>
        <w:rPr>
          <w:rFonts w:ascii="Arial" w:hAnsi="Arial" w:cs="Arial"/>
        </w:rPr>
      </w:pPr>
      <w:r w:rsidRPr="00A70306">
        <w:rPr>
          <w:rFonts w:ascii="Arial" w:hAnsi="Arial" w:cs="Arial"/>
        </w:rPr>
        <w:t>For test requests not detailed above please contact the laboratory.</w:t>
      </w:r>
    </w:p>
    <w:p w14:paraId="6CF61B0C" w14:textId="77777777" w:rsidR="00D7151F" w:rsidRPr="00DB4284" w:rsidRDefault="00D7151F" w:rsidP="00DB4284">
      <w:pPr>
        <w:pStyle w:val="ListParagraph"/>
        <w:numPr>
          <w:ilvl w:val="0"/>
          <w:numId w:val="30"/>
        </w:numPr>
        <w:spacing w:line="240" w:lineRule="auto"/>
        <w:jc w:val="both"/>
        <w:rPr>
          <w:rFonts w:ascii="Arial" w:hAnsi="Arial" w:cs="Arial"/>
        </w:rPr>
      </w:pPr>
      <w:r>
        <w:rPr>
          <w:rFonts w:ascii="Arial" w:hAnsi="Arial" w:cs="Arial"/>
        </w:rPr>
        <w:t>Test costs are available on request</w:t>
      </w:r>
    </w:p>
    <w:p w14:paraId="38787B7E" w14:textId="77777777" w:rsidR="005A388B" w:rsidRPr="00DB4284" w:rsidRDefault="00CE1415" w:rsidP="00DB4284">
      <w:pPr>
        <w:pStyle w:val="Heading3"/>
        <w:jc w:val="both"/>
        <w:rPr>
          <w:b w:val="0"/>
          <w:iCs/>
        </w:rPr>
      </w:pPr>
      <w:bookmarkStart w:id="66" w:name="_Toc141107438"/>
      <w:r w:rsidRPr="00DB4284">
        <w:rPr>
          <w:iCs/>
        </w:rPr>
        <w:lastRenderedPageBreak/>
        <w:t xml:space="preserve">1.3 </w:t>
      </w:r>
      <w:r w:rsidR="005A388B" w:rsidRPr="00DB4284">
        <w:rPr>
          <w:iCs/>
        </w:rPr>
        <w:t>Specimen collection</w:t>
      </w:r>
      <w:bookmarkEnd w:id="66"/>
    </w:p>
    <w:p w14:paraId="01266C6A" w14:textId="77777777" w:rsidR="003C1FA0" w:rsidRPr="00DB4284" w:rsidRDefault="003C1FA0" w:rsidP="00DB4284">
      <w:pPr>
        <w:jc w:val="both"/>
      </w:pPr>
      <w:r w:rsidRPr="00DB4284">
        <w:rPr>
          <w:rFonts w:ascii="Arial" w:hAnsi="Arial" w:cs="Arial"/>
        </w:rPr>
        <w:t xml:space="preserve">Advice on specimen receptacles and </w:t>
      </w:r>
      <w:r w:rsidR="00C85458">
        <w:rPr>
          <w:rFonts w:ascii="Arial" w:hAnsi="Arial" w:cs="Arial"/>
        </w:rPr>
        <w:t>‘</w:t>
      </w:r>
      <w:r w:rsidRPr="00DB4284">
        <w:rPr>
          <w:rFonts w:ascii="Arial" w:hAnsi="Arial" w:cs="Arial"/>
        </w:rPr>
        <w:t>order of draw</w:t>
      </w:r>
      <w:r w:rsidR="00C85458">
        <w:rPr>
          <w:rFonts w:ascii="Arial" w:hAnsi="Arial" w:cs="Arial"/>
        </w:rPr>
        <w:t>’</w:t>
      </w:r>
      <w:r w:rsidRPr="00DB4284">
        <w:rPr>
          <w:rFonts w:ascii="Arial" w:hAnsi="Arial" w:cs="Arial"/>
        </w:rPr>
        <w:t xml:space="preserve"> are listed in the appendices below:</w:t>
      </w:r>
    </w:p>
    <w:p w14:paraId="3A19D79B" w14:textId="77777777" w:rsidR="00B85A8F" w:rsidRDefault="00315040" w:rsidP="00DB4284">
      <w:pPr>
        <w:pStyle w:val="ListParagraph"/>
        <w:rPr>
          <w:rFonts w:ascii="Arial" w:hAnsi="Arial" w:cs="Arial"/>
        </w:rPr>
      </w:pPr>
      <w:hyperlink w:anchor="_4.1_Appendix_1" w:history="1">
        <w:r w:rsidR="003C1FA0" w:rsidRPr="00DB4284">
          <w:rPr>
            <w:rStyle w:val="Hyperlink"/>
            <w:rFonts w:ascii="Arial" w:hAnsi="Arial" w:cs="Arial"/>
          </w:rPr>
          <w:t>Appendix 1</w:t>
        </w:r>
      </w:hyperlink>
      <w:r w:rsidR="003C1FA0" w:rsidRPr="00DB4284">
        <w:rPr>
          <w:rFonts w:ascii="Arial" w:hAnsi="Arial" w:cs="Arial"/>
        </w:rPr>
        <w:t xml:space="preserve"> – Vacuette Selection Chart</w:t>
      </w:r>
    </w:p>
    <w:p w14:paraId="0C711886" w14:textId="77777777" w:rsidR="006B21AB" w:rsidRDefault="00315040" w:rsidP="00DB4284">
      <w:pPr>
        <w:pStyle w:val="ListParagraph"/>
      </w:pPr>
      <w:hyperlink w:anchor="_4.2_-_Appendix" w:history="1">
        <w:r w:rsidR="003C1FA0" w:rsidRPr="00DB4284">
          <w:rPr>
            <w:rStyle w:val="Hyperlink"/>
            <w:rFonts w:ascii="Arial" w:hAnsi="Arial" w:cs="Arial"/>
          </w:rPr>
          <w:t>Appendix 2</w:t>
        </w:r>
      </w:hyperlink>
      <w:r w:rsidR="003C1FA0" w:rsidRPr="00DB4284">
        <w:rPr>
          <w:rFonts w:ascii="Arial" w:hAnsi="Arial" w:cs="Arial"/>
        </w:rPr>
        <w:t xml:space="preserve"> </w:t>
      </w:r>
      <w:r w:rsidR="007F7B37">
        <w:rPr>
          <w:rFonts w:ascii="Arial" w:hAnsi="Arial" w:cs="Arial"/>
        </w:rPr>
        <w:t xml:space="preserve">– </w:t>
      </w:r>
      <w:r w:rsidR="003C1FA0" w:rsidRPr="00DB4284">
        <w:rPr>
          <w:rFonts w:ascii="Arial" w:hAnsi="Arial" w:cs="Arial"/>
        </w:rPr>
        <w:t>Vacuette Selection Chart</w:t>
      </w:r>
      <w:r w:rsidR="007F7B37">
        <w:rPr>
          <w:rFonts w:ascii="Arial" w:hAnsi="Arial" w:cs="Arial"/>
        </w:rPr>
        <w:t xml:space="preserve"> - Paediatric</w:t>
      </w:r>
    </w:p>
    <w:p w14:paraId="69C688FF" w14:textId="77777777" w:rsidR="00A41AC8" w:rsidRDefault="0013734B" w:rsidP="009A73F9">
      <w:pPr>
        <w:pStyle w:val="Heading3"/>
        <w:numPr>
          <w:ilvl w:val="1"/>
          <w:numId w:val="44"/>
        </w:numPr>
        <w:spacing w:before="0"/>
        <w:jc w:val="both"/>
      </w:pPr>
      <w:bookmarkStart w:id="67" w:name="_Toc268701496"/>
      <w:bookmarkStart w:id="68" w:name="_Toc287444486"/>
      <w:bookmarkStart w:id="69" w:name="_Toc289953714"/>
      <w:bookmarkStart w:id="70" w:name="_Toc295830282"/>
      <w:bookmarkStart w:id="71" w:name="_Toc308182025"/>
      <w:bookmarkStart w:id="72" w:name="_Toc39237355"/>
      <w:bookmarkStart w:id="73" w:name="_Toc14110743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62131">
        <w:t>Specimen Labelling</w:t>
      </w:r>
      <w:bookmarkEnd w:id="67"/>
      <w:bookmarkEnd w:id="68"/>
      <w:bookmarkEnd w:id="69"/>
      <w:bookmarkEnd w:id="70"/>
      <w:bookmarkEnd w:id="71"/>
      <w:bookmarkEnd w:id="72"/>
      <w:bookmarkEnd w:id="73"/>
    </w:p>
    <w:p w14:paraId="008280F2" w14:textId="77777777" w:rsidR="009A73F9" w:rsidRPr="009A73F9" w:rsidRDefault="009A73F9" w:rsidP="009A73F9">
      <w:pPr>
        <w:pStyle w:val="NormalWeb"/>
        <w:numPr>
          <w:ilvl w:val="0"/>
          <w:numId w:val="30"/>
        </w:numPr>
        <w:rPr>
          <w:rFonts w:ascii="Arial" w:hAnsi="Arial" w:cs="Arial"/>
          <w:color w:val="000000"/>
          <w:sz w:val="22"/>
          <w:szCs w:val="22"/>
        </w:rPr>
      </w:pPr>
      <w:r w:rsidRPr="009A73F9">
        <w:rPr>
          <w:rFonts w:ascii="Tahoma" w:hAnsi="Tahoma" w:cs="Tahoma"/>
          <w:sz w:val="22"/>
          <w:szCs w:val="22"/>
        </w:rPr>
        <w:t xml:space="preserve">Following collection, ensure </w:t>
      </w:r>
      <w:r>
        <w:rPr>
          <w:rFonts w:ascii="Tahoma" w:hAnsi="Tahoma" w:cs="Tahoma"/>
          <w:sz w:val="22"/>
          <w:szCs w:val="22"/>
        </w:rPr>
        <w:t xml:space="preserve">each </w:t>
      </w:r>
      <w:r w:rsidRPr="009A73F9">
        <w:rPr>
          <w:rFonts w:ascii="Tahoma" w:hAnsi="Tahoma" w:cs="Tahoma"/>
          <w:sz w:val="22"/>
          <w:szCs w:val="22"/>
        </w:rPr>
        <w:t xml:space="preserve">specimen bottle is labelled </w:t>
      </w:r>
      <w:r>
        <w:rPr>
          <w:rFonts w:ascii="Tahoma" w:hAnsi="Tahoma" w:cs="Tahoma"/>
          <w:sz w:val="22"/>
          <w:szCs w:val="22"/>
        </w:rPr>
        <w:t>as below</w:t>
      </w:r>
    </w:p>
    <w:p w14:paraId="29998361" w14:textId="77777777" w:rsidR="009A73F9" w:rsidRPr="009A73F9" w:rsidRDefault="008D0BBC" w:rsidP="009A73F9">
      <w:pPr>
        <w:pStyle w:val="NormalWeb"/>
        <w:numPr>
          <w:ilvl w:val="0"/>
          <w:numId w:val="30"/>
        </w:numPr>
        <w:rPr>
          <w:rFonts w:ascii="Arial" w:hAnsi="Arial" w:cs="Arial"/>
          <w:color w:val="000000"/>
          <w:sz w:val="22"/>
          <w:szCs w:val="22"/>
        </w:rPr>
      </w:pPr>
      <w:r w:rsidRPr="009A73F9">
        <w:rPr>
          <w:rFonts w:ascii="Arial" w:hAnsi="Arial" w:cs="Arial"/>
          <w:b/>
          <w:sz w:val="22"/>
          <w:szCs w:val="22"/>
          <w:u w:val="single"/>
        </w:rPr>
        <w:t>DO NOT</w:t>
      </w:r>
      <w:r w:rsidRPr="009A73F9">
        <w:rPr>
          <w:rFonts w:ascii="Arial" w:hAnsi="Arial" w:cs="Arial"/>
          <w:sz w:val="22"/>
          <w:szCs w:val="22"/>
        </w:rPr>
        <w:t xml:space="preserve"> use addressograph labels on samples as the analysers are not compatible </w:t>
      </w:r>
    </w:p>
    <w:p w14:paraId="0151F450" w14:textId="77777777" w:rsidR="009A73F9" w:rsidRPr="009A73F9" w:rsidRDefault="009A73F9" w:rsidP="001B4DF4">
      <w:pPr>
        <w:pStyle w:val="NormalWeb"/>
        <w:numPr>
          <w:ilvl w:val="0"/>
          <w:numId w:val="30"/>
        </w:numPr>
        <w:rPr>
          <w:rFonts w:ascii="Arial" w:hAnsi="Arial" w:cs="Arial"/>
          <w:color w:val="000000"/>
          <w:sz w:val="22"/>
          <w:szCs w:val="22"/>
        </w:rPr>
      </w:pPr>
      <w:r w:rsidRPr="009A73F9">
        <w:rPr>
          <w:rFonts w:ascii="Arial" w:hAnsi="Arial" w:cs="Arial"/>
          <w:color w:val="000000"/>
          <w:sz w:val="22"/>
          <w:szCs w:val="22"/>
        </w:rPr>
        <w:t>A fully completed request form must accompany a properly identified sample in all cases</w:t>
      </w:r>
    </w:p>
    <w:p w14:paraId="40165866" w14:textId="77777777" w:rsidR="00E41B82" w:rsidRPr="00DB4284" w:rsidRDefault="00A41AC8">
      <w:pPr>
        <w:pStyle w:val="NormalWeb"/>
        <w:rPr>
          <w:rFonts w:ascii="Arial" w:hAnsi="Arial" w:cs="Arial"/>
          <w:color w:val="000000"/>
          <w:sz w:val="22"/>
          <w:szCs w:val="22"/>
        </w:rPr>
      </w:pPr>
      <w:r>
        <w:rPr>
          <w:rFonts w:ascii="Arial" w:hAnsi="Arial" w:cs="Arial"/>
          <w:color w:val="000000"/>
          <w:sz w:val="22"/>
          <w:szCs w:val="22"/>
        </w:rPr>
        <w:t>Patient identification information required on sample and form</w:t>
      </w:r>
      <w:r w:rsidR="00C85458">
        <w:rPr>
          <w:rFonts w:ascii="Arial" w:hAnsi="Arial" w:cs="Arial"/>
          <w:color w:val="000000"/>
          <w:sz w:val="22"/>
          <w:szCs w:val="22"/>
        </w:rPr>
        <w:t xml:space="preserve"> are</w:t>
      </w:r>
      <w:r>
        <w:rPr>
          <w:rFonts w:ascii="Arial" w:hAnsi="Arial" w:cs="Arial"/>
          <w:color w:val="000000"/>
          <w:sz w:val="22"/>
          <w:szCs w:val="22"/>
        </w:rPr>
        <w:t xml:space="preserve"> defined below: </w:t>
      </w:r>
    </w:p>
    <w:tbl>
      <w:tblPr>
        <w:tblStyle w:val="TableGrid"/>
        <w:tblW w:w="0" w:type="auto"/>
        <w:tblLook w:val="04A0" w:firstRow="1" w:lastRow="0" w:firstColumn="1" w:lastColumn="0" w:noHBand="0" w:noVBand="1"/>
      </w:tblPr>
      <w:tblGrid>
        <w:gridCol w:w="4918"/>
        <w:gridCol w:w="4918"/>
      </w:tblGrid>
      <w:tr w:rsidR="00A41AC8" w14:paraId="19FA10E4" w14:textId="77777777" w:rsidTr="00DB4284">
        <w:tc>
          <w:tcPr>
            <w:tcW w:w="4918" w:type="dxa"/>
            <w:shd w:val="clear" w:color="auto" w:fill="auto"/>
          </w:tcPr>
          <w:p w14:paraId="344A0D26"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Haematology and Coagulation</w:t>
            </w:r>
          </w:p>
        </w:tc>
        <w:tc>
          <w:tcPr>
            <w:tcW w:w="4918" w:type="dxa"/>
            <w:shd w:val="clear" w:color="auto" w:fill="auto"/>
          </w:tcPr>
          <w:p w14:paraId="17E72819"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Blood Transfusion</w:t>
            </w:r>
          </w:p>
        </w:tc>
      </w:tr>
      <w:tr w:rsidR="00A41AC8" w14:paraId="32A8AF34" w14:textId="77777777" w:rsidTr="00DB4284">
        <w:tc>
          <w:tcPr>
            <w:tcW w:w="4918" w:type="dxa"/>
            <w:shd w:val="clear" w:color="auto" w:fill="auto"/>
          </w:tcPr>
          <w:p w14:paraId="2966AB15" w14:textId="77777777" w:rsidR="00A41AC8" w:rsidRDefault="00A41AC8">
            <w:pPr>
              <w:pStyle w:val="NormalWeb"/>
              <w:spacing w:before="0" w:beforeAutospacing="0" w:after="0" w:afterAutospacing="0"/>
              <w:rPr>
                <w:rFonts w:ascii="Arial" w:hAnsi="Arial" w:cs="Arial"/>
                <w:color w:val="000000"/>
                <w:sz w:val="22"/>
                <w:szCs w:val="22"/>
              </w:rPr>
            </w:pPr>
          </w:p>
          <w:p w14:paraId="62BE1D91" w14:textId="77777777" w:rsidR="00A41AC8"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Sample:</w:t>
            </w:r>
          </w:p>
          <w:p w14:paraId="328134D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1D41A6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Forename</w:t>
            </w:r>
          </w:p>
          <w:p w14:paraId="6105D182" w14:textId="77777777" w:rsidR="00C8545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CHI number</w:t>
            </w:r>
          </w:p>
          <w:p w14:paraId="37435E3D" w14:textId="77777777" w:rsidR="00A41AC8" w:rsidRPr="00A36374"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36374">
              <w:rPr>
                <w:rFonts w:ascii="Arial" w:hAnsi="Arial" w:cs="Arial"/>
                <w:color w:val="000000"/>
                <w:sz w:val="22"/>
                <w:szCs w:val="22"/>
              </w:rPr>
              <w:t>Date of Birth</w:t>
            </w:r>
          </w:p>
          <w:p w14:paraId="2E832739" w14:textId="77777777" w:rsidR="00A41AC8" w:rsidRDefault="00A41AC8" w:rsidP="00DB4284">
            <w:pPr>
              <w:pStyle w:val="NormalWeb"/>
              <w:spacing w:before="0" w:beforeAutospacing="0" w:after="0" w:afterAutospacing="0"/>
              <w:ind w:left="720"/>
              <w:rPr>
                <w:rFonts w:ascii="Arial" w:hAnsi="Arial" w:cs="Arial"/>
                <w:color w:val="000000"/>
                <w:sz w:val="22"/>
                <w:szCs w:val="22"/>
              </w:rPr>
            </w:pPr>
          </w:p>
          <w:p w14:paraId="7884801C"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0E339A2D"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6CAE6851" w14:textId="77777777" w:rsidR="00B915ED" w:rsidRPr="00A41AC8" w:rsidRDefault="00B915ED" w:rsidP="00DB4284">
            <w:pPr>
              <w:pStyle w:val="NormalWeb"/>
              <w:spacing w:before="0" w:beforeAutospacing="0" w:after="0" w:afterAutospacing="0"/>
              <w:ind w:left="720"/>
              <w:rPr>
                <w:rFonts w:ascii="Arial" w:hAnsi="Arial" w:cs="Arial"/>
                <w:color w:val="000000"/>
                <w:sz w:val="22"/>
                <w:szCs w:val="22"/>
              </w:rPr>
            </w:pPr>
          </w:p>
          <w:p w14:paraId="79E4DF90" w14:textId="77777777" w:rsidR="00A41AC8" w:rsidRPr="00AD506D"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C61862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46392B5"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AFFE0C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655E0C06" w14:textId="77777777" w:rsidR="009C13B1" w:rsidRPr="00AD506D"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6400400F"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Gender</w:t>
            </w:r>
          </w:p>
          <w:p w14:paraId="78A65F4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Source of request i.e. ward and consultant in charge</w:t>
            </w:r>
          </w:p>
          <w:p w14:paraId="21A23336"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Brief clinical details</w:t>
            </w:r>
          </w:p>
          <w:p w14:paraId="66936160"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Date of request</w:t>
            </w:r>
          </w:p>
          <w:p w14:paraId="3F0B9A0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Investigation requested</w:t>
            </w:r>
          </w:p>
          <w:p w14:paraId="3B201B6A"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Signature/name of requesting doctor and bleep number</w:t>
            </w:r>
          </w:p>
          <w:p w14:paraId="59C87F6F" w14:textId="77777777" w:rsidR="00A41AC8" w:rsidRPr="00A41AC8" w:rsidRDefault="00A41AC8" w:rsidP="00DB4284">
            <w:pPr>
              <w:pStyle w:val="NormalWeb"/>
              <w:spacing w:before="0" w:beforeAutospacing="0" w:after="0" w:afterAutospacing="0"/>
              <w:ind w:left="720"/>
              <w:rPr>
                <w:rFonts w:ascii="Arial" w:hAnsi="Arial" w:cs="Arial"/>
                <w:color w:val="000000"/>
                <w:sz w:val="22"/>
                <w:szCs w:val="22"/>
              </w:rPr>
            </w:pPr>
          </w:p>
        </w:tc>
        <w:tc>
          <w:tcPr>
            <w:tcW w:w="4918" w:type="dxa"/>
            <w:shd w:val="clear" w:color="auto" w:fill="auto"/>
          </w:tcPr>
          <w:p w14:paraId="7BCD9B90" w14:textId="77777777" w:rsidR="00C85458" w:rsidRDefault="00C85458">
            <w:pPr>
              <w:pStyle w:val="NormalWeb"/>
              <w:spacing w:before="0" w:beforeAutospacing="0" w:after="0" w:afterAutospacing="0"/>
              <w:rPr>
                <w:rFonts w:ascii="Arial" w:hAnsi="Arial" w:cs="Arial"/>
                <w:color w:val="000000"/>
                <w:sz w:val="22"/>
                <w:szCs w:val="22"/>
              </w:rPr>
            </w:pPr>
          </w:p>
          <w:p w14:paraId="19D5E624" w14:textId="77777777" w:rsidR="00C85458" w:rsidRDefault="00407F12">
            <w:pPr>
              <w:pStyle w:val="NormalWeb"/>
              <w:spacing w:before="0" w:beforeAutospacing="0" w:after="0" w:afterAutospacing="0"/>
              <w:rPr>
                <w:rFonts w:ascii="Arial" w:hAnsi="Arial" w:cs="Arial"/>
                <w:color w:val="000000"/>
                <w:sz w:val="22"/>
                <w:szCs w:val="22"/>
              </w:rPr>
            </w:pPr>
            <w:r w:rsidRPr="00DB4284">
              <w:rPr>
                <w:rFonts w:ascii="Arial" w:hAnsi="Arial" w:cs="Arial"/>
                <w:b/>
                <w:color w:val="000000"/>
                <w:sz w:val="22"/>
                <w:szCs w:val="22"/>
                <w:u w:val="single"/>
              </w:rPr>
              <w:t>H</w:t>
            </w:r>
            <w:r>
              <w:rPr>
                <w:rFonts w:ascii="Arial" w:hAnsi="Arial" w:cs="Arial"/>
                <w:b/>
                <w:color w:val="000000"/>
                <w:sz w:val="22"/>
                <w:szCs w:val="22"/>
                <w:u w:val="single"/>
              </w:rPr>
              <w:t>and</w:t>
            </w:r>
            <w:r w:rsidRPr="00DB4284">
              <w:rPr>
                <w:rFonts w:ascii="Arial" w:hAnsi="Arial" w:cs="Arial"/>
                <w:b/>
                <w:color w:val="000000"/>
                <w:sz w:val="22"/>
                <w:szCs w:val="22"/>
                <w:u w:val="single"/>
              </w:rPr>
              <w:t>written</w:t>
            </w:r>
            <w:r>
              <w:rPr>
                <w:rFonts w:ascii="Arial" w:hAnsi="Arial" w:cs="Arial"/>
                <w:color w:val="000000"/>
                <w:sz w:val="22"/>
                <w:szCs w:val="22"/>
              </w:rPr>
              <w:t xml:space="preserve"> on </w:t>
            </w:r>
            <w:r w:rsidR="00C85458">
              <w:rPr>
                <w:rFonts w:ascii="Arial" w:hAnsi="Arial" w:cs="Arial"/>
                <w:color w:val="000000"/>
                <w:sz w:val="22"/>
                <w:szCs w:val="22"/>
              </w:rPr>
              <w:t>Sample:</w:t>
            </w:r>
          </w:p>
          <w:p w14:paraId="3DEAAC40"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6EDEDD6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76E1980E" w14:textId="77777777" w:rsidR="00887279" w:rsidRDefault="00887279">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Gender</w:t>
            </w:r>
          </w:p>
          <w:p w14:paraId="47933BDC"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766C3A9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3111951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p>
          <w:p w14:paraId="0A9271F3" w14:textId="77777777" w:rsidR="00C85458" w:rsidRPr="00AD506D"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Date of sample</w:t>
            </w:r>
          </w:p>
          <w:p w14:paraId="2F2A26C9" w14:textId="77777777" w:rsidR="00C85458" w:rsidRPr="00AD506D" w:rsidRDefault="00C85458">
            <w:pPr>
              <w:pStyle w:val="NormalWeb"/>
              <w:spacing w:before="0" w:beforeAutospacing="0" w:after="0" w:afterAutospacing="0"/>
              <w:ind w:left="720"/>
              <w:rPr>
                <w:rFonts w:ascii="Arial" w:hAnsi="Arial" w:cs="Arial"/>
                <w:color w:val="000000"/>
                <w:sz w:val="22"/>
                <w:szCs w:val="22"/>
              </w:rPr>
            </w:pPr>
          </w:p>
          <w:p w14:paraId="7F1EA6A3" w14:textId="77777777" w:rsidR="00C85458" w:rsidRPr="00AD506D" w:rsidRDefault="00C8545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5EBAF3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4DAD3E9F"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0A4846B6"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11CD6BA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10A73CE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Gender</w:t>
            </w:r>
          </w:p>
          <w:p w14:paraId="7AD8714F"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Source of request i.e. ward and consultant in charge</w:t>
            </w:r>
          </w:p>
          <w:p w14:paraId="5C7FEC84"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Brief clinical details</w:t>
            </w:r>
          </w:p>
          <w:p w14:paraId="32A177D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request</w:t>
            </w:r>
          </w:p>
          <w:p w14:paraId="7780596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Investigation requested</w:t>
            </w:r>
          </w:p>
          <w:p w14:paraId="11F30237" w14:textId="77777777" w:rsidR="00A41AC8" w:rsidRPr="009C13B1" w:rsidRDefault="00C8545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Signature/name of requesting doctor and bleep number</w:t>
            </w:r>
          </w:p>
        </w:tc>
      </w:tr>
      <w:tr w:rsidR="00C85458" w14:paraId="0BC2A707" w14:textId="77777777" w:rsidTr="00DB4284">
        <w:tc>
          <w:tcPr>
            <w:tcW w:w="4918" w:type="dxa"/>
            <w:shd w:val="clear" w:color="auto" w:fill="auto"/>
          </w:tcPr>
          <w:p w14:paraId="0C5632B7" w14:textId="77777777" w:rsidR="00C85458" w:rsidRPr="00DB4284" w:rsidRDefault="00B915ED" w:rsidP="00DB4284">
            <w:pPr>
              <w:pStyle w:val="NormalWeb"/>
              <w:spacing w:before="0" w:beforeAutospacing="0" w:after="0" w:afterAutospacing="0"/>
              <w:jc w:val="center"/>
              <w:rPr>
                <w:rFonts w:ascii="Arial" w:hAnsi="Arial" w:cs="Arial"/>
                <w:b/>
                <w:color w:val="000000"/>
                <w:sz w:val="22"/>
                <w:szCs w:val="22"/>
              </w:rPr>
            </w:pPr>
            <w:r>
              <w:rPr>
                <w:rFonts w:ascii="Arial" w:hAnsi="Arial" w:cs="Arial"/>
                <w:b/>
                <w:color w:val="000000"/>
                <w:sz w:val="22"/>
                <w:szCs w:val="22"/>
              </w:rPr>
              <w:t xml:space="preserve">Haematology and Coagulation </w:t>
            </w:r>
            <w:r w:rsidR="00C85458" w:rsidRPr="00DB4284">
              <w:rPr>
                <w:rFonts w:ascii="Arial" w:hAnsi="Arial" w:cs="Arial"/>
                <w:b/>
                <w:color w:val="000000"/>
                <w:sz w:val="22"/>
                <w:szCs w:val="22"/>
              </w:rPr>
              <w:t>Minimum Acceptance Criteria (MAC)</w:t>
            </w:r>
          </w:p>
        </w:tc>
        <w:tc>
          <w:tcPr>
            <w:tcW w:w="4918" w:type="dxa"/>
            <w:shd w:val="clear" w:color="auto" w:fill="auto"/>
          </w:tcPr>
          <w:p w14:paraId="61E43B45" w14:textId="77777777" w:rsidR="00C85458" w:rsidRPr="00DB4284" w:rsidRDefault="00B915ED" w:rsidP="00DB4284">
            <w:pPr>
              <w:pStyle w:val="NormalWeb"/>
              <w:spacing w:after="0" w:afterAutospacing="0"/>
              <w:jc w:val="center"/>
              <w:rPr>
                <w:rFonts w:ascii="Arial" w:hAnsi="Arial" w:cs="Arial"/>
                <w:b/>
                <w:color w:val="000000"/>
                <w:sz w:val="22"/>
                <w:szCs w:val="22"/>
              </w:rPr>
            </w:pPr>
            <w:r>
              <w:rPr>
                <w:rFonts w:ascii="Arial" w:hAnsi="Arial" w:cs="Arial"/>
                <w:b/>
                <w:color w:val="000000"/>
                <w:sz w:val="22"/>
                <w:szCs w:val="22"/>
              </w:rPr>
              <w:t xml:space="preserve">Blood Transfusion </w:t>
            </w:r>
            <w:r w:rsidR="00C85458" w:rsidRPr="00DB4284">
              <w:rPr>
                <w:rFonts w:ascii="Arial" w:hAnsi="Arial" w:cs="Arial"/>
                <w:b/>
                <w:color w:val="000000"/>
                <w:sz w:val="22"/>
                <w:szCs w:val="22"/>
              </w:rPr>
              <w:t>Minimum Acceptance Criteria (MAC)</w:t>
            </w:r>
          </w:p>
        </w:tc>
      </w:tr>
      <w:tr w:rsidR="00B85A8F" w14:paraId="056C2566" w14:textId="77777777" w:rsidTr="00DB4284">
        <w:tc>
          <w:tcPr>
            <w:tcW w:w="4918" w:type="dxa"/>
            <w:shd w:val="clear" w:color="auto" w:fill="auto"/>
          </w:tcPr>
          <w:p w14:paraId="458E6CAB"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03EBADA6" w14:textId="77777777" w:rsidR="00B85A8F" w:rsidRDefault="00C85458" w:rsidP="00DB4284">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03715E66"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2F3F1F29" w14:textId="77777777" w:rsidR="00B85A8F" w:rsidRDefault="00B85A8F">
            <w:pPr>
              <w:pStyle w:val="NormalWeb"/>
              <w:numPr>
                <w:ilvl w:val="0"/>
                <w:numId w:val="37"/>
              </w:numPr>
              <w:spacing w:before="0" w:beforeAutospacing="0" w:after="0" w:afterAutospacing="0"/>
              <w:jc w:val="both"/>
              <w:rPr>
                <w:rFonts w:ascii="Arial" w:hAnsi="Arial" w:cs="Arial"/>
                <w:color w:val="000000"/>
                <w:sz w:val="22"/>
                <w:szCs w:val="22"/>
              </w:rPr>
            </w:pPr>
            <w:r w:rsidRPr="00B85A8F">
              <w:rPr>
                <w:rFonts w:ascii="Arial" w:hAnsi="Arial" w:cs="Arial"/>
                <w:color w:val="000000"/>
                <w:sz w:val="22"/>
                <w:szCs w:val="22"/>
              </w:rPr>
              <w:t xml:space="preserve">CHI number/Unique Identifier (e.g. TJ number </w:t>
            </w:r>
            <w:r w:rsidR="00BA64BE" w:rsidRPr="00B85A8F">
              <w:rPr>
                <w:rFonts w:ascii="Arial" w:hAnsi="Arial" w:cs="Arial"/>
                <w:color w:val="000000"/>
                <w:sz w:val="22"/>
                <w:szCs w:val="22"/>
              </w:rPr>
              <w:t>etc.</w:t>
            </w:r>
            <w:r w:rsidRPr="00B85A8F">
              <w:rPr>
                <w:rFonts w:ascii="Arial" w:hAnsi="Arial" w:cs="Arial"/>
                <w:color w:val="000000"/>
                <w:sz w:val="22"/>
                <w:szCs w:val="22"/>
              </w:rPr>
              <w:t>) or DOB if n</w:t>
            </w:r>
            <w:r w:rsidR="003000C6">
              <w:rPr>
                <w:rFonts w:ascii="Arial" w:hAnsi="Arial" w:cs="Arial"/>
                <w:color w:val="000000"/>
                <w:sz w:val="22"/>
                <w:szCs w:val="22"/>
              </w:rPr>
              <w:t>o unique identifier available*</w:t>
            </w:r>
          </w:p>
          <w:p w14:paraId="239B32E6" w14:textId="77777777" w:rsidR="00B85A8F" w:rsidRDefault="00B85A8F">
            <w:pPr>
              <w:pStyle w:val="NormalWeb"/>
              <w:numPr>
                <w:ilvl w:val="0"/>
                <w:numId w:val="37"/>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Surname </w:t>
            </w:r>
          </w:p>
          <w:p w14:paraId="13FC7494" w14:textId="77777777" w:rsidR="00B85A8F" w:rsidRDefault="00B85A8F">
            <w:pPr>
              <w:pStyle w:val="NormalWeb"/>
              <w:numPr>
                <w:ilvl w:val="0"/>
                <w:numId w:val="37"/>
              </w:numPr>
              <w:spacing w:before="0" w:beforeAutospacing="0" w:after="0" w:afterAutospacing="0"/>
              <w:jc w:val="both"/>
              <w:rPr>
                <w:rFonts w:ascii="Arial" w:hAnsi="Arial" w:cs="Arial"/>
                <w:color w:val="000000"/>
                <w:sz w:val="22"/>
                <w:szCs w:val="22"/>
              </w:rPr>
            </w:pPr>
            <w:r w:rsidRPr="00B85A8F">
              <w:rPr>
                <w:rFonts w:ascii="Arial" w:hAnsi="Arial" w:cs="Arial"/>
                <w:color w:val="000000"/>
                <w:sz w:val="22"/>
                <w:szCs w:val="22"/>
              </w:rPr>
              <w:t xml:space="preserve">Forename </w:t>
            </w:r>
          </w:p>
          <w:p w14:paraId="57110F21" w14:textId="77777777" w:rsidR="00B85A8F" w:rsidRDefault="00B85A8F">
            <w:pPr>
              <w:pStyle w:val="NormalWeb"/>
              <w:spacing w:before="0" w:beforeAutospacing="0" w:after="0" w:afterAutospacing="0"/>
              <w:rPr>
                <w:rFonts w:ascii="Arial" w:hAnsi="Arial" w:cs="Arial"/>
                <w:color w:val="000000"/>
                <w:sz w:val="22"/>
                <w:szCs w:val="22"/>
              </w:rPr>
            </w:pPr>
          </w:p>
        </w:tc>
        <w:tc>
          <w:tcPr>
            <w:tcW w:w="4918" w:type="dxa"/>
            <w:shd w:val="clear" w:color="auto" w:fill="auto"/>
          </w:tcPr>
          <w:p w14:paraId="447E5C20" w14:textId="77777777" w:rsidR="00C85458" w:rsidRDefault="00C85458">
            <w:pPr>
              <w:pStyle w:val="NormalWeb"/>
              <w:spacing w:before="0" w:beforeAutospacing="0" w:after="0" w:afterAutospacing="0"/>
              <w:jc w:val="both"/>
              <w:rPr>
                <w:rFonts w:ascii="Arial" w:hAnsi="Arial" w:cs="Arial"/>
                <w:color w:val="000000"/>
                <w:sz w:val="22"/>
                <w:szCs w:val="22"/>
              </w:rPr>
            </w:pPr>
          </w:p>
          <w:p w14:paraId="3EA10A1F" w14:textId="77777777" w:rsidR="00C85458" w:rsidRDefault="00C8545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430E2094"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10049507"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1AD5D70E"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8A7FFB1"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0008E758"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709FDDBA" w14:textId="77777777" w:rsidR="00C85458" w:rsidRDefault="00C85458" w:rsidP="00DB4284">
            <w:pPr>
              <w:pStyle w:val="NormalWeb"/>
              <w:numPr>
                <w:ilvl w:val="0"/>
                <w:numId w:val="35"/>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r w:rsidR="00286DAA">
              <w:rPr>
                <w:rFonts w:ascii="Arial" w:hAnsi="Arial" w:cs="Arial"/>
                <w:color w:val="000000"/>
                <w:sz w:val="22"/>
                <w:szCs w:val="22"/>
              </w:rPr>
              <w:t xml:space="preserve"> (sample only)</w:t>
            </w:r>
          </w:p>
          <w:p w14:paraId="400A22B5" w14:textId="77777777" w:rsidR="00B85A8F" w:rsidRDefault="00C85458" w:rsidP="00DB4284">
            <w:pPr>
              <w:pStyle w:val="NormalWeb"/>
              <w:numPr>
                <w:ilvl w:val="0"/>
                <w:numId w:val="35"/>
              </w:numPr>
              <w:spacing w:before="0" w:beforeAutospacing="0" w:after="0" w:afterAutospacing="0"/>
              <w:rPr>
                <w:rFonts w:ascii="Arial" w:hAnsi="Arial" w:cs="Arial"/>
                <w:color w:val="000000"/>
                <w:sz w:val="22"/>
                <w:szCs w:val="22"/>
              </w:rPr>
            </w:pPr>
            <w:r w:rsidRPr="00C85458">
              <w:rPr>
                <w:rFonts w:ascii="Arial" w:hAnsi="Arial" w:cs="Arial"/>
                <w:color w:val="000000"/>
                <w:sz w:val="22"/>
                <w:szCs w:val="22"/>
              </w:rPr>
              <w:t>Date of sample</w:t>
            </w:r>
          </w:p>
          <w:p w14:paraId="5FE23DDD" w14:textId="77777777" w:rsidR="00C85458" w:rsidRPr="00C85458" w:rsidRDefault="00C85458" w:rsidP="00DB4284">
            <w:pPr>
              <w:pStyle w:val="NormalWeb"/>
              <w:spacing w:before="0" w:beforeAutospacing="0" w:after="0" w:afterAutospacing="0"/>
              <w:ind w:left="720"/>
              <w:rPr>
                <w:rFonts w:ascii="Arial" w:hAnsi="Arial" w:cs="Arial"/>
                <w:color w:val="000000"/>
                <w:sz w:val="22"/>
                <w:szCs w:val="22"/>
              </w:rPr>
            </w:pPr>
          </w:p>
        </w:tc>
      </w:tr>
    </w:tbl>
    <w:p w14:paraId="20E372ED" w14:textId="77777777" w:rsidR="003000C6" w:rsidRDefault="003000C6" w:rsidP="00DB4284">
      <w:pPr>
        <w:pStyle w:val="NormalWeb"/>
        <w:jc w:val="both"/>
        <w:rPr>
          <w:rFonts w:ascii="Arial" w:hAnsi="Arial" w:cs="Arial"/>
          <w:b/>
        </w:rPr>
      </w:pPr>
      <w:r>
        <w:rPr>
          <w:rFonts w:ascii="Arial" w:hAnsi="Arial" w:cs="Arial"/>
          <w:b/>
          <w:sz w:val="22"/>
          <w:szCs w:val="22"/>
        </w:rPr>
        <w:lastRenderedPageBreak/>
        <w:t xml:space="preserve">*GP </w:t>
      </w:r>
      <w:r w:rsidRPr="00DB4284">
        <w:rPr>
          <w:rFonts w:ascii="Arial" w:hAnsi="Arial" w:cs="Arial"/>
          <w:b/>
          <w:sz w:val="22"/>
          <w:szCs w:val="22"/>
        </w:rPr>
        <w:t xml:space="preserve">requests from patients who are temporary residents will have address accepted in lieu of a CHI number. Please indicate </w:t>
      </w:r>
      <w:r w:rsidR="00286DAA">
        <w:rPr>
          <w:rFonts w:ascii="Arial" w:hAnsi="Arial" w:cs="Arial"/>
          <w:b/>
          <w:sz w:val="22"/>
          <w:szCs w:val="22"/>
        </w:rPr>
        <w:t xml:space="preserve">clearly </w:t>
      </w:r>
      <w:r w:rsidRPr="00DB4284">
        <w:rPr>
          <w:rFonts w:ascii="Arial" w:hAnsi="Arial" w:cs="Arial"/>
          <w:b/>
          <w:sz w:val="22"/>
          <w:szCs w:val="22"/>
        </w:rPr>
        <w:t xml:space="preserve">on the request for that the patient is a temporary resident. </w:t>
      </w:r>
    </w:p>
    <w:p w14:paraId="50BCC2C4" w14:textId="77777777" w:rsidR="006E45D3" w:rsidRDefault="003000C6" w:rsidP="00DB4284">
      <w:pPr>
        <w:pStyle w:val="NormalWeb"/>
        <w:jc w:val="both"/>
      </w:pPr>
      <w:r>
        <w:rPr>
          <w:rFonts w:ascii="Arial" w:hAnsi="Arial" w:cs="Arial"/>
          <w:sz w:val="22"/>
          <w:szCs w:val="22"/>
        </w:rPr>
        <w:t xml:space="preserve">Samples which do not meet Minimum Acceptance Criteria will </w:t>
      </w:r>
      <w:r w:rsidRPr="00AD506D">
        <w:rPr>
          <w:rFonts w:ascii="Arial" w:hAnsi="Arial" w:cs="Arial"/>
          <w:b/>
          <w:sz w:val="22"/>
          <w:szCs w:val="22"/>
        </w:rPr>
        <w:t>NOT</w:t>
      </w:r>
      <w:r>
        <w:rPr>
          <w:rFonts w:ascii="Arial" w:hAnsi="Arial" w:cs="Arial"/>
          <w:sz w:val="22"/>
          <w:szCs w:val="22"/>
        </w:rPr>
        <w:t xml:space="preserve"> be</w:t>
      </w:r>
      <w:r w:rsidRPr="00AD506D">
        <w:rPr>
          <w:rFonts w:ascii="Arial" w:hAnsi="Arial" w:cs="Arial"/>
          <w:sz w:val="22"/>
          <w:szCs w:val="22"/>
        </w:rPr>
        <w:t xml:space="preserve"> accepted for analysis. In these circumstances the clinician or clinical area making the request will be notified and a fresh, suitably identified sample requested. Under NO circumstances will </w:t>
      </w:r>
      <w:r w:rsidR="00BA64BE">
        <w:rPr>
          <w:rFonts w:ascii="Arial" w:hAnsi="Arial" w:cs="Arial"/>
          <w:sz w:val="22"/>
          <w:szCs w:val="22"/>
        </w:rPr>
        <w:t>labelling changes be permitted</w:t>
      </w:r>
      <w:r w:rsidRPr="00AD506D">
        <w:rPr>
          <w:rFonts w:ascii="Arial" w:hAnsi="Arial" w:cs="Arial"/>
          <w:sz w:val="22"/>
          <w:szCs w:val="22"/>
        </w:rPr>
        <w:t xml:space="preserve"> to any samples.</w:t>
      </w:r>
    </w:p>
    <w:p w14:paraId="7488BCC8" w14:textId="77777777" w:rsidR="0013734B" w:rsidRDefault="003F7EEB" w:rsidP="00DB4284">
      <w:pPr>
        <w:pStyle w:val="Heading3"/>
        <w:rPr>
          <w:u w:val="single"/>
        </w:rPr>
      </w:pPr>
      <w:bookmarkStart w:id="74" w:name="_Toc141107440"/>
      <w:r w:rsidRPr="00DB4284">
        <w:rPr>
          <w:bCs w:val="0"/>
          <w:u w:val="single"/>
        </w:rPr>
        <w:t xml:space="preserve">1.5 Specimen </w:t>
      </w:r>
      <w:r w:rsidR="0013734B" w:rsidRPr="00DB4284">
        <w:rPr>
          <w:bCs w:val="0"/>
          <w:u w:val="single"/>
        </w:rPr>
        <w:t>Transport</w:t>
      </w:r>
      <w:bookmarkEnd w:id="74"/>
    </w:p>
    <w:p w14:paraId="3CBF2DDB"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Inpatient sample transport mechanisms:</w:t>
      </w:r>
    </w:p>
    <w:p w14:paraId="0D4F054D" w14:textId="77777777" w:rsidR="008D0BBC" w:rsidRPr="00F71BC5" w:rsidRDefault="008D0BBC" w:rsidP="008D0BBC">
      <w:pPr>
        <w:pStyle w:val="BodyText2"/>
        <w:spacing w:after="0" w:line="240" w:lineRule="auto"/>
        <w:jc w:val="both"/>
        <w:rPr>
          <w:rFonts w:ascii="Arial" w:hAnsi="Arial" w:cs="Arial"/>
          <w:sz w:val="24"/>
          <w:szCs w:val="24"/>
        </w:rPr>
      </w:pPr>
    </w:p>
    <w:p w14:paraId="2B8B0D2D"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Porter</w:t>
      </w:r>
    </w:p>
    <w:p w14:paraId="108545A7"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Pneumatic air tube</w:t>
      </w:r>
    </w:p>
    <w:p w14:paraId="63CDC40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VOL PM – collection by HCSW staff</w:t>
      </w:r>
    </w:p>
    <w:p w14:paraId="67E6086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Clinical staff</w:t>
      </w:r>
    </w:p>
    <w:p w14:paraId="7EDD124F"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Courier</w:t>
      </w:r>
    </w:p>
    <w:p w14:paraId="02145810"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Taxi</w:t>
      </w:r>
    </w:p>
    <w:p w14:paraId="61831EEC" w14:textId="77777777" w:rsidR="008D0BBC" w:rsidRPr="00F71BC5" w:rsidRDefault="008D0BBC" w:rsidP="008D0BBC">
      <w:pPr>
        <w:pStyle w:val="BodyText2"/>
        <w:spacing w:after="0" w:line="240" w:lineRule="auto"/>
        <w:jc w:val="both"/>
        <w:rPr>
          <w:rFonts w:ascii="Arial" w:hAnsi="Arial" w:cs="Arial"/>
          <w:sz w:val="24"/>
          <w:szCs w:val="24"/>
        </w:rPr>
      </w:pPr>
    </w:p>
    <w:p w14:paraId="7E463E04"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GP sample transport mechanisms:</w:t>
      </w:r>
    </w:p>
    <w:p w14:paraId="67C62114" w14:textId="77777777" w:rsidR="008D0BBC" w:rsidRPr="00F71BC5" w:rsidRDefault="008D0BBC" w:rsidP="008D0BBC">
      <w:pPr>
        <w:pStyle w:val="BodyText2"/>
        <w:spacing w:after="0" w:line="240" w:lineRule="auto"/>
        <w:jc w:val="both"/>
        <w:rPr>
          <w:rFonts w:ascii="Arial" w:hAnsi="Arial" w:cs="Arial"/>
          <w:sz w:val="24"/>
          <w:szCs w:val="24"/>
        </w:rPr>
      </w:pPr>
    </w:p>
    <w:p w14:paraId="36EFDF66"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NHS driver</w:t>
      </w:r>
    </w:p>
    <w:p w14:paraId="2B5A0B72"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Taxi</w:t>
      </w:r>
    </w:p>
    <w:p w14:paraId="3875E184" w14:textId="77777777" w:rsidR="008D0BBC"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 xml:space="preserve">Courier </w:t>
      </w:r>
    </w:p>
    <w:p w14:paraId="1D595B46" w14:textId="77777777" w:rsidR="008D0BBC" w:rsidRDefault="008D0BBC" w:rsidP="008D0BBC">
      <w:pPr>
        <w:pStyle w:val="BodyText2"/>
        <w:spacing w:after="0" w:line="240" w:lineRule="auto"/>
        <w:jc w:val="both"/>
        <w:rPr>
          <w:rFonts w:ascii="Arial" w:hAnsi="Arial" w:cs="Arial"/>
          <w:sz w:val="24"/>
          <w:szCs w:val="24"/>
        </w:rPr>
      </w:pPr>
    </w:p>
    <w:p w14:paraId="080F4980" w14:textId="77777777" w:rsidR="000713E4" w:rsidRDefault="00286DAA" w:rsidP="008D0BBC">
      <w:pPr>
        <w:pStyle w:val="BodyText2"/>
        <w:spacing w:after="0" w:line="240" w:lineRule="auto"/>
        <w:jc w:val="both"/>
        <w:rPr>
          <w:rFonts w:ascii="Arial" w:hAnsi="Arial" w:cs="Arial"/>
          <w:sz w:val="24"/>
          <w:szCs w:val="24"/>
        </w:rPr>
      </w:pPr>
      <w:r>
        <w:rPr>
          <w:rFonts w:ascii="Arial" w:hAnsi="Arial" w:cs="Arial"/>
          <w:sz w:val="24"/>
          <w:szCs w:val="24"/>
        </w:rPr>
        <w:t>Specimens can be grouped together in transport bag available from central stores. These are colour coded as below:</w:t>
      </w:r>
    </w:p>
    <w:p w14:paraId="4D836866" w14:textId="77777777" w:rsidR="000713E4" w:rsidRPr="00F71BC5" w:rsidRDefault="000713E4" w:rsidP="008D0BBC">
      <w:pPr>
        <w:pStyle w:val="BodyText2"/>
        <w:spacing w:after="0" w:line="240" w:lineRule="auto"/>
        <w:jc w:val="both"/>
        <w:rPr>
          <w:rFonts w:ascii="Arial" w:hAnsi="Arial" w:cs="Arial"/>
          <w:sz w:val="24"/>
          <w:szCs w:val="24"/>
        </w:rPr>
      </w:pPr>
    </w:p>
    <w:tbl>
      <w:tblPr>
        <w:tblStyle w:val="TableGrid"/>
        <w:tblW w:w="10053" w:type="dxa"/>
        <w:tblLook w:val="04A0" w:firstRow="1" w:lastRow="0" w:firstColumn="1" w:lastColumn="0" w:noHBand="0" w:noVBand="1"/>
      </w:tblPr>
      <w:tblGrid>
        <w:gridCol w:w="1555"/>
        <w:gridCol w:w="8498"/>
      </w:tblGrid>
      <w:tr w:rsidR="0054669D" w:rsidRPr="00F71BC5" w14:paraId="58E98256" w14:textId="77777777" w:rsidTr="00286DAA">
        <w:trPr>
          <w:trHeight w:val="217"/>
        </w:trPr>
        <w:tc>
          <w:tcPr>
            <w:tcW w:w="1555" w:type="dxa"/>
          </w:tcPr>
          <w:p w14:paraId="4548F409"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Bag</w:t>
            </w:r>
          </w:p>
        </w:tc>
        <w:tc>
          <w:tcPr>
            <w:tcW w:w="8498" w:type="dxa"/>
          </w:tcPr>
          <w:p w14:paraId="1AC6D517"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Contents</w:t>
            </w:r>
          </w:p>
        </w:tc>
      </w:tr>
      <w:tr w:rsidR="0054669D" w:rsidRPr="00F71BC5" w14:paraId="5BBF7998" w14:textId="77777777" w:rsidTr="00286DAA">
        <w:trPr>
          <w:trHeight w:val="454"/>
        </w:trPr>
        <w:tc>
          <w:tcPr>
            <w:tcW w:w="1555" w:type="dxa"/>
            <w:shd w:val="clear" w:color="auto" w:fill="9BBB59" w:themeFill="accent3"/>
          </w:tcPr>
          <w:p w14:paraId="1139F2D0"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Green </w:t>
            </w:r>
          </w:p>
        </w:tc>
        <w:tc>
          <w:tcPr>
            <w:tcW w:w="8498" w:type="dxa"/>
          </w:tcPr>
          <w:p w14:paraId="7724D9AB"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Biochemistry &amp; Haematology samples</w:t>
            </w:r>
          </w:p>
        </w:tc>
      </w:tr>
      <w:tr w:rsidR="0054669D" w:rsidRPr="00F71BC5" w14:paraId="07FA39C8" w14:textId="77777777" w:rsidTr="00286DAA">
        <w:trPr>
          <w:trHeight w:val="448"/>
        </w:trPr>
        <w:tc>
          <w:tcPr>
            <w:tcW w:w="1555" w:type="dxa"/>
            <w:shd w:val="clear" w:color="auto" w:fill="E5B8B7" w:themeFill="accent2" w:themeFillTint="66"/>
          </w:tcPr>
          <w:p w14:paraId="5BA89B74"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Pink </w:t>
            </w:r>
          </w:p>
        </w:tc>
        <w:tc>
          <w:tcPr>
            <w:tcW w:w="8498" w:type="dxa"/>
          </w:tcPr>
          <w:p w14:paraId="6E6085CF"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Urgent Biochemistry &amp; Haematology samples</w:t>
            </w:r>
          </w:p>
        </w:tc>
      </w:tr>
    </w:tbl>
    <w:p w14:paraId="25877092" w14:textId="77777777" w:rsidR="005B7C54" w:rsidRDefault="005B7C54" w:rsidP="003F7EEB">
      <w:pPr>
        <w:jc w:val="both"/>
      </w:pPr>
    </w:p>
    <w:p w14:paraId="57F64C62" w14:textId="77777777" w:rsidR="003F7EEB" w:rsidRPr="003E3378" w:rsidRDefault="003F7EEB" w:rsidP="003F7EEB">
      <w:pPr>
        <w:jc w:val="both"/>
        <w:rPr>
          <w:rFonts w:ascii="Arial" w:hAnsi="Arial" w:cs="Arial"/>
        </w:rPr>
      </w:pPr>
      <w:r w:rsidRPr="003E3378">
        <w:rPr>
          <w:rFonts w:ascii="Arial" w:hAnsi="Arial" w:cs="Arial"/>
        </w:rPr>
        <w:t>Overnight Storage of Laboratory Specimens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720"/>
        <w:gridCol w:w="720"/>
        <w:gridCol w:w="5452"/>
      </w:tblGrid>
      <w:tr w:rsidR="003F7EEB" w:rsidRPr="003E3378" w14:paraId="706BB035" w14:textId="77777777" w:rsidTr="00DB4284">
        <w:trPr>
          <w:trHeight w:val="673"/>
        </w:trPr>
        <w:tc>
          <w:tcPr>
            <w:tcW w:w="3173" w:type="dxa"/>
            <w:shd w:val="clear" w:color="auto" w:fill="auto"/>
            <w:vAlign w:val="center"/>
          </w:tcPr>
          <w:p w14:paraId="1EDD200C"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Specimen Type</w:t>
            </w:r>
          </w:p>
        </w:tc>
        <w:tc>
          <w:tcPr>
            <w:tcW w:w="1440" w:type="dxa"/>
            <w:gridSpan w:val="2"/>
            <w:shd w:val="clear" w:color="auto" w:fill="auto"/>
            <w:vAlign w:val="center"/>
          </w:tcPr>
          <w:p w14:paraId="24233B09"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Overnight Storage</w:t>
            </w:r>
          </w:p>
        </w:tc>
        <w:tc>
          <w:tcPr>
            <w:tcW w:w="5452" w:type="dxa"/>
            <w:shd w:val="clear" w:color="auto" w:fill="auto"/>
            <w:vAlign w:val="center"/>
          </w:tcPr>
          <w:p w14:paraId="769C9777"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Comments</w:t>
            </w:r>
          </w:p>
        </w:tc>
      </w:tr>
      <w:tr w:rsidR="003F7EEB" w:rsidRPr="003E3378" w14:paraId="3971C124" w14:textId="77777777" w:rsidTr="00DB4284">
        <w:trPr>
          <w:trHeight w:val="397"/>
        </w:trPr>
        <w:tc>
          <w:tcPr>
            <w:tcW w:w="3173" w:type="dxa"/>
            <w:vAlign w:val="center"/>
          </w:tcPr>
          <w:p w14:paraId="6E53C462" w14:textId="77777777" w:rsidR="003F7EEB" w:rsidRPr="003E3378" w:rsidRDefault="003F7EEB" w:rsidP="00DB4284">
            <w:pPr>
              <w:spacing w:after="0" w:line="240" w:lineRule="auto"/>
              <w:jc w:val="both"/>
              <w:rPr>
                <w:rFonts w:ascii="Arial" w:hAnsi="Arial" w:cs="Arial"/>
              </w:rPr>
            </w:pPr>
            <w:r w:rsidRPr="003E3378">
              <w:rPr>
                <w:rFonts w:ascii="Arial" w:hAnsi="Arial" w:cs="Arial"/>
              </w:rPr>
              <w:t>Full Blood Counts</w:t>
            </w:r>
          </w:p>
        </w:tc>
        <w:tc>
          <w:tcPr>
            <w:tcW w:w="720" w:type="dxa"/>
            <w:vAlign w:val="center"/>
          </w:tcPr>
          <w:p w14:paraId="1EA1C96E"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3FB9551B" w14:textId="77777777" w:rsidR="003F7EEB" w:rsidRPr="003E3378" w:rsidRDefault="003F7EEB" w:rsidP="00DB4284">
            <w:pPr>
              <w:spacing w:after="0" w:line="240" w:lineRule="auto"/>
              <w:jc w:val="both"/>
              <w:rPr>
                <w:rFonts w:ascii="Arial" w:hAnsi="Arial" w:cs="Arial"/>
              </w:rPr>
            </w:pPr>
          </w:p>
        </w:tc>
        <w:tc>
          <w:tcPr>
            <w:tcW w:w="5452" w:type="dxa"/>
            <w:vAlign w:val="center"/>
          </w:tcPr>
          <w:p w14:paraId="4402C5F9" w14:textId="77777777" w:rsidR="003F7EEB" w:rsidRPr="003E3378" w:rsidRDefault="003F7EEB" w:rsidP="00DB4284">
            <w:pPr>
              <w:spacing w:after="0" w:line="240" w:lineRule="auto"/>
              <w:jc w:val="both"/>
              <w:rPr>
                <w:rFonts w:ascii="Arial" w:hAnsi="Arial" w:cs="Arial"/>
              </w:rPr>
            </w:pPr>
          </w:p>
        </w:tc>
      </w:tr>
      <w:tr w:rsidR="003F7EEB" w:rsidRPr="003E3378" w14:paraId="3A028D11" w14:textId="77777777" w:rsidTr="00DB4284">
        <w:trPr>
          <w:trHeight w:val="397"/>
        </w:trPr>
        <w:tc>
          <w:tcPr>
            <w:tcW w:w="3173" w:type="dxa"/>
            <w:vAlign w:val="center"/>
          </w:tcPr>
          <w:p w14:paraId="5C0B5A31" w14:textId="77777777" w:rsidR="003F7EEB" w:rsidRPr="003E3378" w:rsidRDefault="003F7EEB" w:rsidP="00DB4284">
            <w:pPr>
              <w:spacing w:after="0" w:line="240" w:lineRule="auto"/>
              <w:jc w:val="both"/>
              <w:rPr>
                <w:rFonts w:ascii="Arial" w:hAnsi="Arial" w:cs="Arial"/>
              </w:rPr>
            </w:pPr>
            <w:r w:rsidRPr="003E3378">
              <w:rPr>
                <w:rFonts w:ascii="Arial" w:hAnsi="Arial" w:cs="Arial"/>
              </w:rPr>
              <w:t>ESR</w:t>
            </w:r>
          </w:p>
        </w:tc>
        <w:tc>
          <w:tcPr>
            <w:tcW w:w="720" w:type="dxa"/>
            <w:vAlign w:val="center"/>
          </w:tcPr>
          <w:p w14:paraId="3A8FFB05"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09DB3E7" w14:textId="77777777" w:rsidR="003F7EEB" w:rsidRPr="003E3378" w:rsidRDefault="003F7EEB" w:rsidP="00DB4284">
            <w:pPr>
              <w:spacing w:after="0" w:line="240" w:lineRule="auto"/>
              <w:jc w:val="both"/>
              <w:rPr>
                <w:rFonts w:ascii="Arial" w:hAnsi="Arial" w:cs="Arial"/>
              </w:rPr>
            </w:pPr>
          </w:p>
        </w:tc>
        <w:tc>
          <w:tcPr>
            <w:tcW w:w="5452" w:type="dxa"/>
            <w:vAlign w:val="center"/>
          </w:tcPr>
          <w:p w14:paraId="7D0B6A86" w14:textId="77777777" w:rsidR="003F7EEB" w:rsidRPr="003E3378" w:rsidRDefault="003F7EEB" w:rsidP="00DB4284">
            <w:pPr>
              <w:spacing w:after="0" w:line="240" w:lineRule="auto"/>
              <w:jc w:val="both"/>
              <w:rPr>
                <w:rFonts w:ascii="Arial" w:hAnsi="Arial" w:cs="Arial"/>
              </w:rPr>
            </w:pPr>
          </w:p>
        </w:tc>
      </w:tr>
      <w:tr w:rsidR="003F7EEB" w:rsidRPr="003E3378" w14:paraId="5BD75F7C" w14:textId="77777777" w:rsidTr="00DB4284">
        <w:trPr>
          <w:trHeight w:val="397"/>
        </w:trPr>
        <w:tc>
          <w:tcPr>
            <w:tcW w:w="3173" w:type="dxa"/>
            <w:vAlign w:val="center"/>
          </w:tcPr>
          <w:p w14:paraId="0EEA9EB8" w14:textId="77777777" w:rsidR="003F7EEB" w:rsidRPr="003E3378" w:rsidRDefault="003F7EEB" w:rsidP="00DB4284">
            <w:pPr>
              <w:spacing w:after="0" w:line="240" w:lineRule="auto"/>
              <w:jc w:val="both"/>
              <w:rPr>
                <w:rFonts w:ascii="Arial" w:hAnsi="Arial" w:cs="Arial"/>
              </w:rPr>
            </w:pPr>
            <w:r w:rsidRPr="003E3378">
              <w:rPr>
                <w:rFonts w:ascii="Arial" w:hAnsi="Arial" w:cs="Arial"/>
              </w:rPr>
              <w:t>Coagulation</w:t>
            </w:r>
          </w:p>
        </w:tc>
        <w:tc>
          <w:tcPr>
            <w:tcW w:w="720" w:type="dxa"/>
            <w:vAlign w:val="center"/>
          </w:tcPr>
          <w:p w14:paraId="59D7AEA4"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253B374" w14:textId="77777777" w:rsidR="003F7EEB" w:rsidRPr="003E3378" w:rsidRDefault="003F7EEB" w:rsidP="00DB4284">
            <w:pPr>
              <w:spacing w:after="0" w:line="240" w:lineRule="auto"/>
              <w:jc w:val="both"/>
              <w:rPr>
                <w:rFonts w:ascii="Arial" w:hAnsi="Arial" w:cs="Arial"/>
              </w:rPr>
            </w:pPr>
          </w:p>
        </w:tc>
        <w:tc>
          <w:tcPr>
            <w:tcW w:w="5452" w:type="dxa"/>
            <w:vAlign w:val="center"/>
          </w:tcPr>
          <w:p w14:paraId="201835DF" w14:textId="77777777" w:rsidR="003F7EEB" w:rsidRPr="003E3378" w:rsidRDefault="003F7EEB" w:rsidP="00DB4284">
            <w:pPr>
              <w:spacing w:after="0" w:line="240" w:lineRule="auto"/>
              <w:jc w:val="both"/>
              <w:rPr>
                <w:rFonts w:ascii="Arial" w:hAnsi="Arial" w:cs="Arial"/>
              </w:rPr>
            </w:pPr>
          </w:p>
        </w:tc>
      </w:tr>
      <w:tr w:rsidR="003F7EEB" w:rsidRPr="003E3378" w14:paraId="201B919F" w14:textId="77777777" w:rsidTr="00DB4284">
        <w:trPr>
          <w:trHeight w:val="397"/>
        </w:trPr>
        <w:tc>
          <w:tcPr>
            <w:tcW w:w="3173" w:type="dxa"/>
            <w:vAlign w:val="center"/>
          </w:tcPr>
          <w:p w14:paraId="70771014" w14:textId="77777777" w:rsidR="003F7EEB" w:rsidRPr="003E3378" w:rsidRDefault="003F7EEB" w:rsidP="00DB4284">
            <w:pPr>
              <w:spacing w:after="0" w:line="240" w:lineRule="auto"/>
              <w:jc w:val="both"/>
              <w:rPr>
                <w:rFonts w:ascii="Arial" w:hAnsi="Arial" w:cs="Arial"/>
              </w:rPr>
            </w:pPr>
            <w:r w:rsidRPr="003E3378">
              <w:rPr>
                <w:rFonts w:ascii="Arial" w:hAnsi="Arial" w:cs="Arial"/>
              </w:rPr>
              <w:t>D-Dimers</w:t>
            </w:r>
          </w:p>
        </w:tc>
        <w:tc>
          <w:tcPr>
            <w:tcW w:w="720" w:type="dxa"/>
            <w:vAlign w:val="center"/>
          </w:tcPr>
          <w:p w14:paraId="22B0CF05"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402C11D"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28B76E9F" w14:textId="77777777" w:rsidR="003F7EEB" w:rsidRPr="003E3378" w:rsidRDefault="003F7EEB" w:rsidP="00DB4284">
            <w:pPr>
              <w:spacing w:after="0" w:line="240" w:lineRule="auto"/>
              <w:jc w:val="both"/>
              <w:rPr>
                <w:rFonts w:ascii="Arial" w:hAnsi="Arial" w:cs="Arial"/>
              </w:rPr>
            </w:pPr>
            <w:r w:rsidRPr="003E3378">
              <w:rPr>
                <w:rFonts w:ascii="Arial" w:hAnsi="Arial" w:cs="Arial"/>
              </w:rPr>
              <w:t>Can be performed up to 24 hours after withdrawal.</w:t>
            </w:r>
          </w:p>
        </w:tc>
      </w:tr>
      <w:tr w:rsidR="003F7EEB" w:rsidRPr="003E3378" w14:paraId="4FE4C907" w14:textId="77777777" w:rsidTr="00DB4284">
        <w:trPr>
          <w:trHeight w:val="397"/>
        </w:trPr>
        <w:tc>
          <w:tcPr>
            <w:tcW w:w="3173" w:type="dxa"/>
            <w:vAlign w:val="center"/>
          </w:tcPr>
          <w:p w14:paraId="5CAE3BA7" w14:textId="77777777" w:rsidR="003F7EEB" w:rsidRPr="003E3378" w:rsidRDefault="003F7EEB" w:rsidP="00DB4284">
            <w:pPr>
              <w:spacing w:after="0" w:line="240" w:lineRule="auto"/>
              <w:jc w:val="both"/>
              <w:rPr>
                <w:rFonts w:ascii="Arial" w:hAnsi="Arial" w:cs="Arial"/>
              </w:rPr>
            </w:pPr>
            <w:r w:rsidRPr="003E3378">
              <w:rPr>
                <w:rFonts w:ascii="Arial" w:hAnsi="Arial" w:cs="Arial"/>
              </w:rPr>
              <w:t>Blood Transfusion - Routine</w:t>
            </w:r>
          </w:p>
        </w:tc>
        <w:tc>
          <w:tcPr>
            <w:tcW w:w="720" w:type="dxa"/>
            <w:vAlign w:val="center"/>
          </w:tcPr>
          <w:p w14:paraId="23336D08"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06EA8CF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6F2DECDD" w14:textId="77777777" w:rsidR="003F7EEB" w:rsidRPr="003E3378" w:rsidRDefault="003F7EEB" w:rsidP="00DB4284">
            <w:pPr>
              <w:spacing w:after="0" w:line="240" w:lineRule="auto"/>
              <w:jc w:val="both"/>
              <w:rPr>
                <w:rFonts w:ascii="Arial" w:hAnsi="Arial" w:cs="Arial"/>
              </w:rPr>
            </w:pPr>
          </w:p>
        </w:tc>
      </w:tr>
      <w:tr w:rsidR="003F7EEB" w:rsidRPr="003E3378" w14:paraId="4AD2D044" w14:textId="77777777" w:rsidTr="00DB4284">
        <w:trPr>
          <w:trHeight w:val="397"/>
        </w:trPr>
        <w:tc>
          <w:tcPr>
            <w:tcW w:w="3173" w:type="dxa"/>
            <w:vAlign w:val="center"/>
          </w:tcPr>
          <w:p w14:paraId="1700FD5E" w14:textId="77777777" w:rsidR="003F7EEB" w:rsidRPr="003E3378" w:rsidRDefault="003F7EEB" w:rsidP="00DB4284">
            <w:pPr>
              <w:spacing w:after="0" w:line="240" w:lineRule="auto"/>
              <w:jc w:val="both"/>
              <w:rPr>
                <w:rFonts w:ascii="Arial" w:hAnsi="Arial" w:cs="Arial"/>
              </w:rPr>
            </w:pPr>
            <w:r w:rsidRPr="003E3378">
              <w:rPr>
                <w:rFonts w:ascii="Arial" w:hAnsi="Arial" w:cs="Arial"/>
              </w:rPr>
              <w:t>Ante-Natal Serology</w:t>
            </w:r>
          </w:p>
        </w:tc>
        <w:tc>
          <w:tcPr>
            <w:tcW w:w="720" w:type="dxa"/>
            <w:vAlign w:val="center"/>
          </w:tcPr>
          <w:p w14:paraId="1C04C13D"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D75FC9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3267952E" w14:textId="77777777" w:rsidR="003F7EEB" w:rsidRPr="003E3378" w:rsidRDefault="003F7EEB" w:rsidP="00DB4284">
            <w:pPr>
              <w:spacing w:after="0" w:line="240" w:lineRule="auto"/>
              <w:jc w:val="both"/>
              <w:rPr>
                <w:rFonts w:ascii="Arial" w:hAnsi="Arial" w:cs="Arial"/>
              </w:rPr>
            </w:pPr>
          </w:p>
        </w:tc>
      </w:tr>
    </w:tbl>
    <w:p w14:paraId="148C9048" w14:textId="77777777" w:rsidR="003F7EEB" w:rsidRPr="00862131" w:rsidRDefault="003F7EEB" w:rsidP="00DB4284">
      <w:pPr>
        <w:spacing w:line="240" w:lineRule="auto"/>
        <w:jc w:val="both"/>
        <w:rPr>
          <w:rFonts w:ascii="Arial" w:hAnsi="Arial" w:cs="Arial"/>
          <w:b/>
          <w:bCs/>
          <w:u w:val="single"/>
        </w:rPr>
      </w:pPr>
    </w:p>
    <w:p w14:paraId="6F87C9E2" w14:textId="77777777" w:rsidR="000271D5" w:rsidRDefault="0013734B" w:rsidP="00DB4284">
      <w:pPr>
        <w:pStyle w:val="Heading3"/>
        <w:jc w:val="both"/>
      </w:pPr>
      <w:bookmarkStart w:id="75" w:name="_Toc287444488"/>
      <w:bookmarkStart w:id="76" w:name="_Toc289953716"/>
      <w:bookmarkStart w:id="77" w:name="_Toc295830284"/>
      <w:bookmarkStart w:id="78" w:name="_Toc308182027"/>
      <w:bookmarkStart w:id="79" w:name="_Toc39237357"/>
      <w:bookmarkStart w:id="80" w:name="_Toc141107441"/>
      <w:r w:rsidRPr="00862131">
        <w:lastRenderedPageBreak/>
        <w:t>1.</w:t>
      </w:r>
      <w:r w:rsidR="003F7EEB">
        <w:t>6</w:t>
      </w:r>
      <w:r w:rsidRPr="00862131">
        <w:t xml:space="preserve"> Danger of Infection Specimens</w:t>
      </w:r>
      <w:bookmarkEnd w:id="75"/>
      <w:bookmarkEnd w:id="76"/>
      <w:bookmarkEnd w:id="77"/>
      <w:bookmarkEnd w:id="78"/>
      <w:bookmarkEnd w:id="79"/>
      <w:bookmarkEnd w:id="80"/>
      <w:r w:rsidRPr="00862131">
        <w:t xml:space="preserve"> </w:t>
      </w:r>
    </w:p>
    <w:p w14:paraId="4758D7FD" w14:textId="77777777" w:rsidR="0013734B" w:rsidRPr="00862131" w:rsidRDefault="0013734B">
      <w:pPr>
        <w:spacing w:line="240" w:lineRule="auto"/>
        <w:jc w:val="both"/>
        <w:rPr>
          <w:rFonts w:ascii="Arial" w:hAnsi="Arial" w:cs="Arial"/>
        </w:rPr>
      </w:pPr>
      <w:r w:rsidRPr="00862131">
        <w:rPr>
          <w:rFonts w:ascii="Arial" w:hAnsi="Arial" w:cs="Arial"/>
        </w:rPr>
        <w:t>Users MUST alert relevant laboratories by phone (contact details below) for the following samples:</w:t>
      </w:r>
    </w:p>
    <w:p w14:paraId="3662EC89" w14:textId="77777777" w:rsidR="0013734B" w:rsidRPr="00DB4284" w:rsidRDefault="0013734B" w:rsidP="00DB4284">
      <w:pPr>
        <w:spacing w:line="240" w:lineRule="auto"/>
        <w:jc w:val="both"/>
        <w:rPr>
          <w:rFonts w:ascii="Arial" w:hAnsi="Arial" w:cs="Arial"/>
          <w:color w:val="FF0000"/>
        </w:rPr>
      </w:pPr>
      <w:r w:rsidRPr="00DB4284">
        <w:rPr>
          <w:rFonts w:ascii="Arial" w:hAnsi="Arial" w:cs="Arial"/>
          <w:b/>
        </w:rPr>
        <w:t xml:space="preserve">Body fluids containing </w:t>
      </w:r>
      <w:r w:rsidR="0054669D">
        <w:rPr>
          <w:rFonts w:ascii="Arial" w:hAnsi="Arial" w:cs="Arial"/>
          <w:b/>
        </w:rPr>
        <w:t>H</w:t>
      </w:r>
      <w:r w:rsidRPr="00DB4284">
        <w:rPr>
          <w:rFonts w:ascii="Arial" w:hAnsi="Arial" w:cs="Arial"/>
          <w:b/>
        </w:rPr>
        <w:t xml:space="preserve">azard </w:t>
      </w:r>
      <w:r w:rsidR="0054669D">
        <w:rPr>
          <w:rFonts w:ascii="Arial" w:hAnsi="Arial" w:cs="Arial"/>
          <w:b/>
        </w:rPr>
        <w:t>G</w:t>
      </w:r>
      <w:r w:rsidR="0054669D" w:rsidRPr="00AD506D">
        <w:rPr>
          <w:rFonts w:ascii="Arial" w:hAnsi="Arial" w:cs="Arial"/>
          <w:b/>
        </w:rPr>
        <w:t xml:space="preserve">roup 4 </w:t>
      </w:r>
      <w:r w:rsidRPr="00DB4284">
        <w:rPr>
          <w:rFonts w:ascii="Arial" w:hAnsi="Arial" w:cs="Arial"/>
          <w:b/>
        </w:rPr>
        <w:t xml:space="preserve">pathogens, namely from patients with confirmed or high possibility viral haemorrhagic fevers (VHF).  </w:t>
      </w:r>
    </w:p>
    <w:p w14:paraId="0C1925A1" w14:textId="77777777" w:rsidR="0013734B" w:rsidRPr="00862131" w:rsidRDefault="0013734B">
      <w:pPr>
        <w:spacing w:line="240" w:lineRule="auto"/>
        <w:ind w:left="720" w:hanging="720"/>
        <w:jc w:val="both"/>
        <w:rPr>
          <w:rFonts w:ascii="Arial" w:hAnsi="Arial" w:cs="Arial"/>
        </w:rPr>
      </w:pPr>
      <w:r w:rsidRPr="00862131">
        <w:rPr>
          <w:rFonts w:ascii="Arial" w:hAnsi="Arial" w:cs="Arial"/>
        </w:rPr>
        <w:t xml:space="preserve">The above samples </w:t>
      </w:r>
      <w:r w:rsidRPr="00DB4284">
        <w:rPr>
          <w:rFonts w:ascii="Arial" w:hAnsi="Arial" w:cs="Arial"/>
          <w:b/>
        </w:rPr>
        <w:t>MUST NOT</w:t>
      </w:r>
      <w:r w:rsidRPr="00862131">
        <w:rPr>
          <w:rFonts w:ascii="Arial" w:hAnsi="Arial" w:cs="Arial"/>
        </w:rPr>
        <w:t xml:space="preserve"> be transported via the pneumatic tube system.</w:t>
      </w:r>
    </w:p>
    <w:p w14:paraId="3BC54D82" w14:textId="77777777" w:rsidR="0013734B" w:rsidRPr="00DB4284" w:rsidRDefault="003F7EEB" w:rsidP="00DB4284">
      <w:pPr>
        <w:pStyle w:val="Heading3"/>
        <w:jc w:val="both"/>
        <w:rPr>
          <w:b w:val="0"/>
          <w:bCs w:val="0"/>
        </w:rPr>
      </w:pPr>
      <w:bookmarkStart w:id="81" w:name="_Toc141107442"/>
      <w:r w:rsidRPr="00DB4284">
        <w:rPr>
          <w:bCs w:val="0"/>
        </w:rPr>
        <w:t>1.7</w:t>
      </w:r>
      <w:r w:rsidR="00E5192E" w:rsidRPr="00DB4284">
        <w:rPr>
          <w:bCs w:val="0"/>
        </w:rPr>
        <w:t xml:space="preserve"> Results and </w:t>
      </w:r>
      <w:r w:rsidR="0013734B" w:rsidRPr="00DB4284">
        <w:rPr>
          <w:bCs w:val="0"/>
        </w:rPr>
        <w:t>Reports</w:t>
      </w:r>
      <w:bookmarkEnd w:id="81"/>
    </w:p>
    <w:p w14:paraId="1B3B3AA9" w14:textId="77777777" w:rsidR="0013734B" w:rsidRPr="00862131" w:rsidRDefault="00E5192E" w:rsidP="00DB4284">
      <w:pPr>
        <w:spacing w:line="240" w:lineRule="auto"/>
        <w:jc w:val="both"/>
        <w:rPr>
          <w:rFonts w:ascii="Arial" w:hAnsi="Arial" w:cs="Arial"/>
        </w:rPr>
      </w:pPr>
      <w:r w:rsidRPr="00862131">
        <w:rPr>
          <w:rFonts w:ascii="Arial" w:hAnsi="Arial" w:cs="Arial"/>
        </w:rPr>
        <w:t xml:space="preserve">If really urgent please arrange with laboratory for results to be phoned.  Please restrict the use of this service as it takes technical staff away from performing the </w:t>
      </w:r>
      <w:r w:rsidR="00287A4D" w:rsidRPr="00862131">
        <w:rPr>
          <w:rFonts w:ascii="Arial" w:hAnsi="Arial" w:cs="Arial"/>
        </w:rPr>
        <w:t>analyses</w:t>
      </w:r>
      <w:r w:rsidR="00287A4D">
        <w:rPr>
          <w:rFonts w:ascii="Arial" w:hAnsi="Arial" w:cs="Arial"/>
          <w:bCs/>
        </w:rPr>
        <w:t>. P</w:t>
      </w:r>
      <w:r w:rsidR="00287A4D" w:rsidRPr="00862131">
        <w:rPr>
          <w:rFonts w:ascii="Arial" w:hAnsi="Arial" w:cs="Arial"/>
          <w:bCs/>
        </w:rPr>
        <w:t>lease</w:t>
      </w:r>
      <w:r w:rsidR="0013734B" w:rsidRPr="00862131">
        <w:rPr>
          <w:rFonts w:ascii="Arial" w:hAnsi="Arial" w:cs="Arial"/>
          <w:bCs/>
        </w:rPr>
        <w:t xml:space="preserve"> state the location where report is to be sent, especially if different from the requesting location and if an extra copy is required and for what location.</w:t>
      </w:r>
      <w:bookmarkStart w:id="82" w:name="_Toc268701511"/>
    </w:p>
    <w:p w14:paraId="4A463558" w14:textId="77777777" w:rsidR="00A141A5" w:rsidRDefault="0013734B" w:rsidP="00DB4284">
      <w:pPr>
        <w:spacing w:line="240" w:lineRule="auto"/>
        <w:jc w:val="both"/>
        <w:rPr>
          <w:rFonts w:ascii="Arial" w:hAnsi="Arial" w:cs="Arial"/>
        </w:rPr>
      </w:pPr>
      <w:bookmarkStart w:id="83" w:name="_Toc62957065"/>
      <w:bookmarkEnd w:id="82"/>
      <w:r w:rsidRPr="00862131">
        <w:rPr>
          <w:rFonts w:ascii="Arial" w:hAnsi="Arial" w:cs="Arial"/>
        </w:rPr>
        <w:t xml:space="preserve">Results can be accessed on either SCI store or using the clinical portal. It is not helpful to phone the laboratory for results as this delays other work. </w:t>
      </w:r>
    </w:p>
    <w:p w14:paraId="0279438B" w14:textId="77777777" w:rsidR="0037742E" w:rsidRDefault="000F3378" w:rsidP="00DB4284">
      <w:pPr>
        <w:pStyle w:val="Heading3"/>
        <w:jc w:val="both"/>
      </w:pPr>
      <w:bookmarkStart w:id="84" w:name="_Toc141107443"/>
      <w:r>
        <w:t>1.8</w:t>
      </w:r>
      <w:r w:rsidR="0037742E">
        <w:t xml:space="preserve"> Add-on tests</w:t>
      </w:r>
      <w:bookmarkEnd w:id="84"/>
      <w:r w:rsidR="00A141A5" w:rsidRPr="003E0F1E">
        <w:t xml:space="preserve"> </w:t>
      </w:r>
    </w:p>
    <w:p w14:paraId="0120E56B" w14:textId="77777777" w:rsidR="003A6143" w:rsidRPr="00DB4284" w:rsidRDefault="003A6143" w:rsidP="00DB4284">
      <w:r w:rsidRPr="00DB4284">
        <w:rPr>
          <w:rFonts w:ascii="Arial" w:hAnsi="Arial" w:cs="Arial"/>
        </w:rPr>
        <w:t>Add on tests can be requested as described below:</w:t>
      </w:r>
    </w:p>
    <w:tbl>
      <w:tblPr>
        <w:tblStyle w:val="TableGrid"/>
        <w:tblW w:w="0" w:type="auto"/>
        <w:tblLook w:val="04A0" w:firstRow="1" w:lastRow="0" w:firstColumn="1" w:lastColumn="0" w:noHBand="0" w:noVBand="1"/>
      </w:tblPr>
      <w:tblGrid>
        <w:gridCol w:w="4918"/>
        <w:gridCol w:w="4918"/>
      </w:tblGrid>
      <w:tr w:rsidR="00822812" w14:paraId="1C544EBB" w14:textId="77777777" w:rsidTr="00822812">
        <w:tc>
          <w:tcPr>
            <w:tcW w:w="4918" w:type="dxa"/>
          </w:tcPr>
          <w:p w14:paraId="660DFD02" w14:textId="77777777" w:rsidR="00822812" w:rsidRPr="00DB4284" w:rsidRDefault="00822812" w:rsidP="00DB4284">
            <w:pPr>
              <w:spacing w:after="0"/>
              <w:rPr>
                <w:rFonts w:ascii="Arial" w:hAnsi="Arial" w:cs="Arial"/>
                <w:b/>
              </w:rPr>
            </w:pPr>
            <w:r w:rsidRPr="00DB4284">
              <w:rPr>
                <w:rFonts w:ascii="Arial" w:hAnsi="Arial" w:cs="Arial"/>
                <w:b/>
              </w:rPr>
              <w:t>Test</w:t>
            </w:r>
          </w:p>
        </w:tc>
        <w:tc>
          <w:tcPr>
            <w:tcW w:w="4918" w:type="dxa"/>
          </w:tcPr>
          <w:p w14:paraId="41B01CF9" w14:textId="77777777" w:rsidR="00822812" w:rsidRPr="00DB4284" w:rsidRDefault="00EC622D" w:rsidP="00DB4284">
            <w:pPr>
              <w:spacing w:after="0"/>
              <w:rPr>
                <w:rFonts w:ascii="Arial" w:hAnsi="Arial" w:cs="Arial"/>
                <w:b/>
              </w:rPr>
            </w:pPr>
            <w:r>
              <w:rPr>
                <w:rFonts w:ascii="Arial" w:hAnsi="Arial" w:cs="Arial"/>
                <w:b/>
              </w:rPr>
              <w:t>Cut off</w:t>
            </w:r>
            <w:r w:rsidR="003A6143">
              <w:rPr>
                <w:rFonts w:ascii="Arial" w:hAnsi="Arial" w:cs="Arial"/>
                <w:b/>
              </w:rPr>
              <w:t xml:space="preserve"> </w:t>
            </w:r>
            <w:r w:rsidR="00E70763">
              <w:rPr>
                <w:rFonts w:ascii="Arial" w:hAnsi="Arial" w:cs="Arial"/>
                <w:b/>
              </w:rPr>
              <w:t xml:space="preserve">for add on </w:t>
            </w:r>
            <w:r w:rsidR="003A6143">
              <w:rPr>
                <w:rFonts w:ascii="Arial" w:hAnsi="Arial" w:cs="Arial"/>
                <w:b/>
              </w:rPr>
              <w:t>(after blood draw)</w:t>
            </w:r>
          </w:p>
        </w:tc>
      </w:tr>
      <w:tr w:rsidR="00822812" w14:paraId="2AC6A69B" w14:textId="77777777" w:rsidTr="00822812">
        <w:tc>
          <w:tcPr>
            <w:tcW w:w="4918" w:type="dxa"/>
          </w:tcPr>
          <w:p w14:paraId="695D2057" w14:textId="77777777" w:rsidR="00822812" w:rsidRDefault="00822812" w:rsidP="00DB4284">
            <w:pPr>
              <w:spacing w:after="0"/>
            </w:pPr>
            <w:r w:rsidRPr="00862131">
              <w:rPr>
                <w:rFonts w:ascii="Arial" w:hAnsi="Arial" w:cs="Arial"/>
              </w:rPr>
              <w:t>Cell Markers</w:t>
            </w:r>
          </w:p>
        </w:tc>
        <w:tc>
          <w:tcPr>
            <w:tcW w:w="4918" w:type="dxa"/>
          </w:tcPr>
          <w:p w14:paraId="34AEA397" w14:textId="77777777" w:rsidR="00822812" w:rsidRDefault="00822812" w:rsidP="00DB4284">
            <w:pPr>
              <w:spacing w:after="0"/>
            </w:pPr>
            <w:r w:rsidRPr="00862131">
              <w:rPr>
                <w:rFonts w:ascii="Arial" w:hAnsi="Arial" w:cs="Arial"/>
              </w:rPr>
              <w:t>36 hours</w:t>
            </w:r>
            <w:r w:rsidR="00EC622D">
              <w:rPr>
                <w:rFonts w:ascii="Arial" w:hAnsi="Arial" w:cs="Arial"/>
              </w:rPr>
              <w:t xml:space="preserve"> </w:t>
            </w:r>
          </w:p>
        </w:tc>
      </w:tr>
      <w:tr w:rsidR="00822812" w14:paraId="4C796611" w14:textId="77777777" w:rsidTr="00822812">
        <w:tc>
          <w:tcPr>
            <w:tcW w:w="4918" w:type="dxa"/>
          </w:tcPr>
          <w:p w14:paraId="21F25E7A" w14:textId="77777777" w:rsidR="00822812" w:rsidRDefault="00822812" w:rsidP="00DB4284">
            <w:pPr>
              <w:spacing w:after="0"/>
            </w:pPr>
            <w:r w:rsidRPr="00862131">
              <w:rPr>
                <w:rFonts w:ascii="Arial" w:hAnsi="Arial" w:cs="Arial"/>
              </w:rPr>
              <w:t>Blood Film</w:t>
            </w:r>
          </w:p>
        </w:tc>
        <w:tc>
          <w:tcPr>
            <w:tcW w:w="4918" w:type="dxa"/>
          </w:tcPr>
          <w:p w14:paraId="6A1F43D0"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822812" w14:paraId="4B15EBC5" w14:textId="77777777" w:rsidTr="00822812">
        <w:tc>
          <w:tcPr>
            <w:tcW w:w="4918" w:type="dxa"/>
          </w:tcPr>
          <w:p w14:paraId="684D7C68" w14:textId="77777777" w:rsidR="00822812" w:rsidRDefault="00822812" w:rsidP="00DB4284">
            <w:pPr>
              <w:spacing w:after="0"/>
            </w:pPr>
            <w:r w:rsidRPr="00862131">
              <w:rPr>
                <w:rFonts w:ascii="Arial" w:hAnsi="Arial" w:cs="Arial"/>
              </w:rPr>
              <w:t>Reticulocytes</w:t>
            </w:r>
          </w:p>
        </w:tc>
        <w:tc>
          <w:tcPr>
            <w:tcW w:w="4918" w:type="dxa"/>
          </w:tcPr>
          <w:p w14:paraId="7FAA80A3"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1E3356" w14:paraId="47FEFC1F" w14:textId="77777777" w:rsidTr="00822812">
        <w:tc>
          <w:tcPr>
            <w:tcW w:w="4918" w:type="dxa"/>
          </w:tcPr>
          <w:p w14:paraId="2302B677" w14:textId="77777777" w:rsidR="001E3356" w:rsidRPr="00862131" w:rsidRDefault="001E3356" w:rsidP="00DB4284">
            <w:pPr>
              <w:spacing w:after="0"/>
              <w:rPr>
                <w:rFonts w:ascii="Arial" w:hAnsi="Arial" w:cs="Arial"/>
              </w:rPr>
            </w:pPr>
            <w:r>
              <w:rPr>
                <w:rFonts w:ascii="Arial" w:hAnsi="Arial" w:cs="Arial"/>
              </w:rPr>
              <w:t>ESR</w:t>
            </w:r>
          </w:p>
        </w:tc>
        <w:tc>
          <w:tcPr>
            <w:tcW w:w="4918" w:type="dxa"/>
          </w:tcPr>
          <w:p w14:paraId="3A1EBB2A" w14:textId="77777777" w:rsidR="001E3356" w:rsidRPr="00862131" w:rsidRDefault="001E3356" w:rsidP="00DB4284">
            <w:pPr>
              <w:spacing w:after="0" w:line="240" w:lineRule="auto"/>
              <w:rPr>
                <w:rFonts w:ascii="Arial" w:hAnsi="Arial" w:cs="Arial"/>
              </w:rPr>
            </w:pPr>
            <w:r>
              <w:rPr>
                <w:rFonts w:ascii="Arial" w:hAnsi="Arial" w:cs="Arial"/>
              </w:rPr>
              <w:t>24 hours</w:t>
            </w:r>
          </w:p>
        </w:tc>
      </w:tr>
      <w:tr w:rsidR="00822812" w14:paraId="2312E735" w14:textId="77777777" w:rsidTr="00822812">
        <w:tc>
          <w:tcPr>
            <w:tcW w:w="4918" w:type="dxa"/>
          </w:tcPr>
          <w:p w14:paraId="1C1AFE24" w14:textId="77777777" w:rsidR="00822812" w:rsidRDefault="00822812" w:rsidP="00DB4284">
            <w:pPr>
              <w:spacing w:after="0"/>
            </w:pPr>
            <w:r w:rsidRPr="00862131">
              <w:rPr>
                <w:rFonts w:ascii="Arial" w:hAnsi="Arial" w:cs="Arial"/>
              </w:rPr>
              <w:t>Coagulation tests</w:t>
            </w:r>
          </w:p>
        </w:tc>
        <w:tc>
          <w:tcPr>
            <w:tcW w:w="4918" w:type="dxa"/>
          </w:tcPr>
          <w:p w14:paraId="52946C7D" w14:textId="77777777" w:rsidR="00822812" w:rsidRDefault="00822812" w:rsidP="00DB4284">
            <w:pPr>
              <w:spacing w:after="0"/>
            </w:pPr>
            <w:r w:rsidRPr="00862131">
              <w:rPr>
                <w:rFonts w:ascii="Arial" w:hAnsi="Arial" w:cs="Arial"/>
              </w:rPr>
              <w:t>4 hours</w:t>
            </w:r>
          </w:p>
        </w:tc>
      </w:tr>
      <w:tr w:rsidR="00822812" w14:paraId="771D1D42" w14:textId="77777777" w:rsidTr="00822812">
        <w:tc>
          <w:tcPr>
            <w:tcW w:w="4918" w:type="dxa"/>
          </w:tcPr>
          <w:p w14:paraId="273C9008" w14:textId="77777777" w:rsidR="00822812" w:rsidRDefault="00822812" w:rsidP="00DB4284">
            <w:pPr>
              <w:spacing w:after="0"/>
            </w:pPr>
            <w:r w:rsidRPr="00862131">
              <w:rPr>
                <w:rFonts w:ascii="Arial" w:hAnsi="Arial" w:cs="Arial"/>
              </w:rPr>
              <w:t>D-Dimers</w:t>
            </w:r>
          </w:p>
        </w:tc>
        <w:tc>
          <w:tcPr>
            <w:tcW w:w="4918" w:type="dxa"/>
          </w:tcPr>
          <w:p w14:paraId="596E4A16" w14:textId="77777777" w:rsidR="00822812" w:rsidRDefault="00822812" w:rsidP="00DB4284">
            <w:pPr>
              <w:spacing w:after="0"/>
            </w:pPr>
            <w:r w:rsidRPr="00862131">
              <w:rPr>
                <w:rFonts w:ascii="Arial" w:hAnsi="Arial" w:cs="Arial"/>
              </w:rPr>
              <w:t xml:space="preserve">24 hours </w:t>
            </w:r>
          </w:p>
        </w:tc>
      </w:tr>
      <w:tr w:rsidR="00822812" w14:paraId="77AD64C0" w14:textId="77777777" w:rsidTr="00822812">
        <w:tc>
          <w:tcPr>
            <w:tcW w:w="4918" w:type="dxa"/>
          </w:tcPr>
          <w:p w14:paraId="32F86311" w14:textId="77777777" w:rsidR="00822812" w:rsidRDefault="00822812" w:rsidP="00DB4284">
            <w:pPr>
              <w:spacing w:after="0"/>
            </w:pPr>
            <w:r w:rsidRPr="00862131">
              <w:rPr>
                <w:rFonts w:ascii="Arial" w:hAnsi="Arial" w:cs="Arial"/>
              </w:rPr>
              <w:t>Glandular Fever Screen</w:t>
            </w:r>
          </w:p>
        </w:tc>
        <w:tc>
          <w:tcPr>
            <w:tcW w:w="4918" w:type="dxa"/>
          </w:tcPr>
          <w:p w14:paraId="7DFD40D7" w14:textId="77777777" w:rsidR="00822812" w:rsidRDefault="00822812" w:rsidP="00DB4284">
            <w:pPr>
              <w:spacing w:after="0"/>
            </w:pPr>
            <w:r w:rsidRPr="00862131">
              <w:rPr>
                <w:rFonts w:ascii="Arial" w:hAnsi="Arial" w:cs="Arial"/>
              </w:rPr>
              <w:t>36 hours</w:t>
            </w:r>
          </w:p>
        </w:tc>
      </w:tr>
      <w:tr w:rsidR="00822812" w14:paraId="0F6D3BE0" w14:textId="77777777" w:rsidTr="00822812">
        <w:tc>
          <w:tcPr>
            <w:tcW w:w="4918" w:type="dxa"/>
          </w:tcPr>
          <w:p w14:paraId="51FF0246" w14:textId="77777777" w:rsidR="00822812" w:rsidRDefault="00822812" w:rsidP="00DB4284">
            <w:pPr>
              <w:spacing w:after="0"/>
            </w:pPr>
            <w:r w:rsidRPr="00862131">
              <w:rPr>
                <w:rFonts w:ascii="Arial" w:hAnsi="Arial" w:cs="Arial"/>
              </w:rPr>
              <w:t>Malarial Parasites</w:t>
            </w:r>
          </w:p>
        </w:tc>
        <w:tc>
          <w:tcPr>
            <w:tcW w:w="4918" w:type="dxa"/>
          </w:tcPr>
          <w:p w14:paraId="3F072041" w14:textId="77777777" w:rsidR="00822812" w:rsidRDefault="00822812" w:rsidP="00DB4284">
            <w:pPr>
              <w:spacing w:after="0"/>
            </w:pPr>
            <w:r w:rsidRPr="00862131">
              <w:rPr>
                <w:rFonts w:ascii="Arial" w:hAnsi="Arial" w:cs="Arial"/>
              </w:rPr>
              <w:t xml:space="preserve">2 hours </w:t>
            </w:r>
          </w:p>
        </w:tc>
      </w:tr>
      <w:tr w:rsidR="00822812" w14:paraId="5DD46CD4" w14:textId="77777777" w:rsidTr="00822812">
        <w:tc>
          <w:tcPr>
            <w:tcW w:w="4918" w:type="dxa"/>
          </w:tcPr>
          <w:p w14:paraId="6C9EC72E" w14:textId="77777777" w:rsidR="00822812" w:rsidRDefault="00822812" w:rsidP="00DB4284">
            <w:pPr>
              <w:spacing w:after="0"/>
            </w:pPr>
            <w:r w:rsidRPr="00862131">
              <w:rPr>
                <w:rFonts w:ascii="Arial" w:hAnsi="Arial" w:cs="Arial"/>
              </w:rPr>
              <w:t>B12, Folate</w:t>
            </w:r>
          </w:p>
        </w:tc>
        <w:tc>
          <w:tcPr>
            <w:tcW w:w="4918" w:type="dxa"/>
          </w:tcPr>
          <w:p w14:paraId="224C2281" w14:textId="77777777" w:rsidR="00822812" w:rsidRDefault="00822812" w:rsidP="00DB4284">
            <w:pPr>
              <w:spacing w:after="0"/>
            </w:pPr>
            <w:r w:rsidRPr="00862131">
              <w:rPr>
                <w:rFonts w:ascii="Arial" w:hAnsi="Arial" w:cs="Arial"/>
              </w:rPr>
              <w:t>72 hours (if Biochemistry sample available)</w:t>
            </w:r>
          </w:p>
        </w:tc>
      </w:tr>
      <w:tr w:rsidR="00822812" w14:paraId="0797FBB1" w14:textId="77777777" w:rsidTr="00822812">
        <w:tc>
          <w:tcPr>
            <w:tcW w:w="4918" w:type="dxa"/>
          </w:tcPr>
          <w:p w14:paraId="395FE32C" w14:textId="77777777" w:rsidR="00822812" w:rsidRDefault="00822812" w:rsidP="00DB4284">
            <w:pPr>
              <w:spacing w:after="0"/>
            </w:pPr>
            <w:r w:rsidRPr="00862131">
              <w:rPr>
                <w:rFonts w:ascii="Arial" w:hAnsi="Arial" w:cs="Arial"/>
              </w:rPr>
              <w:t>Sickle Screen</w:t>
            </w:r>
          </w:p>
        </w:tc>
        <w:tc>
          <w:tcPr>
            <w:tcW w:w="4918" w:type="dxa"/>
          </w:tcPr>
          <w:p w14:paraId="2E9AE6E0" w14:textId="77777777" w:rsidR="00822812" w:rsidRDefault="00822812" w:rsidP="00DB4284">
            <w:pPr>
              <w:spacing w:after="0"/>
              <w:rPr>
                <w:rFonts w:ascii="Arial" w:hAnsi="Arial" w:cs="Arial"/>
              </w:rPr>
            </w:pPr>
            <w:r w:rsidRPr="00862131">
              <w:rPr>
                <w:rFonts w:ascii="Arial" w:hAnsi="Arial" w:cs="Arial"/>
              </w:rPr>
              <w:t>36 hours</w:t>
            </w:r>
          </w:p>
        </w:tc>
      </w:tr>
    </w:tbl>
    <w:p w14:paraId="6C9F6062" w14:textId="77777777" w:rsidR="00822812" w:rsidRPr="00DB4284" w:rsidRDefault="00822812" w:rsidP="00DB4284"/>
    <w:p w14:paraId="39417A73" w14:textId="77777777" w:rsidR="00A141A5" w:rsidRDefault="0037742E" w:rsidP="00DB4284">
      <w:pPr>
        <w:pStyle w:val="Heading3"/>
        <w:jc w:val="both"/>
        <w:rPr>
          <w:szCs w:val="24"/>
        </w:rPr>
      </w:pPr>
      <w:bookmarkStart w:id="85" w:name="_Toc141107444"/>
      <w:r>
        <w:t xml:space="preserve">1.9 </w:t>
      </w:r>
      <w:r w:rsidR="00A141A5" w:rsidRPr="003E0F1E">
        <w:rPr>
          <w:szCs w:val="24"/>
        </w:rPr>
        <w:t>Quality Policy</w:t>
      </w:r>
      <w:r w:rsidR="00E5192E">
        <w:rPr>
          <w:szCs w:val="24"/>
        </w:rPr>
        <w:t xml:space="preserve"> and </w:t>
      </w:r>
      <w:r w:rsidR="00A44567">
        <w:rPr>
          <w:szCs w:val="24"/>
        </w:rPr>
        <w:t>U</w:t>
      </w:r>
      <w:r w:rsidR="00E5192E">
        <w:rPr>
          <w:szCs w:val="24"/>
        </w:rPr>
        <w:t>ser complaints</w:t>
      </w:r>
      <w:bookmarkEnd w:id="85"/>
      <w:r w:rsidR="00E5192E">
        <w:rPr>
          <w:szCs w:val="24"/>
        </w:rPr>
        <w:t xml:space="preserve"> </w:t>
      </w:r>
    </w:p>
    <w:p w14:paraId="20036885" w14:textId="77777777" w:rsidR="00373908" w:rsidRDefault="00A141A5" w:rsidP="00DB4284">
      <w:pPr>
        <w:pStyle w:val="BodyText"/>
        <w:spacing w:after="0" w:line="240" w:lineRule="auto"/>
        <w:ind w:right="284"/>
        <w:jc w:val="both"/>
        <w:rPr>
          <w:rFonts w:ascii="Arial" w:hAnsi="Arial" w:cs="Arial"/>
          <w:bCs/>
        </w:rPr>
      </w:pPr>
      <w:r w:rsidRPr="00862131">
        <w:rPr>
          <w:rFonts w:ascii="Arial" w:hAnsi="Arial" w:cs="Arial"/>
          <w:color w:val="000000"/>
        </w:rPr>
        <w:t>Clyde Haematology laboratories are accredited by the</w:t>
      </w:r>
      <w:r w:rsidRPr="00862131">
        <w:rPr>
          <w:rStyle w:val="st1"/>
          <w:rFonts w:ascii="Arial" w:hAnsi="Arial" w:cs="Arial"/>
          <w:color w:val="545454"/>
        </w:rPr>
        <w:t xml:space="preserve"> </w:t>
      </w:r>
      <w:r w:rsidRPr="00862131">
        <w:rPr>
          <w:rStyle w:val="Emphasis"/>
          <w:rFonts w:ascii="Arial" w:eastAsiaTheme="minorEastAsia" w:hAnsi="Arial" w:cs="Arial"/>
          <w:color w:val="545454"/>
        </w:rPr>
        <w:t xml:space="preserve">United Kingdom Accreditation Service (UKAS Number 8046). </w:t>
      </w:r>
      <w:r w:rsidR="00373908">
        <w:rPr>
          <w:rStyle w:val="Emphasis"/>
          <w:rFonts w:ascii="Arial" w:eastAsiaTheme="minorEastAsia" w:hAnsi="Arial" w:cs="Arial"/>
          <w:color w:val="545454"/>
        </w:rPr>
        <w:t xml:space="preserve"> </w:t>
      </w:r>
      <w:r w:rsidR="005B7C54">
        <w:rPr>
          <w:rFonts w:ascii="Arial" w:hAnsi="Arial" w:cs="Arial"/>
          <w:bCs/>
        </w:rPr>
        <w:t>A</w:t>
      </w:r>
      <w:r w:rsidR="009B1657">
        <w:rPr>
          <w:rFonts w:ascii="Arial" w:hAnsi="Arial" w:cs="Arial"/>
          <w:bCs/>
        </w:rPr>
        <w:t xml:space="preserve">bnormal </w:t>
      </w:r>
      <w:r w:rsidR="005B7C54">
        <w:rPr>
          <w:rFonts w:ascii="Arial" w:hAnsi="Arial" w:cs="Arial"/>
          <w:bCs/>
        </w:rPr>
        <w:t>H</w:t>
      </w:r>
      <w:r w:rsidR="009B1657">
        <w:rPr>
          <w:rFonts w:ascii="Arial" w:hAnsi="Arial" w:cs="Arial"/>
          <w:bCs/>
        </w:rPr>
        <w:t xml:space="preserve">aemoglobin </w:t>
      </w:r>
      <w:r w:rsidR="005B7C54">
        <w:rPr>
          <w:rFonts w:ascii="Arial" w:hAnsi="Arial" w:cs="Arial"/>
          <w:bCs/>
        </w:rPr>
        <w:t>S</w:t>
      </w:r>
      <w:r w:rsidR="009B1657">
        <w:rPr>
          <w:rFonts w:ascii="Arial" w:hAnsi="Arial" w:cs="Arial"/>
          <w:bCs/>
        </w:rPr>
        <w:t xml:space="preserve">creening </w:t>
      </w:r>
      <w:r w:rsidR="00061CA2">
        <w:rPr>
          <w:rFonts w:ascii="Arial" w:hAnsi="Arial" w:cs="Arial"/>
          <w:bCs/>
        </w:rPr>
        <w:t xml:space="preserve">(SickleDex) is </w:t>
      </w:r>
      <w:r w:rsidR="009B1657">
        <w:rPr>
          <w:rFonts w:ascii="Arial" w:hAnsi="Arial" w:cs="Arial"/>
          <w:bCs/>
        </w:rPr>
        <w:t xml:space="preserve">not currently UKAS </w:t>
      </w:r>
      <w:r w:rsidR="00DF5627">
        <w:rPr>
          <w:rFonts w:ascii="Arial" w:hAnsi="Arial" w:cs="Arial"/>
          <w:bCs/>
        </w:rPr>
        <w:t>accredited</w:t>
      </w:r>
      <w:r w:rsidR="009B1657">
        <w:rPr>
          <w:rFonts w:ascii="Arial" w:hAnsi="Arial" w:cs="Arial"/>
          <w:bCs/>
        </w:rPr>
        <w:t xml:space="preserve">. </w:t>
      </w:r>
      <w:r w:rsidR="00A44567">
        <w:rPr>
          <w:rFonts w:ascii="Arial" w:hAnsi="Arial" w:cs="Arial"/>
          <w:bCs/>
        </w:rPr>
        <w:t xml:space="preserve">A </w:t>
      </w:r>
      <w:r w:rsidRPr="00862131">
        <w:rPr>
          <w:rFonts w:ascii="Arial" w:hAnsi="Arial" w:cs="Arial"/>
          <w:bCs/>
        </w:rPr>
        <w:t xml:space="preserve">comment on the hard copy reports outline </w:t>
      </w:r>
      <w:r w:rsidR="00A44567">
        <w:rPr>
          <w:rFonts w:ascii="Arial" w:hAnsi="Arial" w:cs="Arial"/>
          <w:bCs/>
        </w:rPr>
        <w:t>this as below:</w:t>
      </w:r>
    </w:p>
    <w:p w14:paraId="3DCD6885" w14:textId="77777777" w:rsidR="00373908" w:rsidRDefault="00373908" w:rsidP="00DB4284">
      <w:pPr>
        <w:pStyle w:val="BodyText"/>
        <w:spacing w:after="0" w:line="240" w:lineRule="auto"/>
        <w:ind w:right="284"/>
        <w:jc w:val="both"/>
        <w:rPr>
          <w:rFonts w:ascii="Arial" w:hAnsi="Arial" w:cs="Arial"/>
          <w:bCs/>
        </w:rPr>
      </w:pPr>
    </w:p>
    <w:p w14:paraId="0C2F849F" w14:textId="77777777" w:rsidR="00A141A5" w:rsidRDefault="00A141A5" w:rsidP="00DB4284">
      <w:pPr>
        <w:pStyle w:val="BodyText"/>
        <w:spacing w:after="0" w:line="240" w:lineRule="auto"/>
        <w:ind w:right="284"/>
        <w:jc w:val="both"/>
        <w:rPr>
          <w:rFonts w:ascii="Arial" w:hAnsi="Arial" w:cs="Arial"/>
          <w:b/>
        </w:rPr>
      </w:pPr>
      <w:r>
        <w:rPr>
          <w:rFonts w:ascii="Arial" w:hAnsi="Arial" w:cs="Arial"/>
          <w:b/>
        </w:rPr>
        <w:t>‘Clyde Haematology labs</w:t>
      </w:r>
      <w:r w:rsidRPr="00862131">
        <w:rPr>
          <w:rFonts w:ascii="Arial" w:hAnsi="Arial" w:cs="Arial"/>
          <w:b/>
        </w:rPr>
        <w:t xml:space="preserve"> are a UK</w:t>
      </w:r>
      <w:r>
        <w:rPr>
          <w:rFonts w:ascii="Arial" w:hAnsi="Arial" w:cs="Arial"/>
          <w:b/>
        </w:rPr>
        <w:t>AS accredited medical lab</w:t>
      </w:r>
      <w:r w:rsidRPr="00862131">
        <w:rPr>
          <w:rFonts w:ascii="Arial" w:hAnsi="Arial" w:cs="Arial"/>
          <w:b/>
        </w:rPr>
        <w:t xml:space="preserve"> (No 8046) for all tests </w:t>
      </w:r>
      <w:r>
        <w:rPr>
          <w:rFonts w:ascii="Arial" w:hAnsi="Arial" w:cs="Arial"/>
          <w:b/>
        </w:rPr>
        <w:t xml:space="preserve">except </w:t>
      </w:r>
      <w:r w:rsidR="00061CA2">
        <w:rPr>
          <w:rFonts w:ascii="Arial" w:hAnsi="Arial" w:cs="Arial"/>
          <w:b/>
        </w:rPr>
        <w:t>Sickle Cell Screening.’</w:t>
      </w:r>
    </w:p>
    <w:p w14:paraId="15FF741F" w14:textId="77777777" w:rsidR="00373908" w:rsidRPr="00DB4284" w:rsidRDefault="00373908" w:rsidP="00DB4284">
      <w:pPr>
        <w:pStyle w:val="BodyText"/>
        <w:spacing w:after="0" w:line="240" w:lineRule="auto"/>
        <w:ind w:right="284"/>
        <w:jc w:val="both"/>
        <w:rPr>
          <w:rFonts w:ascii="Arial" w:hAnsi="Arial" w:cs="Arial"/>
          <w:sz w:val="18"/>
          <w:szCs w:val="18"/>
        </w:rPr>
      </w:pPr>
    </w:p>
    <w:p w14:paraId="0416911F" w14:textId="77777777" w:rsidR="00E5192E" w:rsidRDefault="00373908" w:rsidP="00DB4284">
      <w:pPr>
        <w:spacing w:line="240" w:lineRule="auto"/>
        <w:jc w:val="both"/>
        <w:rPr>
          <w:rFonts w:ascii="Arial" w:hAnsi="Arial" w:cs="Arial"/>
        </w:rPr>
      </w:pPr>
      <w:r>
        <w:rPr>
          <w:rFonts w:ascii="Arial" w:hAnsi="Arial" w:cs="Arial"/>
        </w:rPr>
        <w:t xml:space="preserve">Further information around </w:t>
      </w:r>
      <w:r w:rsidR="00FD374F">
        <w:rPr>
          <w:rFonts w:ascii="Arial" w:hAnsi="Arial" w:cs="Arial"/>
        </w:rPr>
        <w:t>accreditation and our U</w:t>
      </w:r>
      <w:r w:rsidR="00E5192E">
        <w:rPr>
          <w:rFonts w:ascii="Arial" w:hAnsi="Arial" w:cs="Arial"/>
        </w:rPr>
        <w:t>ser complaints procedure can be found on</w:t>
      </w:r>
      <w:r>
        <w:rPr>
          <w:rFonts w:ascii="Arial" w:hAnsi="Arial" w:cs="Arial"/>
        </w:rPr>
        <w:t xml:space="preserve"> our</w:t>
      </w:r>
      <w:r w:rsidR="00E5192E">
        <w:rPr>
          <w:rFonts w:ascii="Arial" w:hAnsi="Arial" w:cs="Arial"/>
        </w:rPr>
        <w:t xml:space="preserve"> </w:t>
      </w:r>
      <w:hyperlink r:id="rId15" w:history="1">
        <w:r w:rsidR="00E5192E" w:rsidRPr="00373908">
          <w:rPr>
            <w:rStyle w:val="Hyperlink"/>
            <w:rFonts w:ascii="Arial" w:hAnsi="Arial" w:cs="Arial"/>
          </w:rPr>
          <w:t>website</w:t>
        </w:r>
      </w:hyperlink>
      <w:r w:rsidR="00E5192E">
        <w:rPr>
          <w:rFonts w:ascii="Arial" w:hAnsi="Arial" w:cs="Arial"/>
        </w:rPr>
        <w:t>.</w:t>
      </w:r>
    </w:p>
    <w:p w14:paraId="70CA0D27" w14:textId="77777777" w:rsidR="00E5192E" w:rsidRPr="00DB4284" w:rsidRDefault="0037742E" w:rsidP="00DB4284">
      <w:pPr>
        <w:pStyle w:val="BodyText"/>
        <w:spacing w:after="0" w:line="240" w:lineRule="auto"/>
        <w:jc w:val="both"/>
        <w:outlineLvl w:val="2"/>
        <w:rPr>
          <w:rFonts w:ascii="Arial" w:hAnsi="Arial" w:cs="Arial"/>
          <w:b/>
          <w:sz w:val="26"/>
          <w:szCs w:val="26"/>
        </w:rPr>
      </w:pPr>
      <w:bookmarkStart w:id="86" w:name="_Toc141107445"/>
      <w:r>
        <w:rPr>
          <w:rFonts w:ascii="Arial" w:hAnsi="Arial" w:cs="Arial"/>
          <w:b/>
          <w:sz w:val="26"/>
          <w:szCs w:val="26"/>
        </w:rPr>
        <w:t>1.10</w:t>
      </w:r>
      <w:r w:rsidR="00E5192E" w:rsidRPr="00DB4284">
        <w:rPr>
          <w:rFonts w:ascii="Arial" w:hAnsi="Arial" w:cs="Arial"/>
          <w:b/>
          <w:sz w:val="26"/>
          <w:szCs w:val="26"/>
        </w:rPr>
        <w:t xml:space="preserve"> Measurement uncertainty</w:t>
      </w:r>
      <w:bookmarkEnd w:id="86"/>
      <w:r w:rsidR="00E5192E" w:rsidRPr="00DB4284">
        <w:rPr>
          <w:rFonts w:ascii="Arial" w:hAnsi="Arial" w:cs="Arial"/>
          <w:b/>
          <w:sz w:val="26"/>
          <w:szCs w:val="26"/>
        </w:rPr>
        <w:t xml:space="preserve"> </w:t>
      </w:r>
    </w:p>
    <w:p w14:paraId="12678888" w14:textId="77777777" w:rsidR="00E5192E" w:rsidRDefault="00E5192E" w:rsidP="00DB4284">
      <w:pPr>
        <w:pStyle w:val="BodyText"/>
        <w:spacing w:after="0" w:line="240" w:lineRule="auto"/>
        <w:jc w:val="both"/>
        <w:rPr>
          <w:rFonts w:ascii="Arial" w:hAnsi="Arial" w:cs="Arial"/>
        </w:rPr>
      </w:pPr>
    </w:p>
    <w:p w14:paraId="28ED8A85" w14:textId="77777777" w:rsidR="00A141A5" w:rsidRPr="00DB4284" w:rsidRDefault="00A141A5" w:rsidP="00DB4284">
      <w:pPr>
        <w:pStyle w:val="BodyText"/>
        <w:spacing w:after="0" w:line="240" w:lineRule="auto"/>
        <w:jc w:val="both"/>
        <w:rPr>
          <w:rFonts w:ascii="Arial" w:hAnsi="Arial" w:cs="Arial"/>
        </w:rPr>
      </w:pPr>
      <w:r>
        <w:rPr>
          <w:rFonts w:ascii="Arial" w:hAnsi="Arial" w:cs="Arial"/>
        </w:rPr>
        <w:t xml:space="preserve">Measurement uncertainty is calculated for quantitative Haematology measurands and qualitative Blood Transfusion results. This information is available from the laboratory upon request. </w:t>
      </w:r>
    </w:p>
    <w:p w14:paraId="3BE7E43D" w14:textId="77777777" w:rsidR="00EF4369" w:rsidRPr="00EF4369" w:rsidRDefault="00336A0F" w:rsidP="00DB4284">
      <w:pPr>
        <w:pStyle w:val="Heading2"/>
        <w:spacing w:line="240" w:lineRule="auto"/>
        <w:jc w:val="both"/>
      </w:pPr>
      <w:bookmarkStart w:id="87" w:name="_Toc39237365"/>
      <w:bookmarkStart w:id="88" w:name="_Toc287444496"/>
      <w:bookmarkStart w:id="89" w:name="_Toc289953724"/>
      <w:bookmarkStart w:id="90" w:name="_Toc295830292"/>
      <w:bookmarkStart w:id="91" w:name="_Toc308182035"/>
      <w:bookmarkStart w:id="92" w:name="_Toc141107446"/>
      <w:bookmarkEnd w:id="83"/>
      <w:r>
        <w:rPr>
          <w:i w:val="0"/>
        </w:rPr>
        <w:lastRenderedPageBreak/>
        <w:t xml:space="preserve">2. </w:t>
      </w:r>
      <w:r w:rsidR="00A94203">
        <w:rPr>
          <w:i w:val="0"/>
        </w:rPr>
        <w:t xml:space="preserve"> </w:t>
      </w:r>
      <w:r w:rsidR="0013734B" w:rsidRPr="00862131">
        <w:rPr>
          <w:i w:val="0"/>
          <w:u w:val="single"/>
        </w:rPr>
        <w:t>H</w:t>
      </w:r>
      <w:r w:rsidR="0037742E">
        <w:rPr>
          <w:i w:val="0"/>
          <w:u w:val="single"/>
        </w:rPr>
        <w:t>aematology</w:t>
      </w:r>
      <w:bookmarkEnd w:id="87"/>
      <w:bookmarkEnd w:id="88"/>
      <w:bookmarkEnd w:id="89"/>
      <w:bookmarkEnd w:id="90"/>
      <w:bookmarkEnd w:id="91"/>
      <w:r w:rsidR="00E5192E">
        <w:rPr>
          <w:i w:val="0"/>
          <w:u w:val="single"/>
        </w:rPr>
        <w:t xml:space="preserve"> and Coagulation</w:t>
      </w:r>
      <w:r w:rsidR="005A388B">
        <w:rPr>
          <w:i w:val="0"/>
          <w:u w:val="single"/>
        </w:rPr>
        <w:t xml:space="preserve"> Service</w:t>
      </w:r>
      <w:bookmarkEnd w:id="92"/>
    </w:p>
    <w:p w14:paraId="4A2BBC6B" w14:textId="77777777" w:rsidR="0013734B" w:rsidRPr="00862131" w:rsidRDefault="0013734B" w:rsidP="00DB4284">
      <w:pPr>
        <w:spacing w:line="240" w:lineRule="auto"/>
        <w:jc w:val="both"/>
        <w:rPr>
          <w:rFonts w:ascii="Arial" w:hAnsi="Arial" w:cs="Arial"/>
        </w:rPr>
      </w:pPr>
      <w:r w:rsidRPr="00862131">
        <w:rPr>
          <w:rFonts w:ascii="Arial" w:hAnsi="Arial" w:cs="Arial"/>
        </w:rPr>
        <w:t>Advice on investigation and management can be sought from the Haematology Consultant. You may be referred to a Haematology Consultant providing on-call telephone cover from another hospital in Clyde directorate.</w:t>
      </w:r>
    </w:p>
    <w:p w14:paraId="0AE840EC" w14:textId="77777777" w:rsidR="0013734B" w:rsidRPr="00862131" w:rsidRDefault="0013734B">
      <w:pPr>
        <w:spacing w:line="240" w:lineRule="auto"/>
        <w:jc w:val="both"/>
        <w:rPr>
          <w:rFonts w:ascii="Arial" w:hAnsi="Arial" w:cs="Arial"/>
        </w:rPr>
      </w:pPr>
      <w:r w:rsidRPr="00862131">
        <w:rPr>
          <w:rFonts w:ascii="Arial" w:hAnsi="Arial" w:cs="Arial"/>
        </w:rPr>
        <w:t>On statutory public holidays the laboratory has reduced staffing levels and should be used for emergency investigations only (VOL closed on public holidays)</w:t>
      </w:r>
    </w:p>
    <w:p w14:paraId="0B0F4E5E" w14:textId="77777777" w:rsidR="0013734B" w:rsidRPr="00862131" w:rsidRDefault="0013734B" w:rsidP="00DB4284">
      <w:pPr>
        <w:pStyle w:val="Heading3"/>
        <w:spacing w:line="240" w:lineRule="auto"/>
        <w:jc w:val="both"/>
      </w:pPr>
      <w:bookmarkStart w:id="93" w:name="_Toc182883936"/>
      <w:bookmarkStart w:id="94" w:name="_Toc242863573"/>
      <w:bookmarkStart w:id="95" w:name="_Toc287444497"/>
      <w:bookmarkStart w:id="96" w:name="_Toc289953725"/>
      <w:bookmarkStart w:id="97" w:name="_Toc295830293"/>
      <w:bookmarkStart w:id="98" w:name="_Toc308182036"/>
      <w:bookmarkStart w:id="99" w:name="_Toc39237366"/>
      <w:bookmarkStart w:id="100" w:name="_Toc141107447"/>
      <w:r w:rsidRPr="00862131">
        <w:t>2.1</w:t>
      </w:r>
      <w:r w:rsidRPr="00862131">
        <w:tab/>
        <w:t>Haematology Clinics</w:t>
      </w:r>
      <w:bookmarkEnd w:id="93"/>
      <w:bookmarkEnd w:id="94"/>
      <w:bookmarkEnd w:id="95"/>
      <w:bookmarkEnd w:id="96"/>
      <w:bookmarkEnd w:id="97"/>
      <w:bookmarkEnd w:id="98"/>
      <w:bookmarkEnd w:id="99"/>
      <w:bookmarkEnd w:id="100"/>
    </w:p>
    <w:p w14:paraId="653E1B34" w14:textId="77777777" w:rsidR="0013734B" w:rsidRPr="00862131" w:rsidRDefault="0013734B">
      <w:pPr>
        <w:spacing w:line="240" w:lineRule="auto"/>
        <w:jc w:val="both"/>
        <w:rPr>
          <w:rFonts w:ascii="Arial" w:hAnsi="Arial" w:cs="Arial"/>
        </w:rPr>
      </w:pPr>
      <w:r w:rsidRPr="00862131">
        <w:rPr>
          <w:rFonts w:ascii="Arial" w:hAnsi="Arial" w:cs="Arial"/>
        </w:rPr>
        <w:t>There are weekly out-patient clinics for the investigation and treatment of Haematological disorders.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145"/>
        <w:gridCol w:w="2311"/>
        <w:gridCol w:w="4057"/>
      </w:tblGrid>
      <w:tr w:rsidR="0013734B" w:rsidRPr="00862131" w14:paraId="264A3086" w14:textId="77777777" w:rsidTr="00DB4284">
        <w:tc>
          <w:tcPr>
            <w:tcW w:w="1263" w:type="dxa"/>
            <w:shd w:val="clear" w:color="auto" w:fill="D9D9D9" w:themeFill="background1" w:themeFillShade="D9"/>
          </w:tcPr>
          <w:p w14:paraId="1AA6766E" w14:textId="77777777" w:rsidR="0013734B" w:rsidRPr="00862131" w:rsidRDefault="0013734B" w:rsidP="00DB4284">
            <w:pPr>
              <w:spacing w:line="240" w:lineRule="auto"/>
              <w:jc w:val="both"/>
              <w:rPr>
                <w:rFonts w:ascii="Arial" w:hAnsi="Arial" w:cs="Arial"/>
                <w:b/>
              </w:rPr>
            </w:pPr>
            <w:r w:rsidRPr="00862131">
              <w:rPr>
                <w:rFonts w:ascii="Arial" w:hAnsi="Arial" w:cs="Arial"/>
                <w:b/>
              </w:rPr>
              <w:t>SITE</w:t>
            </w:r>
          </w:p>
        </w:tc>
        <w:tc>
          <w:tcPr>
            <w:tcW w:w="2145" w:type="dxa"/>
            <w:shd w:val="clear" w:color="auto" w:fill="D9D9D9" w:themeFill="background1" w:themeFillShade="D9"/>
          </w:tcPr>
          <w:p w14:paraId="7F1A19F2" w14:textId="77777777" w:rsidR="0013734B" w:rsidRPr="00862131" w:rsidRDefault="0013734B" w:rsidP="00DB4284">
            <w:pPr>
              <w:spacing w:line="240" w:lineRule="auto"/>
              <w:jc w:val="both"/>
              <w:rPr>
                <w:rFonts w:ascii="Arial" w:hAnsi="Arial" w:cs="Arial"/>
                <w:b/>
              </w:rPr>
            </w:pPr>
            <w:r w:rsidRPr="00862131">
              <w:rPr>
                <w:rFonts w:ascii="Arial" w:hAnsi="Arial" w:cs="Arial"/>
                <w:b/>
              </w:rPr>
              <w:t>TIMES</w:t>
            </w:r>
          </w:p>
        </w:tc>
        <w:tc>
          <w:tcPr>
            <w:tcW w:w="2311" w:type="dxa"/>
            <w:shd w:val="clear" w:color="auto" w:fill="D9D9D9" w:themeFill="background1" w:themeFillShade="D9"/>
          </w:tcPr>
          <w:p w14:paraId="27625DC4" w14:textId="77777777" w:rsidR="0013734B" w:rsidRPr="00862131" w:rsidRDefault="0013734B" w:rsidP="00DB4284">
            <w:pPr>
              <w:spacing w:line="240" w:lineRule="auto"/>
              <w:jc w:val="both"/>
              <w:rPr>
                <w:rFonts w:ascii="Arial" w:hAnsi="Arial" w:cs="Arial"/>
                <w:b/>
              </w:rPr>
            </w:pPr>
            <w:r w:rsidRPr="00862131">
              <w:rPr>
                <w:rFonts w:ascii="Arial" w:hAnsi="Arial" w:cs="Arial"/>
                <w:b/>
              </w:rPr>
              <w:t>LOCATION</w:t>
            </w:r>
          </w:p>
        </w:tc>
        <w:tc>
          <w:tcPr>
            <w:tcW w:w="4057" w:type="dxa"/>
            <w:shd w:val="clear" w:color="auto" w:fill="D9D9D9" w:themeFill="background1" w:themeFillShade="D9"/>
          </w:tcPr>
          <w:p w14:paraId="03B3DDA2" w14:textId="77777777" w:rsidR="0013734B" w:rsidRPr="00862131" w:rsidRDefault="0013734B" w:rsidP="00DB4284">
            <w:pPr>
              <w:spacing w:line="240" w:lineRule="auto"/>
              <w:jc w:val="both"/>
              <w:rPr>
                <w:rFonts w:ascii="Arial" w:hAnsi="Arial" w:cs="Arial"/>
                <w:b/>
              </w:rPr>
            </w:pPr>
            <w:r w:rsidRPr="00862131">
              <w:rPr>
                <w:rFonts w:ascii="Arial" w:hAnsi="Arial" w:cs="Arial"/>
                <w:b/>
              </w:rPr>
              <w:t>CONTACT DETAILS</w:t>
            </w:r>
          </w:p>
        </w:tc>
      </w:tr>
      <w:tr w:rsidR="0013734B" w:rsidRPr="00862131" w14:paraId="656E4E3E" w14:textId="77777777" w:rsidTr="00DB4284">
        <w:tc>
          <w:tcPr>
            <w:tcW w:w="1263" w:type="dxa"/>
          </w:tcPr>
          <w:p w14:paraId="07343FA7" w14:textId="77777777" w:rsidR="0013734B" w:rsidRPr="00862131" w:rsidRDefault="0013734B" w:rsidP="00DB4284">
            <w:pPr>
              <w:spacing w:line="240" w:lineRule="auto"/>
              <w:jc w:val="both"/>
              <w:rPr>
                <w:rFonts w:ascii="Arial" w:hAnsi="Arial" w:cs="Arial"/>
              </w:rPr>
            </w:pPr>
            <w:r w:rsidRPr="00862131">
              <w:rPr>
                <w:rFonts w:ascii="Arial" w:hAnsi="Arial" w:cs="Arial"/>
              </w:rPr>
              <w:t>IRH</w:t>
            </w:r>
          </w:p>
        </w:tc>
        <w:tc>
          <w:tcPr>
            <w:tcW w:w="2145" w:type="dxa"/>
          </w:tcPr>
          <w:p w14:paraId="7A7A9B44" w14:textId="77777777" w:rsidR="0013734B" w:rsidRPr="00862131" w:rsidRDefault="00DF5627" w:rsidP="00DB4284">
            <w:pPr>
              <w:spacing w:line="240" w:lineRule="auto"/>
              <w:jc w:val="both"/>
              <w:rPr>
                <w:rFonts w:ascii="Arial" w:hAnsi="Arial" w:cs="Arial"/>
              </w:rPr>
            </w:pPr>
            <w:r>
              <w:rPr>
                <w:rFonts w:ascii="Arial" w:hAnsi="Arial" w:cs="Arial"/>
              </w:rPr>
              <w:t>Wed</w:t>
            </w:r>
            <w:r w:rsidR="0013734B" w:rsidRPr="00862131">
              <w:rPr>
                <w:rFonts w:ascii="Arial" w:hAnsi="Arial" w:cs="Arial"/>
              </w:rPr>
              <w:t xml:space="preserve"> PM</w:t>
            </w:r>
          </w:p>
          <w:p w14:paraId="4CA38959" w14:textId="77777777" w:rsidR="0013734B" w:rsidRDefault="0013734B" w:rsidP="00DB4284">
            <w:pPr>
              <w:spacing w:line="240" w:lineRule="auto"/>
              <w:jc w:val="both"/>
              <w:rPr>
                <w:rFonts w:ascii="Arial" w:hAnsi="Arial" w:cs="Arial"/>
              </w:rPr>
            </w:pPr>
            <w:r w:rsidRPr="00862131">
              <w:rPr>
                <w:rFonts w:ascii="Arial" w:hAnsi="Arial" w:cs="Arial"/>
              </w:rPr>
              <w:t>Thurs PM</w:t>
            </w:r>
          </w:p>
          <w:p w14:paraId="38D8E8BC"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7465401F" w14:textId="77777777" w:rsidR="0013734B" w:rsidRDefault="00DF5627" w:rsidP="00DB4284">
            <w:pPr>
              <w:spacing w:line="240" w:lineRule="auto"/>
              <w:jc w:val="both"/>
              <w:rPr>
                <w:rFonts w:ascii="Arial" w:hAnsi="Arial" w:cs="Arial"/>
              </w:rPr>
            </w:pPr>
            <w:r>
              <w:rPr>
                <w:rFonts w:ascii="Arial" w:hAnsi="Arial" w:cs="Arial"/>
              </w:rPr>
              <w:t>Outpatient clinic area</w:t>
            </w:r>
          </w:p>
          <w:p w14:paraId="6B59DE91" w14:textId="77777777" w:rsidR="00DF5627" w:rsidRDefault="00DF5627" w:rsidP="00DB4284">
            <w:pPr>
              <w:spacing w:line="240" w:lineRule="auto"/>
              <w:jc w:val="both"/>
              <w:rPr>
                <w:rFonts w:ascii="Arial" w:hAnsi="Arial" w:cs="Arial"/>
              </w:rPr>
            </w:pPr>
            <w:r>
              <w:rPr>
                <w:rFonts w:ascii="Arial" w:hAnsi="Arial" w:cs="Arial"/>
              </w:rPr>
              <w:t>Outpatient clinic area</w:t>
            </w:r>
          </w:p>
          <w:p w14:paraId="71BC63DF"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6350644F" w14:textId="77777777" w:rsidR="0013734B" w:rsidRPr="003E3378" w:rsidRDefault="003E3378" w:rsidP="00DB4284">
            <w:pPr>
              <w:spacing w:line="240" w:lineRule="auto"/>
              <w:jc w:val="both"/>
              <w:rPr>
                <w:rFonts w:ascii="Arial" w:hAnsi="Arial" w:cs="Arial"/>
              </w:rPr>
            </w:pPr>
            <w:r w:rsidRPr="003E3378">
              <w:rPr>
                <w:rFonts w:ascii="Arial" w:hAnsi="Arial" w:cs="Arial"/>
              </w:rPr>
              <w:t>Dr. Patrick (07702871655)</w:t>
            </w:r>
          </w:p>
          <w:p w14:paraId="1E25261C" w14:textId="77777777" w:rsidR="0013734B" w:rsidRPr="003E3378" w:rsidRDefault="00DF5627" w:rsidP="00DB4284">
            <w:pPr>
              <w:spacing w:line="240" w:lineRule="auto"/>
              <w:jc w:val="both"/>
              <w:rPr>
                <w:rFonts w:ascii="Arial" w:hAnsi="Arial" w:cs="Arial"/>
              </w:rPr>
            </w:pPr>
            <w:r w:rsidRPr="003E3378">
              <w:rPr>
                <w:rFonts w:ascii="Arial" w:hAnsi="Arial" w:cs="Arial"/>
              </w:rPr>
              <w:t>S. Rhodes</w:t>
            </w:r>
            <w:r w:rsidR="003E3378" w:rsidRPr="003E3378">
              <w:rPr>
                <w:rFonts w:ascii="Arial" w:hAnsi="Arial" w:cs="Arial"/>
              </w:rPr>
              <w:t xml:space="preserve"> (07872524716)</w:t>
            </w:r>
          </w:p>
          <w:p w14:paraId="1233B9DF" w14:textId="77777777" w:rsidR="0013734B" w:rsidRPr="00862131" w:rsidRDefault="0013734B" w:rsidP="00DB4284">
            <w:pPr>
              <w:spacing w:line="240" w:lineRule="auto"/>
              <w:jc w:val="both"/>
              <w:rPr>
                <w:rFonts w:ascii="Arial" w:hAnsi="Arial" w:cs="Arial"/>
              </w:rPr>
            </w:pPr>
          </w:p>
        </w:tc>
      </w:tr>
      <w:tr w:rsidR="0013734B" w:rsidRPr="00862131" w14:paraId="3A35F3C4" w14:textId="77777777" w:rsidTr="00DB4284">
        <w:tc>
          <w:tcPr>
            <w:tcW w:w="1263" w:type="dxa"/>
          </w:tcPr>
          <w:p w14:paraId="53BC7D22" w14:textId="77777777" w:rsidR="0013734B" w:rsidRPr="00862131" w:rsidRDefault="0013734B" w:rsidP="00DB4284">
            <w:pPr>
              <w:spacing w:line="240" w:lineRule="auto"/>
              <w:jc w:val="both"/>
              <w:rPr>
                <w:rFonts w:ascii="Arial" w:hAnsi="Arial" w:cs="Arial"/>
              </w:rPr>
            </w:pPr>
            <w:r w:rsidRPr="00862131">
              <w:rPr>
                <w:rFonts w:ascii="Arial" w:hAnsi="Arial" w:cs="Arial"/>
              </w:rPr>
              <w:t>RAH</w:t>
            </w:r>
          </w:p>
        </w:tc>
        <w:tc>
          <w:tcPr>
            <w:tcW w:w="2145" w:type="dxa"/>
          </w:tcPr>
          <w:p w14:paraId="01196EAD" w14:textId="77777777" w:rsidR="0013734B" w:rsidRPr="00862131" w:rsidRDefault="0013734B" w:rsidP="00DB4284">
            <w:pPr>
              <w:spacing w:line="240" w:lineRule="auto"/>
              <w:jc w:val="both"/>
              <w:rPr>
                <w:rFonts w:ascii="Arial" w:hAnsi="Arial" w:cs="Arial"/>
              </w:rPr>
            </w:pPr>
            <w:r w:rsidRPr="00862131">
              <w:rPr>
                <w:rFonts w:ascii="Arial" w:hAnsi="Arial" w:cs="Arial"/>
              </w:rPr>
              <w:t>Mon AM</w:t>
            </w:r>
          </w:p>
          <w:p w14:paraId="47B796D9" w14:textId="77777777" w:rsidR="0013734B" w:rsidRPr="00862131" w:rsidRDefault="0013734B" w:rsidP="00DB4284">
            <w:pPr>
              <w:spacing w:line="240" w:lineRule="auto"/>
              <w:jc w:val="both"/>
              <w:rPr>
                <w:rFonts w:ascii="Arial" w:hAnsi="Arial" w:cs="Arial"/>
              </w:rPr>
            </w:pPr>
            <w:r w:rsidRPr="00862131">
              <w:rPr>
                <w:rFonts w:ascii="Arial" w:hAnsi="Arial" w:cs="Arial"/>
              </w:rPr>
              <w:t>Wed PM</w:t>
            </w:r>
          </w:p>
          <w:p w14:paraId="6922DEEB" w14:textId="77777777" w:rsidR="0013734B" w:rsidRDefault="0013734B" w:rsidP="00DB4284">
            <w:pPr>
              <w:spacing w:line="240" w:lineRule="auto"/>
              <w:jc w:val="both"/>
              <w:rPr>
                <w:rFonts w:ascii="Arial" w:hAnsi="Arial" w:cs="Arial"/>
              </w:rPr>
            </w:pPr>
            <w:r w:rsidRPr="00862131">
              <w:rPr>
                <w:rFonts w:ascii="Arial" w:hAnsi="Arial" w:cs="Arial"/>
              </w:rPr>
              <w:t>Thurs PM</w:t>
            </w:r>
          </w:p>
          <w:p w14:paraId="79CECBBD"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0D6B00DB" w14:textId="77777777" w:rsidR="0013734B" w:rsidRDefault="00DF5627" w:rsidP="00DB4284">
            <w:pPr>
              <w:spacing w:line="240" w:lineRule="auto"/>
              <w:jc w:val="both"/>
              <w:rPr>
                <w:rFonts w:ascii="Arial" w:hAnsi="Arial" w:cs="Arial"/>
              </w:rPr>
            </w:pPr>
            <w:r>
              <w:rPr>
                <w:rFonts w:ascii="Arial" w:hAnsi="Arial" w:cs="Arial"/>
              </w:rPr>
              <w:t>Outpatient clinic area</w:t>
            </w:r>
          </w:p>
          <w:p w14:paraId="5D0C9A50" w14:textId="77777777" w:rsidR="00DF5627" w:rsidRDefault="00DF5627" w:rsidP="00DF5627">
            <w:pPr>
              <w:spacing w:line="240" w:lineRule="auto"/>
              <w:jc w:val="both"/>
              <w:rPr>
                <w:rFonts w:ascii="Arial" w:hAnsi="Arial" w:cs="Arial"/>
              </w:rPr>
            </w:pPr>
            <w:r>
              <w:rPr>
                <w:rFonts w:ascii="Arial" w:hAnsi="Arial" w:cs="Arial"/>
              </w:rPr>
              <w:t>Outpatient clinic area</w:t>
            </w:r>
          </w:p>
          <w:p w14:paraId="4788D736" w14:textId="77777777" w:rsidR="00DF5627" w:rsidRDefault="00DF5627" w:rsidP="00DB4284">
            <w:pPr>
              <w:spacing w:line="240" w:lineRule="auto"/>
              <w:jc w:val="both"/>
              <w:rPr>
                <w:rFonts w:ascii="Arial" w:hAnsi="Arial" w:cs="Arial"/>
              </w:rPr>
            </w:pPr>
            <w:r>
              <w:rPr>
                <w:rFonts w:ascii="Arial" w:hAnsi="Arial" w:cs="Arial"/>
              </w:rPr>
              <w:t>Outpatient clinic area</w:t>
            </w:r>
          </w:p>
          <w:p w14:paraId="67B51EE3"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2A6ED65D" w14:textId="77777777" w:rsidR="003E3378" w:rsidRDefault="0013734B" w:rsidP="00DB4284">
            <w:pPr>
              <w:spacing w:line="240" w:lineRule="auto"/>
              <w:jc w:val="both"/>
              <w:rPr>
                <w:rFonts w:ascii="Arial" w:hAnsi="Arial" w:cs="Arial"/>
              </w:rPr>
            </w:pPr>
            <w:r w:rsidRPr="00862131">
              <w:rPr>
                <w:rFonts w:ascii="Arial" w:hAnsi="Arial" w:cs="Arial"/>
              </w:rPr>
              <w:t>Haematology</w:t>
            </w:r>
            <w:r w:rsidR="003E3378">
              <w:rPr>
                <w:rFonts w:ascii="Arial" w:hAnsi="Arial" w:cs="Arial"/>
              </w:rPr>
              <w:t xml:space="preserve"> Secretary 87598</w:t>
            </w:r>
          </w:p>
          <w:p w14:paraId="792276D6" w14:textId="77777777" w:rsidR="0013734B" w:rsidRPr="003E3378" w:rsidRDefault="0013734B" w:rsidP="003E3378">
            <w:pPr>
              <w:jc w:val="center"/>
              <w:rPr>
                <w:rFonts w:ascii="Arial" w:hAnsi="Arial" w:cs="Arial"/>
              </w:rPr>
            </w:pPr>
          </w:p>
        </w:tc>
      </w:tr>
      <w:tr w:rsidR="0013734B" w:rsidRPr="00862131" w14:paraId="6AB17DA4" w14:textId="77777777" w:rsidTr="00DB4284">
        <w:tc>
          <w:tcPr>
            <w:tcW w:w="1263" w:type="dxa"/>
          </w:tcPr>
          <w:p w14:paraId="42D58224" w14:textId="77777777" w:rsidR="0013734B" w:rsidRPr="00862131" w:rsidRDefault="0013734B" w:rsidP="00DB4284">
            <w:pPr>
              <w:spacing w:line="240" w:lineRule="auto"/>
              <w:jc w:val="both"/>
              <w:rPr>
                <w:rFonts w:ascii="Arial" w:hAnsi="Arial" w:cs="Arial"/>
                <w:color w:val="000000"/>
              </w:rPr>
            </w:pPr>
            <w:r w:rsidRPr="00862131">
              <w:rPr>
                <w:rFonts w:ascii="Arial" w:hAnsi="Arial" w:cs="Arial"/>
                <w:color w:val="000000"/>
              </w:rPr>
              <w:t>VOL</w:t>
            </w:r>
          </w:p>
        </w:tc>
        <w:tc>
          <w:tcPr>
            <w:tcW w:w="2145" w:type="dxa"/>
          </w:tcPr>
          <w:p w14:paraId="13EE740D" w14:textId="77777777" w:rsidR="0013734B" w:rsidRDefault="0013734B" w:rsidP="00DB4284">
            <w:pPr>
              <w:spacing w:line="240" w:lineRule="auto"/>
              <w:jc w:val="both"/>
              <w:rPr>
                <w:rFonts w:ascii="Arial" w:hAnsi="Arial" w:cs="Arial"/>
              </w:rPr>
            </w:pPr>
            <w:r w:rsidRPr="00862131">
              <w:rPr>
                <w:rFonts w:ascii="Arial" w:hAnsi="Arial" w:cs="Arial"/>
              </w:rPr>
              <w:t>Fri AM</w:t>
            </w:r>
          </w:p>
          <w:p w14:paraId="3DE6C973" w14:textId="77777777" w:rsidR="00CC7009" w:rsidRPr="00862131" w:rsidRDefault="00CC7009" w:rsidP="00DB4284">
            <w:pPr>
              <w:spacing w:line="240" w:lineRule="auto"/>
              <w:jc w:val="both"/>
              <w:rPr>
                <w:rFonts w:ascii="Arial" w:hAnsi="Arial" w:cs="Arial"/>
              </w:rPr>
            </w:pPr>
            <w:r>
              <w:rPr>
                <w:rFonts w:ascii="Arial" w:hAnsi="Arial" w:cs="Arial"/>
              </w:rPr>
              <w:t>Wed/Fri</w:t>
            </w:r>
          </w:p>
        </w:tc>
        <w:tc>
          <w:tcPr>
            <w:tcW w:w="2311" w:type="dxa"/>
          </w:tcPr>
          <w:p w14:paraId="59CB197E" w14:textId="77777777" w:rsidR="0013734B" w:rsidRDefault="00DF5627" w:rsidP="00DB4284">
            <w:pPr>
              <w:spacing w:line="240" w:lineRule="auto"/>
              <w:jc w:val="both"/>
              <w:rPr>
                <w:rFonts w:ascii="Arial" w:hAnsi="Arial" w:cs="Arial"/>
              </w:rPr>
            </w:pPr>
            <w:r>
              <w:rPr>
                <w:rFonts w:ascii="Arial" w:hAnsi="Arial" w:cs="Arial"/>
              </w:rPr>
              <w:t>Outpatient clinic area</w:t>
            </w:r>
          </w:p>
          <w:p w14:paraId="5F9DD302" w14:textId="77777777" w:rsidR="00CC7009" w:rsidRPr="00862131" w:rsidRDefault="00CC7009" w:rsidP="00DB4284">
            <w:pPr>
              <w:spacing w:line="240" w:lineRule="auto"/>
              <w:jc w:val="both"/>
              <w:rPr>
                <w:rFonts w:ascii="Arial" w:hAnsi="Arial" w:cs="Arial"/>
              </w:rPr>
            </w:pPr>
            <w:r>
              <w:rPr>
                <w:rFonts w:ascii="Arial" w:hAnsi="Arial" w:cs="Arial"/>
              </w:rPr>
              <w:t>Day unit</w:t>
            </w:r>
          </w:p>
        </w:tc>
        <w:tc>
          <w:tcPr>
            <w:tcW w:w="4057" w:type="dxa"/>
          </w:tcPr>
          <w:p w14:paraId="44B4E492" w14:textId="77777777" w:rsidR="0013734B" w:rsidRPr="00862131" w:rsidRDefault="0013734B" w:rsidP="00DB4284">
            <w:pPr>
              <w:spacing w:line="240" w:lineRule="auto"/>
              <w:jc w:val="both"/>
              <w:rPr>
                <w:rFonts w:ascii="Arial" w:hAnsi="Arial" w:cs="Arial"/>
              </w:rPr>
            </w:pPr>
            <w:r w:rsidRPr="00862131">
              <w:rPr>
                <w:rFonts w:ascii="Arial" w:hAnsi="Arial" w:cs="Arial"/>
              </w:rPr>
              <w:t>Haematology Secretary 87598</w:t>
            </w:r>
          </w:p>
        </w:tc>
      </w:tr>
    </w:tbl>
    <w:p w14:paraId="362DFD28" w14:textId="77777777" w:rsidR="0013734B" w:rsidRPr="00862131" w:rsidRDefault="0013734B">
      <w:pPr>
        <w:spacing w:line="240" w:lineRule="auto"/>
        <w:jc w:val="both"/>
        <w:rPr>
          <w:rFonts w:ascii="Arial" w:hAnsi="Arial" w:cs="Arial"/>
        </w:rPr>
      </w:pPr>
    </w:p>
    <w:p w14:paraId="1D55B5AF" w14:textId="77777777" w:rsidR="00DB4284" w:rsidRDefault="0013734B" w:rsidP="00DB4284">
      <w:bookmarkStart w:id="101" w:name="_Toc182883938"/>
      <w:bookmarkStart w:id="102" w:name="_Toc242863575"/>
      <w:bookmarkStart w:id="103" w:name="_Toc287444498"/>
      <w:bookmarkStart w:id="104" w:name="_Toc289953726"/>
      <w:bookmarkStart w:id="105" w:name="_Toc295830294"/>
      <w:bookmarkStart w:id="106" w:name="_Toc308182037"/>
      <w:bookmarkStart w:id="107" w:name="_Toc39237367"/>
      <w:r w:rsidRPr="00DB4284">
        <w:rPr>
          <w:rFonts w:ascii="Arial" w:hAnsi="Arial" w:cs="Arial"/>
          <w:b/>
          <w:sz w:val="26"/>
          <w:szCs w:val="26"/>
        </w:rPr>
        <w:t>2.2</w:t>
      </w:r>
      <w:r w:rsidRPr="00DB4284">
        <w:rPr>
          <w:rFonts w:ascii="Arial" w:hAnsi="Arial" w:cs="Arial"/>
          <w:b/>
          <w:sz w:val="26"/>
          <w:szCs w:val="26"/>
        </w:rPr>
        <w:tab/>
        <w:t>Routine Tests available in Haematology</w:t>
      </w:r>
      <w:bookmarkEnd w:id="101"/>
      <w:bookmarkEnd w:id="102"/>
      <w:bookmarkEnd w:id="103"/>
      <w:bookmarkEnd w:id="104"/>
      <w:bookmarkEnd w:id="105"/>
      <w:bookmarkEnd w:id="106"/>
      <w:bookmarkEnd w:id="107"/>
      <w:r w:rsidR="00DB4284" w:rsidRPr="00DB4284">
        <w:rPr>
          <w:rFonts w:ascii="Arial" w:hAnsi="Arial" w:cs="Arial"/>
          <w:b/>
          <w:sz w:val="26"/>
          <w:szCs w:val="26"/>
        </w:rPr>
        <w:t xml:space="preserve"> </w:t>
      </w:r>
    </w:p>
    <w:p w14:paraId="7C27BF5B" w14:textId="77777777" w:rsidR="00E8217E" w:rsidRPr="00DB4284" w:rsidRDefault="00DB4284" w:rsidP="00DB4284">
      <w:pPr>
        <w:jc w:val="both"/>
        <w:rPr>
          <w:rFonts w:ascii="Arial" w:hAnsi="Arial" w:cs="Arial"/>
        </w:rPr>
      </w:pPr>
      <w:r w:rsidRPr="00E8217E">
        <w:rPr>
          <w:rFonts w:ascii="Arial" w:hAnsi="Arial" w:cs="Arial"/>
        </w:rPr>
        <w:t xml:space="preserve">Further advice on collection tubes </w:t>
      </w:r>
      <w:r>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Pr>
          <w:rFonts w:ascii="Arial" w:hAnsi="Arial" w:cs="Arial"/>
        </w:rPr>
        <w:t xml:space="preserve">– Vacuette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Pr>
          <w:rFonts w:ascii="Arial" w:hAnsi="Arial" w:cs="Arial"/>
        </w:rPr>
        <w:t xml:space="preserve">– Paediatric Vacuette Selection Chart.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814"/>
        <w:gridCol w:w="766"/>
        <w:gridCol w:w="767"/>
        <w:gridCol w:w="767"/>
        <w:gridCol w:w="767"/>
        <w:gridCol w:w="2722"/>
      </w:tblGrid>
      <w:tr w:rsidR="0013734B" w:rsidRPr="00862131" w14:paraId="6838D290" w14:textId="77777777" w:rsidTr="00DB4284">
        <w:tc>
          <w:tcPr>
            <w:tcW w:w="2173" w:type="dxa"/>
            <w:shd w:val="clear" w:color="auto" w:fill="D9D9D9" w:themeFill="background1" w:themeFillShade="D9"/>
          </w:tcPr>
          <w:p w14:paraId="1BE4FC86" w14:textId="77777777" w:rsidR="0013734B" w:rsidRPr="00862131" w:rsidRDefault="0013734B" w:rsidP="00DB4284">
            <w:pPr>
              <w:spacing w:line="240" w:lineRule="auto"/>
              <w:jc w:val="both"/>
              <w:rPr>
                <w:rFonts w:ascii="Arial" w:hAnsi="Arial" w:cs="Arial"/>
                <w:b/>
              </w:rPr>
            </w:pPr>
            <w:r w:rsidRPr="00862131">
              <w:rPr>
                <w:rFonts w:ascii="Arial" w:hAnsi="Arial" w:cs="Arial"/>
                <w:b/>
              </w:rPr>
              <w:t>TEST</w:t>
            </w:r>
          </w:p>
        </w:tc>
        <w:tc>
          <w:tcPr>
            <w:tcW w:w="1814" w:type="dxa"/>
            <w:shd w:val="clear" w:color="auto" w:fill="D9D9D9" w:themeFill="background1" w:themeFillShade="D9"/>
          </w:tcPr>
          <w:p w14:paraId="3AB85AE6" w14:textId="77777777" w:rsidR="0013734B" w:rsidRPr="00862131" w:rsidRDefault="0013734B" w:rsidP="00DB4284">
            <w:pPr>
              <w:spacing w:line="240" w:lineRule="auto"/>
              <w:jc w:val="both"/>
              <w:rPr>
                <w:rFonts w:ascii="Arial" w:hAnsi="Arial" w:cs="Arial"/>
                <w:b/>
              </w:rPr>
            </w:pPr>
            <w:r w:rsidRPr="00862131">
              <w:rPr>
                <w:rFonts w:ascii="Arial" w:hAnsi="Arial" w:cs="Arial"/>
                <w:b/>
              </w:rPr>
              <w:t>COLLECTION TUBES</w:t>
            </w:r>
            <w:r w:rsidR="007D62D9">
              <w:rPr>
                <w:rFonts w:ascii="Arial" w:hAnsi="Arial" w:cs="Arial"/>
                <w:b/>
              </w:rPr>
              <w:t xml:space="preserve"> </w:t>
            </w:r>
          </w:p>
        </w:tc>
        <w:tc>
          <w:tcPr>
            <w:tcW w:w="3067" w:type="dxa"/>
            <w:gridSpan w:val="4"/>
            <w:shd w:val="clear" w:color="auto" w:fill="D9D9D9" w:themeFill="background1" w:themeFillShade="D9"/>
          </w:tcPr>
          <w:p w14:paraId="4D840890" w14:textId="77777777" w:rsidR="0013734B" w:rsidRPr="00862131" w:rsidRDefault="0013734B" w:rsidP="00DB4284">
            <w:pPr>
              <w:spacing w:line="240" w:lineRule="auto"/>
              <w:jc w:val="both"/>
              <w:rPr>
                <w:rFonts w:ascii="Arial" w:hAnsi="Arial" w:cs="Arial"/>
                <w:b/>
              </w:rPr>
            </w:pPr>
            <w:r w:rsidRPr="00862131">
              <w:rPr>
                <w:rFonts w:ascii="Arial" w:hAnsi="Arial" w:cs="Arial"/>
                <w:b/>
              </w:rPr>
              <w:t>ADULT NORMAL RANGE</w:t>
            </w:r>
          </w:p>
          <w:p w14:paraId="5D496270" w14:textId="77777777" w:rsidR="0013734B" w:rsidRPr="00862131" w:rsidRDefault="0013734B" w:rsidP="00DB4284">
            <w:pPr>
              <w:spacing w:line="240" w:lineRule="auto"/>
              <w:jc w:val="both"/>
              <w:rPr>
                <w:rFonts w:ascii="Arial" w:hAnsi="Arial" w:cs="Arial"/>
                <w:b/>
              </w:rPr>
            </w:pPr>
            <w:r w:rsidRPr="00862131">
              <w:rPr>
                <w:rFonts w:ascii="Arial" w:hAnsi="Arial" w:cs="Arial"/>
                <w:b/>
              </w:rPr>
              <w:t>(* = derived from textbook)</w:t>
            </w:r>
          </w:p>
        </w:tc>
        <w:tc>
          <w:tcPr>
            <w:tcW w:w="2722" w:type="dxa"/>
            <w:shd w:val="clear" w:color="auto" w:fill="D9D9D9" w:themeFill="background1" w:themeFillShade="D9"/>
          </w:tcPr>
          <w:p w14:paraId="635252A1"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B150F13" w14:textId="77777777" w:rsidTr="00DB4284">
        <w:tc>
          <w:tcPr>
            <w:tcW w:w="2173" w:type="dxa"/>
          </w:tcPr>
          <w:p w14:paraId="66F2C39D" w14:textId="77777777" w:rsidR="0013734B" w:rsidRPr="006E45D3" w:rsidRDefault="0013734B" w:rsidP="00DB4284">
            <w:pPr>
              <w:spacing w:line="240" w:lineRule="auto"/>
              <w:jc w:val="both"/>
              <w:rPr>
                <w:rFonts w:ascii="Arial" w:hAnsi="Arial" w:cs="Arial"/>
                <w:b/>
                <w:color w:val="000000"/>
              </w:rPr>
            </w:pPr>
            <w:r w:rsidRPr="006E45D3">
              <w:rPr>
                <w:rFonts w:ascii="Arial" w:hAnsi="Arial" w:cs="Arial"/>
                <w:b/>
                <w:color w:val="000000"/>
              </w:rPr>
              <w:t>FBC</w:t>
            </w:r>
          </w:p>
        </w:tc>
        <w:tc>
          <w:tcPr>
            <w:tcW w:w="1814" w:type="dxa"/>
          </w:tcPr>
          <w:p w14:paraId="0A47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C8A37C4" w14:textId="77777777" w:rsidR="0013734B" w:rsidRPr="00862131" w:rsidRDefault="0013734B" w:rsidP="00DB4284">
            <w:pPr>
              <w:spacing w:line="240" w:lineRule="auto"/>
              <w:jc w:val="both"/>
              <w:rPr>
                <w:rFonts w:ascii="Arial" w:hAnsi="Arial" w:cs="Arial"/>
              </w:rPr>
            </w:pPr>
          </w:p>
        </w:tc>
        <w:tc>
          <w:tcPr>
            <w:tcW w:w="2722" w:type="dxa"/>
          </w:tcPr>
          <w:p w14:paraId="0D8A3B63"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2D600A" w:rsidRPr="00862131" w14:paraId="7CA9DF5C" w14:textId="77777777" w:rsidTr="00DB4284">
        <w:tc>
          <w:tcPr>
            <w:tcW w:w="2173" w:type="dxa"/>
          </w:tcPr>
          <w:p w14:paraId="41EFF1AB"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WBC</w:t>
            </w:r>
          </w:p>
        </w:tc>
        <w:tc>
          <w:tcPr>
            <w:tcW w:w="1814" w:type="dxa"/>
          </w:tcPr>
          <w:p w14:paraId="2D16F59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4D7FB0A" w14:textId="77777777" w:rsidR="002D600A" w:rsidRPr="00862131" w:rsidRDefault="002D600A" w:rsidP="002D600A">
            <w:pPr>
              <w:spacing w:line="240" w:lineRule="auto"/>
              <w:jc w:val="both"/>
              <w:rPr>
                <w:rFonts w:ascii="Arial" w:hAnsi="Arial" w:cs="Arial"/>
              </w:rPr>
            </w:pPr>
            <w:r w:rsidRPr="00862131">
              <w:rPr>
                <w:rFonts w:ascii="Arial" w:hAnsi="Arial" w:cs="Arial"/>
              </w:rPr>
              <w:t>4.0-10.0 (10</w:t>
            </w:r>
            <w:r w:rsidRPr="00862131">
              <w:rPr>
                <w:rFonts w:ascii="Arial" w:hAnsi="Arial" w:cs="Arial"/>
                <w:vertAlign w:val="superscript"/>
              </w:rPr>
              <w:t>9</w:t>
            </w:r>
            <w:r w:rsidRPr="00862131">
              <w:rPr>
                <w:rFonts w:ascii="Arial" w:hAnsi="Arial" w:cs="Arial"/>
              </w:rPr>
              <w:t>/L)*</w:t>
            </w:r>
          </w:p>
        </w:tc>
        <w:tc>
          <w:tcPr>
            <w:tcW w:w="2722" w:type="dxa"/>
          </w:tcPr>
          <w:p w14:paraId="4CC6AB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5C07C43E" w14:textId="77777777" w:rsidTr="00DB4284">
        <w:tc>
          <w:tcPr>
            <w:tcW w:w="2173" w:type="dxa"/>
          </w:tcPr>
          <w:p w14:paraId="1BEAC9E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Neutrophils</w:t>
            </w:r>
          </w:p>
        </w:tc>
        <w:tc>
          <w:tcPr>
            <w:tcW w:w="1814" w:type="dxa"/>
          </w:tcPr>
          <w:p w14:paraId="19516C88"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3BD524E" w14:textId="77777777" w:rsidR="002D600A" w:rsidRPr="00862131" w:rsidRDefault="002D600A" w:rsidP="002D600A">
            <w:pPr>
              <w:spacing w:line="240" w:lineRule="auto"/>
              <w:jc w:val="both"/>
              <w:rPr>
                <w:rFonts w:ascii="Arial" w:hAnsi="Arial" w:cs="Arial"/>
              </w:rPr>
            </w:pPr>
            <w:r w:rsidRPr="00862131">
              <w:rPr>
                <w:rFonts w:ascii="Arial" w:hAnsi="Arial" w:cs="Arial"/>
              </w:rPr>
              <w:t>2.0-7.0 (10</w:t>
            </w:r>
            <w:r w:rsidRPr="00862131">
              <w:rPr>
                <w:rFonts w:ascii="Arial" w:hAnsi="Arial" w:cs="Arial"/>
                <w:vertAlign w:val="superscript"/>
              </w:rPr>
              <w:t>9</w:t>
            </w:r>
            <w:r w:rsidRPr="00862131">
              <w:rPr>
                <w:rFonts w:ascii="Arial" w:hAnsi="Arial" w:cs="Arial"/>
              </w:rPr>
              <w:t>/L)*</w:t>
            </w:r>
          </w:p>
        </w:tc>
        <w:tc>
          <w:tcPr>
            <w:tcW w:w="2722" w:type="dxa"/>
          </w:tcPr>
          <w:p w14:paraId="710B5D50"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99A436E" w14:textId="77777777" w:rsidTr="00DB4284">
        <w:tc>
          <w:tcPr>
            <w:tcW w:w="2173" w:type="dxa"/>
          </w:tcPr>
          <w:p w14:paraId="310053D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Lymphocytes</w:t>
            </w:r>
          </w:p>
        </w:tc>
        <w:tc>
          <w:tcPr>
            <w:tcW w:w="1814" w:type="dxa"/>
          </w:tcPr>
          <w:p w14:paraId="749E4137"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638C573" w14:textId="77777777" w:rsidR="002D600A" w:rsidRPr="00862131" w:rsidRDefault="002D600A" w:rsidP="002D600A">
            <w:pPr>
              <w:spacing w:line="240" w:lineRule="auto"/>
              <w:jc w:val="both"/>
              <w:rPr>
                <w:rFonts w:ascii="Arial" w:hAnsi="Arial" w:cs="Arial"/>
              </w:rPr>
            </w:pPr>
            <w:r w:rsidRPr="00862131">
              <w:rPr>
                <w:rFonts w:ascii="Arial" w:hAnsi="Arial" w:cs="Arial"/>
              </w:rPr>
              <w:t>1.1-5.0 (10</w:t>
            </w:r>
            <w:r w:rsidRPr="00862131">
              <w:rPr>
                <w:rFonts w:ascii="Arial" w:hAnsi="Arial" w:cs="Arial"/>
                <w:vertAlign w:val="superscript"/>
              </w:rPr>
              <w:t>9</w:t>
            </w:r>
            <w:r w:rsidRPr="00862131">
              <w:rPr>
                <w:rFonts w:ascii="Arial" w:hAnsi="Arial" w:cs="Arial"/>
              </w:rPr>
              <w:t>/L0*</w:t>
            </w:r>
          </w:p>
        </w:tc>
        <w:tc>
          <w:tcPr>
            <w:tcW w:w="2722" w:type="dxa"/>
          </w:tcPr>
          <w:p w14:paraId="7AFBD15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917A023" w14:textId="77777777" w:rsidTr="00DB4284">
        <w:tc>
          <w:tcPr>
            <w:tcW w:w="2173" w:type="dxa"/>
          </w:tcPr>
          <w:p w14:paraId="1E19AA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Monocytes</w:t>
            </w:r>
          </w:p>
        </w:tc>
        <w:tc>
          <w:tcPr>
            <w:tcW w:w="1814" w:type="dxa"/>
          </w:tcPr>
          <w:p w14:paraId="59B0CA06"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E432A1C" w14:textId="77777777" w:rsidR="002D600A" w:rsidRPr="00862131" w:rsidRDefault="002D600A" w:rsidP="002D600A">
            <w:pPr>
              <w:spacing w:line="240" w:lineRule="auto"/>
              <w:jc w:val="both"/>
              <w:rPr>
                <w:rFonts w:ascii="Arial" w:hAnsi="Arial" w:cs="Arial"/>
              </w:rPr>
            </w:pPr>
            <w:r w:rsidRPr="00862131">
              <w:rPr>
                <w:rFonts w:ascii="Arial" w:hAnsi="Arial" w:cs="Arial"/>
              </w:rPr>
              <w:t>0.2-1.0 (10</w:t>
            </w:r>
            <w:r w:rsidRPr="00862131">
              <w:rPr>
                <w:rFonts w:ascii="Arial" w:hAnsi="Arial" w:cs="Arial"/>
                <w:vertAlign w:val="superscript"/>
              </w:rPr>
              <w:t>9</w:t>
            </w:r>
            <w:r w:rsidRPr="00862131">
              <w:rPr>
                <w:rFonts w:ascii="Arial" w:hAnsi="Arial" w:cs="Arial"/>
              </w:rPr>
              <w:t>/L)*</w:t>
            </w:r>
          </w:p>
        </w:tc>
        <w:tc>
          <w:tcPr>
            <w:tcW w:w="2722" w:type="dxa"/>
          </w:tcPr>
          <w:p w14:paraId="21B35D86"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E739CBB" w14:textId="77777777" w:rsidTr="00DB4284">
        <w:tc>
          <w:tcPr>
            <w:tcW w:w="2173" w:type="dxa"/>
          </w:tcPr>
          <w:p w14:paraId="1A676357"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Eosinophils</w:t>
            </w:r>
          </w:p>
        </w:tc>
        <w:tc>
          <w:tcPr>
            <w:tcW w:w="1814" w:type="dxa"/>
          </w:tcPr>
          <w:p w14:paraId="0B5AC7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34A6B9AD" w14:textId="77777777" w:rsidR="002D600A" w:rsidRPr="00862131" w:rsidRDefault="002D600A" w:rsidP="002D600A">
            <w:pPr>
              <w:spacing w:line="240" w:lineRule="auto"/>
              <w:jc w:val="both"/>
              <w:rPr>
                <w:rFonts w:ascii="Arial" w:hAnsi="Arial" w:cs="Arial"/>
              </w:rPr>
            </w:pPr>
            <w:r w:rsidRPr="00862131">
              <w:rPr>
                <w:rFonts w:ascii="Arial" w:hAnsi="Arial" w:cs="Arial"/>
              </w:rPr>
              <w:t>0.02 -0.5 (10</w:t>
            </w:r>
            <w:r w:rsidRPr="00862131">
              <w:rPr>
                <w:rFonts w:ascii="Arial" w:hAnsi="Arial" w:cs="Arial"/>
                <w:vertAlign w:val="superscript"/>
              </w:rPr>
              <w:t>9</w:t>
            </w:r>
            <w:r w:rsidRPr="00862131">
              <w:rPr>
                <w:rFonts w:ascii="Arial" w:hAnsi="Arial" w:cs="Arial"/>
              </w:rPr>
              <w:t>/L)*</w:t>
            </w:r>
          </w:p>
        </w:tc>
        <w:tc>
          <w:tcPr>
            <w:tcW w:w="2722" w:type="dxa"/>
          </w:tcPr>
          <w:p w14:paraId="7B2DFDEE"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EAE2110" w14:textId="77777777" w:rsidTr="00DB4284">
        <w:tc>
          <w:tcPr>
            <w:tcW w:w="2173" w:type="dxa"/>
          </w:tcPr>
          <w:p w14:paraId="245082C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Basophils</w:t>
            </w:r>
          </w:p>
        </w:tc>
        <w:tc>
          <w:tcPr>
            <w:tcW w:w="1814" w:type="dxa"/>
          </w:tcPr>
          <w:p w14:paraId="3FB60C1F"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5FBD675" w14:textId="77777777" w:rsidR="002D600A" w:rsidRPr="00862131" w:rsidRDefault="002D600A" w:rsidP="002D600A">
            <w:pPr>
              <w:spacing w:line="240" w:lineRule="auto"/>
              <w:jc w:val="both"/>
              <w:rPr>
                <w:rFonts w:ascii="Arial" w:hAnsi="Arial" w:cs="Arial"/>
              </w:rPr>
            </w:pPr>
            <w:r w:rsidRPr="00862131">
              <w:rPr>
                <w:rFonts w:ascii="Arial" w:hAnsi="Arial" w:cs="Arial"/>
              </w:rPr>
              <w:t>0.02-0.1 (10</w:t>
            </w:r>
            <w:r w:rsidRPr="00862131">
              <w:rPr>
                <w:rFonts w:ascii="Arial" w:hAnsi="Arial" w:cs="Arial"/>
                <w:vertAlign w:val="superscript"/>
              </w:rPr>
              <w:t>9</w:t>
            </w:r>
            <w:r w:rsidRPr="00862131">
              <w:rPr>
                <w:rFonts w:ascii="Arial" w:hAnsi="Arial" w:cs="Arial"/>
              </w:rPr>
              <w:t>/L)*</w:t>
            </w:r>
          </w:p>
        </w:tc>
        <w:tc>
          <w:tcPr>
            <w:tcW w:w="2722" w:type="dxa"/>
          </w:tcPr>
          <w:p w14:paraId="695F0E2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E65D740" w14:textId="77777777" w:rsidTr="00DB4284">
        <w:tc>
          <w:tcPr>
            <w:tcW w:w="2173" w:type="dxa"/>
          </w:tcPr>
          <w:p w14:paraId="7937668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RBC</w:t>
            </w:r>
          </w:p>
        </w:tc>
        <w:tc>
          <w:tcPr>
            <w:tcW w:w="1814" w:type="dxa"/>
          </w:tcPr>
          <w:p w14:paraId="5D657C32"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195A6FB2" w14:textId="77777777" w:rsidR="002D600A" w:rsidRPr="00862131" w:rsidRDefault="002D600A" w:rsidP="002D600A">
            <w:pPr>
              <w:spacing w:line="240" w:lineRule="auto"/>
              <w:jc w:val="both"/>
              <w:rPr>
                <w:rFonts w:ascii="Arial" w:hAnsi="Arial" w:cs="Arial"/>
              </w:rPr>
            </w:pPr>
            <w:r w:rsidRPr="00862131">
              <w:rPr>
                <w:rFonts w:ascii="Arial" w:hAnsi="Arial" w:cs="Arial"/>
              </w:rPr>
              <w:t>Men 4.5-6.5 (10</w:t>
            </w:r>
            <w:r w:rsidRPr="00862131">
              <w:rPr>
                <w:rFonts w:ascii="Arial" w:hAnsi="Arial" w:cs="Arial"/>
                <w:vertAlign w:val="superscript"/>
              </w:rPr>
              <w:t>12</w:t>
            </w:r>
            <w:r w:rsidRPr="00862131">
              <w:rPr>
                <w:rFonts w:ascii="Arial" w:hAnsi="Arial" w:cs="Arial"/>
              </w:rPr>
              <w:t>/L)*</w:t>
            </w:r>
          </w:p>
          <w:p w14:paraId="3D7BB7DC"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Female 3.8-5.8 (10</w:t>
            </w:r>
            <w:r w:rsidRPr="00862131">
              <w:rPr>
                <w:rFonts w:ascii="Arial" w:hAnsi="Arial" w:cs="Arial"/>
                <w:vertAlign w:val="superscript"/>
              </w:rPr>
              <w:t>12</w:t>
            </w:r>
            <w:r w:rsidRPr="00862131">
              <w:rPr>
                <w:rFonts w:ascii="Arial" w:hAnsi="Arial" w:cs="Arial"/>
              </w:rPr>
              <w:t>/L)*</w:t>
            </w:r>
          </w:p>
        </w:tc>
        <w:tc>
          <w:tcPr>
            <w:tcW w:w="2722" w:type="dxa"/>
          </w:tcPr>
          <w:p w14:paraId="4E49559A"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UKAS Accredited</w:t>
            </w:r>
          </w:p>
        </w:tc>
      </w:tr>
      <w:tr w:rsidR="002D600A" w:rsidRPr="00862131" w14:paraId="20FE32B3" w14:textId="77777777" w:rsidTr="00DB4284">
        <w:tc>
          <w:tcPr>
            <w:tcW w:w="2173" w:type="dxa"/>
          </w:tcPr>
          <w:p w14:paraId="53FF981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Hb</w:t>
            </w:r>
          </w:p>
        </w:tc>
        <w:tc>
          <w:tcPr>
            <w:tcW w:w="1814" w:type="dxa"/>
          </w:tcPr>
          <w:p w14:paraId="0F7A0B6A"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5814944F" w14:textId="77777777" w:rsidR="002D600A" w:rsidRPr="00862131" w:rsidRDefault="002D600A" w:rsidP="002D600A">
            <w:pPr>
              <w:spacing w:line="240" w:lineRule="auto"/>
              <w:jc w:val="both"/>
              <w:rPr>
                <w:rFonts w:ascii="Arial" w:hAnsi="Arial" w:cs="Arial"/>
              </w:rPr>
            </w:pPr>
            <w:r w:rsidRPr="00862131">
              <w:rPr>
                <w:rFonts w:ascii="Arial" w:hAnsi="Arial" w:cs="Arial"/>
              </w:rPr>
              <w:t>Men 130-180 (g/L)*</w:t>
            </w:r>
          </w:p>
          <w:p w14:paraId="288A7A62" w14:textId="77777777" w:rsidR="002D600A" w:rsidRPr="00862131" w:rsidRDefault="002D600A" w:rsidP="002D600A">
            <w:pPr>
              <w:spacing w:line="240" w:lineRule="auto"/>
              <w:jc w:val="both"/>
              <w:rPr>
                <w:rFonts w:ascii="Arial" w:hAnsi="Arial" w:cs="Arial"/>
              </w:rPr>
            </w:pPr>
            <w:r w:rsidRPr="00862131">
              <w:rPr>
                <w:rFonts w:ascii="Arial" w:hAnsi="Arial" w:cs="Arial"/>
              </w:rPr>
              <w:t>Female 115-165 (g/L)*</w:t>
            </w:r>
          </w:p>
        </w:tc>
        <w:tc>
          <w:tcPr>
            <w:tcW w:w="2722" w:type="dxa"/>
          </w:tcPr>
          <w:p w14:paraId="6385D9B7"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5BA8371" w14:textId="77777777" w:rsidTr="00DB4284">
        <w:tc>
          <w:tcPr>
            <w:tcW w:w="2173" w:type="dxa"/>
          </w:tcPr>
          <w:p w14:paraId="52EBC21C"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HCT</w:t>
            </w:r>
          </w:p>
        </w:tc>
        <w:tc>
          <w:tcPr>
            <w:tcW w:w="1814" w:type="dxa"/>
          </w:tcPr>
          <w:p w14:paraId="3982982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2139377" w14:textId="77777777" w:rsidR="002D600A" w:rsidRPr="00862131" w:rsidRDefault="002D600A" w:rsidP="002D600A">
            <w:pPr>
              <w:spacing w:line="240" w:lineRule="auto"/>
              <w:jc w:val="both"/>
              <w:rPr>
                <w:rFonts w:ascii="Arial" w:hAnsi="Arial" w:cs="Arial"/>
              </w:rPr>
            </w:pPr>
            <w:r w:rsidRPr="00862131">
              <w:rPr>
                <w:rFonts w:ascii="Arial" w:hAnsi="Arial" w:cs="Arial"/>
              </w:rPr>
              <w:t>Men 0.40-0.54 (L/L)*</w:t>
            </w:r>
          </w:p>
          <w:p w14:paraId="240D15C6" w14:textId="77777777" w:rsidR="002D600A" w:rsidRPr="00862131" w:rsidRDefault="002D600A" w:rsidP="002D600A">
            <w:pPr>
              <w:spacing w:line="240" w:lineRule="auto"/>
              <w:jc w:val="both"/>
              <w:rPr>
                <w:rFonts w:ascii="Arial" w:hAnsi="Arial" w:cs="Arial"/>
              </w:rPr>
            </w:pPr>
            <w:r w:rsidRPr="00862131">
              <w:rPr>
                <w:rFonts w:ascii="Arial" w:hAnsi="Arial" w:cs="Arial"/>
              </w:rPr>
              <w:t>Female 0.37-0.47 (L/L)*</w:t>
            </w:r>
          </w:p>
        </w:tc>
        <w:tc>
          <w:tcPr>
            <w:tcW w:w="2722" w:type="dxa"/>
          </w:tcPr>
          <w:p w14:paraId="250902BB"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1793D731" w14:textId="77777777" w:rsidTr="00DB4284">
        <w:tc>
          <w:tcPr>
            <w:tcW w:w="2173" w:type="dxa"/>
          </w:tcPr>
          <w:p w14:paraId="3F51792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MCV</w:t>
            </w:r>
          </w:p>
        </w:tc>
        <w:tc>
          <w:tcPr>
            <w:tcW w:w="1814" w:type="dxa"/>
          </w:tcPr>
          <w:p w14:paraId="33A133EB"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A51900B" w14:textId="77777777" w:rsidR="002D600A" w:rsidRPr="00862131" w:rsidRDefault="002D600A" w:rsidP="002D600A">
            <w:pPr>
              <w:spacing w:line="240" w:lineRule="auto"/>
              <w:jc w:val="both"/>
              <w:rPr>
                <w:rFonts w:ascii="Arial" w:hAnsi="Arial" w:cs="Arial"/>
              </w:rPr>
            </w:pPr>
            <w:r w:rsidRPr="00862131">
              <w:rPr>
                <w:rFonts w:ascii="Arial" w:hAnsi="Arial" w:cs="Arial"/>
              </w:rPr>
              <w:t>83 -101 (fL)*</w:t>
            </w:r>
          </w:p>
        </w:tc>
        <w:tc>
          <w:tcPr>
            <w:tcW w:w="2722" w:type="dxa"/>
          </w:tcPr>
          <w:p w14:paraId="360FCF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BEDBEC1" w14:textId="77777777" w:rsidTr="00DB4284">
        <w:tc>
          <w:tcPr>
            <w:tcW w:w="2173" w:type="dxa"/>
          </w:tcPr>
          <w:p w14:paraId="1DB33E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w:t>
            </w:r>
          </w:p>
        </w:tc>
        <w:tc>
          <w:tcPr>
            <w:tcW w:w="1814" w:type="dxa"/>
          </w:tcPr>
          <w:p w14:paraId="007399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DD70A31" w14:textId="77777777" w:rsidR="002D600A" w:rsidRPr="00862131" w:rsidRDefault="002D600A" w:rsidP="002D600A">
            <w:pPr>
              <w:spacing w:line="240" w:lineRule="auto"/>
              <w:jc w:val="both"/>
              <w:rPr>
                <w:rFonts w:ascii="Arial" w:hAnsi="Arial" w:cs="Arial"/>
              </w:rPr>
            </w:pPr>
            <w:r w:rsidRPr="00862131">
              <w:rPr>
                <w:rFonts w:ascii="Arial" w:hAnsi="Arial" w:cs="Arial"/>
              </w:rPr>
              <w:t>27.0-32.0 (pg)*</w:t>
            </w:r>
          </w:p>
        </w:tc>
        <w:tc>
          <w:tcPr>
            <w:tcW w:w="2722" w:type="dxa"/>
          </w:tcPr>
          <w:p w14:paraId="6DAEF4AF"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303F5E9E" w14:textId="77777777" w:rsidTr="00DB4284">
        <w:tc>
          <w:tcPr>
            <w:tcW w:w="2173" w:type="dxa"/>
          </w:tcPr>
          <w:p w14:paraId="1ABBE29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MCHC</w:t>
            </w:r>
          </w:p>
        </w:tc>
        <w:tc>
          <w:tcPr>
            <w:tcW w:w="1814" w:type="dxa"/>
          </w:tcPr>
          <w:p w14:paraId="34F03A5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EFA9E4D" w14:textId="77777777" w:rsidR="002D600A" w:rsidRPr="00862131" w:rsidRDefault="002D600A" w:rsidP="002D600A">
            <w:pPr>
              <w:spacing w:line="240" w:lineRule="auto"/>
              <w:jc w:val="both"/>
              <w:rPr>
                <w:rFonts w:ascii="Arial" w:hAnsi="Arial" w:cs="Arial"/>
              </w:rPr>
            </w:pPr>
            <w:r w:rsidRPr="00862131">
              <w:rPr>
                <w:rFonts w:ascii="Arial" w:hAnsi="Arial" w:cs="Arial"/>
              </w:rPr>
              <w:t>315 -345 (g/L)*</w:t>
            </w:r>
          </w:p>
        </w:tc>
        <w:tc>
          <w:tcPr>
            <w:tcW w:w="2722" w:type="dxa"/>
          </w:tcPr>
          <w:p w14:paraId="6F97DE7D"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00150278" w14:textId="77777777" w:rsidTr="00DB4284">
        <w:tc>
          <w:tcPr>
            <w:tcW w:w="2173" w:type="dxa"/>
          </w:tcPr>
          <w:p w14:paraId="0A1D9AF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RETICULOCYTES</w:t>
            </w:r>
          </w:p>
        </w:tc>
        <w:tc>
          <w:tcPr>
            <w:tcW w:w="1814" w:type="dxa"/>
          </w:tcPr>
          <w:p w14:paraId="2CCE6E6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066DAD73" w14:textId="77777777" w:rsidR="002D600A" w:rsidRPr="00862131" w:rsidRDefault="002D600A" w:rsidP="002D600A">
            <w:pPr>
              <w:spacing w:line="240" w:lineRule="auto"/>
              <w:jc w:val="both"/>
              <w:rPr>
                <w:rFonts w:ascii="Arial" w:hAnsi="Arial" w:cs="Arial"/>
              </w:rPr>
            </w:pPr>
            <w:r w:rsidRPr="00862131">
              <w:rPr>
                <w:rFonts w:ascii="Arial" w:hAnsi="Arial" w:cs="Arial"/>
              </w:rPr>
              <w:t>50 – 100 (10</w:t>
            </w:r>
            <w:r w:rsidRPr="00862131">
              <w:rPr>
                <w:rFonts w:ascii="Arial" w:hAnsi="Arial" w:cs="Arial"/>
                <w:vertAlign w:val="superscript"/>
              </w:rPr>
              <w:t>9</w:t>
            </w:r>
            <w:r w:rsidRPr="00862131">
              <w:rPr>
                <w:rFonts w:ascii="Arial" w:hAnsi="Arial" w:cs="Arial"/>
              </w:rPr>
              <w:t xml:space="preserve">/L) (0.2 -2.3%)* </w:t>
            </w:r>
          </w:p>
        </w:tc>
        <w:tc>
          <w:tcPr>
            <w:tcW w:w="2722" w:type="dxa"/>
          </w:tcPr>
          <w:p w14:paraId="38A3D451"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A67878F" w14:textId="77777777" w:rsidTr="00DB4284">
        <w:tc>
          <w:tcPr>
            <w:tcW w:w="2173" w:type="dxa"/>
          </w:tcPr>
          <w:p w14:paraId="410C5D4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PLTS</w:t>
            </w:r>
          </w:p>
        </w:tc>
        <w:tc>
          <w:tcPr>
            <w:tcW w:w="1814" w:type="dxa"/>
          </w:tcPr>
          <w:p w14:paraId="12645D8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2F6472D0" w14:textId="77777777" w:rsidR="002D600A" w:rsidRPr="00862131" w:rsidRDefault="002D600A" w:rsidP="002D600A">
            <w:pPr>
              <w:spacing w:line="240" w:lineRule="auto"/>
              <w:jc w:val="both"/>
              <w:rPr>
                <w:rFonts w:ascii="Arial" w:hAnsi="Arial" w:cs="Arial"/>
              </w:rPr>
            </w:pPr>
            <w:r w:rsidRPr="00862131">
              <w:rPr>
                <w:rFonts w:ascii="Arial" w:hAnsi="Arial" w:cs="Arial"/>
              </w:rPr>
              <w:t>150-410 (10</w:t>
            </w:r>
            <w:r w:rsidRPr="00862131">
              <w:rPr>
                <w:rFonts w:ascii="Arial" w:hAnsi="Arial" w:cs="Arial"/>
                <w:vertAlign w:val="superscript"/>
              </w:rPr>
              <w:t>9</w:t>
            </w:r>
            <w:r w:rsidRPr="00862131">
              <w:rPr>
                <w:rFonts w:ascii="Arial" w:hAnsi="Arial" w:cs="Arial"/>
              </w:rPr>
              <w:t>/L)*</w:t>
            </w:r>
          </w:p>
        </w:tc>
        <w:tc>
          <w:tcPr>
            <w:tcW w:w="2722" w:type="dxa"/>
          </w:tcPr>
          <w:p w14:paraId="3B955195"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13734B" w:rsidRPr="00862131" w14:paraId="022EDBD6" w14:textId="77777777" w:rsidTr="00DB4284">
        <w:tc>
          <w:tcPr>
            <w:tcW w:w="2173" w:type="dxa"/>
            <w:shd w:val="clear" w:color="auto" w:fill="808080"/>
          </w:tcPr>
          <w:p w14:paraId="20C86F43"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44612FE9"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808080"/>
          </w:tcPr>
          <w:p w14:paraId="5F77DDED"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1489B69A" w14:textId="77777777" w:rsidR="0013734B" w:rsidRPr="00862131" w:rsidRDefault="0013734B" w:rsidP="00DB4284">
            <w:pPr>
              <w:spacing w:line="240" w:lineRule="auto"/>
              <w:jc w:val="both"/>
              <w:rPr>
                <w:rFonts w:ascii="Arial" w:hAnsi="Arial" w:cs="Arial"/>
              </w:rPr>
            </w:pPr>
          </w:p>
        </w:tc>
      </w:tr>
      <w:tr w:rsidR="0013734B" w:rsidRPr="00862131" w14:paraId="39F93266" w14:textId="77777777" w:rsidTr="00DB4284">
        <w:tc>
          <w:tcPr>
            <w:tcW w:w="2173" w:type="dxa"/>
            <w:shd w:val="clear" w:color="auto" w:fill="D9D9D9" w:themeFill="background1" w:themeFillShade="D9"/>
          </w:tcPr>
          <w:p w14:paraId="5AB44275" w14:textId="77777777" w:rsidR="0013734B" w:rsidRPr="00862131" w:rsidRDefault="0013734B" w:rsidP="00DB4284">
            <w:pPr>
              <w:spacing w:line="240" w:lineRule="auto"/>
              <w:jc w:val="both"/>
              <w:rPr>
                <w:rFonts w:ascii="Arial" w:hAnsi="Arial" w:cs="Arial"/>
                <w:b/>
              </w:rPr>
            </w:pPr>
            <w:r w:rsidRPr="00862131">
              <w:rPr>
                <w:rFonts w:ascii="Arial" w:hAnsi="Arial" w:cs="Arial"/>
                <w:b/>
              </w:rPr>
              <w:t>Coagulation</w:t>
            </w:r>
          </w:p>
        </w:tc>
        <w:tc>
          <w:tcPr>
            <w:tcW w:w="1814" w:type="dxa"/>
            <w:shd w:val="clear" w:color="auto" w:fill="D9D9D9" w:themeFill="background1" w:themeFillShade="D9"/>
          </w:tcPr>
          <w:p w14:paraId="506678AB"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D9D9D9" w:themeFill="background1" w:themeFillShade="D9"/>
          </w:tcPr>
          <w:p w14:paraId="063013C3" w14:textId="77777777" w:rsidR="0013734B" w:rsidRPr="00862131" w:rsidRDefault="0013734B" w:rsidP="00DB4284">
            <w:pPr>
              <w:spacing w:line="240" w:lineRule="auto"/>
              <w:jc w:val="both"/>
              <w:rPr>
                <w:rFonts w:ascii="Arial" w:hAnsi="Arial" w:cs="Arial"/>
                <w:b/>
              </w:rPr>
            </w:pPr>
            <w:r w:rsidRPr="00862131">
              <w:rPr>
                <w:rFonts w:ascii="Arial" w:hAnsi="Arial" w:cs="Arial"/>
                <w:b/>
              </w:rPr>
              <w:t>Derived from local NR</w:t>
            </w:r>
          </w:p>
        </w:tc>
        <w:tc>
          <w:tcPr>
            <w:tcW w:w="2722" w:type="dxa"/>
            <w:shd w:val="clear" w:color="auto" w:fill="D9D9D9" w:themeFill="background1" w:themeFillShade="D9"/>
          </w:tcPr>
          <w:p w14:paraId="7D72D8EF" w14:textId="77777777" w:rsidR="0013734B" w:rsidRPr="00862131" w:rsidRDefault="0013734B" w:rsidP="00DB4284">
            <w:pPr>
              <w:spacing w:line="240" w:lineRule="auto"/>
              <w:jc w:val="both"/>
              <w:rPr>
                <w:rFonts w:ascii="Arial" w:hAnsi="Arial" w:cs="Arial"/>
              </w:rPr>
            </w:pPr>
          </w:p>
        </w:tc>
      </w:tr>
      <w:tr w:rsidR="0013734B" w:rsidRPr="00862131" w14:paraId="22887DFB" w14:textId="77777777" w:rsidTr="00DB4284">
        <w:tc>
          <w:tcPr>
            <w:tcW w:w="2173" w:type="dxa"/>
          </w:tcPr>
          <w:p w14:paraId="280F4A59" w14:textId="77777777" w:rsidR="0013734B" w:rsidRPr="00862131" w:rsidRDefault="0013734B" w:rsidP="00DB4284">
            <w:pPr>
              <w:spacing w:line="240" w:lineRule="auto"/>
              <w:jc w:val="both"/>
              <w:rPr>
                <w:rFonts w:ascii="Arial" w:hAnsi="Arial" w:cs="Arial"/>
              </w:rPr>
            </w:pPr>
            <w:r w:rsidRPr="00862131">
              <w:rPr>
                <w:rFonts w:ascii="Arial" w:hAnsi="Arial" w:cs="Arial"/>
              </w:rPr>
              <w:t>PT</w:t>
            </w:r>
          </w:p>
        </w:tc>
        <w:tc>
          <w:tcPr>
            <w:tcW w:w="1814" w:type="dxa"/>
          </w:tcPr>
          <w:p w14:paraId="6DA40342"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481DED64" w14:textId="77777777" w:rsidR="0013734B" w:rsidRPr="00862131" w:rsidRDefault="0013734B" w:rsidP="00DB4284">
            <w:pPr>
              <w:spacing w:line="240" w:lineRule="auto"/>
              <w:jc w:val="both"/>
              <w:rPr>
                <w:rFonts w:ascii="Arial" w:hAnsi="Arial" w:cs="Arial"/>
              </w:rPr>
            </w:pPr>
            <w:r w:rsidRPr="00862131">
              <w:rPr>
                <w:rFonts w:ascii="Arial" w:hAnsi="Arial" w:cs="Arial"/>
              </w:rPr>
              <w:t>9 -13 (secs)</w:t>
            </w:r>
          </w:p>
        </w:tc>
        <w:tc>
          <w:tcPr>
            <w:tcW w:w="2722" w:type="dxa"/>
          </w:tcPr>
          <w:p w14:paraId="3F28FD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01B9707D" w14:textId="77777777" w:rsidTr="00DB4284">
        <w:tc>
          <w:tcPr>
            <w:tcW w:w="2173" w:type="dxa"/>
          </w:tcPr>
          <w:p w14:paraId="6955D81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814" w:type="dxa"/>
          </w:tcPr>
          <w:p w14:paraId="1D4F6590"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09F8072E" w14:textId="77777777" w:rsidR="0013734B" w:rsidRPr="00862131" w:rsidRDefault="0013734B" w:rsidP="00DB4284">
            <w:pPr>
              <w:spacing w:line="240" w:lineRule="auto"/>
              <w:jc w:val="both"/>
              <w:rPr>
                <w:rFonts w:ascii="Arial" w:hAnsi="Arial" w:cs="Arial"/>
              </w:rPr>
            </w:pPr>
            <w:r w:rsidRPr="00862131">
              <w:rPr>
                <w:rFonts w:ascii="Arial" w:hAnsi="Arial" w:cs="Arial"/>
              </w:rPr>
              <w:t>2.0 - 4.5</w:t>
            </w:r>
          </w:p>
        </w:tc>
        <w:tc>
          <w:tcPr>
            <w:tcW w:w="2722" w:type="dxa"/>
          </w:tcPr>
          <w:p w14:paraId="0B38163A"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A437983" w14:textId="77777777" w:rsidTr="00DB4284">
        <w:tc>
          <w:tcPr>
            <w:tcW w:w="2173" w:type="dxa"/>
          </w:tcPr>
          <w:p w14:paraId="421D0E7A" w14:textId="77777777" w:rsidR="0013734B" w:rsidRPr="00862131" w:rsidRDefault="0013734B" w:rsidP="00DB4284">
            <w:pPr>
              <w:spacing w:line="240" w:lineRule="auto"/>
              <w:jc w:val="both"/>
              <w:rPr>
                <w:rFonts w:ascii="Arial" w:hAnsi="Arial" w:cs="Arial"/>
              </w:rPr>
            </w:pPr>
            <w:r w:rsidRPr="00862131">
              <w:rPr>
                <w:rFonts w:ascii="Arial" w:hAnsi="Arial" w:cs="Arial"/>
              </w:rPr>
              <w:t>APTT</w:t>
            </w:r>
          </w:p>
        </w:tc>
        <w:tc>
          <w:tcPr>
            <w:tcW w:w="1814" w:type="dxa"/>
          </w:tcPr>
          <w:p w14:paraId="6FC1387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29FE50D" w14:textId="77777777" w:rsidR="0013734B" w:rsidRPr="00862131" w:rsidRDefault="0013734B" w:rsidP="00DB4284">
            <w:pPr>
              <w:spacing w:line="240" w:lineRule="auto"/>
              <w:jc w:val="both"/>
              <w:rPr>
                <w:rFonts w:ascii="Arial" w:hAnsi="Arial" w:cs="Arial"/>
              </w:rPr>
            </w:pPr>
            <w:r w:rsidRPr="00862131">
              <w:rPr>
                <w:rFonts w:ascii="Arial" w:hAnsi="Arial" w:cs="Arial"/>
              </w:rPr>
              <w:t>27 - 36 (secs)</w:t>
            </w:r>
          </w:p>
        </w:tc>
        <w:tc>
          <w:tcPr>
            <w:tcW w:w="2722" w:type="dxa"/>
          </w:tcPr>
          <w:p w14:paraId="2B230A00"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D3B527" w14:textId="77777777" w:rsidTr="00DB4284">
        <w:tc>
          <w:tcPr>
            <w:tcW w:w="2173" w:type="dxa"/>
          </w:tcPr>
          <w:p w14:paraId="09999CCA" w14:textId="77777777" w:rsidR="0013734B" w:rsidRPr="00862131" w:rsidRDefault="0013734B" w:rsidP="00DB4284">
            <w:pPr>
              <w:spacing w:line="240" w:lineRule="auto"/>
              <w:jc w:val="both"/>
              <w:rPr>
                <w:rFonts w:ascii="Arial" w:hAnsi="Arial" w:cs="Arial"/>
              </w:rPr>
            </w:pPr>
            <w:r w:rsidRPr="00862131">
              <w:rPr>
                <w:rFonts w:ascii="Arial" w:hAnsi="Arial" w:cs="Arial"/>
              </w:rPr>
              <w:t>APTT Ratio</w:t>
            </w:r>
          </w:p>
        </w:tc>
        <w:tc>
          <w:tcPr>
            <w:tcW w:w="1814" w:type="dxa"/>
          </w:tcPr>
          <w:p w14:paraId="6520B12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238C863" w14:textId="77777777" w:rsidR="0013734B" w:rsidRPr="00862131" w:rsidRDefault="0013734B" w:rsidP="00DB4284">
            <w:pPr>
              <w:spacing w:line="240" w:lineRule="auto"/>
              <w:jc w:val="both"/>
              <w:rPr>
                <w:rFonts w:ascii="Arial" w:hAnsi="Arial" w:cs="Arial"/>
              </w:rPr>
            </w:pPr>
            <w:r w:rsidRPr="00862131">
              <w:rPr>
                <w:rFonts w:ascii="Arial" w:hAnsi="Arial" w:cs="Arial"/>
              </w:rPr>
              <w:t>1.8 – 2.8</w:t>
            </w:r>
          </w:p>
        </w:tc>
        <w:tc>
          <w:tcPr>
            <w:tcW w:w="2722" w:type="dxa"/>
          </w:tcPr>
          <w:p w14:paraId="476C3FA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22AB49A1" w14:textId="77777777" w:rsidTr="00DB4284">
        <w:tc>
          <w:tcPr>
            <w:tcW w:w="2173" w:type="dxa"/>
          </w:tcPr>
          <w:p w14:paraId="3AD962D3" w14:textId="77777777" w:rsidR="0013734B" w:rsidRPr="00862131" w:rsidRDefault="0013734B" w:rsidP="00DB4284">
            <w:pPr>
              <w:spacing w:line="240" w:lineRule="auto"/>
              <w:jc w:val="both"/>
              <w:rPr>
                <w:rFonts w:ascii="Arial" w:hAnsi="Arial" w:cs="Arial"/>
              </w:rPr>
            </w:pPr>
            <w:r w:rsidRPr="00862131">
              <w:rPr>
                <w:rFonts w:ascii="Arial" w:hAnsi="Arial" w:cs="Arial"/>
              </w:rPr>
              <w:t>TCT</w:t>
            </w:r>
          </w:p>
        </w:tc>
        <w:tc>
          <w:tcPr>
            <w:tcW w:w="1814" w:type="dxa"/>
          </w:tcPr>
          <w:p w14:paraId="40B1015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18CFB0F" w14:textId="77777777" w:rsidR="0013734B" w:rsidRPr="00862131" w:rsidRDefault="0013734B" w:rsidP="00DB4284">
            <w:pPr>
              <w:spacing w:line="240" w:lineRule="auto"/>
              <w:jc w:val="both"/>
              <w:rPr>
                <w:rFonts w:ascii="Arial" w:hAnsi="Arial" w:cs="Arial"/>
              </w:rPr>
            </w:pPr>
            <w:r w:rsidRPr="00862131">
              <w:rPr>
                <w:rFonts w:ascii="Arial" w:hAnsi="Arial" w:cs="Arial"/>
              </w:rPr>
              <w:t>11 -15 (secs)</w:t>
            </w:r>
          </w:p>
        </w:tc>
        <w:tc>
          <w:tcPr>
            <w:tcW w:w="2722" w:type="dxa"/>
          </w:tcPr>
          <w:p w14:paraId="78885ED7"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056FD55" w14:textId="77777777" w:rsidTr="00DB4284">
        <w:tc>
          <w:tcPr>
            <w:tcW w:w="2173" w:type="dxa"/>
          </w:tcPr>
          <w:p w14:paraId="20347224" w14:textId="77777777" w:rsidR="0013734B" w:rsidRPr="00862131" w:rsidRDefault="0013734B" w:rsidP="00DB4284">
            <w:pPr>
              <w:spacing w:line="240" w:lineRule="auto"/>
              <w:jc w:val="both"/>
              <w:rPr>
                <w:rFonts w:ascii="Arial" w:hAnsi="Arial" w:cs="Arial"/>
              </w:rPr>
            </w:pPr>
            <w:r w:rsidRPr="00862131">
              <w:rPr>
                <w:rFonts w:ascii="Arial" w:hAnsi="Arial" w:cs="Arial"/>
              </w:rPr>
              <w:t>D-Dimer</w:t>
            </w:r>
          </w:p>
        </w:tc>
        <w:tc>
          <w:tcPr>
            <w:tcW w:w="1814" w:type="dxa"/>
          </w:tcPr>
          <w:p w14:paraId="170BA1F4"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50BD12" w14:textId="77777777" w:rsidR="0013734B" w:rsidRPr="00862131" w:rsidRDefault="0013734B" w:rsidP="00DB4284">
            <w:pPr>
              <w:spacing w:line="240" w:lineRule="auto"/>
              <w:jc w:val="both"/>
              <w:rPr>
                <w:rFonts w:ascii="Arial" w:hAnsi="Arial" w:cs="Arial"/>
              </w:rPr>
            </w:pPr>
            <w:r w:rsidRPr="00862131">
              <w:rPr>
                <w:rFonts w:ascii="Arial" w:hAnsi="Arial" w:cs="Arial"/>
              </w:rPr>
              <w:t>&lt;230 (ng/ml)</w:t>
            </w:r>
          </w:p>
        </w:tc>
        <w:tc>
          <w:tcPr>
            <w:tcW w:w="2722" w:type="dxa"/>
          </w:tcPr>
          <w:p w14:paraId="1872348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782D2B" w14:textId="77777777" w:rsidTr="00DB4284">
        <w:tc>
          <w:tcPr>
            <w:tcW w:w="2173" w:type="dxa"/>
          </w:tcPr>
          <w:p w14:paraId="5441863C" w14:textId="77777777" w:rsidR="0013734B" w:rsidRPr="00862131" w:rsidRDefault="0013734B" w:rsidP="00DB4284">
            <w:pPr>
              <w:spacing w:line="240" w:lineRule="auto"/>
              <w:jc w:val="both"/>
              <w:rPr>
                <w:rFonts w:ascii="Arial" w:hAnsi="Arial" w:cs="Arial"/>
              </w:rPr>
            </w:pPr>
            <w:r w:rsidRPr="00862131">
              <w:rPr>
                <w:rFonts w:ascii="Arial" w:hAnsi="Arial" w:cs="Arial"/>
              </w:rPr>
              <w:t>Fibrinogen</w:t>
            </w:r>
          </w:p>
        </w:tc>
        <w:tc>
          <w:tcPr>
            <w:tcW w:w="1814" w:type="dxa"/>
          </w:tcPr>
          <w:p w14:paraId="70C79C69"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C86893" w14:textId="77777777" w:rsidR="0013734B" w:rsidRPr="00862131" w:rsidRDefault="0013734B" w:rsidP="00DB4284">
            <w:pPr>
              <w:spacing w:line="240" w:lineRule="auto"/>
              <w:jc w:val="both"/>
              <w:rPr>
                <w:rFonts w:ascii="Arial" w:hAnsi="Arial" w:cs="Arial"/>
              </w:rPr>
            </w:pPr>
            <w:r w:rsidRPr="00862131">
              <w:rPr>
                <w:rFonts w:ascii="Arial" w:hAnsi="Arial" w:cs="Arial"/>
              </w:rPr>
              <w:t>1.7 - 4.0 (g/L)</w:t>
            </w:r>
          </w:p>
        </w:tc>
        <w:tc>
          <w:tcPr>
            <w:tcW w:w="2722" w:type="dxa"/>
          </w:tcPr>
          <w:p w14:paraId="07608FC5"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B6CBAC9" w14:textId="77777777" w:rsidTr="00DB4284">
        <w:tc>
          <w:tcPr>
            <w:tcW w:w="2173" w:type="dxa"/>
            <w:shd w:val="clear" w:color="auto" w:fill="808080"/>
          </w:tcPr>
          <w:p w14:paraId="036991BB"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040874E0"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808080"/>
          </w:tcPr>
          <w:p w14:paraId="537862DB"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4C754F36" w14:textId="77777777" w:rsidR="0013734B" w:rsidRPr="00862131" w:rsidRDefault="0013734B" w:rsidP="00DB4284">
            <w:pPr>
              <w:spacing w:line="240" w:lineRule="auto"/>
              <w:jc w:val="both"/>
              <w:rPr>
                <w:rFonts w:ascii="Arial" w:hAnsi="Arial" w:cs="Arial"/>
              </w:rPr>
            </w:pPr>
          </w:p>
        </w:tc>
      </w:tr>
      <w:tr w:rsidR="0013734B" w:rsidRPr="00862131" w14:paraId="3D460371" w14:textId="77777777" w:rsidTr="00DB4284">
        <w:tc>
          <w:tcPr>
            <w:tcW w:w="2173" w:type="dxa"/>
            <w:shd w:val="clear" w:color="auto" w:fill="D9D9D9" w:themeFill="background1" w:themeFillShade="D9"/>
          </w:tcPr>
          <w:p w14:paraId="254687A3" w14:textId="77777777" w:rsidR="0013734B" w:rsidRPr="00862131" w:rsidRDefault="0013734B" w:rsidP="00DB4284">
            <w:pPr>
              <w:spacing w:line="240" w:lineRule="auto"/>
              <w:jc w:val="both"/>
              <w:rPr>
                <w:rFonts w:ascii="Arial" w:hAnsi="Arial" w:cs="Arial"/>
                <w:b/>
              </w:rPr>
            </w:pPr>
            <w:r w:rsidRPr="00862131">
              <w:rPr>
                <w:rFonts w:ascii="Arial" w:hAnsi="Arial" w:cs="Arial"/>
                <w:b/>
              </w:rPr>
              <w:t>OTHERS</w:t>
            </w:r>
          </w:p>
        </w:tc>
        <w:tc>
          <w:tcPr>
            <w:tcW w:w="1814" w:type="dxa"/>
            <w:shd w:val="clear" w:color="auto" w:fill="D9D9D9" w:themeFill="background1" w:themeFillShade="D9"/>
          </w:tcPr>
          <w:p w14:paraId="1DCE5128"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D9D9D9" w:themeFill="background1" w:themeFillShade="D9"/>
          </w:tcPr>
          <w:p w14:paraId="0F0C3650" w14:textId="77777777" w:rsidR="0013734B" w:rsidRPr="00862131" w:rsidRDefault="0013734B" w:rsidP="00DB4284">
            <w:pPr>
              <w:spacing w:line="240" w:lineRule="auto"/>
              <w:jc w:val="both"/>
              <w:rPr>
                <w:rFonts w:ascii="Arial" w:hAnsi="Arial" w:cs="Arial"/>
              </w:rPr>
            </w:pPr>
          </w:p>
        </w:tc>
        <w:tc>
          <w:tcPr>
            <w:tcW w:w="2722" w:type="dxa"/>
            <w:shd w:val="clear" w:color="auto" w:fill="D9D9D9" w:themeFill="background1" w:themeFillShade="D9"/>
          </w:tcPr>
          <w:p w14:paraId="628C592D" w14:textId="77777777" w:rsidR="0013734B" w:rsidRPr="00862131" w:rsidRDefault="0013734B" w:rsidP="00DB4284">
            <w:pPr>
              <w:spacing w:line="240" w:lineRule="auto"/>
              <w:jc w:val="both"/>
              <w:rPr>
                <w:rFonts w:ascii="Arial" w:hAnsi="Arial" w:cs="Arial"/>
              </w:rPr>
            </w:pPr>
          </w:p>
        </w:tc>
      </w:tr>
      <w:tr w:rsidR="0013734B" w:rsidRPr="00862131" w14:paraId="7D27DE4F" w14:textId="77777777" w:rsidTr="00DB4284">
        <w:tc>
          <w:tcPr>
            <w:tcW w:w="2173" w:type="dxa"/>
          </w:tcPr>
          <w:p w14:paraId="41FED5B3" w14:textId="77777777" w:rsidR="0013734B" w:rsidRPr="00862131" w:rsidRDefault="0013734B" w:rsidP="00DB4284">
            <w:pPr>
              <w:spacing w:line="240" w:lineRule="auto"/>
              <w:jc w:val="both"/>
              <w:rPr>
                <w:rFonts w:ascii="Arial" w:hAnsi="Arial" w:cs="Arial"/>
              </w:rPr>
            </w:pPr>
            <w:r w:rsidRPr="00862131">
              <w:rPr>
                <w:rFonts w:ascii="Arial" w:hAnsi="Arial" w:cs="Arial"/>
              </w:rPr>
              <w:t>ESR –male (age in yrs)</w:t>
            </w:r>
          </w:p>
        </w:tc>
        <w:tc>
          <w:tcPr>
            <w:tcW w:w="1814" w:type="dxa"/>
          </w:tcPr>
          <w:p w14:paraId="68591116"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766" w:type="dxa"/>
          </w:tcPr>
          <w:p w14:paraId="3BF169C3"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17-50  = &lt;10</w:t>
            </w:r>
          </w:p>
        </w:tc>
        <w:tc>
          <w:tcPr>
            <w:tcW w:w="767" w:type="dxa"/>
          </w:tcPr>
          <w:p w14:paraId="37731F7A"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=&lt;12</w:t>
            </w:r>
          </w:p>
        </w:tc>
        <w:tc>
          <w:tcPr>
            <w:tcW w:w="767" w:type="dxa"/>
          </w:tcPr>
          <w:p w14:paraId="568B69A7"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61-70  = &lt;14</w:t>
            </w:r>
          </w:p>
        </w:tc>
        <w:tc>
          <w:tcPr>
            <w:tcW w:w="767" w:type="dxa"/>
          </w:tcPr>
          <w:p w14:paraId="3D611FCF"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520E108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&lt;30</w:t>
            </w:r>
          </w:p>
        </w:tc>
        <w:tc>
          <w:tcPr>
            <w:tcW w:w="2722" w:type="dxa"/>
            <w:vMerge w:val="restart"/>
          </w:tcPr>
          <w:p w14:paraId="009C0992"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54211C6" w14:textId="77777777" w:rsidTr="00DB4284">
        <w:tc>
          <w:tcPr>
            <w:tcW w:w="2173" w:type="dxa"/>
          </w:tcPr>
          <w:p w14:paraId="7D886659" w14:textId="77777777" w:rsidR="0013734B" w:rsidRPr="00862131" w:rsidRDefault="0013734B" w:rsidP="00DB4284">
            <w:pPr>
              <w:spacing w:line="240" w:lineRule="auto"/>
              <w:jc w:val="both"/>
              <w:rPr>
                <w:rFonts w:ascii="Arial" w:hAnsi="Arial" w:cs="Arial"/>
              </w:rPr>
            </w:pPr>
            <w:r w:rsidRPr="00862131">
              <w:rPr>
                <w:rFonts w:ascii="Arial" w:hAnsi="Arial" w:cs="Arial"/>
              </w:rPr>
              <w:t>ESR- female (age in years)</w:t>
            </w:r>
          </w:p>
        </w:tc>
        <w:tc>
          <w:tcPr>
            <w:tcW w:w="1814" w:type="dxa"/>
          </w:tcPr>
          <w:p w14:paraId="74CB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766" w:type="dxa"/>
          </w:tcPr>
          <w:p w14:paraId="367E5451"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17-50  = &lt;12</w:t>
            </w:r>
          </w:p>
        </w:tc>
        <w:tc>
          <w:tcPr>
            <w:tcW w:w="767" w:type="dxa"/>
          </w:tcPr>
          <w:p w14:paraId="27756A30"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=&lt;19</w:t>
            </w:r>
          </w:p>
        </w:tc>
        <w:tc>
          <w:tcPr>
            <w:tcW w:w="767" w:type="dxa"/>
          </w:tcPr>
          <w:p w14:paraId="5E778735"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61-70  = &lt;20</w:t>
            </w:r>
          </w:p>
        </w:tc>
        <w:tc>
          <w:tcPr>
            <w:tcW w:w="767" w:type="dxa"/>
          </w:tcPr>
          <w:p w14:paraId="2A8AD8F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2BB1637A"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 xml:space="preserve"> = &lt;35</w:t>
            </w:r>
          </w:p>
        </w:tc>
        <w:tc>
          <w:tcPr>
            <w:tcW w:w="2722" w:type="dxa"/>
            <w:vMerge/>
          </w:tcPr>
          <w:p w14:paraId="4F421590" w14:textId="77777777" w:rsidR="0013734B" w:rsidRPr="00862131" w:rsidRDefault="0013734B" w:rsidP="00DB4284">
            <w:pPr>
              <w:spacing w:line="240" w:lineRule="auto"/>
              <w:jc w:val="both"/>
              <w:rPr>
                <w:rFonts w:ascii="Arial" w:hAnsi="Arial" w:cs="Arial"/>
              </w:rPr>
            </w:pPr>
          </w:p>
        </w:tc>
      </w:tr>
      <w:tr w:rsidR="0013734B" w:rsidRPr="00862131" w14:paraId="4821C5D6" w14:textId="77777777" w:rsidTr="00DB4284">
        <w:tc>
          <w:tcPr>
            <w:tcW w:w="2173" w:type="dxa"/>
          </w:tcPr>
          <w:p w14:paraId="42B0B850" w14:textId="77777777" w:rsidR="0013734B" w:rsidRPr="00862131" w:rsidRDefault="0013734B" w:rsidP="00DB4284">
            <w:pPr>
              <w:spacing w:line="240" w:lineRule="auto"/>
              <w:jc w:val="both"/>
              <w:rPr>
                <w:rFonts w:ascii="Arial" w:hAnsi="Arial" w:cs="Arial"/>
              </w:rPr>
            </w:pPr>
            <w:r w:rsidRPr="00862131">
              <w:rPr>
                <w:rFonts w:ascii="Arial" w:hAnsi="Arial" w:cs="Arial"/>
              </w:rPr>
              <w:t>Glandular Fever</w:t>
            </w:r>
          </w:p>
        </w:tc>
        <w:tc>
          <w:tcPr>
            <w:tcW w:w="1814" w:type="dxa"/>
          </w:tcPr>
          <w:p w14:paraId="109BB7AC"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40E1F675"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37B8D074" w14:textId="77777777" w:rsidR="0013734B" w:rsidRPr="00862131" w:rsidRDefault="0013734B" w:rsidP="00DB4284">
            <w:pPr>
              <w:spacing w:line="240" w:lineRule="auto"/>
              <w:jc w:val="both"/>
              <w:rPr>
                <w:rFonts w:ascii="Arial" w:hAnsi="Arial" w:cs="Arial"/>
              </w:rPr>
            </w:pPr>
          </w:p>
        </w:tc>
      </w:tr>
      <w:tr w:rsidR="0013734B" w:rsidRPr="00862131" w14:paraId="254AB220" w14:textId="77777777" w:rsidTr="00DB4284">
        <w:tc>
          <w:tcPr>
            <w:tcW w:w="2173" w:type="dxa"/>
          </w:tcPr>
          <w:p w14:paraId="52AF7876" w14:textId="77777777" w:rsidR="0013734B" w:rsidRPr="00862131" w:rsidRDefault="0013734B" w:rsidP="00DB4284">
            <w:pPr>
              <w:spacing w:line="240" w:lineRule="auto"/>
              <w:jc w:val="both"/>
              <w:rPr>
                <w:rFonts w:ascii="Arial" w:hAnsi="Arial" w:cs="Arial"/>
              </w:rPr>
            </w:pPr>
            <w:r w:rsidRPr="00862131">
              <w:rPr>
                <w:rFonts w:ascii="Arial" w:hAnsi="Arial" w:cs="Arial"/>
              </w:rPr>
              <w:t>Malarial Parasites</w:t>
            </w:r>
          </w:p>
        </w:tc>
        <w:tc>
          <w:tcPr>
            <w:tcW w:w="1814" w:type="dxa"/>
          </w:tcPr>
          <w:p w14:paraId="30AD18EA"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7BA19EDF"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0258D75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F9F2470" w14:textId="77777777" w:rsidTr="00DB4284">
        <w:tc>
          <w:tcPr>
            <w:tcW w:w="2173" w:type="dxa"/>
          </w:tcPr>
          <w:p w14:paraId="3DA036F7" w14:textId="77777777" w:rsidR="0013734B" w:rsidRPr="00862131" w:rsidRDefault="0013734B" w:rsidP="00DB4284">
            <w:pPr>
              <w:spacing w:line="240" w:lineRule="auto"/>
              <w:jc w:val="both"/>
              <w:rPr>
                <w:rFonts w:ascii="Arial" w:hAnsi="Arial" w:cs="Arial"/>
              </w:rPr>
            </w:pPr>
            <w:r w:rsidRPr="00862131">
              <w:rPr>
                <w:rFonts w:ascii="Arial" w:hAnsi="Arial" w:cs="Arial"/>
              </w:rPr>
              <w:t>Haemoglobinopathy</w:t>
            </w:r>
          </w:p>
        </w:tc>
        <w:tc>
          <w:tcPr>
            <w:tcW w:w="1814" w:type="dxa"/>
          </w:tcPr>
          <w:p w14:paraId="46697B32"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57A8025B"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636F4B0D" w14:textId="77777777" w:rsidR="0013734B" w:rsidRPr="00862131" w:rsidRDefault="0013734B" w:rsidP="00DB4284">
            <w:pPr>
              <w:spacing w:line="240" w:lineRule="auto"/>
              <w:jc w:val="both"/>
              <w:rPr>
                <w:rFonts w:ascii="Arial" w:hAnsi="Arial" w:cs="Arial"/>
              </w:rPr>
            </w:pPr>
            <w:r w:rsidRPr="00862131">
              <w:rPr>
                <w:rFonts w:ascii="Arial" w:hAnsi="Arial" w:cs="Arial"/>
              </w:rPr>
              <w:t>At QEUH</w:t>
            </w:r>
          </w:p>
        </w:tc>
      </w:tr>
      <w:tr w:rsidR="0013734B" w:rsidRPr="00862131" w14:paraId="60962E41" w14:textId="77777777" w:rsidTr="00DB4284">
        <w:tc>
          <w:tcPr>
            <w:tcW w:w="2173" w:type="dxa"/>
          </w:tcPr>
          <w:p w14:paraId="5745BA0C" w14:textId="77777777" w:rsidR="0013734B" w:rsidRPr="00862131" w:rsidRDefault="00833C0D" w:rsidP="00DB4284">
            <w:pPr>
              <w:spacing w:line="240" w:lineRule="auto"/>
              <w:jc w:val="both"/>
              <w:rPr>
                <w:rFonts w:ascii="Arial" w:hAnsi="Arial" w:cs="Arial"/>
              </w:rPr>
            </w:pPr>
            <w:r>
              <w:rPr>
                <w:rFonts w:ascii="Arial" w:hAnsi="Arial" w:cs="Arial"/>
              </w:rPr>
              <w:t>SickleScan</w:t>
            </w:r>
          </w:p>
        </w:tc>
        <w:tc>
          <w:tcPr>
            <w:tcW w:w="1814" w:type="dxa"/>
          </w:tcPr>
          <w:p w14:paraId="28FF44A3"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CC99FF"/>
              </w:rPr>
              <w:t>Lavender</w:t>
            </w:r>
          </w:p>
        </w:tc>
        <w:tc>
          <w:tcPr>
            <w:tcW w:w="3067" w:type="dxa"/>
            <w:gridSpan w:val="4"/>
          </w:tcPr>
          <w:p w14:paraId="63F8F8BB" w14:textId="77777777" w:rsidR="0013734B" w:rsidRPr="00862131" w:rsidRDefault="0013734B" w:rsidP="00DB4284">
            <w:pPr>
              <w:spacing w:line="240" w:lineRule="auto"/>
              <w:jc w:val="both"/>
              <w:rPr>
                <w:rFonts w:ascii="Arial" w:hAnsi="Arial" w:cs="Arial"/>
                <w:bCs/>
              </w:rPr>
            </w:pPr>
            <w:r w:rsidRPr="00862131">
              <w:rPr>
                <w:rFonts w:ascii="Arial" w:hAnsi="Arial" w:cs="Arial"/>
                <w:bCs/>
              </w:rPr>
              <w:t>NA</w:t>
            </w:r>
          </w:p>
        </w:tc>
        <w:tc>
          <w:tcPr>
            <w:tcW w:w="2722" w:type="dxa"/>
          </w:tcPr>
          <w:p w14:paraId="616AFDC4" w14:textId="77777777" w:rsidR="0013734B" w:rsidRPr="00862131" w:rsidRDefault="0013734B" w:rsidP="00DB4284">
            <w:pPr>
              <w:spacing w:line="240" w:lineRule="auto"/>
              <w:jc w:val="both"/>
              <w:rPr>
                <w:rFonts w:ascii="Arial" w:hAnsi="Arial" w:cs="Arial"/>
              </w:rPr>
            </w:pPr>
          </w:p>
        </w:tc>
      </w:tr>
      <w:tr w:rsidR="0013734B" w:rsidRPr="00862131" w14:paraId="10F026F1" w14:textId="77777777" w:rsidTr="00DB4284">
        <w:tc>
          <w:tcPr>
            <w:tcW w:w="2173" w:type="dxa"/>
          </w:tcPr>
          <w:p w14:paraId="7C795C96" w14:textId="77777777" w:rsidR="0013734B" w:rsidRPr="00862131" w:rsidRDefault="0013734B" w:rsidP="00DB4284">
            <w:pPr>
              <w:spacing w:line="240" w:lineRule="auto"/>
              <w:jc w:val="both"/>
              <w:rPr>
                <w:rFonts w:ascii="Arial" w:hAnsi="Arial" w:cs="Arial"/>
              </w:rPr>
            </w:pPr>
            <w:r w:rsidRPr="00862131">
              <w:rPr>
                <w:rFonts w:ascii="Arial" w:hAnsi="Arial" w:cs="Arial"/>
              </w:rPr>
              <w:t>Vitamin B12</w:t>
            </w:r>
          </w:p>
        </w:tc>
        <w:tc>
          <w:tcPr>
            <w:tcW w:w="1814" w:type="dxa"/>
          </w:tcPr>
          <w:p w14:paraId="56E1D2B0"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FFCC00"/>
              </w:rPr>
              <w:t>Ochre</w:t>
            </w:r>
          </w:p>
        </w:tc>
        <w:tc>
          <w:tcPr>
            <w:tcW w:w="3067" w:type="dxa"/>
            <w:gridSpan w:val="4"/>
          </w:tcPr>
          <w:p w14:paraId="305C8EDE" w14:textId="77777777" w:rsidR="0013734B" w:rsidRPr="00862131" w:rsidRDefault="005A724E" w:rsidP="00DB4284">
            <w:pPr>
              <w:spacing w:line="240" w:lineRule="auto"/>
              <w:jc w:val="both"/>
              <w:rPr>
                <w:rFonts w:ascii="Arial" w:hAnsi="Arial" w:cs="Arial"/>
              </w:rPr>
            </w:pPr>
            <w:r>
              <w:rPr>
                <w:rFonts w:ascii="Arial" w:hAnsi="Arial" w:cs="Arial"/>
                <w:bCs/>
              </w:rPr>
              <w:t>&gt;25pmol/L</w:t>
            </w:r>
          </w:p>
        </w:tc>
        <w:tc>
          <w:tcPr>
            <w:tcW w:w="2722" w:type="dxa"/>
          </w:tcPr>
          <w:p w14:paraId="69E1A7D3"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05C15E5A" w14:textId="77777777" w:rsidTr="00DB4284">
        <w:tc>
          <w:tcPr>
            <w:tcW w:w="2173" w:type="dxa"/>
          </w:tcPr>
          <w:p w14:paraId="6812A47F" w14:textId="77777777" w:rsidR="0013734B" w:rsidRPr="00862131" w:rsidRDefault="0013734B" w:rsidP="00DB4284">
            <w:pPr>
              <w:spacing w:line="240" w:lineRule="auto"/>
              <w:jc w:val="both"/>
              <w:rPr>
                <w:rFonts w:ascii="Arial" w:hAnsi="Arial" w:cs="Arial"/>
              </w:rPr>
            </w:pPr>
            <w:r w:rsidRPr="00862131">
              <w:rPr>
                <w:rFonts w:ascii="Arial" w:hAnsi="Arial" w:cs="Arial"/>
              </w:rPr>
              <w:t>Serum Folate</w:t>
            </w:r>
          </w:p>
        </w:tc>
        <w:tc>
          <w:tcPr>
            <w:tcW w:w="1814" w:type="dxa"/>
          </w:tcPr>
          <w:p w14:paraId="2E3D77C7"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0728C664" w14:textId="77777777" w:rsidR="0013734B" w:rsidRPr="00862131" w:rsidRDefault="0013734B" w:rsidP="00DB4284">
            <w:pPr>
              <w:spacing w:line="240" w:lineRule="auto"/>
              <w:jc w:val="both"/>
              <w:rPr>
                <w:rFonts w:ascii="Arial" w:hAnsi="Arial" w:cs="Arial"/>
              </w:rPr>
            </w:pPr>
            <w:r w:rsidRPr="00862131">
              <w:rPr>
                <w:rFonts w:ascii="Arial" w:hAnsi="Arial" w:cs="Arial"/>
                <w:bCs/>
              </w:rPr>
              <w:t>3.0 - 20 (μg/L)*</w:t>
            </w:r>
          </w:p>
        </w:tc>
        <w:tc>
          <w:tcPr>
            <w:tcW w:w="2722" w:type="dxa"/>
          </w:tcPr>
          <w:p w14:paraId="424FAD8A"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1A1554AD" w14:textId="77777777" w:rsidTr="00DB4284">
        <w:tc>
          <w:tcPr>
            <w:tcW w:w="2173" w:type="dxa"/>
          </w:tcPr>
          <w:p w14:paraId="664D66A7" w14:textId="77777777" w:rsidR="0013734B" w:rsidRPr="00862131" w:rsidRDefault="0013734B" w:rsidP="00DB4284">
            <w:pPr>
              <w:spacing w:line="240" w:lineRule="auto"/>
              <w:jc w:val="both"/>
              <w:rPr>
                <w:rFonts w:ascii="Arial" w:hAnsi="Arial" w:cs="Arial"/>
              </w:rPr>
            </w:pPr>
            <w:r w:rsidRPr="00862131">
              <w:rPr>
                <w:rFonts w:ascii="Arial" w:hAnsi="Arial" w:cs="Arial"/>
              </w:rPr>
              <w:t>Serum Ferritin</w:t>
            </w:r>
          </w:p>
        </w:tc>
        <w:tc>
          <w:tcPr>
            <w:tcW w:w="1814" w:type="dxa"/>
          </w:tcPr>
          <w:p w14:paraId="42680B34"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2C82B15E"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Males 15-300μg/L (&lt;20 iron deficiency)*</w:t>
            </w:r>
          </w:p>
          <w:p w14:paraId="2CDB3712"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Females 15-200μg/L (&lt;15 iron deficiency)*</w:t>
            </w:r>
          </w:p>
          <w:p w14:paraId="70DC71CC"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lastRenderedPageBreak/>
              <w:t>15-50 μg/L* - intermediate result.  Consider iron deficiency in anaemic patients, older patients and those with inflammatory disease</w:t>
            </w:r>
          </w:p>
        </w:tc>
        <w:tc>
          <w:tcPr>
            <w:tcW w:w="2722" w:type="dxa"/>
          </w:tcPr>
          <w:p w14:paraId="54068B28"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Biochemistry Test</w:t>
            </w:r>
          </w:p>
        </w:tc>
      </w:tr>
    </w:tbl>
    <w:p w14:paraId="3F5E2DD7" w14:textId="77777777" w:rsidR="0013734B" w:rsidRPr="00862131" w:rsidRDefault="0013734B" w:rsidP="00DB4284">
      <w:pPr>
        <w:spacing w:line="240" w:lineRule="auto"/>
        <w:ind w:left="284" w:hanging="284"/>
        <w:jc w:val="both"/>
        <w:rPr>
          <w:rFonts w:ascii="Arial" w:hAnsi="Arial" w:cs="Arial"/>
          <w:b/>
          <w:sz w:val="18"/>
          <w:szCs w:val="18"/>
        </w:rPr>
      </w:pPr>
      <w:r w:rsidRPr="00862131">
        <w:rPr>
          <w:rFonts w:ascii="Arial" w:hAnsi="Arial" w:cs="Arial"/>
          <w:b/>
          <w:sz w:val="18"/>
          <w:szCs w:val="18"/>
        </w:rPr>
        <w:t xml:space="preserve">References: </w:t>
      </w:r>
    </w:p>
    <w:p w14:paraId="1B116567"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rPr>
        <w:t xml:space="preserve">All data with the exception of </w:t>
      </w:r>
      <w:r w:rsidRPr="00862131">
        <w:rPr>
          <w:rFonts w:ascii="Arial" w:hAnsi="Arial" w:cs="Arial"/>
          <w:b/>
          <w:sz w:val="18"/>
          <w:szCs w:val="18"/>
          <w:u w:val="single"/>
        </w:rPr>
        <w:t>Hb, Hct, RBC Count and Lymphocyte Count</w:t>
      </w:r>
      <w:r w:rsidRPr="00862131">
        <w:rPr>
          <w:rFonts w:ascii="Arial" w:hAnsi="Arial" w:cs="Arial"/>
          <w:b/>
          <w:sz w:val="18"/>
          <w:szCs w:val="18"/>
        </w:rPr>
        <w:t xml:space="preserve"> - Dacie &amp; Lewis - Practical Haematology - 12</w:t>
      </w:r>
      <w:r w:rsidRPr="00862131">
        <w:rPr>
          <w:rFonts w:ascii="Arial" w:hAnsi="Arial" w:cs="Arial"/>
          <w:b/>
          <w:sz w:val="18"/>
          <w:szCs w:val="18"/>
          <w:vertAlign w:val="superscript"/>
        </w:rPr>
        <w:t>th</w:t>
      </w:r>
      <w:r w:rsidRPr="00862131">
        <w:rPr>
          <w:rFonts w:ascii="Arial" w:hAnsi="Arial" w:cs="Arial"/>
          <w:b/>
          <w:sz w:val="18"/>
          <w:szCs w:val="18"/>
        </w:rPr>
        <w:t xml:space="preserve"> Edition. </w:t>
      </w:r>
    </w:p>
    <w:p w14:paraId="056BE129"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u w:val="single"/>
        </w:rPr>
        <w:t>Hb, Hct, RBC Count and Lymphocyte Count</w:t>
      </w:r>
      <w:r w:rsidRPr="00862131">
        <w:rPr>
          <w:rFonts w:ascii="Arial" w:hAnsi="Arial" w:cs="Arial"/>
          <w:b/>
          <w:sz w:val="18"/>
          <w:szCs w:val="18"/>
        </w:rPr>
        <w:t xml:space="preserve"> – Barbara J. Bain – Blood Cells a Practical Guide – 4</w:t>
      </w:r>
      <w:r w:rsidRPr="00862131">
        <w:rPr>
          <w:rFonts w:ascii="Arial" w:hAnsi="Arial" w:cs="Arial"/>
          <w:b/>
          <w:sz w:val="18"/>
          <w:szCs w:val="18"/>
          <w:vertAlign w:val="superscript"/>
        </w:rPr>
        <w:t>th</w:t>
      </w:r>
      <w:r w:rsidRPr="00862131">
        <w:rPr>
          <w:rFonts w:ascii="Arial" w:hAnsi="Arial" w:cs="Arial"/>
          <w:b/>
          <w:sz w:val="18"/>
          <w:szCs w:val="18"/>
        </w:rPr>
        <w:t xml:space="preserve"> Edition.</w:t>
      </w:r>
    </w:p>
    <w:p w14:paraId="16A992FA" w14:textId="77777777" w:rsidR="0013734B" w:rsidRPr="00862131" w:rsidRDefault="0013734B">
      <w:pPr>
        <w:spacing w:line="240" w:lineRule="auto"/>
        <w:jc w:val="both"/>
        <w:rPr>
          <w:rFonts w:ascii="Arial" w:hAnsi="Arial" w:cs="Arial"/>
          <w:b/>
        </w:rPr>
      </w:pPr>
      <w:r w:rsidRPr="00862131">
        <w:rPr>
          <w:rFonts w:ascii="Arial" w:hAnsi="Arial" w:cs="Arial"/>
          <w:b/>
        </w:rPr>
        <w:t>Vitamin B12, Folate and Ferritin</w:t>
      </w:r>
    </w:p>
    <w:p w14:paraId="02783353" w14:textId="77777777" w:rsidR="0013734B" w:rsidRPr="00862131" w:rsidRDefault="0013734B">
      <w:pPr>
        <w:spacing w:line="240" w:lineRule="auto"/>
        <w:jc w:val="both"/>
        <w:rPr>
          <w:rFonts w:ascii="Arial" w:hAnsi="Arial" w:cs="Arial"/>
        </w:rPr>
      </w:pPr>
      <w:r w:rsidRPr="00862131">
        <w:rPr>
          <w:rFonts w:ascii="Arial" w:hAnsi="Arial" w:cs="Arial"/>
        </w:rPr>
        <w:t>These tests are performed in Biochemistry. All queries regarding interpretation should be referred to Haematology Consultant.</w:t>
      </w:r>
    </w:p>
    <w:p w14:paraId="5855BAF6" w14:textId="77777777" w:rsidR="0013734B" w:rsidRPr="00862131" w:rsidRDefault="0013734B" w:rsidP="00DB4284">
      <w:pPr>
        <w:spacing w:line="240" w:lineRule="auto"/>
        <w:jc w:val="both"/>
        <w:rPr>
          <w:rFonts w:ascii="Arial" w:hAnsi="Arial" w:cs="Arial"/>
        </w:rPr>
      </w:pPr>
      <w:r w:rsidRPr="00862131">
        <w:rPr>
          <w:rFonts w:ascii="Arial" w:hAnsi="Arial" w:cs="Arial"/>
          <w:b/>
          <w:bCs/>
        </w:rPr>
        <w:t>Please note</w:t>
      </w:r>
      <w:r w:rsidRPr="00862131">
        <w:rPr>
          <w:rFonts w:ascii="Arial" w:hAnsi="Arial" w:cs="Arial"/>
        </w:rPr>
        <w:t xml:space="preserve">: Specimens must be taken prior to haematinic administration or Blood Transfusion.      </w:t>
      </w:r>
    </w:p>
    <w:p w14:paraId="6BF257F8" w14:textId="77777777" w:rsidR="0013734B" w:rsidRPr="00862131" w:rsidRDefault="0013734B" w:rsidP="00DB4284">
      <w:pPr>
        <w:spacing w:line="240" w:lineRule="auto"/>
        <w:jc w:val="both"/>
        <w:rPr>
          <w:rFonts w:ascii="Arial" w:hAnsi="Arial" w:cs="Arial"/>
        </w:rPr>
      </w:pPr>
      <w:r w:rsidRPr="00862131">
        <w:rPr>
          <w:rFonts w:ascii="Arial" w:hAnsi="Arial" w:cs="Arial"/>
          <w:b/>
        </w:rPr>
        <w:t>Malarial Parasites</w:t>
      </w:r>
      <w:r w:rsidRPr="00862131">
        <w:rPr>
          <w:rFonts w:ascii="Arial" w:hAnsi="Arial" w:cs="Arial"/>
        </w:rPr>
        <w:t xml:space="preserve">: If urgent examination is required this </w:t>
      </w:r>
      <w:r w:rsidRPr="00862131">
        <w:rPr>
          <w:rFonts w:ascii="Arial" w:hAnsi="Arial" w:cs="Arial"/>
          <w:b/>
          <w:bCs/>
        </w:rPr>
        <w:t>must</w:t>
      </w:r>
      <w:r w:rsidRPr="00862131">
        <w:rPr>
          <w:rFonts w:ascii="Arial" w:hAnsi="Arial" w:cs="Arial"/>
        </w:rPr>
        <w:t xml:space="preserve"> be discussed with the consultant haematologist. The specimen preferably should be taken when the patient is febrile. </w:t>
      </w:r>
      <w:r w:rsidRPr="00862131">
        <w:rPr>
          <w:rFonts w:ascii="Arial" w:hAnsi="Arial" w:cs="Arial"/>
          <w:b/>
          <w:bCs/>
        </w:rPr>
        <w:t xml:space="preserve">Details of any recent travel or previous history should be supplied. </w:t>
      </w:r>
      <w:r w:rsidRPr="00862131">
        <w:rPr>
          <w:rFonts w:ascii="Arial" w:hAnsi="Arial" w:cs="Arial"/>
          <w:color w:val="000000"/>
        </w:rPr>
        <w:t>A 4.0ml</w:t>
      </w:r>
      <w:r w:rsidRPr="00862131">
        <w:rPr>
          <w:rFonts w:ascii="Arial" w:hAnsi="Arial" w:cs="Arial"/>
        </w:rPr>
        <w:t xml:space="preserve"> EDTA specimen (FBC) is required.</w:t>
      </w:r>
    </w:p>
    <w:p w14:paraId="4B25A574" w14:textId="77777777" w:rsidR="0013734B" w:rsidRPr="00862131" w:rsidRDefault="000F3378" w:rsidP="00DB4284">
      <w:pPr>
        <w:pStyle w:val="Heading3"/>
        <w:spacing w:line="240" w:lineRule="auto"/>
        <w:jc w:val="both"/>
      </w:pPr>
      <w:bookmarkStart w:id="108" w:name="_Toc182883939"/>
      <w:bookmarkStart w:id="109" w:name="_Toc242863576"/>
      <w:bookmarkStart w:id="110" w:name="_Toc287444499"/>
      <w:bookmarkStart w:id="111" w:name="_Toc289953727"/>
      <w:bookmarkStart w:id="112" w:name="_Toc295830295"/>
      <w:bookmarkStart w:id="113" w:name="_Toc308182038"/>
      <w:bookmarkStart w:id="114" w:name="_Toc39237368"/>
      <w:bookmarkStart w:id="115" w:name="_Toc141107448"/>
      <w:r>
        <w:t>2.2</w:t>
      </w:r>
      <w:r w:rsidR="0013734B" w:rsidRPr="00862131">
        <w:tab/>
        <w:t>Special Investigations</w:t>
      </w:r>
      <w:bookmarkEnd w:id="108"/>
      <w:bookmarkEnd w:id="109"/>
      <w:bookmarkEnd w:id="110"/>
      <w:bookmarkEnd w:id="111"/>
      <w:bookmarkEnd w:id="112"/>
      <w:bookmarkEnd w:id="113"/>
      <w:bookmarkEnd w:id="114"/>
      <w:bookmarkEnd w:id="115"/>
      <w:r w:rsidR="0013734B" w:rsidRPr="00862131">
        <w:t xml:space="preserve"> </w:t>
      </w:r>
    </w:p>
    <w:p w14:paraId="7E491D64" w14:textId="77777777" w:rsidR="0013734B" w:rsidRPr="00862131" w:rsidRDefault="0013734B">
      <w:pPr>
        <w:spacing w:line="240" w:lineRule="auto"/>
        <w:jc w:val="both"/>
        <w:rPr>
          <w:rFonts w:ascii="Arial" w:hAnsi="Arial" w:cs="Arial"/>
        </w:rPr>
      </w:pPr>
      <w:r w:rsidRPr="00862131">
        <w:rPr>
          <w:rFonts w:ascii="Arial" w:hAnsi="Arial" w:cs="Arial"/>
        </w:rPr>
        <w:t>The following tests are more specialised investigations and should only be undertaken after discussion with the Consultant Haematologist.</w:t>
      </w:r>
    </w:p>
    <w:p w14:paraId="55F985C1" w14:textId="77777777" w:rsidR="0013734B" w:rsidRPr="00862131" w:rsidRDefault="0013734B">
      <w:pPr>
        <w:pStyle w:val="ListParagraph"/>
        <w:numPr>
          <w:ilvl w:val="0"/>
          <w:numId w:val="25"/>
        </w:numPr>
        <w:spacing w:line="240" w:lineRule="auto"/>
        <w:jc w:val="both"/>
        <w:rPr>
          <w:rFonts w:ascii="Arial" w:hAnsi="Arial" w:cs="Arial"/>
          <w:b/>
        </w:rPr>
      </w:pPr>
      <w:r w:rsidRPr="00862131">
        <w:rPr>
          <w:rFonts w:ascii="Arial" w:hAnsi="Arial" w:cs="Arial"/>
          <w:b/>
        </w:rPr>
        <w:t>Bone Marrow Examination</w:t>
      </w:r>
      <w:r w:rsidRPr="00862131">
        <w:rPr>
          <w:rFonts w:ascii="Arial" w:hAnsi="Arial" w:cs="Arial"/>
          <w:b/>
        </w:rPr>
        <w:tab/>
      </w:r>
      <w:r w:rsidRPr="00862131">
        <w:rPr>
          <w:rFonts w:ascii="Arial" w:hAnsi="Arial" w:cs="Arial"/>
          <w:b/>
        </w:rPr>
        <w:tab/>
      </w:r>
    </w:p>
    <w:p w14:paraId="608D23D7" w14:textId="77777777" w:rsidR="0013734B" w:rsidRPr="00862131" w:rsidRDefault="0013734B">
      <w:pPr>
        <w:pStyle w:val="ListParagraph"/>
        <w:numPr>
          <w:ilvl w:val="0"/>
          <w:numId w:val="25"/>
        </w:numPr>
        <w:spacing w:line="240" w:lineRule="auto"/>
        <w:jc w:val="both"/>
        <w:rPr>
          <w:rFonts w:ascii="Arial" w:hAnsi="Arial" w:cs="Arial"/>
        </w:rPr>
      </w:pPr>
      <w:r w:rsidRPr="00862131">
        <w:rPr>
          <w:rFonts w:ascii="Arial" w:hAnsi="Arial" w:cs="Arial"/>
          <w:b/>
        </w:rPr>
        <w:t>Cell Marker Studies</w:t>
      </w:r>
      <w:r w:rsidRPr="00862131">
        <w:rPr>
          <w:rFonts w:ascii="Arial" w:hAnsi="Arial" w:cs="Arial"/>
        </w:rPr>
        <w:t xml:space="preserve"> (immunophenotyping investigations, flow cytometry)</w:t>
      </w:r>
    </w:p>
    <w:p w14:paraId="21A4CA12" w14:textId="77777777" w:rsidR="0013734B" w:rsidRPr="00862131" w:rsidRDefault="0013734B" w:rsidP="00DB4284">
      <w:pPr>
        <w:pStyle w:val="ListParagraph"/>
        <w:numPr>
          <w:ilvl w:val="0"/>
          <w:numId w:val="25"/>
        </w:numPr>
        <w:spacing w:line="240" w:lineRule="auto"/>
        <w:jc w:val="both"/>
        <w:rPr>
          <w:rFonts w:ascii="Arial" w:hAnsi="Arial" w:cs="Arial"/>
        </w:rPr>
      </w:pPr>
      <w:r w:rsidRPr="00862131">
        <w:rPr>
          <w:rFonts w:ascii="Arial" w:hAnsi="Arial" w:cs="Arial"/>
          <w:b/>
        </w:rPr>
        <w:t>Haemoglobinopathies</w:t>
      </w:r>
      <w:r w:rsidRPr="00862131">
        <w:rPr>
          <w:rFonts w:ascii="Arial" w:hAnsi="Arial" w:cs="Arial"/>
        </w:rPr>
        <w:t>: Haemoglobinopathy screens are performed at Queen Elizabeth University Hospital and despatched daily Monday to Friday.  (Please use Family origin questionnaire (FOQ) for Ante Natal requests)</w:t>
      </w:r>
    </w:p>
    <w:p w14:paraId="49E8DBA5" w14:textId="77777777" w:rsidR="0013734B" w:rsidRPr="00862131" w:rsidRDefault="0013734B" w:rsidP="00DB4284">
      <w:pPr>
        <w:pStyle w:val="ListParagraph"/>
        <w:numPr>
          <w:ilvl w:val="0"/>
          <w:numId w:val="26"/>
        </w:numPr>
        <w:spacing w:line="240" w:lineRule="auto"/>
        <w:jc w:val="both"/>
        <w:rPr>
          <w:rFonts w:ascii="Arial" w:hAnsi="Arial" w:cs="Arial"/>
        </w:rPr>
      </w:pPr>
      <w:r w:rsidRPr="00862131">
        <w:rPr>
          <w:rFonts w:ascii="Arial" w:hAnsi="Arial" w:cs="Arial"/>
          <w:b/>
        </w:rPr>
        <w:t>Haemolysis screen</w:t>
      </w:r>
      <w:r w:rsidRPr="00862131">
        <w:rPr>
          <w:rFonts w:ascii="Arial" w:hAnsi="Arial" w:cs="Arial"/>
        </w:rPr>
        <w:t xml:space="preserve">: Investigations may include:Direct Antiglobulin (Coombs) test, urine for Hb, haemosiderin, reticulocytes.   </w:t>
      </w:r>
    </w:p>
    <w:p w14:paraId="053F313F" w14:textId="77777777" w:rsidR="0013734B" w:rsidRPr="00862131" w:rsidRDefault="0013734B">
      <w:pPr>
        <w:pStyle w:val="ListParagraph"/>
        <w:numPr>
          <w:ilvl w:val="0"/>
          <w:numId w:val="26"/>
        </w:numPr>
        <w:spacing w:line="240" w:lineRule="auto"/>
        <w:jc w:val="both"/>
        <w:rPr>
          <w:rFonts w:ascii="Arial" w:hAnsi="Arial" w:cs="Arial"/>
          <w:b/>
        </w:rPr>
      </w:pPr>
      <w:r w:rsidRPr="00862131">
        <w:rPr>
          <w:rFonts w:ascii="Arial" w:hAnsi="Arial" w:cs="Arial"/>
          <w:b/>
          <w:bCs/>
        </w:rPr>
        <w:t>Hereditary Spherocytosis Ratio (EMA)</w:t>
      </w:r>
      <w:r w:rsidRPr="00862131">
        <w:rPr>
          <w:rFonts w:ascii="Arial" w:hAnsi="Arial" w:cs="Arial"/>
          <w:b/>
        </w:rPr>
        <w:t>:</w:t>
      </w:r>
      <w:r w:rsidRPr="00862131">
        <w:rPr>
          <w:rFonts w:ascii="Arial" w:hAnsi="Arial" w:cs="Arial"/>
          <w:b/>
        </w:rPr>
        <w:tab/>
      </w:r>
      <w:r w:rsidR="007E0A8E" w:rsidRPr="00862131">
        <w:rPr>
          <w:rFonts w:ascii="Arial" w:hAnsi="Arial" w:cs="Arial"/>
          <w:b/>
        </w:rPr>
        <w:t xml:space="preserve"> </w:t>
      </w:r>
      <w:r w:rsidRPr="00862131">
        <w:rPr>
          <w:rFonts w:ascii="Arial" w:hAnsi="Arial" w:cs="Arial"/>
          <w:bCs/>
        </w:rPr>
        <w:t>Please discuss with Consultant Haematologist</w:t>
      </w:r>
      <w:r w:rsidR="007E0A8E" w:rsidRPr="00862131">
        <w:rPr>
          <w:rFonts w:ascii="Arial" w:hAnsi="Arial" w:cs="Arial"/>
          <w:bCs/>
        </w:rPr>
        <w:t xml:space="preserve"> </w:t>
      </w:r>
      <w:r w:rsidRPr="00862131">
        <w:rPr>
          <w:rFonts w:ascii="Arial" w:hAnsi="Arial" w:cs="Arial"/>
        </w:rPr>
        <w:t>A 4.0ml EDTA sample is required.  Please send specimen in the morning together with a sample taken at the same time, from a normal subject, to serve as a control.</w:t>
      </w:r>
    </w:p>
    <w:p w14:paraId="6450EB5E" w14:textId="77777777" w:rsidR="0013734B" w:rsidRPr="00862131" w:rsidRDefault="0013734B">
      <w:pPr>
        <w:pStyle w:val="ListParagraph"/>
        <w:numPr>
          <w:ilvl w:val="0"/>
          <w:numId w:val="27"/>
        </w:numPr>
        <w:spacing w:line="240" w:lineRule="auto"/>
        <w:jc w:val="both"/>
        <w:rPr>
          <w:rFonts w:ascii="Arial" w:hAnsi="Arial" w:cs="Arial"/>
          <w:b/>
        </w:rPr>
      </w:pPr>
      <w:r w:rsidRPr="00862131">
        <w:rPr>
          <w:rFonts w:ascii="Arial" w:hAnsi="Arial" w:cs="Arial"/>
          <w:b/>
        </w:rPr>
        <w:t>Investigation of Suspected Bleeding or Prothrombotic Disorder</w:t>
      </w:r>
      <w:r w:rsidR="007E0A8E" w:rsidRPr="00862131">
        <w:rPr>
          <w:rFonts w:ascii="Arial" w:hAnsi="Arial" w:cs="Arial"/>
          <w:b/>
        </w:rPr>
        <w:t xml:space="preserve">; </w:t>
      </w:r>
      <w:r w:rsidRPr="00862131">
        <w:rPr>
          <w:rFonts w:ascii="Arial" w:hAnsi="Arial" w:cs="Arial"/>
          <w:bCs/>
        </w:rPr>
        <w:t>Check Thrombophilia guidelines (Staffnet) and discuss with Consultant Haematologist if necessary.</w:t>
      </w:r>
    </w:p>
    <w:p w14:paraId="0F6258CE" w14:textId="77777777" w:rsidR="0013734B" w:rsidRPr="00862131" w:rsidRDefault="0013734B">
      <w:pPr>
        <w:spacing w:line="240" w:lineRule="auto"/>
        <w:jc w:val="both"/>
        <w:rPr>
          <w:rFonts w:ascii="Arial" w:hAnsi="Arial" w:cs="Arial"/>
        </w:rPr>
      </w:pPr>
      <w:bookmarkStart w:id="116" w:name="OLE_LINK4"/>
      <w:r w:rsidRPr="00862131">
        <w:rPr>
          <w:rFonts w:ascii="Arial" w:hAnsi="Arial" w:cs="Arial"/>
          <w:b/>
          <w:bCs/>
        </w:rPr>
        <w:t>Please note</w:t>
      </w:r>
      <w:r w:rsidRPr="00862131">
        <w:rPr>
          <w:rFonts w:ascii="Arial" w:hAnsi="Arial" w:cs="Arial"/>
        </w:rPr>
        <w:t xml:space="preserve">: Thrombophilia screens are performed at Glasgow Royal Infirmary and despatched daily Monday to Friday.  </w:t>
      </w:r>
      <w:bookmarkEnd w:id="116"/>
      <w:r w:rsidRPr="00862131">
        <w:rPr>
          <w:rFonts w:ascii="Arial" w:hAnsi="Arial" w:cs="Arial"/>
        </w:rPr>
        <w:t xml:space="preserve">If Lupus inhibitor is suspected, it is important that the sample is as fresh as possible.  4 x 3.5 ml of blood in sodium citrate should </w:t>
      </w:r>
      <w:r w:rsidRPr="00862131">
        <w:rPr>
          <w:rFonts w:ascii="Arial" w:hAnsi="Arial" w:cs="Arial"/>
        </w:rPr>
        <w:lastRenderedPageBreak/>
        <w:t>be taken on the morning and despatched to laboratory together with the Thrombophilia request form.</w:t>
      </w:r>
    </w:p>
    <w:p w14:paraId="4AF5A0A4" w14:textId="77777777" w:rsidR="0013734B" w:rsidRPr="00862131" w:rsidRDefault="0013734B">
      <w:pPr>
        <w:pStyle w:val="ListParagraph"/>
        <w:numPr>
          <w:ilvl w:val="0"/>
          <w:numId w:val="27"/>
        </w:numPr>
        <w:spacing w:line="240" w:lineRule="auto"/>
        <w:jc w:val="both"/>
        <w:rPr>
          <w:rFonts w:ascii="Arial" w:hAnsi="Arial" w:cs="Arial"/>
        </w:rPr>
      </w:pPr>
      <w:r w:rsidRPr="00862131">
        <w:rPr>
          <w:rFonts w:ascii="Arial" w:hAnsi="Arial" w:cs="Arial"/>
          <w:b/>
        </w:rPr>
        <w:t>Reticulocytes</w:t>
      </w:r>
      <w:r w:rsidRPr="00862131">
        <w:rPr>
          <w:rFonts w:ascii="Arial" w:hAnsi="Arial" w:cs="Arial"/>
        </w:rPr>
        <w:t>: Performed on 4.0ml EDTA (FBC) sample.</w:t>
      </w:r>
    </w:p>
    <w:p w14:paraId="4C208A32" w14:textId="77777777" w:rsidR="0013734B" w:rsidRPr="00862131" w:rsidRDefault="0013734B" w:rsidP="00DB4284">
      <w:pPr>
        <w:pStyle w:val="ListParagraph"/>
        <w:numPr>
          <w:ilvl w:val="0"/>
          <w:numId w:val="27"/>
        </w:numPr>
        <w:spacing w:line="240" w:lineRule="auto"/>
        <w:jc w:val="both"/>
        <w:rPr>
          <w:rFonts w:ascii="Arial" w:hAnsi="Arial" w:cs="Arial"/>
          <w:bCs/>
        </w:rPr>
      </w:pPr>
      <w:r w:rsidRPr="00862131">
        <w:rPr>
          <w:rFonts w:ascii="Arial" w:hAnsi="Arial" w:cs="Arial"/>
          <w:b/>
        </w:rPr>
        <w:t>PNH</w:t>
      </w:r>
      <w:r w:rsidRPr="00862131">
        <w:rPr>
          <w:rFonts w:ascii="Arial" w:hAnsi="Arial" w:cs="Arial"/>
        </w:rPr>
        <w:t xml:space="preserve">:  </w:t>
      </w:r>
      <w:r w:rsidRPr="00862131">
        <w:rPr>
          <w:rFonts w:ascii="Arial" w:hAnsi="Arial" w:cs="Arial"/>
          <w:bCs/>
        </w:rPr>
        <w:t>Please discuss with Consultant Haematologist.</w:t>
      </w:r>
    </w:p>
    <w:p w14:paraId="1762791B" w14:textId="77777777" w:rsidR="0013734B" w:rsidRPr="00862131" w:rsidRDefault="000F3378" w:rsidP="00DB4284">
      <w:pPr>
        <w:pStyle w:val="Heading3"/>
        <w:spacing w:line="240" w:lineRule="auto"/>
        <w:jc w:val="both"/>
      </w:pPr>
      <w:bookmarkStart w:id="117" w:name="_Toc182883940"/>
      <w:bookmarkStart w:id="118" w:name="_Toc242863577"/>
      <w:bookmarkStart w:id="119" w:name="_Toc287444500"/>
      <w:bookmarkStart w:id="120" w:name="_Toc289953728"/>
      <w:bookmarkStart w:id="121" w:name="_Toc295830296"/>
      <w:bookmarkStart w:id="122" w:name="_Toc308182039"/>
      <w:bookmarkStart w:id="123" w:name="_Toc39237369"/>
      <w:bookmarkStart w:id="124" w:name="_Toc141107449"/>
      <w:r>
        <w:t>2.3</w:t>
      </w:r>
      <w:r w:rsidR="0013734B" w:rsidRPr="00862131">
        <w:tab/>
      </w:r>
      <w:bookmarkEnd w:id="117"/>
      <w:bookmarkEnd w:id="118"/>
      <w:bookmarkEnd w:id="119"/>
      <w:bookmarkEnd w:id="120"/>
      <w:bookmarkEnd w:id="121"/>
      <w:bookmarkEnd w:id="122"/>
      <w:r w:rsidR="0013734B" w:rsidRPr="00862131">
        <w:t>Action Limits and Turnaround Times</w:t>
      </w:r>
      <w:bookmarkEnd w:id="123"/>
      <w:bookmarkEnd w:id="124"/>
      <w:r w:rsidR="0013734B" w:rsidRPr="00862131">
        <w:t xml:space="preserve"> </w:t>
      </w:r>
    </w:p>
    <w:p w14:paraId="37CCCB96" w14:textId="77777777" w:rsidR="0013734B" w:rsidRPr="00862131" w:rsidRDefault="0013734B" w:rsidP="00DB4284">
      <w:pPr>
        <w:pStyle w:val="BodyText"/>
        <w:spacing w:after="0" w:line="240" w:lineRule="auto"/>
        <w:jc w:val="both"/>
        <w:rPr>
          <w:rFonts w:ascii="Arial" w:hAnsi="Arial" w:cs="Arial"/>
        </w:rPr>
      </w:pPr>
      <w:r w:rsidRPr="00862131">
        <w:rPr>
          <w:rFonts w:ascii="Arial" w:hAnsi="Arial" w:cs="Arial"/>
        </w:rPr>
        <w:t>Samples from hospital patients are analysed as they arrive in the laboratory. Urgent samples will be prioritised.</w:t>
      </w:r>
    </w:p>
    <w:p w14:paraId="46AB1DF9" w14:textId="77777777" w:rsidR="0013734B" w:rsidRPr="00862131" w:rsidRDefault="0013734B" w:rsidP="00DB4284">
      <w:pPr>
        <w:spacing w:line="240" w:lineRule="auto"/>
        <w:jc w:val="both"/>
        <w:rPr>
          <w:rFonts w:ascii="Arial" w:hAnsi="Arial" w:cs="Arial"/>
          <w:b/>
        </w:rPr>
      </w:pPr>
    </w:p>
    <w:p w14:paraId="2DA9A330"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Outpatient/GP sample results (8am to 6pm) and</w:t>
      </w:r>
      <w:r w:rsidRPr="00862131">
        <w:rPr>
          <w:rFonts w:ascii="Arial" w:hAnsi="Arial" w:cs="Arial"/>
          <w:b/>
          <w:i/>
        </w:rPr>
        <w:t xml:space="preserve"> </w:t>
      </w:r>
      <w:r w:rsidRPr="00862131">
        <w:rPr>
          <w:rFonts w:ascii="Arial" w:hAnsi="Arial" w:cs="Arial"/>
          <w:b/>
        </w:rPr>
        <w:t xml:space="preserve">Inpatients sample results (anytime)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1EE8917B" w14:textId="77777777" w:rsidTr="00DB4284">
        <w:tc>
          <w:tcPr>
            <w:tcW w:w="1908" w:type="dxa"/>
            <w:shd w:val="clear" w:color="auto" w:fill="D9D9D9" w:themeFill="background1" w:themeFillShade="D9"/>
          </w:tcPr>
          <w:p w14:paraId="5FE63816"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1E02810E"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611DC07D"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4D6E6369"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96F38B1" w14:textId="77777777" w:rsidTr="00DB4284">
        <w:tc>
          <w:tcPr>
            <w:tcW w:w="1908" w:type="dxa"/>
          </w:tcPr>
          <w:p w14:paraId="5B21E975"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3F061C2C" w14:textId="77777777" w:rsidR="0013734B" w:rsidRPr="00862131" w:rsidRDefault="0013734B" w:rsidP="00DB4284">
            <w:pPr>
              <w:spacing w:line="240" w:lineRule="auto"/>
              <w:jc w:val="both"/>
              <w:rPr>
                <w:rFonts w:ascii="Arial" w:hAnsi="Arial" w:cs="Arial"/>
              </w:rPr>
            </w:pPr>
            <w:r w:rsidRPr="00862131">
              <w:rPr>
                <w:rFonts w:ascii="Arial" w:hAnsi="Arial" w:cs="Arial"/>
              </w:rPr>
              <w:t>&lt;80g/l</w:t>
            </w:r>
          </w:p>
        </w:tc>
        <w:tc>
          <w:tcPr>
            <w:tcW w:w="1260" w:type="dxa"/>
          </w:tcPr>
          <w:p w14:paraId="6873A8B0"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81B4693"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Unless most recent result similar </w:t>
            </w:r>
          </w:p>
        </w:tc>
      </w:tr>
      <w:tr w:rsidR="0013734B" w:rsidRPr="00862131" w14:paraId="51812E90" w14:textId="77777777" w:rsidTr="00DB4284">
        <w:tc>
          <w:tcPr>
            <w:tcW w:w="1908" w:type="dxa"/>
          </w:tcPr>
          <w:p w14:paraId="0ADE9620"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18320977"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2A1EAC7"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28B8B840"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AF2FE6B" w14:textId="77777777" w:rsidTr="00DB4284">
        <w:tc>
          <w:tcPr>
            <w:tcW w:w="1908" w:type="dxa"/>
          </w:tcPr>
          <w:p w14:paraId="63E436CF"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45177DA3" w14:textId="77777777" w:rsidR="0013734B" w:rsidRPr="00862131" w:rsidRDefault="0013734B" w:rsidP="00DB4284">
            <w:pPr>
              <w:spacing w:line="240" w:lineRule="auto"/>
              <w:jc w:val="both"/>
              <w:rPr>
                <w:rFonts w:ascii="Arial" w:hAnsi="Arial" w:cs="Arial"/>
              </w:rPr>
            </w:pPr>
            <w:r w:rsidRPr="00862131">
              <w:rPr>
                <w:rFonts w:ascii="Arial" w:hAnsi="Arial" w:cs="Arial"/>
              </w:rPr>
              <w:t>&lt;1.0</w:t>
            </w:r>
          </w:p>
        </w:tc>
        <w:tc>
          <w:tcPr>
            <w:tcW w:w="1260" w:type="dxa"/>
          </w:tcPr>
          <w:p w14:paraId="313BB94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5B3F6AD9"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5CA0B65C" w14:textId="77777777" w:rsidTr="00DB4284">
        <w:tc>
          <w:tcPr>
            <w:tcW w:w="1908" w:type="dxa"/>
          </w:tcPr>
          <w:p w14:paraId="471724D0"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5DEC2683" w14:textId="77777777" w:rsidR="0013734B" w:rsidRPr="00862131" w:rsidRDefault="0013734B" w:rsidP="00DB4284">
            <w:pPr>
              <w:spacing w:line="240" w:lineRule="auto"/>
              <w:jc w:val="both"/>
              <w:rPr>
                <w:rFonts w:ascii="Arial" w:hAnsi="Arial" w:cs="Arial"/>
              </w:rPr>
            </w:pPr>
            <w:r w:rsidRPr="00862131">
              <w:rPr>
                <w:rFonts w:ascii="Arial" w:hAnsi="Arial" w:cs="Arial"/>
              </w:rPr>
              <w:t>&lt;50</w:t>
            </w:r>
          </w:p>
        </w:tc>
        <w:tc>
          <w:tcPr>
            <w:tcW w:w="1260" w:type="dxa"/>
          </w:tcPr>
          <w:p w14:paraId="478E5F75" w14:textId="77777777" w:rsidR="0013734B" w:rsidRPr="00862131" w:rsidRDefault="0013734B" w:rsidP="00DB4284">
            <w:pPr>
              <w:spacing w:line="240" w:lineRule="auto"/>
              <w:jc w:val="both"/>
              <w:rPr>
                <w:rFonts w:ascii="Arial" w:hAnsi="Arial" w:cs="Arial"/>
              </w:rPr>
            </w:pPr>
            <w:r w:rsidRPr="00862131">
              <w:rPr>
                <w:rFonts w:ascii="Arial" w:hAnsi="Arial" w:cs="Arial"/>
              </w:rPr>
              <w:t>&gt;1000</w:t>
            </w:r>
          </w:p>
        </w:tc>
        <w:tc>
          <w:tcPr>
            <w:tcW w:w="5490" w:type="dxa"/>
          </w:tcPr>
          <w:p w14:paraId="3BF0EC9D"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p w14:paraId="24B20619" w14:textId="77777777" w:rsidR="0013734B" w:rsidRPr="00862131" w:rsidRDefault="0013734B" w:rsidP="00DB4284">
            <w:pPr>
              <w:spacing w:line="240" w:lineRule="auto"/>
              <w:jc w:val="both"/>
              <w:rPr>
                <w:rFonts w:ascii="Arial" w:hAnsi="Arial" w:cs="Arial"/>
              </w:rPr>
            </w:pPr>
            <w:r w:rsidRPr="00862131">
              <w:rPr>
                <w:rFonts w:ascii="Arial" w:hAnsi="Arial" w:cs="Arial"/>
              </w:rPr>
              <w:t>After checking validity of count on film</w:t>
            </w:r>
          </w:p>
        </w:tc>
      </w:tr>
      <w:tr w:rsidR="0013734B" w:rsidRPr="00862131" w14:paraId="5069AB51" w14:textId="77777777" w:rsidTr="00DB4284">
        <w:tc>
          <w:tcPr>
            <w:tcW w:w="1908" w:type="dxa"/>
          </w:tcPr>
          <w:p w14:paraId="1C80D9FD"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16378E56"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6C5C4165" w14:textId="77777777" w:rsidR="0013734B" w:rsidRPr="00862131" w:rsidRDefault="0013734B" w:rsidP="00DB4284">
            <w:pPr>
              <w:spacing w:line="240" w:lineRule="auto"/>
              <w:jc w:val="both"/>
              <w:rPr>
                <w:rFonts w:ascii="Arial" w:hAnsi="Arial" w:cs="Arial"/>
              </w:rPr>
            </w:pPr>
            <w:r w:rsidRPr="00862131">
              <w:rPr>
                <w:rFonts w:ascii="Arial" w:hAnsi="Arial" w:cs="Arial"/>
              </w:rPr>
              <w:t>&gt;4.5</w:t>
            </w:r>
          </w:p>
        </w:tc>
        <w:tc>
          <w:tcPr>
            <w:tcW w:w="5490" w:type="dxa"/>
          </w:tcPr>
          <w:p w14:paraId="2A45BCD3" w14:textId="77777777" w:rsidR="0013734B" w:rsidRPr="00862131" w:rsidRDefault="0013734B" w:rsidP="00DB4284">
            <w:pPr>
              <w:spacing w:line="240" w:lineRule="auto"/>
              <w:jc w:val="both"/>
              <w:rPr>
                <w:rFonts w:ascii="Arial" w:hAnsi="Arial" w:cs="Arial"/>
              </w:rPr>
            </w:pPr>
          </w:p>
        </w:tc>
      </w:tr>
    </w:tbl>
    <w:p w14:paraId="00DE12E7" w14:textId="77777777" w:rsidR="0013734B" w:rsidRPr="00862131" w:rsidRDefault="0013734B" w:rsidP="00DB4284">
      <w:pPr>
        <w:spacing w:line="240" w:lineRule="auto"/>
        <w:jc w:val="both"/>
        <w:rPr>
          <w:rFonts w:ascii="Arial" w:hAnsi="Arial" w:cs="Arial"/>
          <w:b/>
        </w:rPr>
      </w:pPr>
    </w:p>
    <w:p w14:paraId="6287DE8A"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 xml:space="preserve">GP Sample Results (6pm – 10pm) – Phone to GEMS </w:t>
      </w:r>
    </w:p>
    <w:p w14:paraId="11713DF0" w14:textId="77777777" w:rsidR="0013734B" w:rsidRPr="00862131" w:rsidRDefault="0013734B" w:rsidP="00DB4284">
      <w:pPr>
        <w:numPr>
          <w:ilvl w:val="0"/>
          <w:numId w:val="22"/>
        </w:numPr>
        <w:spacing w:after="0" w:line="240" w:lineRule="auto"/>
        <w:jc w:val="both"/>
        <w:rPr>
          <w:rFonts w:ascii="Arial" w:hAnsi="Arial" w:cs="Arial"/>
        </w:rPr>
      </w:pPr>
      <w:r w:rsidRPr="00862131">
        <w:rPr>
          <w:rFonts w:ascii="Arial" w:hAnsi="Arial" w:cs="Arial"/>
        </w:rPr>
        <w:t>Any results phoned to GEMS will also be phoned to requesting GP the next working day (before 10am).</w:t>
      </w:r>
    </w:p>
    <w:p w14:paraId="4061CB0C" w14:textId="77777777" w:rsidR="0013734B" w:rsidRPr="00D73B82" w:rsidRDefault="0013734B" w:rsidP="00DB4284">
      <w:pPr>
        <w:numPr>
          <w:ilvl w:val="0"/>
          <w:numId w:val="22"/>
        </w:numPr>
        <w:spacing w:after="0" w:line="240" w:lineRule="auto"/>
        <w:ind w:right="-514"/>
        <w:jc w:val="both"/>
        <w:rPr>
          <w:rFonts w:ascii="Arial" w:hAnsi="Arial" w:cs="Arial"/>
          <w:b/>
        </w:rPr>
      </w:pPr>
      <w:r w:rsidRPr="00862131">
        <w:rPr>
          <w:rFonts w:ascii="Arial" w:hAnsi="Arial" w:cs="Arial"/>
        </w:rPr>
        <w:t>GEMS do not wish to be phoned with abnormal results after 10pm, unless exceptional circumstances, in which case the Haematology medic should phone GEMS.</w:t>
      </w:r>
    </w:p>
    <w:p w14:paraId="02B7614E" w14:textId="77777777" w:rsidR="00D73B82" w:rsidRPr="00862131" w:rsidRDefault="00D73B82" w:rsidP="00D73B82">
      <w:pPr>
        <w:spacing w:after="0" w:line="240" w:lineRule="auto"/>
        <w:ind w:left="1020" w:right="-514"/>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54CE5E63" w14:textId="77777777" w:rsidTr="00DB4284">
        <w:tc>
          <w:tcPr>
            <w:tcW w:w="1908" w:type="dxa"/>
            <w:shd w:val="clear" w:color="auto" w:fill="D9D9D9" w:themeFill="background1" w:themeFillShade="D9"/>
          </w:tcPr>
          <w:p w14:paraId="501CADEC"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7749269A"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4C5ADA0E"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546C2B85"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5F17C914" w14:textId="77777777" w:rsidTr="00DB4284">
        <w:tc>
          <w:tcPr>
            <w:tcW w:w="1908" w:type="dxa"/>
          </w:tcPr>
          <w:p w14:paraId="0C07EA56"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26B5AE13" w14:textId="77777777" w:rsidR="0013734B" w:rsidRPr="00862131" w:rsidRDefault="0013734B" w:rsidP="00DB4284">
            <w:pPr>
              <w:spacing w:line="240" w:lineRule="auto"/>
              <w:jc w:val="both"/>
              <w:rPr>
                <w:rFonts w:ascii="Arial" w:hAnsi="Arial" w:cs="Arial"/>
              </w:rPr>
            </w:pPr>
            <w:r w:rsidRPr="00862131">
              <w:rPr>
                <w:rFonts w:ascii="Arial" w:hAnsi="Arial" w:cs="Arial"/>
              </w:rPr>
              <w:t>&lt;70g/l</w:t>
            </w:r>
          </w:p>
          <w:p w14:paraId="22E3D7A9" w14:textId="77777777" w:rsidR="0013734B" w:rsidRPr="00862131" w:rsidRDefault="0013734B" w:rsidP="00DB4284">
            <w:pPr>
              <w:spacing w:line="240" w:lineRule="auto"/>
              <w:jc w:val="both"/>
              <w:rPr>
                <w:rFonts w:ascii="Arial" w:hAnsi="Arial" w:cs="Arial"/>
              </w:rPr>
            </w:pPr>
            <w:r w:rsidRPr="00862131">
              <w:rPr>
                <w:rFonts w:ascii="Arial" w:hAnsi="Arial" w:cs="Arial"/>
              </w:rPr>
              <w:t>&lt;50g/l if MCV&lt;70fl</w:t>
            </w:r>
          </w:p>
        </w:tc>
        <w:tc>
          <w:tcPr>
            <w:tcW w:w="1260" w:type="dxa"/>
          </w:tcPr>
          <w:p w14:paraId="19D5302F"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22A640FC"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or unless MCV &lt;70fl thereby making IDA most likely.</w:t>
            </w:r>
          </w:p>
        </w:tc>
      </w:tr>
      <w:tr w:rsidR="0013734B" w:rsidRPr="00862131" w14:paraId="6514A9F5" w14:textId="77777777" w:rsidTr="00DB4284">
        <w:tc>
          <w:tcPr>
            <w:tcW w:w="1908" w:type="dxa"/>
          </w:tcPr>
          <w:p w14:paraId="2E89F3AF"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7D565E3B"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7569FF95"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7E7EE49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071AB336" w14:textId="77777777" w:rsidTr="00DB4284">
        <w:tc>
          <w:tcPr>
            <w:tcW w:w="1908" w:type="dxa"/>
          </w:tcPr>
          <w:p w14:paraId="64C8F6E4"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0CB46F55" w14:textId="77777777" w:rsidR="0013734B" w:rsidRPr="00862131" w:rsidRDefault="0013734B" w:rsidP="00DB4284">
            <w:pPr>
              <w:spacing w:line="240" w:lineRule="auto"/>
              <w:jc w:val="both"/>
              <w:rPr>
                <w:rFonts w:ascii="Arial" w:hAnsi="Arial" w:cs="Arial"/>
              </w:rPr>
            </w:pPr>
            <w:r w:rsidRPr="00862131">
              <w:rPr>
                <w:rFonts w:ascii="Arial" w:hAnsi="Arial" w:cs="Arial"/>
              </w:rPr>
              <w:t>&lt;0.75</w:t>
            </w:r>
          </w:p>
        </w:tc>
        <w:tc>
          <w:tcPr>
            <w:tcW w:w="1260" w:type="dxa"/>
          </w:tcPr>
          <w:p w14:paraId="011FD5F1"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D5F2BA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2CA48542" w14:textId="77777777" w:rsidTr="00DB4284">
        <w:tc>
          <w:tcPr>
            <w:tcW w:w="1908" w:type="dxa"/>
          </w:tcPr>
          <w:p w14:paraId="2659E221"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6144D8B7" w14:textId="77777777" w:rsidR="0013734B" w:rsidRPr="00862131" w:rsidRDefault="0013734B" w:rsidP="00DB4284">
            <w:pPr>
              <w:spacing w:line="240" w:lineRule="auto"/>
              <w:jc w:val="both"/>
              <w:rPr>
                <w:rFonts w:ascii="Arial" w:hAnsi="Arial" w:cs="Arial"/>
              </w:rPr>
            </w:pPr>
            <w:r w:rsidRPr="00862131">
              <w:rPr>
                <w:rFonts w:ascii="Arial" w:hAnsi="Arial" w:cs="Arial"/>
              </w:rPr>
              <w:t>&lt;30</w:t>
            </w:r>
          </w:p>
        </w:tc>
        <w:tc>
          <w:tcPr>
            <w:tcW w:w="1260" w:type="dxa"/>
          </w:tcPr>
          <w:p w14:paraId="293ABE52"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4DA42176"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77D1822" w14:textId="77777777" w:rsidTr="00DB4284">
        <w:tc>
          <w:tcPr>
            <w:tcW w:w="1908" w:type="dxa"/>
          </w:tcPr>
          <w:p w14:paraId="3E990334"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INR</w:t>
            </w:r>
          </w:p>
        </w:tc>
        <w:tc>
          <w:tcPr>
            <w:tcW w:w="1260" w:type="dxa"/>
          </w:tcPr>
          <w:p w14:paraId="0F1CADA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A3E5EEB"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   &gt;6.0</w:t>
            </w:r>
          </w:p>
        </w:tc>
        <w:tc>
          <w:tcPr>
            <w:tcW w:w="5490" w:type="dxa"/>
          </w:tcPr>
          <w:p w14:paraId="25CC3E41" w14:textId="77777777" w:rsidR="0013734B" w:rsidRPr="00862131" w:rsidRDefault="0013734B" w:rsidP="00DB4284">
            <w:pPr>
              <w:spacing w:line="240" w:lineRule="auto"/>
              <w:jc w:val="both"/>
              <w:rPr>
                <w:rFonts w:ascii="Arial" w:hAnsi="Arial" w:cs="Arial"/>
              </w:rPr>
            </w:pPr>
          </w:p>
        </w:tc>
      </w:tr>
    </w:tbl>
    <w:p w14:paraId="0513A600" w14:textId="77777777" w:rsidR="0013734B" w:rsidRPr="00862131" w:rsidRDefault="0013734B" w:rsidP="00DB4284">
      <w:pPr>
        <w:pStyle w:val="BodyText"/>
        <w:spacing w:after="0" w:line="240" w:lineRule="auto"/>
        <w:jc w:val="both"/>
        <w:rPr>
          <w:rFonts w:ascii="Arial" w:hAnsi="Arial" w:cs="Arial"/>
        </w:rPr>
      </w:pPr>
    </w:p>
    <w:p w14:paraId="5DD3F2B7" w14:textId="77777777" w:rsidR="0013734B" w:rsidRPr="00862131" w:rsidRDefault="0013734B" w:rsidP="00DB4284">
      <w:pPr>
        <w:pStyle w:val="BodyText"/>
        <w:spacing w:after="0" w:line="240" w:lineRule="auto"/>
        <w:jc w:val="both"/>
        <w:rPr>
          <w:rFonts w:ascii="Arial" w:hAnsi="Arial" w:cs="Arial"/>
          <w:color w:val="000000"/>
        </w:rPr>
      </w:pPr>
      <w:r w:rsidRPr="00862131">
        <w:rPr>
          <w:rFonts w:ascii="Arial" w:hAnsi="Arial" w:cs="Arial"/>
          <w:color w:val="000000"/>
        </w:rPr>
        <w:t>All vitamin B12 and folate results are available within three working days.</w:t>
      </w:r>
    </w:p>
    <w:p w14:paraId="27133079" w14:textId="77777777" w:rsidR="0013734B" w:rsidRPr="00862131" w:rsidRDefault="0013734B">
      <w:pPr>
        <w:spacing w:line="240" w:lineRule="auto"/>
        <w:jc w:val="both"/>
        <w:rPr>
          <w:rFonts w:ascii="Arial" w:hAnsi="Arial" w:cs="Arial"/>
          <w:b/>
        </w:rPr>
      </w:pPr>
      <w:r w:rsidRPr="00862131">
        <w:rPr>
          <w:rFonts w:ascii="Arial" w:hAnsi="Arial" w:cs="Arial"/>
          <w:b/>
        </w:rPr>
        <w:t>Turnaround times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260"/>
        <w:gridCol w:w="1440"/>
        <w:gridCol w:w="3150"/>
      </w:tblGrid>
      <w:tr w:rsidR="0013734B" w:rsidRPr="00862131" w14:paraId="7CB8E08F" w14:textId="77777777" w:rsidTr="00DB4284">
        <w:trPr>
          <w:trHeight w:val="340"/>
        </w:trPr>
        <w:tc>
          <w:tcPr>
            <w:tcW w:w="2808" w:type="dxa"/>
            <w:shd w:val="clear" w:color="auto" w:fill="D9D9D9" w:themeFill="background1" w:themeFillShade="D9"/>
            <w:vAlign w:val="center"/>
          </w:tcPr>
          <w:p w14:paraId="26374B34"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Test</w:t>
            </w:r>
          </w:p>
        </w:tc>
        <w:tc>
          <w:tcPr>
            <w:tcW w:w="1260" w:type="dxa"/>
            <w:shd w:val="clear" w:color="auto" w:fill="D9D9D9" w:themeFill="background1" w:themeFillShade="D9"/>
            <w:vAlign w:val="center"/>
          </w:tcPr>
          <w:p w14:paraId="324CDB0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GP’s</w:t>
            </w:r>
          </w:p>
        </w:tc>
        <w:tc>
          <w:tcPr>
            <w:tcW w:w="1260" w:type="dxa"/>
            <w:shd w:val="clear" w:color="auto" w:fill="D9D9D9" w:themeFill="background1" w:themeFillShade="D9"/>
            <w:vAlign w:val="center"/>
          </w:tcPr>
          <w:p w14:paraId="497BDD9B"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Inpatients</w:t>
            </w:r>
          </w:p>
        </w:tc>
        <w:tc>
          <w:tcPr>
            <w:tcW w:w="1440" w:type="dxa"/>
            <w:shd w:val="clear" w:color="auto" w:fill="D9D9D9" w:themeFill="background1" w:themeFillShade="D9"/>
            <w:vAlign w:val="center"/>
          </w:tcPr>
          <w:p w14:paraId="2FF16E62"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Emergency</w:t>
            </w:r>
          </w:p>
        </w:tc>
        <w:tc>
          <w:tcPr>
            <w:tcW w:w="3150" w:type="dxa"/>
            <w:shd w:val="clear" w:color="auto" w:fill="D9D9D9" w:themeFill="background1" w:themeFillShade="D9"/>
            <w:vAlign w:val="center"/>
          </w:tcPr>
          <w:p w14:paraId="5C246EBB" w14:textId="77777777" w:rsidR="0013734B" w:rsidRPr="00862131" w:rsidRDefault="0013734B" w:rsidP="00DB4284">
            <w:pPr>
              <w:spacing w:line="240" w:lineRule="auto"/>
              <w:jc w:val="both"/>
              <w:rPr>
                <w:rFonts w:ascii="Arial" w:hAnsi="Arial" w:cs="Arial"/>
                <w:sz w:val="20"/>
              </w:rPr>
            </w:pPr>
          </w:p>
        </w:tc>
      </w:tr>
      <w:tr w:rsidR="0013734B" w:rsidRPr="00862131" w14:paraId="1D1D23BE" w14:textId="77777777" w:rsidTr="00DB4284">
        <w:trPr>
          <w:cantSplit/>
          <w:trHeight w:val="340"/>
        </w:trPr>
        <w:tc>
          <w:tcPr>
            <w:tcW w:w="9918" w:type="dxa"/>
            <w:gridSpan w:val="5"/>
            <w:shd w:val="clear" w:color="auto" w:fill="C0C0C0"/>
            <w:vAlign w:val="center"/>
          </w:tcPr>
          <w:p w14:paraId="5B8BCBF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HAEMATOLOGY</w:t>
            </w:r>
          </w:p>
        </w:tc>
      </w:tr>
      <w:tr w:rsidR="0013734B" w:rsidRPr="00862131" w14:paraId="075A0595" w14:textId="77777777" w:rsidTr="00DB4284">
        <w:trPr>
          <w:trHeight w:val="340"/>
        </w:trPr>
        <w:tc>
          <w:tcPr>
            <w:tcW w:w="2808" w:type="dxa"/>
            <w:vAlign w:val="center"/>
          </w:tcPr>
          <w:p w14:paraId="01F0F569" w14:textId="77777777" w:rsidR="0013734B" w:rsidRPr="00862131" w:rsidRDefault="00315040" w:rsidP="00DB4284">
            <w:pPr>
              <w:spacing w:line="240" w:lineRule="auto"/>
              <w:jc w:val="both"/>
              <w:rPr>
                <w:rFonts w:ascii="Arial" w:hAnsi="Arial" w:cs="Arial"/>
                <w:sz w:val="18"/>
              </w:rPr>
            </w:pPr>
            <w:hyperlink w:anchor="_Full_Blood_Count" w:history="1">
              <w:r w:rsidR="0013734B" w:rsidRPr="00862131">
                <w:rPr>
                  <w:rStyle w:val="Hyperlink"/>
                  <w:rFonts w:ascii="Arial" w:hAnsi="Arial" w:cs="Arial"/>
                  <w:sz w:val="18"/>
                </w:rPr>
                <w:t>Full Blood Count</w:t>
              </w:r>
            </w:hyperlink>
          </w:p>
        </w:tc>
        <w:tc>
          <w:tcPr>
            <w:tcW w:w="1260" w:type="dxa"/>
            <w:vAlign w:val="center"/>
          </w:tcPr>
          <w:p w14:paraId="1403784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6429883E"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85CA49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052213B0" w14:textId="77777777" w:rsidR="0013734B" w:rsidRPr="00862131" w:rsidRDefault="0013734B" w:rsidP="00DB4284">
            <w:pPr>
              <w:spacing w:line="240" w:lineRule="auto"/>
              <w:jc w:val="both"/>
              <w:rPr>
                <w:rFonts w:ascii="Arial" w:hAnsi="Arial" w:cs="Arial"/>
                <w:sz w:val="18"/>
              </w:rPr>
            </w:pPr>
          </w:p>
        </w:tc>
      </w:tr>
      <w:tr w:rsidR="0013734B" w:rsidRPr="00862131" w14:paraId="3338739D" w14:textId="77777777" w:rsidTr="00DB4284">
        <w:trPr>
          <w:trHeight w:val="340"/>
        </w:trPr>
        <w:tc>
          <w:tcPr>
            <w:tcW w:w="2808" w:type="dxa"/>
            <w:vAlign w:val="center"/>
          </w:tcPr>
          <w:p w14:paraId="2394D2EA" w14:textId="77777777" w:rsidR="0013734B" w:rsidRPr="00862131" w:rsidRDefault="00315040" w:rsidP="00DB4284">
            <w:pPr>
              <w:spacing w:line="240" w:lineRule="auto"/>
              <w:jc w:val="both"/>
              <w:rPr>
                <w:rFonts w:ascii="Arial" w:hAnsi="Arial" w:cs="Arial"/>
                <w:sz w:val="18"/>
              </w:rPr>
            </w:pPr>
            <w:hyperlink w:anchor="_Erythrocyte_Sedimentation_Rate" w:history="1">
              <w:r w:rsidR="0013734B" w:rsidRPr="00862131">
                <w:rPr>
                  <w:rStyle w:val="Hyperlink"/>
                  <w:rFonts w:ascii="Arial" w:hAnsi="Arial" w:cs="Arial"/>
                  <w:sz w:val="18"/>
                </w:rPr>
                <w:t>E.S.R</w:t>
              </w:r>
            </w:hyperlink>
          </w:p>
        </w:tc>
        <w:tc>
          <w:tcPr>
            <w:tcW w:w="1260" w:type="dxa"/>
            <w:vAlign w:val="center"/>
          </w:tcPr>
          <w:p w14:paraId="1F6C0DD0"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shd w:val="thinDiagStripe" w:color="auto" w:fill="auto"/>
            <w:vAlign w:val="center"/>
          </w:tcPr>
          <w:p w14:paraId="0F5A9DE3" w14:textId="77777777" w:rsidR="0013734B" w:rsidRPr="00862131" w:rsidRDefault="0013734B" w:rsidP="00DB4284">
            <w:pPr>
              <w:spacing w:line="240" w:lineRule="auto"/>
              <w:jc w:val="both"/>
              <w:rPr>
                <w:rFonts w:ascii="Arial" w:hAnsi="Arial" w:cs="Arial"/>
                <w:sz w:val="18"/>
              </w:rPr>
            </w:pPr>
          </w:p>
        </w:tc>
        <w:tc>
          <w:tcPr>
            <w:tcW w:w="1440" w:type="dxa"/>
            <w:vAlign w:val="center"/>
          </w:tcPr>
          <w:p w14:paraId="2267BF38" w14:textId="77777777" w:rsidR="0013734B" w:rsidRPr="00862131" w:rsidRDefault="001456CA" w:rsidP="00DB4284">
            <w:pPr>
              <w:spacing w:line="240" w:lineRule="auto"/>
              <w:jc w:val="both"/>
              <w:rPr>
                <w:rFonts w:ascii="Arial" w:hAnsi="Arial" w:cs="Arial"/>
                <w:sz w:val="18"/>
              </w:rPr>
            </w:pPr>
            <w:r>
              <w:rPr>
                <w:rFonts w:ascii="Arial" w:hAnsi="Arial" w:cs="Arial"/>
                <w:sz w:val="18"/>
              </w:rPr>
              <w:t>2</w:t>
            </w:r>
            <w:r w:rsidR="0013734B" w:rsidRPr="00862131">
              <w:rPr>
                <w:rFonts w:ascii="Arial" w:hAnsi="Arial" w:cs="Arial"/>
                <w:sz w:val="18"/>
              </w:rPr>
              <w:t xml:space="preserve"> hour</w:t>
            </w:r>
            <w:r>
              <w:rPr>
                <w:rFonts w:ascii="Arial" w:hAnsi="Arial" w:cs="Arial"/>
                <w:sz w:val="18"/>
              </w:rPr>
              <w:t>s</w:t>
            </w:r>
          </w:p>
        </w:tc>
        <w:tc>
          <w:tcPr>
            <w:tcW w:w="3150" w:type="dxa"/>
            <w:vAlign w:val="center"/>
          </w:tcPr>
          <w:p w14:paraId="011F9234" w14:textId="77777777" w:rsidR="0013734B" w:rsidRPr="00862131" w:rsidRDefault="0013734B" w:rsidP="00DB4284">
            <w:pPr>
              <w:spacing w:line="240" w:lineRule="auto"/>
              <w:jc w:val="both"/>
              <w:rPr>
                <w:rFonts w:ascii="Arial" w:hAnsi="Arial" w:cs="Arial"/>
                <w:sz w:val="18"/>
              </w:rPr>
            </w:pPr>
          </w:p>
        </w:tc>
      </w:tr>
      <w:tr w:rsidR="0013734B" w:rsidRPr="00862131" w14:paraId="0BD67C78" w14:textId="77777777" w:rsidTr="00DB4284">
        <w:trPr>
          <w:cantSplit/>
          <w:trHeight w:val="340"/>
        </w:trPr>
        <w:tc>
          <w:tcPr>
            <w:tcW w:w="9918" w:type="dxa"/>
            <w:gridSpan w:val="5"/>
            <w:shd w:val="clear" w:color="auto" w:fill="C0C0C0"/>
            <w:vAlign w:val="center"/>
          </w:tcPr>
          <w:p w14:paraId="17B813A6"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COAGULATION</w:t>
            </w:r>
          </w:p>
        </w:tc>
      </w:tr>
      <w:tr w:rsidR="0013734B" w:rsidRPr="00862131" w14:paraId="511C4126" w14:textId="77777777" w:rsidTr="00DB4284">
        <w:trPr>
          <w:trHeight w:val="340"/>
        </w:trPr>
        <w:tc>
          <w:tcPr>
            <w:tcW w:w="2808" w:type="dxa"/>
            <w:vAlign w:val="center"/>
          </w:tcPr>
          <w:p w14:paraId="3E71C96B" w14:textId="77777777" w:rsidR="0013734B" w:rsidRPr="00862131" w:rsidRDefault="00315040" w:rsidP="00DB4284">
            <w:pPr>
              <w:spacing w:line="240" w:lineRule="auto"/>
              <w:jc w:val="both"/>
              <w:rPr>
                <w:rFonts w:ascii="Arial" w:hAnsi="Arial" w:cs="Arial"/>
                <w:sz w:val="18"/>
              </w:rPr>
            </w:pPr>
            <w:hyperlink w:anchor="_Coagulation_Screen" w:history="1">
              <w:r w:rsidR="0013734B" w:rsidRPr="00862131">
                <w:rPr>
                  <w:rStyle w:val="Hyperlink"/>
                  <w:rFonts w:ascii="Arial" w:hAnsi="Arial" w:cs="Arial"/>
                  <w:sz w:val="18"/>
                </w:rPr>
                <w:t>Coagulation Screen</w:t>
              </w:r>
            </w:hyperlink>
          </w:p>
        </w:tc>
        <w:tc>
          <w:tcPr>
            <w:tcW w:w="1260" w:type="dxa"/>
            <w:vAlign w:val="center"/>
          </w:tcPr>
          <w:p w14:paraId="2E48EA72"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3E56EE08"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7F681D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6E02C9D" w14:textId="77777777" w:rsidR="0013734B" w:rsidRPr="00862131" w:rsidRDefault="0013734B" w:rsidP="00DB4284">
            <w:pPr>
              <w:spacing w:line="240" w:lineRule="auto"/>
              <w:jc w:val="both"/>
              <w:rPr>
                <w:rFonts w:ascii="Arial" w:hAnsi="Arial" w:cs="Arial"/>
                <w:sz w:val="18"/>
              </w:rPr>
            </w:pPr>
          </w:p>
        </w:tc>
      </w:tr>
      <w:tr w:rsidR="0013734B" w:rsidRPr="00862131" w14:paraId="7F7060F8" w14:textId="77777777" w:rsidTr="00DB4284">
        <w:trPr>
          <w:trHeight w:val="340"/>
        </w:trPr>
        <w:tc>
          <w:tcPr>
            <w:tcW w:w="2808" w:type="dxa"/>
            <w:vAlign w:val="center"/>
          </w:tcPr>
          <w:p w14:paraId="43FC3EE6" w14:textId="77777777" w:rsidR="0013734B" w:rsidRPr="00862131" w:rsidRDefault="00315040" w:rsidP="00DB4284">
            <w:pPr>
              <w:spacing w:line="240" w:lineRule="auto"/>
              <w:jc w:val="both"/>
              <w:rPr>
                <w:rFonts w:ascii="Arial" w:hAnsi="Arial" w:cs="Arial"/>
                <w:sz w:val="18"/>
              </w:rPr>
            </w:pPr>
            <w:hyperlink w:anchor="_Anticoagulant_Control_–" w:history="1">
              <w:r w:rsidR="0013734B" w:rsidRPr="00862131">
                <w:rPr>
                  <w:rStyle w:val="Hyperlink"/>
                  <w:rFonts w:ascii="Arial" w:hAnsi="Arial" w:cs="Arial"/>
                  <w:sz w:val="18"/>
                </w:rPr>
                <w:t>Anticoagulant -  I.N.R</w:t>
              </w:r>
            </w:hyperlink>
          </w:p>
        </w:tc>
        <w:tc>
          <w:tcPr>
            <w:tcW w:w="1260" w:type="dxa"/>
            <w:vAlign w:val="center"/>
          </w:tcPr>
          <w:p w14:paraId="3F05CD3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C9E20F3"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3962FB0C"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545BD00" w14:textId="77777777" w:rsidR="0013734B" w:rsidRPr="00862131" w:rsidRDefault="0013734B" w:rsidP="00DB4284">
            <w:pPr>
              <w:spacing w:line="240" w:lineRule="auto"/>
              <w:jc w:val="both"/>
              <w:rPr>
                <w:rFonts w:ascii="Arial" w:hAnsi="Arial" w:cs="Arial"/>
                <w:sz w:val="18"/>
              </w:rPr>
            </w:pPr>
          </w:p>
        </w:tc>
      </w:tr>
      <w:tr w:rsidR="0013734B" w:rsidRPr="00862131" w14:paraId="126FE82B" w14:textId="77777777" w:rsidTr="00DB4284">
        <w:trPr>
          <w:trHeight w:val="340"/>
        </w:trPr>
        <w:tc>
          <w:tcPr>
            <w:tcW w:w="2808" w:type="dxa"/>
            <w:vAlign w:val="center"/>
          </w:tcPr>
          <w:p w14:paraId="1544FE3C" w14:textId="77777777" w:rsidR="0013734B" w:rsidRPr="00862131" w:rsidRDefault="00315040" w:rsidP="00DB4284">
            <w:pPr>
              <w:spacing w:line="240" w:lineRule="auto"/>
              <w:jc w:val="both"/>
              <w:rPr>
                <w:rFonts w:ascii="Arial" w:hAnsi="Arial" w:cs="Arial"/>
                <w:sz w:val="18"/>
              </w:rPr>
            </w:pPr>
            <w:hyperlink w:anchor="_Anticoagulant_Control_–_1" w:history="1">
              <w:r w:rsidR="0013734B" w:rsidRPr="00862131">
                <w:rPr>
                  <w:rStyle w:val="Hyperlink"/>
                  <w:rFonts w:ascii="Arial" w:hAnsi="Arial" w:cs="Arial"/>
                  <w:sz w:val="18"/>
                </w:rPr>
                <w:t>Anticoagulant -  Heparin</w:t>
              </w:r>
            </w:hyperlink>
          </w:p>
        </w:tc>
        <w:tc>
          <w:tcPr>
            <w:tcW w:w="1260" w:type="dxa"/>
            <w:vAlign w:val="center"/>
          </w:tcPr>
          <w:p w14:paraId="12DA0C4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214E5E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06C4323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FC778BE" w14:textId="77777777" w:rsidR="0013734B" w:rsidRPr="00862131" w:rsidRDefault="0013734B" w:rsidP="00DB4284">
            <w:pPr>
              <w:spacing w:line="240" w:lineRule="auto"/>
              <w:jc w:val="both"/>
              <w:rPr>
                <w:rFonts w:ascii="Arial" w:hAnsi="Arial" w:cs="Arial"/>
                <w:sz w:val="18"/>
              </w:rPr>
            </w:pPr>
          </w:p>
        </w:tc>
      </w:tr>
      <w:tr w:rsidR="00DA12F3" w:rsidRPr="00862131" w14:paraId="397A8245" w14:textId="77777777" w:rsidTr="00DB4284">
        <w:trPr>
          <w:trHeight w:val="340"/>
        </w:trPr>
        <w:tc>
          <w:tcPr>
            <w:tcW w:w="2808" w:type="dxa"/>
            <w:vAlign w:val="center"/>
          </w:tcPr>
          <w:p w14:paraId="6A2A769C" w14:textId="77777777" w:rsidR="00DA12F3" w:rsidRDefault="00DA12F3" w:rsidP="00DA12F3">
            <w:pPr>
              <w:spacing w:line="240" w:lineRule="auto"/>
              <w:jc w:val="both"/>
              <w:rPr>
                <w:rStyle w:val="Hyperlink"/>
                <w:rFonts w:ascii="Arial" w:hAnsi="Arial" w:cs="Arial"/>
                <w:sz w:val="18"/>
              </w:rPr>
            </w:pPr>
            <w:r>
              <w:rPr>
                <w:rStyle w:val="Hyperlink"/>
                <w:rFonts w:ascii="Arial" w:hAnsi="Arial" w:cs="Arial"/>
                <w:sz w:val="18"/>
              </w:rPr>
              <w:t>D-Dimer</w:t>
            </w:r>
          </w:p>
        </w:tc>
        <w:tc>
          <w:tcPr>
            <w:tcW w:w="1260" w:type="dxa"/>
            <w:vAlign w:val="center"/>
          </w:tcPr>
          <w:p w14:paraId="7A153954" w14:textId="77777777" w:rsidR="00DA12F3" w:rsidRPr="00862131" w:rsidRDefault="00D73B82" w:rsidP="00DA12F3">
            <w:pPr>
              <w:spacing w:line="240" w:lineRule="auto"/>
              <w:jc w:val="both"/>
              <w:rPr>
                <w:rFonts w:ascii="Arial" w:hAnsi="Arial" w:cs="Arial"/>
                <w:sz w:val="18"/>
              </w:rPr>
            </w:pPr>
            <w:r>
              <w:rPr>
                <w:rFonts w:ascii="Arial" w:hAnsi="Arial" w:cs="Arial"/>
                <w:sz w:val="18"/>
              </w:rPr>
              <w:t>-</w:t>
            </w:r>
          </w:p>
        </w:tc>
        <w:tc>
          <w:tcPr>
            <w:tcW w:w="1260" w:type="dxa"/>
            <w:vAlign w:val="center"/>
          </w:tcPr>
          <w:p w14:paraId="1B45329F"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48B3AED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04746F9" w14:textId="77777777" w:rsidR="00DA12F3" w:rsidRPr="00862131" w:rsidRDefault="00DA12F3" w:rsidP="00DA12F3">
            <w:pPr>
              <w:spacing w:line="240" w:lineRule="auto"/>
              <w:jc w:val="both"/>
              <w:rPr>
                <w:rFonts w:ascii="Arial" w:hAnsi="Arial" w:cs="Arial"/>
                <w:sz w:val="18"/>
              </w:rPr>
            </w:pPr>
          </w:p>
        </w:tc>
      </w:tr>
      <w:tr w:rsidR="00DA12F3" w:rsidRPr="00862131" w14:paraId="715CA0B0" w14:textId="77777777" w:rsidTr="00DB4284">
        <w:trPr>
          <w:trHeight w:val="340"/>
        </w:trPr>
        <w:tc>
          <w:tcPr>
            <w:tcW w:w="9918" w:type="dxa"/>
            <w:gridSpan w:val="5"/>
            <w:shd w:val="clear" w:color="auto" w:fill="C0C0C0"/>
            <w:vAlign w:val="center"/>
          </w:tcPr>
          <w:p w14:paraId="2BE4534E" w14:textId="77777777" w:rsidR="00DA12F3" w:rsidRPr="00862131" w:rsidRDefault="00DA12F3" w:rsidP="00DA12F3">
            <w:pPr>
              <w:spacing w:line="240" w:lineRule="auto"/>
              <w:jc w:val="both"/>
              <w:rPr>
                <w:rFonts w:ascii="Arial" w:hAnsi="Arial" w:cs="Arial"/>
                <w:b/>
                <w:sz w:val="18"/>
              </w:rPr>
            </w:pPr>
            <w:r w:rsidRPr="00862131">
              <w:rPr>
                <w:rFonts w:ascii="Arial" w:hAnsi="Arial" w:cs="Arial"/>
                <w:b/>
                <w:sz w:val="18"/>
              </w:rPr>
              <w:t>BLOOD TRANSFUSION</w:t>
            </w:r>
          </w:p>
        </w:tc>
      </w:tr>
      <w:tr w:rsidR="00DA12F3" w:rsidRPr="00862131" w14:paraId="3DA27266" w14:textId="77777777" w:rsidTr="00DB4284">
        <w:trPr>
          <w:trHeight w:val="340"/>
        </w:trPr>
        <w:tc>
          <w:tcPr>
            <w:tcW w:w="2808" w:type="dxa"/>
            <w:vAlign w:val="center"/>
          </w:tcPr>
          <w:p w14:paraId="098D797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&amp; Save</w:t>
            </w:r>
          </w:p>
        </w:tc>
        <w:tc>
          <w:tcPr>
            <w:tcW w:w="1260" w:type="dxa"/>
            <w:vAlign w:val="center"/>
          </w:tcPr>
          <w:p w14:paraId="1379E26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45EFAC9D"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shd w:val="thinDiagStripe" w:color="auto" w:fill="auto"/>
            <w:vAlign w:val="center"/>
          </w:tcPr>
          <w:p w14:paraId="16BDCE0B"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0A9628A8" w14:textId="77777777" w:rsidR="00DA12F3" w:rsidRPr="00862131" w:rsidRDefault="00DA12F3" w:rsidP="00DA12F3">
            <w:pPr>
              <w:spacing w:line="240" w:lineRule="auto"/>
              <w:jc w:val="both"/>
              <w:rPr>
                <w:rFonts w:ascii="Arial" w:hAnsi="Arial" w:cs="Arial"/>
                <w:sz w:val="18"/>
              </w:rPr>
            </w:pPr>
          </w:p>
        </w:tc>
      </w:tr>
      <w:tr w:rsidR="00DA12F3" w:rsidRPr="00862131" w14:paraId="018DBD8C" w14:textId="77777777" w:rsidTr="00DB4284">
        <w:trPr>
          <w:trHeight w:val="340"/>
        </w:trPr>
        <w:tc>
          <w:tcPr>
            <w:tcW w:w="2808" w:type="dxa"/>
            <w:vAlign w:val="center"/>
          </w:tcPr>
          <w:p w14:paraId="1C0B83D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Crossmatch</w:t>
            </w:r>
          </w:p>
        </w:tc>
        <w:tc>
          <w:tcPr>
            <w:tcW w:w="1260" w:type="dxa"/>
            <w:vAlign w:val="center"/>
          </w:tcPr>
          <w:p w14:paraId="00CD2E8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5A7E30E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vAlign w:val="center"/>
          </w:tcPr>
          <w:p w14:paraId="3626FB8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50 Minutes</w:t>
            </w:r>
          </w:p>
        </w:tc>
        <w:tc>
          <w:tcPr>
            <w:tcW w:w="3150" w:type="dxa"/>
            <w:vAlign w:val="center"/>
          </w:tcPr>
          <w:p w14:paraId="108CB879"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specific ready in 20 mins</w:t>
            </w:r>
          </w:p>
        </w:tc>
      </w:tr>
      <w:tr w:rsidR="00DA12F3" w:rsidRPr="00862131" w14:paraId="554A5830" w14:textId="77777777" w:rsidTr="00DB4284">
        <w:trPr>
          <w:trHeight w:val="340"/>
        </w:trPr>
        <w:tc>
          <w:tcPr>
            <w:tcW w:w="2808" w:type="dxa"/>
            <w:vAlign w:val="center"/>
          </w:tcPr>
          <w:p w14:paraId="35AD5131"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Ante-Natal Serology Group</w:t>
            </w:r>
          </w:p>
        </w:tc>
        <w:tc>
          <w:tcPr>
            <w:tcW w:w="1260" w:type="dxa"/>
            <w:vAlign w:val="center"/>
          </w:tcPr>
          <w:p w14:paraId="55109A85"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 6 Hours</w:t>
            </w:r>
          </w:p>
        </w:tc>
        <w:tc>
          <w:tcPr>
            <w:tcW w:w="1260" w:type="dxa"/>
            <w:shd w:val="thinDiagStripe" w:color="auto" w:fill="auto"/>
            <w:vAlign w:val="center"/>
          </w:tcPr>
          <w:p w14:paraId="7904BDD3" w14:textId="77777777" w:rsidR="00DA12F3" w:rsidRPr="00862131" w:rsidRDefault="00DA12F3" w:rsidP="00DA12F3">
            <w:pPr>
              <w:spacing w:line="240" w:lineRule="auto"/>
              <w:jc w:val="both"/>
              <w:rPr>
                <w:rFonts w:ascii="Arial" w:hAnsi="Arial" w:cs="Arial"/>
                <w:sz w:val="18"/>
              </w:rPr>
            </w:pPr>
          </w:p>
        </w:tc>
        <w:tc>
          <w:tcPr>
            <w:tcW w:w="1440" w:type="dxa"/>
            <w:shd w:val="thinDiagStripe" w:color="auto" w:fill="auto"/>
            <w:vAlign w:val="center"/>
          </w:tcPr>
          <w:p w14:paraId="45F33BDE"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1F4C8300" w14:textId="77777777" w:rsidR="00DA12F3" w:rsidRPr="00862131" w:rsidRDefault="00DA12F3" w:rsidP="00DA12F3">
            <w:pPr>
              <w:spacing w:line="240" w:lineRule="auto"/>
              <w:jc w:val="both"/>
              <w:rPr>
                <w:rFonts w:ascii="Arial" w:hAnsi="Arial" w:cs="Arial"/>
                <w:sz w:val="18"/>
              </w:rPr>
            </w:pPr>
          </w:p>
        </w:tc>
      </w:tr>
    </w:tbl>
    <w:p w14:paraId="20260454" w14:textId="77777777" w:rsidR="0013734B" w:rsidRPr="00A94203" w:rsidRDefault="0013734B" w:rsidP="00DB4284">
      <w:pPr>
        <w:pStyle w:val="Heading3"/>
        <w:spacing w:line="240" w:lineRule="auto"/>
        <w:jc w:val="both"/>
        <w:rPr>
          <w:sz w:val="2"/>
          <w:szCs w:val="2"/>
        </w:rPr>
      </w:pPr>
      <w:bookmarkStart w:id="125" w:name="_Toc182883941"/>
      <w:bookmarkStart w:id="126" w:name="_Toc242863578"/>
      <w:bookmarkStart w:id="127" w:name="_Toc287444501"/>
      <w:bookmarkStart w:id="128" w:name="_Toc289953729"/>
      <w:bookmarkStart w:id="129" w:name="_Toc295830297"/>
      <w:bookmarkStart w:id="130" w:name="_Toc308182040"/>
    </w:p>
    <w:p w14:paraId="6D80CAA7" w14:textId="77777777" w:rsidR="0013734B" w:rsidRPr="00862131" w:rsidRDefault="000F3378" w:rsidP="00DB4284">
      <w:pPr>
        <w:pStyle w:val="Heading3"/>
        <w:spacing w:line="240" w:lineRule="auto"/>
        <w:jc w:val="both"/>
      </w:pPr>
      <w:bookmarkStart w:id="131" w:name="_Hlt143509433"/>
      <w:bookmarkStart w:id="132" w:name="_Toc39237371"/>
      <w:bookmarkStart w:id="133" w:name="_Toc141107450"/>
      <w:bookmarkEnd w:id="125"/>
      <w:bookmarkEnd w:id="126"/>
      <w:bookmarkEnd w:id="127"/>
      <w:bookmarkEnd w:id="128"/>
      <w:bookmarkEnd w:id="129"/>
      <w:bookmarkEnd w:id="130"/>
      <w:bookmarkEnd w:id="131"/>
      <w:r>
        <w:t>2.4</w:t>
      </w:r>
      <w:r w:rsidR="0013734B" w:rsidRPr="00862131">
        <w:tab/>
        <w:t>Interfering factors</w:t>
      </w:r>
      <w:bookmarkEnd w:id="132"/>
      <w:bookmarkEnd w:id="133"/>
    </w:p>
    <w:p w14:paraId="00EB5518" w14:textId="77777777" w:rsidR="0013734B" w:rsidRPr="00862131" w:rsidRDefault="0013734B" w:rsidP="00DB4284">
      <w:pPr>
        <w:spacing w:line="240" w:lineRule="auto"/>
        <w:jc w:val="both"/>
        <w:rPr>
          <w:rFonts w:ascii="Arial" w:hAnsi="Arial" w:cs="Arial"/>
        </w:rPr>
      </w:pPr>
      <w:r w:rsidRPr="00862131">
        <w:rPr>
          <w:rFonts w:ascii="Arial" w:hAnsi="Arial" w:cs="Arial"/>
        </w:rPr>
        <w:t>All blood samples require a clean venepuncture, the tube filled to the correct level and proper mixing of the sample before being sent to the laboratory. The following factors may cause erroneous results:</w:t>
      </w:r>
    </w:p>
    <w:p w14:paraId="5F2C26E6"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clotted sample tube</w:t>
      </w:r>
    </w:p>
    <w:p w14:paraId="3BDD33B3"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over or underfilled sample tube</w:t>
      </w:r>
    </w:p>
    <w:p w14:paraId="30153FC8"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lipaemic, icteric or haemolysed sample tube</w:t>
      </w:r>
    </w:p>
    <w:p w14:paraId="3A3CA8C2"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activated sample for Coagulation</w:t>
      </w:r>
    </w:p>
    <w:p w14:paraId="4422F0CB"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High Bilirubin/Hb/Triglycerides for Coagulation</w:t>
      </w:r>
    </w:p>
    <w:p w14:paraId="0B7C7F2E"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Delayed transport time</w:t>
      </w:r>
    </w:p>
    <w:p w14:paraId="4227BC9C" w14:textId="77777777" w:rsidR="0013734B"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Incorrect transport temperature or storage conditions</w:t>
      </w:r>
    </w:p>
    <w:p w14:paraId="097B8FA8" w14:textId="77777777" w:rsidR="002D7726" w:rsidRDefault="002D7726" w:rsidP="002D7726">
      <w:pPr>
        <w:spacing w:after="0" w:line="240" w:lineRule="auto"/>
        <w:contextualSpacing/>
        <w:jc w:val="both"/>
        <w:rPr>
          <w:rFonts w:ascii="Arial" w:hAnsi="Arial" w:cs="Arial"/>
        </w:rPr>
      </w:pPr>
    </w:p>
    <w:p w14:paraId="6442D17B" w14:textId="77777777" w:rsidR="002D7726" w:rsidRPr="002D7726" w:rsidRDefault="002D7726" w:rsidP="002D7726">
      <w:pPr>
        <w:spacing w:after="0" w:line="240" w:lineRule="auto"/>
        <w:contextualSpacing/>
        <w:jc w:val="both"/>
        <w:rPr>
          <w:rFonts w:ascii="Arial" w:hAnsi="Arial" w:cs="Arial"/>
        </w:rPr>
      </w:pPr>
      <w:r w:rsidRPr="002D7726">
        <w:rPr>
          <w:rFonts w:ascii="Arial" w:hAnsi="Arial" w:cs="Arial"/>
        </w:rPr>
        <w:t>Where possible, fibrinogen assays should not be performed on samples collected within 4 h of administration of therapeutic doses of unfractionated heparin, or on samples collected from heparin-contaminated venous or arterial lines.</w:t>
      </w:r>
    </w:p>
    <w:p w14:paraId="726B5763" w14:textId="77777777" w:rsidR="0013734B" w:rsidRPr="00862131" w:rsidRDefault="0013734B" w:rsidP="00DB4284">
      <w:pPr>
        <w:spacing w:line="240" w:lineRule="auto"/>
        <w:jc w:val="both"/>
        <w:rPr>
          <w:rFonts w:ascii="Arial" w:hAnsi="Arial" w:cs="Arial"/>
        </w:rPr>
      </w:pPr>
    </w:p>
    <w:p w14:paraId="1B046CE6" w14:textId="77777777" w:rsidR="0013734B" w:rsidRDefault="0037742E" w:rsidP="00DB4284">
      <w:pPr>
        <w:pStyle w:val="Heading2"/>
        <w:numPr>
          <w:ilvl w:val="0"/>
          <w:numId w:val="17"/>
        </w:numPr>
        <w:spacing w:before="0" w:after="0" w:line="240" w:lineRule="auto"/>
        <w:ind w:left="426" w:hanging="426"/>
        <w:jc w:val="both"/>
        <w:rPr>
          <w:i w:val="0"/>
          <w:u w:val="single"/>
        </w:rPr>
      </w:pPr>
      <w:bookmarkStart w:id="134" w:name="_Toc182883942"/>
      <w:bookmarkStart w:id="135" w:name="_Toc242863579"/>
      <w:bookmarkStart w:id="136" w:name="_Toc287444502"/>
      <w:bookmarkStart w:id="137" w:name="_Toc289953730"/>
      <w:bookmarkStart w:id="138" w:name="_Toc295830298"/>
      <w:bookmarkStart w:id="139" w:name="_Toc308182041"/>
      <w:bookmarkStart w:id="140" w:name="_Toc39237372"/>
      <w:bookmarkStart w:id="141" w:name="_Toc141107451"/>
      <w:r>
        <w:rPr>
          <w:i w:val="0"/>
          <w:u w:val="single"/>
        </w:rPr>
        <w:t>Blood Transfusion</w:t>
      </w:r>
      <w:bookmarkEnd w:id="134"/>
      <w:bookmarkEnd w:id="135"/>
      <w:bookmarkEnd w:id="136"/>
      <w:bookmarkEnd w:id="137"/>
      <w:bookmarkEnd w:id="138"/>
      <w:bookmarkEnd w:id="139"/>
      <w:bookmarkEnd w:id="140"/>
      <w:r w:rsidR="005A388B">
        <w:rPr>
          <w:i w:val="0"/>
          <w:u w:val="single"/>
        </w:rPr>
        <w:t xml:space="preserve"> Service</w:t>
      </w:r>
      <w:bookmarkEnd w:id="141"/>
    </w:p>
    <w:p w14:paraId="13D277D1" w14:textId="77777777" w:rsidR="00887279" w:rsidRPr="00DB4284" w:rsidRDefault="00887279" w:rsidP="00DB4284">
      <w:pPr>
        <w:rPr>
          <w:i/>
        </w:rPr>
      </w:pPr>
    </w:p>
    <w:p w14:paraId="0C4B529D" w14:textId="77777777" w:rsidR="0013734B" w:rsidRPr="00862131" w:rsidRDefault="000F3378" w:rsidP="00DB4284">
      <w:pPr>
        <w:pStyle w:val="BodyText2"/>
        <w:tabs>
          <w:tab w:val="left" w:pos="720"/>
          <w:tab w:val="left" w:pos="1440"/>
          <w:tab w:val="left" w:pos="2160"/>
          <w:tab w:val="left" w:pos="3375"/>
        </w:tabs>
        <w:spacing w:line="240" w:lineRule="auto"/>
        <w:ind w:right="-153"/>
        <w:jc w:val="both"/>
        <w:outlineLvl w:val="2"/>
        <w:rPr>
          <w:rFonts w:ascii="Arial" w:hAnsi="Arial" w:cs="Arial"/>
          <w:b/>
          <w:color w:val="000000"/>
          <w:sz w:val="24"/>
        </w:rPr>
      </w:pPr>
      <w:bookmarkStart w:id="142" w:name="_Toc141107452"/>
      <w:r>
        <w:rPr>
          <w:rFonts w:ascii="Arial" w:hAnsi="Arial" w:cs="Arial"/>
          <w:b/>
          <w:color w:val="000000"/>
          <w:sz w:val="24"/>
        </w:rPr>
        <w:t>3.1</w:t>
      </w:r>
      <w:r w:rsidR="0013734B" w:rsidRPr="00862131">
        <w:rPr>
          <w:rFonts w:ascii="Arial" w:hAnsi="Arial" w:cs="Arial"/>
          <w:b/>
          <w:color w:val="000000"/>
          <w:sz w:val="24"/>
        </w:rPr>
        <w:t xml:space="preserve"> </w:t>
      </w:r>
      <w:r w:rsidR="0013734B" w:rsidRPr="00862131">
        <w:rPr>
          <w:rFonts w:ascii="Arial" w:hAnsi="Arial" w:cs="Arial"/>
          <w:b/>
          <w:color w:val="000000"/>
          <w:sz w:val="24"/>
        </w:rPr>
        <w:tab/>
        <w:t>Written Request</w:t>
      </w:r>
      <w:bookmarkEnd w:id="142"/>
      <w:r w:rsidR="003E0F1E" w:rsidRPr="00862131">
        <w:rPr>
          <w:rFonts w:ascii="Arial" w:hAnsi="Arial" w:cs="Arial"/>
          <w:b/>
          <w:color w:val="000000"/>
          <w:sz w:val="24"/>
        </w:rPr>
        <w:tab/>
      </w:r>
    </w:p>
    <w:p w14:paraId="40AD01AA"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 xml:space="preserve">A request for blood grouping and/or compatibility testing must always be made on a blood transfusion department request form.  </w:t>
      </w:r>
    </w:p>
    <w:p w14:paraId="4825AC2D"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Both the request form and sample tube should have the following minimum patient ID:</w:t>
      </w:r>
    </w:p>
    <w:p w14:paraId="684B16E2"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lastRenderedPageBreak/>
        <w:t>The patient’s full surname, with correct spelling.</w:t>
      </w:r>
    </w:p>
    <w:p w14:paraId="23B9C275"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Forename(s).</w:t>
      </w:r>
    </w:p>
    <w:p w14:paraId="2865BAA1"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Date of Birth.</w:t>
      </w:r>
    </w:p>
    <w:p w14:paraId="61B567D6"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CHI Number or TJ (Trakcare) number.</w:t>
      </w:r>
    </w:p>
    <w:p w14:paraId="075D632C"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Sex.</w:t>
      </w:r>
    </w:p>
    <w:p w14:paraId="24B24E13"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Signature of Requestor</w:t>
      </w:r>
    </w:p>
    <w:p w14:paraId="676A067E"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Time and Date of Sample.</w:t>
      </w:r>
    </w:p>
    <w:p w14:paraId="6987F693" w14:textId="77777777" w:rsidR="0013734B" w:rsidRPr="00862131" w:rsidRDefault="0013734B" w:rsidP="00DB4284">
      <w:pPr>
        <w:pStyle w:val="BodyText2"/>
        <w:spacing w:after="0" w:line="240" w:lineRule="auto"/>
        <w:ind w:left="1035" w:right="-153"/>
        <w:jc w:val="both"/>
        <w:rPr>
          <w:rFonts w:ascii="Arial" w:hAnsi="Arial" w:cs="Arial"/>
          <w:b/>
          <w:bCs/>
          <w:color w:val="000000"/>
        </w:rPr>
      </w:pPr>
    </w:p>
    <w:p w14:paraId="200B4756" w14:textId="77777777" w:rsidR="0013734B" w:rsidRPr="00862131" w:rsidRDefault="0013734B">
      <w:pPr>
        <w:spacing w:line="240" w:lineRule="auto"/>
        <w:jc w:val="both"/>
        <w:rPr>
          <w:rFonts w:ascii="Arial" w:hAnsi="Arial" w:cs="Arial"/>
          <w:bCs/>
        </w:rPr>
      </w:pPr>
      <w:r w:rsidRPr="00862131">
        <w:rPr>
          <w:rFonts w:ascii="Arial" w:hAnsi="Arial" w:cs="Arial"/>
          <w:bCs/>
        </w:rPr>
        <w:t>Full patient identification is essential on both specimens and request forms. For medico-legal reasons the laboratory staff are instructed to reject all specimens that are unlabelled, specimens with errors in labelling or specimens with missing or illegible data</w:t>
      </w:r>
    </w:p>
    <w:p w14:paraId="6BBC713A" w14:textId="77777777" w:rsidR="0013734B" w:rsidRPr="00862131" w:rsidRDefault="0013734B">
      <w:pPr>
        <w:spacing w:line="240" w:lineRule="auto"/>
        <w:jc w:val="both"/>
        <w:rPr>
          <w:rFonts w:ascii="Arial" w:hAnsi="Arial" w:cs="Arial"/>
          <w:bCs/>
        </w:rPr>
      </w:pPr>
      <w:r w:rsidRPr="00862131">
        <w:rPr>
          <w:rFonts w:ascii="Arial" w:hAnsi="Arial" w:cs="Arial"/>
          <w:bCs/>
        </w:rPr>
        <w:t xml:space="preserve">A full 6ml EDTA specimen is required. In special cases further samples may be required. </w:t>
      </w:r>
      <w:r w:rsidRPr="00862131">
        <w:rPr>
          <w:rFonts w:ascii="Arial" w:hAnsi="Arial" w:cs="Arial"/>
          <w:bCs/>
        </w:rPr>
        <w:tab/>
      </w:r>
    </w:p>
    <w:p w14:paraId="3750A6BF" w14:textId="77777777" w:rsidR="0013734B" w:rsidRPr="00862131" w:rsidRDefault="0013734B" w:rsidP="00DB4284">
      <w:pPr>
        <w:spacing w:line="240" w:lineRule="auto"/>
        <w:jc w:val="both"/>
        <w:rPr>
          <w:rFonts w:ascii="Arial" w:hAnsi="Arial" w:cs="Arial"/>
          <w:color w:val="FF0000"/>
        </w:rPr>
      </w:pPr>
      <w:r w:rsidRPr="00862131">
        <w:rPr>
          <w:rFonts w:ascii="Arial" w:hAnsi="Arial" w:cs="Arial"/>
          <w:color w:val="FF0000"/>
        </w:rPr>
        <w:t>In accordance with National Guidelines, addressograph labels must not be used on specimen bottles as their use could give rise to errors leading to fatalities.</w:t>
      </w:r>
    </w:p>
    <w:p w14:paraId="2C19BDC9" w14:textId="77777777" w:rsidR="0013734B" w:rsidRPr="00862131" w:rsidRDefault="0013734B">
      <w:pPr>
        <w:spacing w:line="240" w:lineRule="auto"/>
        <w:ind w:right="-154"/>
        <w:jc w:val="both"/>
        <w:rPr>
          <w:rFonts w:ascii="Arial" w:hAnsi="Arial" w:cs="Arial"/>
        </w:rPr>
      </w:pPr>
      <w:r w:rsidRPr="00862131">
        <w:rPr>
          <w:rFonts w:ascii="Arial" w:hAnsi="Arial" w:cs="Arial"/>
        </w:rPr>
        <w:t>Acute haemolytic transfusion reactions due to ABO incompatibility may be fatal.  The majority of ABO incompatible transfusions are due to clerical, documentation or identification errors and are avoidable.</w:t>
      </w:r>
    </w:p>
    <w:p w14:paraId="72929E09" w14:textId="77777777" w:rsidR="0013734B" w:rsidRPr="00862131" w:rsidRDefault="000F3378" w:rsidP="00DB4284">
      <w:pPr>
        <w:pStyle w:val="Heading3"/>
        <w:spacing w:line="240" w:lineRule="auto"/>
        <w:jc w:val="both"/>
        <w:rPr>
          <w:bCs w:val="0"/>
          <w:sz w:val="24"/>
          <w:szCs w:val="24"/>
        </w:rPr>
      </w:pPr>
      <w:bookmarkStart w:id="143" w:name="_Toc182883944"/>
      <w:bookmarkStart w:id="144" w:name="_Toc242863581"/>
      <w:bookmarkStart w:id="145" w:name="_Toc287444504"/>
      <w:bookmarkStart w:id="146" w:name="_Toc289953732"/>
      <w:bookmarkStart w:id="147" w:name="_Toc295830300"/>
      <w:bookmarkStart w:id="148" w:name="_Toc308182043"/>
      <w:bookmarkStart w:id="149" w:name="_Toc39237374"/>
      <w:bookmarkStart w:id="150" w:name="_Toc141107453"/>
      <w:r>
        <w:rPr>
          <w:sz w:val="24"/>
          <w:szCs w:val="24"/>
        </w:rPr>
        <w:t>3.2</w:t>
      </w:r>
      <w:r w:rsidR="0013734B" w:rsidRPr="00862131">
        <w:rPr>
          <w:sz w:val="24"/>
          <w:szCs w:val="24"/>
        </w:rPr>
        <w:t xml:space="preserve"> Antibodies</w:t>
      </w:r>
      <w:bookmarkEnd w:id="143"/>
      <w:bookmarkEnd w:id="144"/>
      <w:bookmarkEnd w:id="145"/>
      <w:bookmarkEnd w:id="146"/>
      <w:bookmarkEnd w:id="147"/>
      <w:bookmarkEnd w:id="148"/>
      <w:bookmarkEnd w:id="149"/>
      <w:bookmarkEnd w:id="150"/>
    </w:p>
    <w:p w14:paraId="7DC5AD30"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Please check case notes for any previous blood transfusion records. The presence of previously detected antibodies should </w:t>
      </w:r>
      <w:r w:rsidRPr="00DB4284">
        <w:rPr>
          <w:rFonts w:ascii="Arial" w:hAnsi="Arial" w:cs="Arial"/>
          <w:b/>
          <w:bCs/>
        </w:rPr>
        <w:t>always</w:t>
      </w:r>
      <w:r w:rsidRPr="00862131">
        <w:rPr>
          <w:rFonts w:ascii="Arial" w:hAnsi="Arial" w:cs="Arial"/>
          <w:bCs/>
        </w:rPr>
        <w:t xml:space="preserve"> be recorded on the transfusion request form.</w:t>
      </w:r>
    </w:p>
    <w:p w14:paraId="2391F643" w14:textId="77777777" w:rsidR="0013734B" w:rsidRPr="00862131" w:rsidRDefault="000F3378" w:rsidP="00DB4284">
      <w:pPr>
        <w:pStyle w:val="Heading3"/>
        <w:spacing w:line="240" w:lineRule="auto"/>
        <w:jc w:val="both"/>
        <w:rPr>
          <w:bCs w:val="0"/>
          <w:sz w:val="24"/>
          <w:szCs w:val="24"/>
        </w:rPr>
      </w:pPr>
      <w:bookmarkStart w:id="151" w:name="_Toc182883945"/>
      <w:bookmarkStart w:id="152" w:name="_Toc242863582"/>
      <w:bookmarkStart w:id="153" w:name="_Toc287444505"/>
      <w:bookmarkStart w:id="154" w:name="_Toc289953733"/>
      <w:bookmarkStart w:id="155" w:name="_Toc295830301"/>
      <w:bookmarkStart w:id="156" w:name="_Toc308182044"/>
      <w:bookmarkStart w:id="157" w:name="_Toc39237375"/>
      <w:bookmarkStart w:id="158" w:name="_Toc141107454"/>
      <w:r>
        <w:rPr>
          <w:sz w:val="24"/>
          <w:szCs w:val="24"/>
        </w:rPr>
        <w:t>3.3</w:t>
      </w:r>
      <w:r w:rsidR="0013734B" w:rsidRPr="00862131">
        <w:rPr>
          <w:sz w:val="24"/>
          <w:szCs w:val="24"/>
        </w:rPr>
        <w:t xml:space="preserve"> Urgent Requests</w:t>
      </w:r>
      <w:bookmarkEnd w:id="151"/>
      <w:bookmarkEnd w:id="152"/>
      <w:bookmarkEnd w:id="153"/>
      <w:bookmarkEnd w:id="154"/>
      <w:bookmarkEnd w:id="155"/>
      <w:bookmarkEnd w:id="156"/>
      <w:bookmarkEnd w:id="157"/>
      <w:bookmarkEnd w:id="158"/>
    </w:p>
    <w:p w14:paraId="31A12A81" w14:textId="77777777" w:rsidR="0013734B" w:rsidRPr="00862131" w:rsidRDefault="0013734B" w:rsidP="00DB4284">
      <w:pPr>
        <w:spacing w:line="240" w:lineRule="auto"/>
        <w:jc w:val="both"/>
      </w:pPr>
      <w:r w:rsidRPr="00862131">
        <w:rPr>
          <w:rFonts w:ascii="Arial" w:hAnsi="Arial" w:cs="Arial"/>
          <w:b/>
          <w:bCs/>
        </w:rPr>
        <w:t>Always telephone the laboratory</w:t>
      </w:r>
      <w:r w:rsidRPr="00862131">
        <w:rPr>
          <w:rFonts w:ascii="Arial" w:hAnsi="Arial" w:cs="Arial"/>
        </w:rPr>
        <w:t xml:space="preserve"> (or page the shift BMS out of hours) to ensure that the staff are aware of the clinical nature of the problem. In the case of a life threatening emergency a rapid group will be performed and group specific blood issued while matching </w:t>
      </w:r>
      <w:r w:rsidRPr="00862131">
        <w:rPr>
          <w:rFonts w:ascii="Arial" w:hAnsi="Arial" w:cs="Arial"/>
          <w:bCs/>
        </w:rPr>
        <w:t>is in progress.  Confirmation of compatibility will be telephoned as soon as possible. Until then the responsibility of giving unmatched blood rests with the clinician.</w:t>
      </w:r>
    </w:p>
    <w:p w14:paraId="0EE85941" w14:textId="77777777" w:rsidR="0013734B" w:rsidRPr="00862131" w:rsidRDefault="000F3378" w:rsidP="00DB4284">
      <w:pPr>
        <w:spacing w:line="240" w:lineRule="auto"/>
        <w:jc w:val="both"/>
        <w:rPr>
          <w:rFonts w:ascii="Arial" w:hAnsi="Arial" w:cs="Arial"/>
          <w:b/>
          <w:i/>
          <w:sz w:val="24"/>
          <w:szCs w:val="24"/>
        </w:rPr>
      </w:pPr>
      <w:r>
        <w:rPr>
          <w:rFonts w:ascii="Arial" w:hAnsi="Arial" w:cs="Arial"/>
          <w:b/>
          <w:i/>
          <w:sz w:val="24"/>
          <w:szCs w:val="24"/>
        </w:rPr>
        <w:t>3.3</w:t>
      </w:r>
      <w:r w:rsidR="0013734B" w:rsidRPr="00862131">
        <w:rPr>
          <w:rFonts w:ascii="Arial" w:hAnsi="Arial" w:cs="Arial"/>
          <w:b/>
          <w:i/>
          <w:sz w:val="24"/>
          <w:szCs w:val="24"/>
        </w:rPr>
        <w:t>.1 Second Sample policy</w:t>
      </w:r>
    </w:p>
    <w:p w14:paraId="02B4C38C"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In accordance with recommendations of the BCSH and SHOT – in order to provide cross-matched blood or group specific blood products the current Blood transfusion database must have 2 ABO group samples on record. Please refer to staffnet and second sample policy leaflets for further guidance. </w:t>
      </w:r>
    </w:p>
    <w:p w14:paraId="6BBE766C" w14:textId="77777777" w:rsidR="0013734B" w:rsidRPr="00862131" w:rsidRDefault="000F3378" w:rsidP="00DB4284">
      <w:pPr>
        <w:pStyle w:val="Heading3"/>
        <w:spacing w:line="240" w:lineRule="auto"/>
        <w:jc w:val="both"/>
        <w:rPr>
          <w:bCs w:val="0"/>
          <w:sz w:val="24"/>
          <w:szCs w:val="24"/>
        </w:rPr>
      </w:pPr>
      <w:bookmarkStart w:id="159" w:name="_Toc182883947"/>
      <w:bookmarkStart w:id="160" w:name="_Toc242863584"/>
      <w:bookmarkStart w:id="161" w:name="_Toc287444507"/>
      <w:bookmarkStart w:id="162" w:name="_Toc289953735"/>
      <w:bookmarkStart w:id="163" w:name="_Toc295830303"/>
      <w:bookmarkStart w:id="164" w:name="_Toc308182046"/>
      <w:bookmarkStart w:id="165" w:name="_Toc39237377"/>
      <w:bookmarkStart w:id="166" w:name="_Toc141107455"/>
      <w:r>
        <w:rPr>
          <w:sz w:val="24"/>
          <w:szCs w:val="24"/>
        </w:rPr>
        <w:t>3.4</w:t>
      </w:r>
      <w:r w:rsidR="0013734B" w:rsidRPr="00862131">
        <w:rPr>
          <w:sz w:val="24"/>
          <w:szCs w:val="24"/>
        </w:rPr>
        <w:t xml:space="preserve"> Transfusions for Elective Surgery</w:t>
      </w:r>
      <w:bookmarkEnd w:id="159"/>
      <w:bookmarkEnd w:id="160"/>
      <w:bookmarkEnd w:id="161"/>
      <w:bookmarkEnd w:id="162"/>
      <w:bookmarkEnd w:id="163"/>
      <w:bookmarkEnd w:id="164"/>
      <w:bookmarkEnd w:id="165"/>
      <w:bookmarkEnd w:id="166"/>
    </w:p>
    <w:p w14:paraId="04D1FFA8"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There is a policy of group screen and save (GS) or matching a set number of units according to the operation.  A pre-operation transfusion sample </w:t>
      </w:r>
      <w:r w:rsidRPr="00862131">
        <w:rPr>
          <w:rFonts w:ascii="Arial" w:hAnsi="Arial" w:cs="Arial"/>
          <w:b/>
        </w:rPr>
        <w:t>must</w:t>
      </w:r>
      <w:r w:rsidRPr="00862131">
        <w:rPr>
          <w:rFonts w:ascii="Arial" w:hAnsi="Arial" w:cs="Arial"/>
          <w:bCs/>
        </w:rPr>
        <w:t xml:space="preserve"> be</w:t>
      </w:r>
      <w:r w:rsidRPr="00862131">
        <w:rPr>
          <w:rFonts w:ascii="Arial" w:hAnsi="Arial" w:cs="Arial"/>
          <w:b/>
        </w:rPr>
        <w:t xml:space="preserve"> </w:t>
      </w:r>
      <w:r w:rsidRPr="00862131">
        <w:rPr>
          <w:rFonts w:ascii="Arial" w:hAnsi="Arial" w:cs="Arial"/>
          <w:bCs/>
        </w:rPr>
        <w:t>taken, clinical details and date of the procedure must be stated on the request form. The appropriate action will then be taken by the laboratory. If antibodies are detected, cross matched blood will be provided if appropriate for the operation.   If no compatible blood can be provided from the hospital blood bank the ward will be informed (see: Maximum Surgical Blood Ordering System, MSBOS.)</w:t>
      </w:r>
    </w:p>
    <w:p w14:paraId="07498229" w14:textId="77777777" w:rsidR="0013734B" w:rsidRPr="00862131" w:rsidRDefault="000F3378" w:rsidP="00DB4284">
      <w:pPr>
        <w:pStyle w:val="Heading3"/>
        <w:spacing w:line="240" w:lineRule="auto"/>
        <w:jc w:val="both"/>
      </w:pPr>
      <w:bookmarkStart w:id="167" w:name="_Toc182883948"/>
      <w:bookmarkStart w:id="168" w:name="_Toc242863585"/>
      <w:bookmarkStart w:id="169" w:name="_Toc287444508"/>
      <w:bookmarkStart w:id="170" w:name="_Toc289953736"/>
      <w:bookmarkStart w:id="171" w:name="_Toc295830304"/>
      <w:bookmarkStart w:id="172" w:name="_Toc308182047"/>
      <w:bookmarkStart w:id="173" w:name="_Toc39237378"/>
      <w:bookmarkStart w:id="174" w:name="_Toc141107456"/>
      <w:r>
        <w:rPr>
          <w:szCs w:val="24"/>
        </w:rPr>
        <w:lastRenderedPageBreak/>
        <w:t>3.5</w:t>
      </w:r>
      <w:r w:rsidR="0013734B" w:rsidRPr="00862131">
        <w:tab/>
        <w:t>Platelet Antibodies</w:t>
      </w:r>
      <w:bookmarkEnd w:id="167"/>
      <w:bookmarkEnd w:id="168"/>
      <w:bookmarkEnd w:id="169"/>
      <w:bookmarkEnd w:id="170"/>
      <w:bookmarkEnd w:id="171"/>
      <w:bookmarkEnd w:id="172"/>
      <w:bookmarkEnd w:id="173"/>
      <w:bookmarkEnd w:id="174"/>
    </w:p>
    <w:p w14:paraId="2A13263A" w14:textId="77777777" w:rsidR="0013734B" w:rsidRPr="00862131" w:rsidRDefault="0013734B" w:rsidP="00DB4284">
      <w:pPr>
        <w:spacing w:line="240" w:lineRule="auto"/>
        <w:jc w:val="both"/>
        <w:rPr>
          <w:rFonts w:ascii="Arial" w:hAnsi="Arial" w:cs="Arial"/>
        </w:rPr>
      </w:pPr>
      <w:r w:rsidRPr="00862131">
        <w:rPr>
          <w:rFonts w:ascii="Arial" w:hAnsi="Arial" w:cs="Arial"/>
        </w:rPr>
        <w:t>This test can be requested after discussion with a Consultant Haematologist or SNBTS medical staff. Specimens should preferably be taken before starting steroids.</w:t>
      </w:r>
    </w:p>
    <w:p w14:paraId="3BAE55EA" w14:textId="77777777" w:rsidR="0013734B" w:rsidRPr="00862131" w:rsidRDefault="000F3378" w:rsidP="00DB4284">
      <w:pPr>
        <w:pStyle w:val="Heading3"/>
        <w:spacing w:line="240" w:lineRule="auto"/>
        <w:jc w:val="both"/>
        <w:rPr>
          <w:bCs w:val="0"/>
          <w:sz w:val="24"/>
        </w:rPr>
      </w:pPr>
      <w:bookmarkStart w:id="175" w:name="_Toc182883949"/>
      <w:bookmarkStart w:id="176" w:name="_Toc242863586"/>
      <w:bookmarkStart w:id="177" w:name="_Toc287444509"/>
      <w:bookmarkStart w:id="178" w:name="_Toc289953737"/>
      <w:bookmarkStart w:id="179" w:name="_Toc295830305"/>
      <w:bookmarkStart w:id="180" w:name="_Toc308182048"/>
      <w:bookmarkStart w:id="181" w:name="_Toc39237379"/>
      <w:bookmarkStart w:id="182" w:name="_Toc141107457"/>
      <w:r>
        <w:rPr>
          <w:sz w:val="24"/>
          <w:szCs w:val="24"/>
        </w:rPr>
        <w:t>3.6</w:t>
      </w:r>
      <w:r w:rsidR="0013734B" w:rsidRPr="00862131">
        <w:rPr>
          <w:sz w:val="24"/>
        </w:rPr>
        <w:tab/>
        <w:t>Kleihauer Test</w:t>
      </w:r>
      <w:bookmarkEnd w:id="175"/>
      <w:bookmarkEnd w:id="176"/>
      <w:bookmarkEnd w:id="177"/>
      <w:bookmarkEnd w:id="178"/>
      <w:bookmarkEnd w:id="179"/>
      <w:bookmarkEnd w:id="180"/>
      <w:bookmarkEnd w:id="181"/>
      <w:bookmarkEnd w:id="182"/>
      <w:r w:rsidR="0013734B" w:rsidRPr="00862131">
        <w:rPr>
          <w:sz w:val="24"/>
        </w:rPr>
        <w:t xml:space="preserve"> </w:t>
      </w:r>
    </w:p>
    <w:p w14:paraId="2A22B97E" w14:textId="77777777" w:rsidR="0013734B" w:rsidRPr="00862131" w:rsidRDefault="0013734B" w:rsidP="00DB4284">
      <w:pPr>
        <w:spacing w:line="240" w:lineRule="auto"/>
        <w:jc w:val="both"/>
        <w:rPr>
          <w:rFonts w:ascii="Arial" w:hAnsi="Arial" w:cs="Arial"/>
        </w:rPr>
      </w:pPr>
      <w:r w:rsidRPr="00862131">
        <w:rPr>
          <w:rFonts w:ascii="Arial" w:hAnsi="Arial" w:cs="Arial"/>
        </w:rPr>
        <w:t>Performed on all Rh (D) Negative women who have delivered a Rh(D) Positive baby or are subject to a potential sensitising event if &gt;20weeks gestation.  The test is used to detect a feto-maternal haemorrhage and to determine the amount of Anti-D Immunoglobulin which must be given.</w:t>
      </w:r>
    </w:p>
    <w:p w14:paraId="1132D531" w14:textId="77777777" w:rsidR="0013734B" w:rsidRPr="00862131" w:rsidRDefault="000F3378" w:rsidP="00DB4284">
      <w:pPr>
        <w:pStyle w:val="Heading3"/>
        <w:spacing w:line="240" w:lineRule="auto"/>
        <w:jc w:val="both"/>
        <w:rPr>
          <w:b w:val="0"/>
          <w:bCs w:val="0"/>
          <w:sz w:val="24"/>
          <w:szCs w:val="24"/>
        </w:rPr>
      </w:pPr>
      <w:bookmarkStart w:id="183" w:name="_Toc182883950"/>
      <w:bookmarkStart w:id="184" w:name="_Toc242863587"/>
      <w:bookmarkStart w:id="185" w:name="_Toc287444510"/>
      <w:bookmarkStart w:id="186" w:name="_Toc289953738"/>
      <w:bookmarkStart w:id="187" w:name="_Toc295830306"/>
      <w:bookmarkStart w:id="188" w:name="_Toc308182049"/>
      <w:bookmarkStart w:id="189" w:name="_Toc39237380"/>
      <w:bookmarkStart w:id="190" w:name="_Toc141107458"/>
      <w:r>
        <w:rPr>
          <w:sz w:val="24"/>
          <w:szCs w:val="24"/>
        </w:rPr>
        <w:t>3.7</w:t>
      </w:r>
      <w:r w:rsidR="0013734B" w:rsidRPr="00862131">
        <w:rPr>
          <w:sz w:val="24"/>
        </w:rPr>
        <w:tab/>
        <w:t>Blood Components</w:t>
      </w:r>
      <w:bookmarkEnd w:id="183"/>
      <w:bookmarkEnd w:id="184"/>
      <w:bookmarkEnd w:id="185"/>
      <w:bookmarkEnd w:id="186"/>
      <w:bookmarkEnd w:id="187"/>
      <w:bookmarkEnd w:id="188"/>
      <w:bookmarkEnd w:id="189"/>
      <w:bookmarkEnd w:id="190"/>
      <w:r w:rsidR="0013734B" w:rsidRPr="00862131">
        <w:rPr>
          <w:b w:val="0"/>
          <w:sz w:val="24"/>
          <w:szCs w:val="24"/>
        </w:rPr>
        <w:tab/>
      </w:r>
    </w:p>
    <w:p w14:paraId="6629780A" w14:textId="77777777" w:rsidR="002D73B6" w:rsidRDefault="002D600A" w:rsidP="00DB4284">
      <w:pPr>
        <w:pStyle w:val="BodyTextIndent"/>
        <w:spacing w:line="240" w:lineRule="auto"/>
        <w:ind w:left="0" w:firstLine="0"/>
        <w:rPr>
          <w:rFonts w:ascii="Calibri" w:hAnsi="Calibri" w:cs="Calibri"/>
          <w:color w:val="000000"/>
          <w:shd w:val="clear" w:color="auto" w:fill="FFFFFF"/>
        </w:rPr>
      </w:pPr>
      <w:r>
        <w:rPr>
          <w:rFonts w:ascii="Calibri" w:hAnsi="Calibri" w:cs="Calibri"/>
          <w:color w:val="000000"/>
          <w:shd w:val="clear" w:color="auto" w:fill="FFFFFF"/>
        </w:rPr>
        <w:t>Requests for the following blood products should initially be discussed with the on call haematologist:</w:t>
      </w:r>
    </w:p>
    <w:p w14:paraId="5FEEFD29" w14:textId="77777777" w:rsidR="002D600A" w:rsidRPr="002D73B6" w:rsidRDefault="002D600A" w:rsidP="00DB4284">
      <w:pPr>
        <w:pStyle w:val="BodyTextIndent"/>
        <w:spacing w:line="240" w:lineRule="auto"/>
        <w:ind w:left="0" w:firstLine="0"/>
        <w:rPr>
          <w:rFonts w:ascii="Arial" w:hAnsi="Arial" w:cs="Arial"/>
          <w:bCs w:val="0"/>
          <w:color w:val="FF0000"/>
          <w:sz w:val="22"/>
        </w:rPr>
      </w:pPr>
    </w:p>
    <w:p w14:paraId="6E72EC74"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
        </w:rPr>
      </w:pPr>
      <w:r w:rsidRPr="00862131">
        <w:rPr>
          <w:rFonts w:ascii="Arial" w:hAnsi="Arial" w:cs="Arial"/>
          <w:b/>
        </w:rPr>
        <w:t>Fresh Frozen Plasma (FFP)</w:t>
      </w:r>
      <w:r w:rsidRPr="00862131">
        <w:rPr>
          <w:rFonts w:ascii="Arial" w:hAnsi="Arial" w:cs="Arial"/>
          <w:bCs/>
        </w:rPr>
        <w:t xml:space="preserve">: This is a source of clotting factors. It is available for specified patients, with a proven coagulation disorder or for patients who are bleeding.  It is not issued without a coagulation screen. Dose 10 </w:t>
      </w:r>
      <w:r w:rsidR="00C176D4">
        <w:rPr>
          <w:rFonts w:ascii="Arial" w:hAnsi="Arial" w:cs="Arial"/>
          <w:bCs/>
        </w:rPr>
        <w:t>–</w:t>
      </w:r>
      <w:r w:rsidRPr="00862131">
        <w:rPr>
          <w:rFonts w:ascii="Arial" w:hAnsi="Arial" w:cs="Arial"/>
          <w:bCs/>
        </w:rPr>
        <w:t xml:space="preserve"> 15</w:t>
      </w:r>
      <w:r w:rsidR="00C176D4">
        <w:rPr>
          <w:rFonts w:ascii="Arial" w:hAnsi="Arial" w:cs="Arial"/>
          <w:bCs/>
        </w:rPr>
        <w:t xml:space="preserve"> ml</w:t>
      </w:r>
      <w:r w:rsidRPr="00862131">
        <w:rPr>
          <w:rFonts w:ascii="Arial" w:hAnsi="Arial" w:cs="Arial"/>
          <w:bCs/>
        </w:rPr>
        <w:t xml:space="preserve"> Kg/Body weight</w:t>
      </w:r>
    </w:p>
    <w:p w14:paraId="49E600D2"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Cryoprecipitate</w:t>
      </w:r>
      <w:r w:rsidRPr="00862131">
        <w:rPr>
          <w:rFonts w:ascii="Arial" w:hAnsi="Arial" w:cs="Arial"/>
          <w:bCs/>
        </w:rPr>
        <w:t>: (contains mostly fibrinogen and FVIII) is used as a source of fibrinogen in small volume. For adult, 2 pools (equivalent to 10 donations) is a suitable dose (Volume = approx 300 mls, 4g fibrinogen approximately)</w:t>
      </w:r>
    </w:p>
    <w:p w14:paraId="17BA5AAC" w14:textId="77777777" w:rsidR="0013734B" w:rsidRPr="002D73B6"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Platelets</w:t>
      </w:r>
      <w:r w:rsidRPr="00862131">
        <w:rPr>
          <w:rFonts w:ascii="Arial" w:hAnsi="Arial" w:cs="Arial"/>
          <w:bCs/>
        </w:rPr>
        <w:t>: are obtained from the regional transfusion centre. The initial adult dose is provided either as a dose of pooled platelets or a dose of apheresis platelets.   They are issued with a special giving set and should not be administered through any other type of set. The platelet count should be monitored. If bleeding continues a further platelet transfusion may be required.</w:t>
      </w:r>
    </w:p>
    <w:p w14:paraId="63353EEA" w14:textId="77777777" w:rsidR="0013734B" w:rsidRPr="00862131" w:rsidRDefault="000F3378" w:rsidP="00DB4284">
      <w:pPr>
        <w:pStyle w:val="Heading3"/>
        <w:spacing w:line="240" w:lineRule="auto"/>
        <w:jc w:val="both"/>
        <w:rPr>
          <w:bCs w:val="0"/>
          <w:iCs/>
          <w:sz w:val="24"/>
        </w:rPr>
      </w:pPr>
      <w:bookmarkStart w:id="191" w:name="_Toc242863588"/>
      <w:bookmarkStart w:id="192" w:name="_Toc287444511"/>
      <w:bookmarkStart w:id="193" w:name="_Toc289953739"/>
      <w:bookmarkStart w:id="194" w:name="_Toc295830307"/>
      <w:bookmarkStart w:id="195" w:name="_Toc308182050"/>
      <w:bookmarkStart w:id="196" w:name="_Toc39237381"/>
      <w:bookmarkStart w:id="197" w:name="_Toc141107459"/>
      <w:r>
        <w:rPr>
          <w:sz w:val="24"/>
          <w:szCs w:val="24"/>
        </w:rPr>
        <w:t>3.8</w:t>
      </w:r>
      <w:r w:rsidR="0013734B" w:rsidRPr="00862131">
        <w:rPr>
          <w:sz w:val="24"/>
        </w:rPr>
        <w:tab/>
        <w:t>Blood Products</w:t>
      </w:r>
      <w:bookmarkEnd w:id="191"/>
      <w:bookmarkEnd w:id="192"/>
      <w:bookmarkEnd w:id="193"/>
      <w:bookmarkEnd w:id="194"/>
      <w:bookmarkEnd w:id="195"/>
      <w:bookmarkEnd w:id="196"/>
      <w:bookmarkEnd w:id="197"/>
    </w:p>
    <w:p w14:paraId="0CBB8D53" w14:textId="77777777" w:rsidR="0013734B" w:rsidRPr="00862131" w:rsidRDefault="0013734B">
      <w:pPr>
        <w:spacing w:line="240" w:lineRule="auto"/>
        <w:ind w:left="-142" w:firstLine="142"/>
        <w:jc w:val="both"/>
        <w:rPr>
          <w:rFonts w:ascii="Arial" w:hAnsi="Arial" w:cs="Arial"/>
          <w:bCs/>
        </w:rPr>
      </w:pPr>
      <w:r w:rsidRPr="00862131">
        <w:rPr>
          <w:rFonts w:ascii="Arial" w:hAnsi="Arial" w:cs="Arial"/>
          <w:bCs/>
        </w:rPr>
        <w:t xml:space="preserve">       Please note: Albumin preparations are currently supplied by Pharmacy.</w:t>
      </w:r>
    </w:p>
    <w:p w14:paraId="1229555D" w14:textId="77777777" w:rsidR="0013734B" w:rsidRPr="00862131" w:rsidRDefault="0013734B">
      <w:pPr>
        <w:pStyle w:val="ListParagraph"/>
        <w:numPr>
          <w:ilvl w:val="0"/>
          <w:numId w:val="13"/>
        </w:numPr>
        <w:spacing w:after="0" w:line="240" w:lineRule="auto"/>
        <w:ind w:left="284" w:hanging="426"/>
        <w:contextualSpacing/>
        <w:jc w:val="both"/>
        <w:rPr>
          <w:rFonts w:ascii="Arial" w:hAnsi="Arial" w:cs="Arial"/>
          <w:bCs/>
        </w:rPr>
      </w:pPr>
      <w:r w:rsidRPr="00862131">
        <w:rPr>
          <w:rFonts w:ascii="Arial" w:hAnsi="Arial" w:cs="Arial"/>
          <w:b/>
        </w:rPr>
        <w:t>Human Anti-D Immunoglobulin:</w:t>
      </w:r>
      <w:r w:rsidRPr="00862131">
        <w:rPr>
          <w:rFonts w:ascii="Arial" w:hAnsi="Arial" w:cs="Arial"/>
          <w:bCs/>
        </w:rPr>
        <w:t xml:space="preserve">  Indicated for all Rh (D) negative women who deliver a Rh (D) positive infant. It is also indicated for Rh (D) Negative women who have a termination, threatened abortion, or who have PV bleeding during pregnancy.  </w:t>
      </w:r>
    </w:p>
    <w:p w14:paraId="56BC8AB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The standard post-natal dose is 500 IU.  </w:t>
      </w:r>
    </w:p>
    <w:p w14:paraId="1A2204E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For pre-natal exposure, under 20 weeks gestation the standard dose is 250 IU, </w:t>
      </w:r>
    </w:p>
    <w:p w14:paraId="26226F14" w14:textId="77777777" w:rsidR="0013734B" w:rsidRPr="00862131" w:rsidRDefault="0013734B">
      <w:pPr>
        <w:spacing w:line="240" w:lineRule="auto"/>
        <w:ind w:left="284" w:hanging="426"/>
        <w:jc w:val="both"/>
        <w:rPr>
          <w:rFonts w:ascii="Arial" w:hAnsi="Arial" w:cs="Arial"/>
        </w:rPr>
      </w:pPr>
      <w:r w:rsidRPr="00862131">
        <w:rPr>
          <w:rFonts w:ascii="Arial" w:hAnsi="Arial" w:cs="Arial"/>
          <w:bCs/>
        </w:rPr>
        <w:t xml:space="preserve">        After 20 weeks gestation the standard dose is 500 IU but this may be increased depending on the results of a Kleihauer examination.</w:t>
      </w:r>
      <w:r w:rsidRPr="00862131">
        <w:rPr>
          <w:rFonts w:ascii="Arial" w:hAnsi="Arial" w:cs="Arial"/>
        </w:rPr>
        <w:t xml:space="preserve"> </w:t>
      </w:r>
    </w:p>
    <w:p w14:paraId="120C1A5A" w14:textId="77777777" w:rsidR="0013734B" w:rsidRPr="00862131" w:rsidRDefault="0013734B">
      <w:pPr>
        <w:spacing w:line="240" w:lineRule="auto"/>
        <w:ind w:left="284" w:hanging="426"/>
        <w:jc w:val="both"/>
        <w:rPr>
          <w:rFonts w:ascii="Arial" w:hAnsi="Arial" w:cs="Arial"/>
          <w:bCs/>
        </w:rPr>
      </w:pPr>
      <w:r w:rsidRPr="00862131">
        <w:rPr>
          <w:rFonts w:ascii="Arial" w:hAnsi="Arial" w:cs="Arial"/>
        </w:rPr>
        <w:t xml:space="preserve">       Anti D is also given to Rh Neg women prophylactically at 28-32 weeks (1500 IU)</w:t>
      </w:r>
    </w:p>
    <w:p w14:paraId="755B9821" w14:textId="77777777" w:rsidR="0013734B" w:rsidRPr="00862131" w:rsidRDefault="0013734B">
      <w:pPr>
        <w:numPr>
          <w:ilvl w:val="0"/>
          <w:numId w:val="14"/>
        </w:numPr>
        <w:spacing w:after="0" w:line="240" w:lineRule="auto"/>
        <w:ind w:left="284" w:hanging="426"/>
        <w:jc w:val="both"/>
        <w:rPr>
          <w:rFonts w:ascii="Arial" w:hAnsi="Arial" w:cs="Arial"/>
          <w:bCs/>
        </w:rPr>
      </w:pPr>
      <w:r w:rsidRPr="00862131">
        <w:rPr>
          <w:rFonts w:ascii="Arial" w:hAnsi="Arial" w:cs="Arial"/>
          <w:b/>
        </w:rPr>
        <w:t>Beriplex</w:t>
      </w:r>
      <w:r w:rsidRPr="00862131">
        <w:rPr>
          <w:rFonts w:ascii="Arial" w:hAnsi="Arial" w:cs="Arial"/>
          <w:bCs/>
        </w:rPr>
        <w:t>: is a concentrate of FII, FVII, FIX &amp; FX (Prothrombin complex) and should be used for immediate reversal of warfarin effect (limited stock kept at A/E in RAH and IRH).</w:t>
      </w:r>
    </w:p>
    <w:p w14:paraId="55E814FC" w14:textId="77777777" w:rsidR="0013734B" w:rsidRPr="00862131" w:rsidRDefault="0013734B">
      <w:pPr>
        <w:numPr>
          <w:ilvl w:val="0"/>
          <w:numId w:val="15"/>
        </w:numPr>
        <w:spacing w:after="0" w:line="240" w:lineRule="auto"/>
        <w:ind w:left="284" w:hanging="426"/>
        <w:jc w:val="both"/>
        <w:rPr>
          <w:rFonts w:ascii="Arial" w:hAnsi="Arial" w:cs="Arial"/>
          <w:bCs/>
        </w:rPr>
      </w:pPr>
      <w:r w:rsidRPr="00862131">
        <w:rPr>
          <w:rFonts w:ascii="Arial" w:hAnsi="Arial" w:cs="Arial"/>
          <w:b/>
        </w:rPr>
        <w:t>Human Albumin Solution 4.5%:</w:t>
      </w:r>
      <w:r w:rsidRPr="00862131">
        <w:rPr>
          <w:rFonts w:ascii="Arial" w:hAnsi="Arial" w:cs="Arial"/>
          <w:bCs/>
        </w:rPr>
        <w:t xml:space="preserve"> Supplied by Pharmacy</w:t>
      </w:r>
    </w:p>
    <w:p w14:paraId="4379F012"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Albumin Solution 20%:</w:t>
      </w:r>
      <w:r w:rsidRPr="00862131">
        <w:rPr>
          <w:rFonts w:ascii="Arial" w:hAnsi="Arial" w:cs="Arial"/>
          <w:bCs/>
        </w:rPr>
        <w:t xml:space="preserve">  Supplied by Pharmacy</w:t>
      </w:r>
      <w:r w:rsidRPr="00862131">
        <w:rPr>
          <w:rFonts w:ascii="Arial" w:hAnsi="Arial" w:cs="Arial"/>
          <w:bCs/>
        </w:rPr>
        <w:tab/>
      </w:r>
    </w:p>
    <w:p w14:paraId="37FBCB4A"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bookmarkStart w:id="198" w:name="_Toc62633053"/>
      <w:bookmarkStart w:id="199" w:name="_Toc62633543"/>
      <w:bookmarkStart w:id="200" w:name="_Toc62872193"/>
      <w:bookmarkStart w:id="201" w:name="_Toc62873660"/>
      <w:bookmarkStart w:id="202" w:name="_Toc62874133"/>
      <w:bookmarkStart w:id="203" w:name="_Toc62882171"/>
      <w:bookmarkStart w:id="204" w:name="_Toc62957109"/>
      <w:bookmarkStart w:id="205" w:name="_Toc64092760"/>
      <w:bookmarkStart w:id="206" w:name="_Toc64162926"/>
      <w:bookmarkStart w:id="207" w:name="_Toc64163789"/>
      <w:bookmarkStart w:id="208" w:name="_Toc64164462"/>
      <w:bookmarkStart w:id="209" w:name="_Toc64166970"/>
      <w:bookmarkStart w:id="210" w:name="_Toc64167627"/>
      <w:bookmarkStart w:id="211" w:name="_Toc64365999"/>
      <w:bookmarkStart w:id="212" w:name="_Toc64446648"/>
      <w:bookmarkStart w:id="213" w:name="_Toc64452106"/>
      <w:bookmarkStart w:id="214" w:name="_Toc64704957"/>
      <w:bookmarkStart w:id="215" w:name="_Toc64961795"/>
      <w:bookmarkStart w:id="216" w:name="_Toc64965139"/>
      <w:bookmarkStart w:id="217" w:name="_Toc64965671"/>
      <w:bookmarkStart w:id="218" w:name="_Toc64967545"/>
      <w:bookmarkStart w:id="219" w:name="_Toc64969084"/>
      <w:bookmarkStart w:id="220" w:name="_Toc65635224"/>
      <w:bookmarkStart w:id="221" w:name="_Toc65635687"/>
      <w:bookmarkStart w:id="222" w:name="_Toc70148147"/>
      <w:bookmarkStart w:id="223" w:name="_Toc70148696"/>
      <w:bookmarkStart w:id="224" w:name="_Toc71096112"/>
      <w:bookmarkStart w:id="225" w:name="_Toc71096727"/>
      <w:bookmarkStart w:id="226" w:name="_Toc72544558"/>
      <w:bookmarkStart w:id="227" w:name="_Toc72830741"/>
      <w:bookmarkStart w:id="228" w:name="_Toc72833781"/>
      <w:r w:rsidRPr="00862131">
        <w:rPr>
          <w:rFonts w:ascii="Arial" w:hAnsi="Arial" w:cs="Arial"/>
          <w:b/>
        </w:rPr>
        <w:t>Human Hepatitis B Immunoglobulin 500IU:</w:t>
      </w:r>
      <w:r w:rsidRPr="00862131">
        <w:rPr>
          <w:rFonts w:ascii="Arial" w:hAnsi="Arial" w:cs="Arial"/>
          <w:bCs/>
        </w:rPr>
        <w:t xml:space="preserve">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862131">
        <w:rPr>
          <w:rFonts w:ascii="Arial" w:hAnsi="Arial" w:cs="Arial"/>
          <w:bCs/>
        </w:rPr>
        <w:t>Supplied by Pharmacy</w:t>
      </w:r>
    </w:p>
    <w:p w14:paraId="51B2AD2C"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Anti-Tetanus Immunoglobulin 250 IU</w:t>
      </w:r>
      <w:r w:rsidRPr="00862131">
        <w:rPr>
          <w:rFonts w:ascii="Arial" w:hAnsi="Arial" w:cs="Arial"/>
          <w:bCs/>
        </w:rPr>
        <w:t>:  Supplied by Pharmacy.</w:t>
      </w:r>
    </w:p>
    <w:p w14:paraId="4EAA6246"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 xml:space="preserve">Varicella-Zoster Immunoglobulin 250 IU: </w:t>
      </w:r>
      <w:r w:rsidRPr="00862131">
        <w:rPr>
          <w:rFonts w:ascii="Arial" w:hAnsi="Arial" w:cs="Arial"/>
          <w:bCs/>
        </w:rPr>
        <w:t>Supplied by Pharmacy.</w:t>
      </w:r>
    </w:p>
    <w:p w14:paraId="798909D8" w14:textId="77777777" w:rsidR="0013734B" w:rsidRPr="00862131" w:rsidRDefault="000F3378" w:rsidP="00DB4284">
      <w:pPr>
        <w:pStyle w:val="Heading3"/>
        <w:spacing w:line="240" w:lineRule="auto"/>
        <w:jc w:val="both"/>
      </w:pPr>
      <w:bookmarkStart w:id="229" w:name="_Toc242863589"/>
      <w:bookmarkStart w:id="230" w:name="_Toc287444512"/>
      <w:bookmarkStart w:id="231" w:name="_Toc289953740"/>
      <w:bookmarkStart w:id="232" w:name="_Toc295830308"/>
      <w:bookmarkStart w:id="233" w:name="_Toc308182051"/>
      <w:bookmarkStart w:id="234" w:name="_Toc39237382"/>
      <w:bookmarkStart w:id="235" w:name="_Toc141107460"/>
      <w:r>
        <w:lastRenderedPageBreak/>
        <w:t>3.9</w:t>
      </w:r>
      <w:r w:rsidR="0013734B" w:rsidRPr="00862131">
        <w:t xml:space="preserve"> Special Requirements</w:t>
      </w:r>
      <w:bookmarkEnd w:id="229"/>
      <w:bookmarkEnd w:id="230"/>
      <w:bookmarkEnd w:id="231"/>
      <w:bookmarkEnd w:id="232"/>
      <w:bookmarkEnd w:id="233"/>
      <w:bookmarkEnd w:id="234"/>
      <w:bookmarkEnd w:id="235"/>
    </w:p>
    <w:p w14:paraId="194B8B52" w14:textId="77777777" w:rsidR="0013734B" w:rsidRPr="00862131" w:rsidRDefault="0013734B" w:rsidP="00DB4284">
      <w:pPr>
        <w:spacing w:line="240" w:lineRule="auto"/>
        <w:jc w:val="both"/>
        <w:rPr>
          <w:rFonts w:ascii="Arial" w:hAnsi="Arial" w:cs="Arial"/>
        </w:rPr>
      </w:pPr>
      <w:r w:rsidRPr="00862131">
        <w:rPr>
          <w:rFonts w:ascii="Arial" w:hAnsi="Arial" w:cs="Arial"/>
        </w:rPr>
        <w:t>Transfusion associated GVHD (Graft Versus Host Disease) is a rare complication but avoidable. Irradiated cellular blood components must be requested for: -</w:t>
      </w:r>
    </w:p>
    <w:p w14:paraId="022C995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Allogenic bone marrow transplant</w:t>
      </w:r>
    </w:p>
    <w:p w14:paraId="04035C33"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Donors of bone marrow or haemopoietic stem cells</w:t>
      </w:r>
    </w:p>
    <w:p w14:paraId="0FF4CFD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Autologous bone marrow transplant: from 7 days prior to harvest and for at least 6 months post-transplant</w:t>
      </w:r>
    </w:p>
    <w:p w14:paraId="3DD66E9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Hodgkins Disease: all patients irrespective of stage or therapy</w:t>
      </w:r>
    </w:p>
    <w:p w14:paraId="665DA5B4"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Purine analogues: patients receiving purine an</w:t>
      </w:r>
      <w:r w:rsidR="002D600A">
        <w:rPr>
          <w:rFonts w:ascii="Arial" w:hAnsi="Arial" w:cs="Arial"/>
        </w:rPr>
        <w:t>alogues (cladribine, fludarabine</w:t>
      </w:r>
      <w:r w:rsidRPr="00862131">
        <w:rPr>
          <w:rFonts w:ascii="Arial" w:hAnsi="Arial" w:cs="Arial"/>
        </w:rPr>
        <w:t>, 2- deoxycoformycin [Pentastatin])</w:t>
      </w:r>
    </w:p>
    <w:p w14:paraId="31AAE2E0"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who have received intrauterine transfusions</w:t>
      </w:r>
    </w:p>
    <w:p w14:paraId="03CE883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where there is a possibility of congenital immunodeficiency predominantly affecting cell mediated immunity. Please inform Transfusion Laboratory.</w:t>
      </w:r>
    </w:p>
    <w:p w14:paraId="254C5B7B" w14:textId="77777777" w:rsidR="0013734B" w:rsidRPr="00862131" w:rsidRDefault="0013734B" w:rsidP="00DB4284">
      <w:pPr>
        <w:spacing w:line="240" w:lineRule="auto"/>
        <w:jc w:val="both"/>
        <w:rPr>
          <w:rFonts w:ascii="Arial" w:hAnsi="Arial" w:cs="Arial"/>
        </w:rPr>
      </w:pPr>
      <w:r w:rsidRPr="00862131">
        <w:rPr>
          <w:rFonts w:ascii="Arial" w:hAnsi="Arial" w:cs="Arial"/>
        </w:rPr>
        <w:t>GGC Special requirements policy is available on the Blood Transfusion pages of StaffNet</w:t>
      </w:r>
    </w:p>
    <w:p w14:paraId="7D5E4BAE" w14:textId="77777777" w:rsidR="0013734B" w:rsidRPr="00862131" w:rsidRDefault="000F3378" w:rsidP="00DB4284">
      <w:pPr>
        <w:pStyle w:val="Heading3"/>
        <w:tabs>
          <w:tab w:val="num" w:pos="993"/>
        </w:tabs>
        <w:spacing w:line="240" w:lineRule="auto"/>
        <w:ind w:left="142"/>
        <w:jc w:val="both"/>
        <w:rPr>
          <w:bCs w:val="0"/>
          <w:sz w:val="24"/>
        </w:rPr>
      </w:pPr>
      <w:bookmarkStart w:id="236" w:name="_Toc182883951"/>
      <w:bookmarkStart w:id="237" w:name="_Toc242863590"/>
      <w:bookmarkStart w:id="238" w:name="_Toc287444513"/>
      <w:bookmarkStart w:id="239" w:name="_Toc289953741"/>
      <w:bookmarkStart w:id="240" w:name="_Toc295830309"/>
      <w:bookmarkStart w:id="241" w:name="_Toc308182052"/>
      <w:bookmarkStart w:id="242" w:name="_Toc39237383"/>
      <w:bookmarkStart w:id="243" w:name="_Toc141107461"/>
      <w:r>
        <w:rPr>
          <w:sz w:val="24"/>
        </w:rPr>
        <w:t>3.10</w:t>
      </w:r>
      <w:r w:rsidR="0013734B" w:rsidRPr="00862131">
        <w:rPr>
          <w:sz w:val="24"/>
        </w:rPr>
        <w:t xml:space="preserve"> Reaction to Blood and Blood Products</w:t>
      </w:r>
      <w:bookmarkEnd w:id="236"/>
      <w:bookmarkEnd w:id="237"/>
      <w:bookmarkEnd w:id="238"/>
      <w:bookmarkEnd w:id="239"/>
      <w:bookmarkEnd w:id="240"/>
      <w:bookmarkEnd w:id="241"/>
      <w:bookmarkEnd w:id="242"/>
      <w:bookmarkEnd w:id="243"/>
    </w:p>
    <w:p w14:paraId="258A55C9" w14:textId="77777777" w:rsidR="0013734B" w:rsidRPr="00862131" w:rsidRDefault="0013734B">
      <w:pPr>
        <w:numPr>
          <w:ilvl w:val="0"/>
          <w:numId w:val="20"/>
        </w:numPr>
        <w:spacing w:after="0" w:line="240" w:lineRule="auto"/>
        <w:jc w:val="both"/>
        <w:rPr>
          <w:rFonts w:ascii="Arial" w:hAnsi="Arial" w:cs="Arial"/>
          <w:bCs/>
        </w:rPr>
      </w:pPr>
      <w:r w:rsidRPr="00862131">
        <w:rPr>
          <w:rFonts w:ascii="Arial" w:hAnsi="Arial" w:cs="Arial"/>
          <w:bCs/>
        </w:rPr>
        <w:t>Febrile and allergic reactions: Stop the drip and give oral Paracetamol and if there is no improvement, intra venous anti-histamine and/or hydrocortisone.</w:t>
      </w:r>
    </w:p>
    <w:p w14:paraId="4709D85C" w14:textId="77777777" w:rsidR="0013734B" w:rsidRPr="00862131" w:rsidRDefault="0013734B">
      <w:pPr>
        <w:spacing w:line="240" w:lineRule="auto"/>
        <w:ind w:left="720"/>
        <w:jc w:val="both"/>
        <w:rPr>
          <w:rFonts w:ascii="Arial" w:hAnsi="Arial" w:cs="Arial"/>
          <w:bCs/>
        </w:rPr>
      </w:pPr>
      <w:r w:rsidRPr="00862131">
        <w:rPr>
          <w:rFonts w:ascii="Arial" w:hAnsi="Arial" w:cs="Arial"/>
          <w:bCs/>
        </w:rPr>
        <w:t>If patient’s condition improves the transfusion can be restarted.</w:t>
      </w:r>
    </w:p>
    <w:p w14:paraId="5FBE212E"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 xml:space="preserve">Suspected incompatibility: </w:t>
      </w:r>
      <w:r w:rsidRPr="00862131">
        <w:rPr>
          <w:rFonts w:ascii="Arial" w:hAnsi="Arial" w:cs="Arial"/>
          <w:b/>
          <w:bCs/>
        </w:rPr>
        <w:t>Stop transfusion immediately and telephone laboratory.</w:t>
      </w:r>
      <w:r w:rsidRPr="00862131">
        <w:rPr>
          <w:rFonts w:ascii="Arial" w:hAnsi="Arial" w:cs="Arial"/>
        </w:rPr>
        <w:t xml:space="preserve"> Retain used and partly used blood packs.</w:t>
      </w:r>
    </w:p>
    <w:p w14:paraId="1C0BC0CC"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Advice and forms for investigation of a suspected transfusion reaction are available on the transfusion pages of StaffNet</w:t>
      </w:r>
    </w:p>
    <w:p w14:paraId="09F018D8" w14:textId="77777777" w:rsidR="0013734B" w:rsidRDefault="000F3378" w:rsidP="00DB4284">
      <w:pPr>
        <w:pStyle w:val="Heading3"/>
        <w:spacing w:line="240" w:lineRule="auto"/>
        <w:jc w:val="both"/>
      </w:pPr>
      <w:bookmarkStart w:id="244" w:name="_Toc287444514"/>
      <w:bookmarkStart w:id="245" w:name="_Toc289953742"/>
      <w:bookmarkStart w:id="246" w:name="_Toc295830310"/>
      <w:bookmarkStart w:id="247" w:name="_Toc308182053"/>
      <w:bookmarkStart w:id="248" w:name="_Toc39237384"/>
      <w:bookmarkStart w:id="249" w:name="_Toc141107462"/>
      <w:r>
        <w:t>3.11</w:t>
      </w:r>
      <w:r w:rsidR="0013734B" w:rsidRPr="00862131">
        <w:t xml:space="preserve"> Routine tests available in Blood Transfusion</w:t>
      </w:r>
      <w:bookmarkEnd w:id="244"/>
      <w:bookmarkEnd w:id="245"/>
      <w:bookmarkEnd w:id="246"/>
      <w:bookmarkEnd w:id="247"/>
      <w:bookmarkEnd w:id="248"/>
      <w:bookmarkEnd w:id="249"/>
    </w:p>
    <w:p w14:paraId="5AF5DBED" w14:textId="77777777" w:rsidR="00E8217E" w:rsidRPr="00E8217E" w:rsidRDefault="00E8217E" w:rsidP="00DB4284">
      <w:pPr>
        <w:jc w:val="both"/>
        <w:rPr>
          <w:rFonts w:ascii="Arial" w:hAnsi="Arial" w:cs="Arial"/>
        </w:rPr>
      </w:pPr>
      <w:r w:rsidRPr="00E8217E">
        <w:rPr>
          <w:rFonts w:ascii="Arial" w:hAnsi="Arial" w:cs="Arial"/>
        </w:rPr>
        <w:t xml:space="preserve">Further advice on collection tubes </w:t>
      </w:r>
      <w:r w:rsidR="00DB4284">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sidR="00DB4284">
        <w:rPr>
          <w:rFonts w:ascii="Arial" w:hAnsi="Arial" w:cs="Arial"/>
        </w:rPr>
        <w:t xml:space="preserve">– Vacuette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sidR="00DB4284">
        <w:rPr>
          <w:rFonts w:ascii="Arial" w:hAnsi="Arial" w:cs="Arial"/>
        </w:rPr>
        <w:t xml:space="preserve">– Paediatric Vacuette Selection Chart.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555"/>
        <w:gridCol w:w="5087"/>
      </w:tblGrid>
      <w:tr w:rsidR="0013734B" w:rsidRPr="00862131" w14:paraId="654873D3" w14:textId="77777777" w:rsidTr="00DB4284">
        <w:tc>
          <w:tcPr>
            <w:tcW w:w="2418" w:type="dxa"/>
            <w:shd w:val="clear" w:color="auto" w:fill="D9D9D9" w:themeFill="background1" w:themeFillShade="D9"/>
          </w:tcPr>
          <w:p w14:paraId="2502FB8D" w14:textId="77777777" w:rsidR="0013734B" w:rsidRPr="002D73B6" w:rsidRDefault="0013734B" w:rsidP="00DB4284">
            <w:pPr>
              <w:spacing w:line="240" w:lineRule="auto"/>
              <w:jc w:val="both"/>
              <w:rPr>
                <w:rFonts w:ascii="Arial" w:hAnsi="Arial" w:cs="Arial"/>
                <w:b/>
              </w:rPr>
            </w:pPr>
            <w:r w:rsidRPr="002D73B6">
              <w:rPr>
                <w:rFonts w:ascii="Arial" w:hAnsi="Arial" w:cs="Arial"/>
                <w:b/>
              </w:rPr>
              <w:t>TEST</w:t>
            </w:r>
          </w:p>
        </w:tc>
        <w:tc>
          <w:tcPr>
            <w:tcW w:w="2555" w:type="dxa"/>
            <w:shd w:val="clear" w:color="auto" w:fill="D9D9D9" w:themeFill="background1" w:themeFillShade="D9"/>
          </w:tcPr>
          <w:p w14:paraId="7E790BA3" w14:textId="77777777" w:rsidR="0013734B" w:rsidRPr="002D73B6" w:rsidRDefault="0013734B" w:rsidP="00DB4284">
            <w:pPr>
              <w:spacing w:line="240" w:lineRule="auto"/>
              <w:jc w:val="both"/>
              <w:rPr>
                <w:rFonts w:ascii="Arial" w:hAnsi="Arial" w:cs="Arial"/>
                <w:b/>
              </w:rPr>
            </w:pPr>
            <w:r w:rsidRPr="002D73B6">
              <w:rPr>
                <w:rFonts w:ascii="Arial" w:hAnsi="Arial" w:cs="Arial"/>
                <w:b/>
              </w:rPr>
              <w:t>COLLECTION TUBES</w:t>
            </w:r>
          </w:p>
        </w:tc>
        <w:tc>
          <w:tcPr>
            <w:tcW w:w="5087" w:type="dxa"/>
            <w:shd w:val="clear" w:color="auto" w:fill="D9D9D9" w:themeFill="background1" w:themeFillShade="D9"/>
          </w:tcPr>
          <w:p w14:paraId="04C06DFF" w14:textId="77777777" w:rsidR="0013734B" w:rsidRPr="002D73B6" w:rsidRDefault="0013734B" w:rsidP="00DB4284">
            <w:pPr>
              <w:spacing w:line="240" w:lineRule="auto"/>
              <w:jc w:val="both"/>
              <w:rPr>
                <w:rFonts w:ascii="Arial" w:hAnsi="Arial" w:cs="Arial"/>
                <w:b/>
              </w:rPr>
            </w:pPr>
            <w:r w:rsidRPr="002D73B6">
              <w:rPr>
                <w:rFonts w:ascii="Arial" w:hAnsi="Arial" w:cs="Arial"/>
                <w:b/>
              </w:rPr>
              <w:t>COMMENTS</w:t>
            </w:r>
          </w:p>
        </w:tc>
      </w:tr>
      <w:tr w:rsidR="0013734B" w:rsidRPr="00862131" w14:paraId="1FF74692" w14:textId="77777777" w:rsidTr="00DB4284">
        <w:tc>
          <w:tcPr>
            <w:tcW w:w="2418" w:type="dxa"/>
          </w:tcPr>
          <w:p w14:paraId="27905B97" w14:textId="77777777" w:rsidR="0013734B" w:rsidRPr="00862131" w:rsidRDefault="0013734B">
            <w:pPr>
              <w:spacing w:line="240" w:lineRule="auto"/>
              <w:jc w:val="both"/>
              <w:rPr>
                <w:rFonts w:ascii="Arial" w:hAnsi="Arial" w:cs="Arial"/>
                <w:bCs/>
              </w:rPr>
            </w:pPr>
            <w:r w:rsidRPr="00862131">
              <w:rPr>
                <w:rFonts w:ascii="Arial" w:hAnsi="Arial" w:cs="Arial"/>
                <w:bCs/>
              </w:rPr>
              <w:t>Blood Group &amp; Retain</w:t>
            </w:r>
          </w:p>
        </w:tc>
        <w:tc>
          <w:tcPr>
            <w:tcW w:w="2555" w:type="dxa"/>
          </w:tcPr>
          <w:p w14:paraId="681685F2"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431D89CD" w14:textId="77777777" w:rsidR="0013734B" w:rsidRPr="00862131" w:rsidRDefault="0013734B" w:rsidP="00DB4284">
            <w:pPr>
              <w:spacing w:line="240" w:lineRule="auto"/>
              <w:jc w:val="both"/>
              <w:rPr>
                <w:rFonts w:ascii="Arial" w:hAnsi="Arial" w:cs="Arial"/>
              </w:rPr>
            </w:pPr>
            <w:r w:rsidRPr="00862131">
              <w:rPr>
                <w:rFonts w:ascii="Arial" w:hAnsi="Arial" w:cs="Arial"/>
              </w:rPr>
              <w:t>Kept for 7 days</w:t>
            </w:r>
          </w:p>
          <w:p w14:paraId="5F3C6519"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(14 days for pre-op samples) </w:t>
            </w:r>
          </w:p>
          <w:p w14:paraId="2AFF51F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3258B6D" w14:textId="77777777" w:rsidTr="00DB4284">
        <w:tc>
          <w:tcPr>
            <w:tcW w:w="2418" w:type="dxa"/>
          </w:tcPr>
          <w:p w14:paraId="6C5B1578" w14:textId="77777777" w:rsidR="0013734B" w:rsidRPr="00862131" w:rsidRDefault="0013734B" w:rsidP="00DB4284">
            <w:pPr>
              <w:spacing w:line="240" w:lineRule="auto"/>
              <w:jc w:val="both"/>
              <w:rPr>
                <w:rFonts w:ascii="Arial" w:hAnsi="Arial" w:cs="Arial"/>
              </w:rPr>
            </w:pPr>
            <w:r w:rsidRPr="00862131">
              <w:rPr>
                <w:rFonts w:ascii="Arial" w:hAnsi="Arial" w:cs="Arial"/>
              </w:rPr>
              <w:t>Compatibility Testing (Crossmatching)</w:t>
            </w:r>
          </w:p>
        </w:tc>
        <w:tc>
          <w:tcPr>
            <w:tcW w:w="2555" w:type="dxa"/>
          </w:tcPr>
          <w:p w14:paraId="7D5392E7"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0A37A0E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6B31E0E" w14:textId="77777777" w:rsidTr="00DB4284">
        <w:tc>
          <w:tcPr>
            <w:tcW w:w="2418" w:type="dxa"/>
          </w:tcPr>
          <w:p w14:paraId="22629A95" w14:textId="77777777" w:rsidR="0013734B" w:rsidRPr="00862131" w:rsidRDefault="0013734B" w:rsidP="00DB4284">
            <w:pPr>
              <w:spacing w:line="240" w:lineRule="auto"/>
              <w:jc w:val="both"/>
              <w:rPr>
                <w:rFonts w:ascii="Arial" w:hAnsi="Arial" w:cs="Arial"/>
              </w:rPr>
            </w:pPr>
            <w:r w:rsidRPr="00862131">
              <w:rPr>
                <w:rFonts w:ascii="Arial" w:hAnsi="Arial" w:cs="Arial"/>
              </w:rPr>
              <w:t>Direct Coombs test</w:t>
            </w:r>
          </w:p>
        </w:tc>
        <w:tc>
          <w:tcPr>
            <w:tcW w:w="2555" w:type="dxa"/>
          </w:tcPr>
          <w:p w14:paraId="3BD112A2"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5EC495C9"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4A30BF9" w14:textId="77777777" w:rsidTr="00DB4284">
        <w:tc>
          <w:tcPr>
            <w:tcW w:w="2418" w:type="dxa"/>
          </w:tcPr>
          <w:p w14:paraId="1094D75B" w14:textId="77777777" w:rsidR="0013734B" w:rsidRPr="00862131" w:rsidRDefault="0013734B" w:rsidP="00DB4284">
            <w:pPr>
              <w:spacing w:line="240" w:lineRule="auto"/>
              <w:jc w:val="both"/>
              <w:rPr>
                <w:rFonts w:ascii="Arial" w:hAnsi="Arial" w:cs="Arial"/>
              </w:rPr>
            </w:pPr>
            <w:r w:rsidRPr="00862131">
              <w:rPr>
                <w:rFonts w:ascii="Arial" w:hAnsi="Arial" w:cs="Arial"/>
              </w:rPr>
              <w:t>Antibody identification</w:t>
            </w:r>
          </w:p>
        </w:tc>
        <w:tc>
          <w:tcPr>
            <w:tcW w:w="2555" w:type="dxa"/>
          </w:tcPr>
          <w:p w14:paraId="3916707C"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2CE628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684DEC76" w14:textId="77777777" w:rsidTr="00DB4284">
        <w:tc>
          <w:tcPr>
            <w:tcW w:w="2418" w:type="dxa"/>
          </w:tcPr>
          <w:p w14:paraId="4E0F1870" w14:textId="77777777" w:rsidR="0013734B" w:rsidRPr="00862131" w:rsidRDefault="0013734B" w:rsidP="00DB4284">
            <w:pPr>
              <w:spacing w:line="240" w:lineRule="auto"/>
              <w:jc w:val="both"/>
              <w:rPr>
                <w:rFonts w:ascii="Arial" w:hAnsi="Arial" w:cs="Arial"/>
              </w:rPr>
            </w:pPr>
            <w:r w:rsidRPr="00862131">
              <w:rPr>
                <w:rFonts w:ascii="Arial" w:hAnsi="Arial" w:cs="Arial"/>
              </w:rPr>
              <w:t>Red Cell Phenotyping</w:t>
            </w:r>
          </w:p>
        </w:tc>
        <w:tc>
          <w:tcPr>
            <w:tcW w:w="2555" w:type="dxa"/>
          </w:tcPr>
          <w:p w14:paraId="34295761"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310A0426"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82608F1" w14:textId="77777777" w:rsidTr="00DB4284">
        <w:tc>
          <w:tcPr>
            <w:tcW w:w="2418" w:type="dxa"/>
          </w:tcPr>
          <w:p w14:paraId="10754FB9" w14:textId="77777777" w:rsidR="0013734B" w:rsidRPr="00862131" w:rsidRDefault="0013734B" w:rsidP="00DB4284">
            <w:pPr>
              <w:spacing w:line="240" w:lineRule="auto"/>
              <w:jc w:val="both"/>
              <w:rPr>
                <w:rFonts w:ascii="Arial" w:hAnsi="Arial" w:cs="Arial"/>
              </w:rPr>
            </w:pPr>
            <w:r w:rsidRPr="00862131">
              <w:rPr>
                <w:rFonts w:ascii="Arial" w:hAnsi="Arial" w:cs="Arial"/>
              </w:rPr>
              <w:t>Platelet Antibodies</w:t>
            </w:r>
          </w:p>
        </w:tc>
        <w:tc>
          <w:tcPr>
            <w:tcW w:w="2555" w:type="dxa"/>
          </w:tcPr>
          <w:p w14:paraId="7F803269"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741AEDE9" w14:textId="77777777" w:rsidR="0013734B" w:rsidRPr="00862131" w:rsidRDefault="0013734B" w:rsidP="00DB4284">
            <w:pPr>
              <w:spacing w:line="240" w:lineRule="auto"/>
              <w:jc w:val="both"/>
              <w:rPr>
                <w:rFonts w:ascii="Arial" w:hAnsi="Arial" w:cs="Arial"/>
              </w:rPr>
            </w:pPr>
            <w:r w:rsidRPr="00862131">
              <w:rPr>
                <w:rFonts w:ascii="Arial" w:hAnsi="Arial" w:cs="Arial"/>
              </w:rPr>
              <w:t>Performed by SNBTS</w:t>
            </w:r>
          </w:p>
        </w:tc>
      </w:tr>
      <w:tr w:rsidR="0013734B" w:rsidRPr="00862131" w14:paraId="589506F8" w14:textId="77777777" w:rsidTr="00DB4284">
        <w:tc>
          <w:tcPr>
            <w:tcW w:w="2418" w:type="dxa"/>
          </w:tcPr>
          <w:p w14:paraId="7631E4C8" w14:textId="77777777" w:rsidR="0013734B" w:rsidRPr="00862131" w:rsidRDefault="0013734B" w:rsidP="00DB4284">
            <w:pPr>
              <w:spacing w:line="240" w:lineRule="auto"/>
              <w:jc w:val="both"/>
              <w:rPr>
                <w:rFonts w:ascii="Arial" w:hAnsi="Arial" w:cs="Arial"/>
              </w:rPr>
            </w:pPr>
            <w:r w:rsidRPr="00862131">
              <w:rPr>
                <w:rFonts w:ascii="Arial" w:hAnsi="Arial" w:cs="Arial"/>
                <w:bCs/>
              </w:rPr>
              <w:t>Kleihauer</w:t>
            </w:r>
          </w:p>
        </w:tc>
        <w:tc>
          <w:tcPr>
            <w:tcW w:w="2555" w:type="dxa"/>
          </w:tcPr>
          <w:p w14:paraId="7322C7B0"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5087" w:type="dxa"/>
          </w:tcPr>
          <w:p w14:paraId="18538EAB"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bl>
    <w:p w14:paraId="6839318E" w14:textId="77777777" w:rsidR="0013734B" w:rsidRPr="00F8059F" w:rsidRDefault="0013734B" w:rsidP="00DB4284">
      <w:pPr>
        <w:pStyle w:val="BodyText2"/>
        <w:spacing w:line="240" w:lineRule="auto"/>
        <w:ind w:right="-153"/>
        <w:jc w:val="both"/>
        <w:rPr>
          <w:rFonts w:ascii="Arial" w:hAnsi="Arial" w:cs="Arial"/>
          <w:b/>
          <w:color w:val="000000"/>
          <w:sz w:val="24"/>
        </w:rPr>
      </w:pPr>
      <w:r w:rsidRPr="00F8059F">
        <w:rPr>
          <w:rFonts w:ascii="Arial" w:hAnsi="Arial" w:cs="Arial"/>
          <w:b/>
          <w:color w:val="000000"/>
          <w:sz w:val="24"/>
        </w:rPr>
        <w:t>ALL OF THIS INFORMATION IS ESSENTIAL</w:t>
      </w:r>
    </w:p>
    <w:p w14:paraId="752F1024" w14:textId="77777777" w:rsidR="0013734B" w:rsidRPr="00F8059F" w:rsidRDefault="0013734B" w:rsidP="00DB4284">
      <w:pPr>
        <w:pStyle w:val="BodyText2"/>
        <w:spacing w:line="240" w:lineRule="auto"/>
        <w:ind w:right="-153"/>
        <w:jc w:val="both"/>
        <w:rPr>
          <w:rFonts w:ascii="Arial" w:hAnsi="Arial" w:cs="Arial"/>
          <w:b/>
          <w:bCs/>
          <w:color w:val="000000"/>
          <w:sz w:val="24"/>
        </w:rPr>
      </w:pPr>
      <w:r w:rsidRPr="00F8059F">
        <w:rPr>
          <w:rFonts w:ascii="Arial" w:hAnsi="Arial" w:cs="Arial"/>
          <w:b/>
          <w:sz w:val="24"/>
        </w:rPr>
        <w:lastRenderedPageBreak/>
        <w:t xml:space="preserve">Care should be taken with patient identifiers. </w:t>
      </w:r>
      <w:r w:rsidR="004160D8" w:rsidRPr="00F8059F">
        <w:rPr>
          <w:rFonts w:ascii="Arial" w:hAnsi="Arial" w:cs="Arial"/>
          <w:b/>
          <w:color w:val="000000"/>
          <w:sz w:val="24"/>
        </w:rPr>
        <w:t>Staff with</w:t>
      </w:r>
      <w:r w:rsidR="004160D8">
        <w:rPr>
          <w:rFonts w:ascii="Arial" w:hAnsi="Arial" w:cs="Arial"/>
          <w:b/>
          <w:color w:val="000000"/>
          <w:sz w:val="24"/>
        </w:rPr>
        <w:t>in the transfusion laboratory are</w:t>
      </w:r>
      <w:r w:rsidRPr="00F8059F">
        <w:rPr>
          <w:rFonts w:ascii="Arial" w:hAnsi="Arial" w:cs="Arial"/>
          <w:b/>
          <w:color w:val="000000"/>
          <w:sz w:val="24"/>
        </w:rPr>
        <w:t xml:space="preserve"> obliged to refuse to accept a request for compatibility testing when either the request form or the sample is inadequately identified.</w:t>
      </w:r>
    </w:p>
    <w:p w14:paraId="298B2313" w14:textId="77777777" w:rsidR="0013734B" w:rsidRPr="00F8059F" w:rsidRDefault="0013734B" w:rsidP="00DB4284">
      <w:pPr>
        <w:pStyle w:val="BodyText2"/>
        <w:spacing w:line="240" w:lineRule="auto"/>
        <w:ind w:right="-153"/>
        <w:jc w:val="both"/>
        <w:rPr>
          <w:rFonts w:ascii="Arial" w:hAnsi="Arial" w:cs="Arial"/>
          <w:b/>
          <w:color w:val="000000"/>
          <w:sz w:val="24"/>
        </w:rPr>
      </w:pPr>
    </w:p>
    <w:p w14:paraId="59CD5C41" w14:textId="77777777" w:rsidR="0013734B" w:rsidRPr="00F8059F" w:rsidRDefault="0013734B" w:rsidP="00DB4284">
      <w:pPr>
        <w:spacing w:line="240" w:lineRule="auto"/>
        <w:jc w:val="both"/>
        <w:rPr>
          <w:rFonts w:ascii="Arial" w:hAnsi="Arial" w:cs="Arial"/>
          <w:b/>
          <w:color w:val="000000"/>
        </w:rPr>
      </w:pPr>
      <w:r w:rsidRPr="00F8059F">
        <w:rPr>
          <w:rFonts w:ascii="Arial" w:hAnsi="Arial" w:cs="Arial"/>
          <w:b/>
          <w:color w:val="000000"/>
        </w:rPr>
        <w:t>THIS WASTES TIME FOR ALL CONCERNED AND CONTRIBUTES TO SERIOUS ERRORS</w:t>
      </w:r>
    </w:p>
    <w:p w14:paraId="365906FA" w14:textId="77777777" w:rsidR="0013734B" w:rsidRPr="00DE1279" w:rsidRDefault="0013734B" w:rsidP="00DB4284">
      <w:pPr>
        <w:spacing w:line="240" w:lineRule="auto"/>
        <w:jc w:val="both"/>
        <w:rPr>
          <w:rFonts w:ascii="Arial" w:hAnsi="Arial" w:cs="Arial"/>
          <w:b/>
          <w:bCs/>
          <w:sz w:val="16"/>
          <w:szCs w:val="16"/>
        </w:rPr>
      </w:pPr>
      <w:r w:rsidRPr="00862131">
        <w:rPr>
          <w:rFonts w:ascii="Arial" w:hAnsi="Arial" w:cs="Arial"/>
          <w:b/>
          <w:bCs/>
          <w:sz w:val="16"/>
          <w:szCs w:val="16"/>
        </w:rPr>
        <w:t>LI-CBTR-021 - MSBOS – Version 3</w:t>
      </w:r>
    </w:p>
    <w:p w14:paraId="106D64BD" w14:textId="77777777" w:rsidR="00CE7E71" w:rsidRDefault="0013734B" w:rsidP="00DB4284">
      <w:pPr>
        <w:jc w:val="both"/>
        <w:rPr>
          <w:bCs/>
        </w:rPr>
      </w:pPr>
      <w:r w:rsidRPr="0013734B">
        <w:rPr>
          <w:bCs/>
          <w:noProof/>
          <w:lang w:eastAsia="en-GB"/>
        </w:rPr>
        <w:drawing>
          <wp:inline distT="0" distB="0" distL="0" distR="0" wp14:anchorId="7C767822" wp14:editId="67EBBA5E">
            <wp:extent cx="5380672" cy="5124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381142" cy="5124898"/>
                    </a:xfrm>
                    <a:prstGeom prst="rect">
                      <a:avLst/>
                    </a:prstGeom>
                    <a:noFill/>
                    <a:ln w="9525">
                      <a:noFill/>
                      <a:miter lim="800000"/>
                      <a:headEnd/>
                      <a:tailEnd/>
                    </a:ln>
                  </pic:spPr>
                </pic:pic>
              </a:graphicData>
            </a:graphic>
          </wp:inline>
        </w:drawing>
      </w:r>
    </w:p>
    <w:p w14:paraId="4FBE57D0" w14:textId="77777777" w:rsidR="00CE7E71" w:rsidRDefault="00CE7E71" w:rsidP="00DB4284">
      <w:pPr>
        <w:jc w:val="both"/>
      </w:pPr>
    </w:p>
    <w:p w14:paraId="543BA665" w14:textId="77777777" w:rsidR="009B70F6" w:rsidRPr="00336A0F" w:rsidRDefault="00336A0F" w:rsidP="00DB4284">
      <w:pPr>
        <w:pStyle w:val="Heading1"/>
        <w:jc w:val="both"/>
        <w:rPr>
          <w:u w:val="single"/>
        </w:rPr>
      </w:pPr>
      <w:bookmarkStart w:id="250" w:name="_Toc141107463"/>
      <w:r w:rsidRPr="00336A0F">
        <w:rPr>
          <w:u w:val="single"/>
        </w:rPr>
        <w:lastRenderedPageBreak/>
        <w:t>4</w:t>
      </w:r>
      <w:r>
        <w:rPr>
          <w:u w:val="single"/>
        </w:rPr>
        <w:t xml:space="preserve">. </w:t>
      </w:r>
      <w:r w:rsidRPr="00336A0F">
        <w:rPr>
          <w:u w:val="single"/>
        </w:rPr>
        <w:t xml:space="preserve"> Appendices</w:t>
      </w:r>
      <w:bookmarkEnd w:id="250"/>
      <w:r w:rsidRPr="00336A0F">
        <w:rPr>
          <w:u w:val="single"/>
        </w:rPr>
        <w:t xml:space="preserve"> </w:t>
      </w:r>
    </w:p>
    <w:p w14:paraId="0F6B56BF" w14:textId="77777777" w:rsidR="009B70F6" w:rsidRDefault="00336A0F" w:rsidP="00DB4284">
      <w:pPr>
        <w:pStyle w:val="Heading2"/>
        <w:jc w:val="both"/>
      </w:pPr>
      <w:bookmarkStart w:id="251" w:name="_4.1_Appendix_1"/>
      <w:bookmarkStart w:id="252" w:name="_Toc141107464"/>
      <w:bookmarkEnd w:id="251"/>
      <w:r w:rsidRPr="00336A0F">
        <w:rPr>
          <w:i w:val="0"/>
        </w:rPr>
        <w:t xml:space="preserve">4.1 </w:t>
      </w:r>
      <w:r w:rsidR="009B70F6" w:rsidRPr="00336A0F">
        <w:rPr>
          <w:i w:val="0"/>
        </w:rPr>
        <w:t>Appendix 1 – Vacuette Selection Chart - Adult</w:t>
      </w:r>
      <w:bookmarkEnd w:id="252"/>
    </w:p>
    <w:p w14:paraId="23EBA000" w14:textId="77777777" w:rsidR="009B70F6" w:rsidRDefault="00CE7E71" w:rsidP="00DB4284">
      <w:pPr>
        <w:jc w:val="both"/>
      </w:pPr>
      <w:r>
        <w:object w:dxaOrig="8926" w:dyaOrig="12631" w14:anchorId="59599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33.5pt" o:ole="">
            <v:imagedata r:id="rId17" o:title=""/>
          </v:shape>
          <o:OLEObject Type="Embed" ProgID="AcroExch.Document.DC" ShapeID="_x0000_i1025" DrawAspect="Content" ObjectID="_1819707102" r:id="rId18"/>
        </w:object>
      </w:r>
    </w:p>
    <w:p w14:paraId="2165E5D6" w14:textId="77777777" w:rsidR="009B70F6" w:rsidRPr="00336A0F" w:rsidRDefault="00336A0F" w:rsidP="00DB4284">
      <w:pPr>
        <w:pStyle w:val="Heading2"/>
        <w:jc w:val="both"/>
        <w:rPr>
          <w:i w:val="0"/>
        </w:rPr>
      </w:pPr>
      <w:bookmarkStart w:id="253" w:name="_4.2_-_Appendix"/>
      <w:bookmarkStart w:id="254" w:name="_Toc141107465"/>
      <w:bookmarkEnd w:id="253"/>
      <w:r w:rsidRPr="00336A0F">
        <w:rPr>
          <w:i w:val="0"/>
        </w:rPr>
        <w:lastRenderedPageBreak/>
        <w:t xml:space="preserve">4.2 - </w:t>
      </w:r>
      <w:r w:rsidR="009B70F6" w:rsidRPr="00336A0F">
        <w:rPr>
          <w:i w:val="0"/>
        </w:rPr>
        <w:t xml:space="preserve">Appendix 2 – Vacuette </w:t>
      </w:r>
      <w:r w:rsidR="00627B24" w:rsidRPr="00336A0F">
        <w:rPr>
          <w:i w:val="0"/>
        </w:rPr>
        <w:t>selection chart</w:t>
      </w:r>
      <w:r w:rsidR="009B70F6" w:rsidRPr="00336A0F">
        <w:rPr>
          <w:i w:val="0"/>
        </w:rPr>
        <w:t xml:space="preserve"> - </w:t>
      </w:r>
      <w:r w:rsidR="00627B24" w:rsidRPr="00336A0F">
        <w:rPr>
          <w:i w:val="0"/>
        </w:rPr>
        <w:t>Paediatric</w:t>
      </w:r>
      <w:bookmarkEnd w:id="254"/>
    </w:p>
    <w:p w14:paraId="5D2F014E" w14:textId="77777777" w:rsidR="009B70F6" w:rsidRDefault="009B70F6" w:rsidP="00DB4284">
      <w:pPr>
        <w:jc w:val="both"/>
      </w:pPr>
      <w:r>
        <w:object w:dxaOrig="8926" w:dyaOrig="12631" w14:anchorId="5D3AF1C8">
          <v:shape id="_x0000_i1026" type="#_x0000_t75" style="width:446.5pt;height:633.5pt" o:ole="">
            <v:imagedata r:id="rId19" o:title=""/>
          </v:shape>
          <o:OLEObject Type="Embed" ProgID="AcroExch.Document.DC" ShapeID="_x0000_i1026" DrawAspect="Content" ObjectID="_1819707103" r:id="rId20"/>
        </w:object>
      </w:r>
    </w:p>
    <w:p w14:paraId="6F5200DF" w14:textId="77777777" w:rsidR="00116043" w:rsidRDefault="00116043" w:rsidP="00DB4284">
      <w:pPr>
        <w:jc w:val="both"/>
      </w:pPr>
    </w:p>
    <w:p w14:paraId="37F86EA9" w14:textId="77777777" w:rsidR="00392761" w:rsidRPr="000003A1" w:rsidRDefault="00392761" w:rsidP="00116043"/>
    <w:sectPr w:rsidR="00392761" w:rsidRPr="000003A1" w:rsidSect="00116043">
      <w:headerReference w:type="default" r:id="rId21"/>
      <w:footerReference w:type="default" r:id="rId22"/>
      <w:headerReference w:type="first" r:id="rId23"/>
      <w:pgSz w:w="11906" w:h="16838"/>
      <w:pgMar w:top="984" w:right="926" w:bottom="539" w:left="1134" w:header="568"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2A5C" w14:textId="77777777" w:rsidR="00AE34ED" w:rsidRDefault="00AE34ED" w:rsidP="00240D8B">
      <w:pPr>
        <w:spacing w:after="0" w:line="240" w:lineRule="auto"/>
      </w:pPr>
      <w:r>
        <w:separator/>
      </w:r>
    </w:p>
  </w:endnote>
  <w:endnote w:type="continuationSeparator" w:id="0">
    <w:p w14:paraId="145D5570" w14:textId="77777777" w:rsidR="00AE34ED" w:rsidRDefault="00AE34ED"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92574" w:rsidRPr="00EF0500" w14:paraId="7B24443E" w14:textId="77777777" w:rsidTr="00116043">
      <w:trPr>
        <w:jc w:val="center"/>
      </w:trPr>
      <w:tc>
        <w:tcPr>
          <w:tcW w:w="9041" w:type="dxa"/>
          <w:shd w:val="clear" w:color="auto" w:fill="auto"/>
        </w:tcPr>
        <w:p w14:paraId="7634EF29" w14:textId="77777777" w:rsidR="00892574" w:rsidRPr="00EF0500" w:rsidRDefault="00892574" w:rsidP="002C3002">
          <w:pPr>
            <w:pStyle w:val="Footer"/>
            <w:rPr>
              <w:sz w:val="16"/>
              <w:szCs w:val="16"/>
            </w:rPr>
          </w:pPr>
          <w:r>
            <w:rPr>
              <w:sz w:val="16"/>
              <w:szCs w:val="16"/>
            </w:rPr>
            <w:t xml:space="preserve">Management Form </w:t>
          </w:r>
        </w:p>
      </w:tc>
      <w:tc>
        <w:tcPr>
          <w:tcW w:w="1399" w:type="dxa"/>
          <w:shd w:val="clear" w:color="auto" w:fill="auto"/>
        </w:tcPr>
        <w:p w14:paraId="67C7E836" w14:textId="77777777" w:rsidR="00892574" w:rsidRPr="00EF0500" w:rsidRDefault="00892574">
          <w:pPr>
            <w:pStyle w:val="Footer"/>
            <w:rPr>
              <w:sz w:val="16"/>
              <w:szCs w:val="16"/>
            </w:rPr>
          </w:pPr>
          <w:r w:rsidRPr="00E5381A">
            <w:rPr>
              <w:sz w:val="16"/>
              <w:szCs w:val="16"/>
            </w:rPr>
            <w:t xml:space="preserve">Page </w:t>
          </w:r>
          <w:r w:rsidRPr="00E5381A">
            <w:rPr>
              <w:sz w:val="16"/>
              <w:szCs w:val="16"/>
            </w:rPr>
            <w:fldChar w:fldCharType="begin"/>
          </w:r>
          <w:r w:rsidRPr="00E5381A">
            <w:rPr>
              <w:sz w:val="16"/>
              <w:szCs w:val="16"/>
            </w:rPr>
            <w:instrText xml:space="preserve"> PAGE </w:instrText>
          </w:r>
          <w:r w:rsidRPr="00E5381A">
            <w:rPr>
              <w:sz w:val="16"/>
              <w:szCs w:val="16"/>
            </w:rPr>
            <w:fldChar w:fldCharType="separate"/>
          </w:r>
          <w:r w:rsidR="00315040">
            <w:rPr>
              <w:noProof/>
              <w:sz w:val="16"/>
              <w:szCs w:val="16"/>
            </w:rPr>
            <w:t>3</w:t>
          </w:r>
          <w:r w:rsidRPr="00E5381A">
            <w:rPr>
              <w:sz w:val="16"/>
              <w:szCs w:val="16"/>
            </w:rPr>
            <w:fldChar w:fldCharType="end"/>
          </w:r>
          <w:r w:rsidRPr="00E5381A">
            <w:rPr>
              <w:sz w:val="16"/>
              <w:szCs w:val="16"/>
            </w:rPr>
            <w:t xml:space="preserve"> of </w:t>
          </w:r>
          <w:r w:rsidRPr="00E5381A">
            <w:rPr>
              <w:sz w:val="16"/>
              <w:szCs w:val="16"/>
            </w:rPr>
            <w:fldChar w:fldCharType="begin"/>
          </w:r>
          <w:r w:rsidRPr="00E5381A">
            <w:rPr>
              <w:sz w:val="16"/>
              <w:szCs w:val="16"/>
            </w:rPr>
            <w:instrText xml:space="preserve"> NUMPAGES </w:instrText>
          </w:r>
          <w:r w:rsidRPr="00E5381A">
            <w:rPr>
              <w:sz w:val="16"/>
              <w:szCs w:val="16"/>
            </w:rPr>
            <w:fldChar w:fldCharType="separate"/>
          </w:r>
          <w:r w:rsidR="00315040">
            <w:rPr>
              <w:noProof/>
              <w:sz w:val="16"/>
              <w:szCs w:val="16"/>
            </w:rPr>
            <w:t>20</w:t>
          </w:r>
          <w:r w:rsidRPr="00E5381A">
            <w:rPr>
              <w:sz w:val="16"/>
              <w:szCs w:val="16"/>
            </w:rPr>
            <w:fldChar w:fldCharType="end"/>
          </w:r>
        </w:p>
      </w:tc>
    </w:tr>
  </w:tbl>
  <w:p w14:paraId="395AFC8E" w14:textId="77777777" w:rsidR="00892574" w:rsidRDefault="0089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1F3D7" w14:textId="77777777" w:rsidR="00AE34ED" w:rsidRDefault="00AE34ED" w:rsidP="00240D8B">
      <w:pPr>
        <w:spacing w:after="0" w:line="240" w:lineRule="auto"/>
      </w:pPr>
      <w:r>
        <w:separator/>
      </w:r>
    </w:p>
  </w:footnote>
  <w:footnote w:type="continuationSeparator" w:id="0">
    <w:p w14:paraId="6B857528" w14:textId="77777777" w:rsidR="00AE34ED" w:rsidRDefault="00AE34ED"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6EEA83B1" w14:textId="77777777" w:rsidTr="00116043">
      <w:trPr>
        <w:jc w:val="center"/>
      </w:trPr>
      <w:tc>
        <w:tcPr>
          <w:tcW w:w="1080" w:type="dxa"/>
          <w:vMerge w:val="restart"/>
          <w:shd w:val="clear" w:color="auto" w:fill="auto"/>
        </w:tcPr>
        <w:p w14:paraId="234F9036" w14:textId="77777777" w:rsidR="00892574" w:rsidRPr="00EF0500" w:rsidRDefault="00892574" w:rsidP="00060912">
          <w:pPr>
            <w:pStyle w:val="Header"/>
            <w:ind w:firstLine="44"/>
          </w:pPr>
          <w:r>
            <w:rPr>
              <w:rFonts w:ascii="Book Antiqua" w:hAnsi="Book Antiqua" w:cs="Book Antiqua"/>
              <w:b/>
              <w:bCs/>
              <w:noProof/>
              <w:color w:val="FF0000"/>
              <w:lang w:eastAsia="en-GB"/>
            </w:rPr>
            <w:drawing>
              <wp:inline distT="0" distB="0" distL="0" distR="0" wp14:anchorId="53F97DB7" wp14:editId="2558C726">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E5C2822" w14:textId="77777777" w:rsidR="00892574" w:rsidRPr="00EF0500" w:rsidRDefault="00892574">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07C62E3" w14:textId="77777777" w:rsidR="00892574" w:rsidRPr="00EF0500" w:rsidRDefault="00892574" w:rsidP="00240D8B">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65FA828E" w14:textId="77777777" w:rsidTr="00116043">
      <w:trPr>
        <w:jc w:val="center"/>
      </w:trPr>
      <w:tc>
        <w:tcPr>
          <w:tcW w:w="1080" w:type="dxa"/>
          <w:vMerge/>
          <w:shd w:val="clear" w:color="auto" w:fill="auto"/>
        </w:tcPr>
        <w:p w14:paraId="35CB066D" w14:textId="77777777" w:rsidR="00892574" w:rsidRPr="00EF0500" w:rsidRDefault="00892574">
          <w:pPr>
            <w:pStyle w:val="Header"/>
          </w:pPr>
        </w:p>
      </w:tc>
      <w:tc>
        <w:tcPr>
          <w:tcW w:w="7471" w:type="dxa"/>
          <w:gridSpan w:val="4"/>
          <w:shd w:val="clear" w:color="auto" w:fill="auto"/>
        </w:tcPr>
        <w:p w14:paraId="48C25771" w14:textId="77777777" w:rsidR="00892574" w:rsidRPr="00DD662B" w:rsidRDefault="00892574" w:rsidP="00F8059F">
          <w:pPr>
            <w:pStyle w:val="Header"/>
            <w:tabs>
              <w:tab w:val="clear" w:pos="4513"/>
              <w:tab w:val="clear" w:pos="9026"/>
              <w:tab w:val="left" w:pos="2580"/>
            </w:tabs>
            <w:rPr>
              <w:rFonts w:ascii="Arial" w:hAnsi="Arial" w:cs="Arial"/>
              <w:sz w:val="16"/>
              <w:szCs w:val="16"/>
            </w:rPr>
          </w:pPr>
          <w:r>
            <w:rPr>
              <w:sz w:val="16"/>
              <w:szCs w:val="16"/>
            </w:rPr>
            <w:t>Management Form – SERVICE USER HANDBOOK</w:t>
          </w:r>
        </w:p>
      </w:tc>
      <w:tc>
        <w:tcPr>
          <w:tcW w:w="1889" w:type="dxa"/>
          <w:vMerge/>
          <w:shd w:val="clear" w:color="auto" w:fill="auto"/>
        </w:tcPr>
        <w:p w14:paraId="62A16DB4" w14:textId="77777777" w:rsidR="00892574" w:rsidRPr="00EF0500" w:rsidRDefault="00892574" w:rsidP="002C3002">
          <w:pPr>
            <w:pStyle w:val="Header"/>
            <w:rPr>
              <w:sz w:val="16"/>
              <w:szCs w:val="16"/>
            </w:rPr>
          </w:pPr>
        </w:p>
      </w:tc>
    </w:tr>
    <w:tr w:rsidR="00892574" w:rsidRPr="00EF0500" w14:paraId="6FA08E67" w14:textId="77777777" w:rsidTr="00116043">
      <w:trPr>
        <w:trHeight w:val="156"/>
        <w:jc w:val="center"/>
      </w:trPr>
      <w:tc>
        <w:tcPr>
          <w:tcW w:w="1080" w:type="dxa"/>
          <w:vMerge/>
          <w:shd w:val="clear" w:color="auto" w:fill="auto"/>
        </w:tcPr>
        <w:p w14:paraId="566F7E91" w14:textId="77777777" w:rsidR="00892574" w:rsidRPr="00EF0500" w:rsidRDefault="00892574">
          <w:pPr>
            <w:pStyle w:val="Header"/>
            <w:rPr>
              <w:sz w:val="16"/>
              <w:szCs w:val="16"/>
            </w:rPr>
          </w:pPr>
        </w:p>
      </w:tc>
      <w:tc>
        <w:tcPr>
          <w:tcW w:w="1069" w:type="dxa"/>
          <w:shd w:val="clear" w:color="auto" w:fill="auto"/>
        </w:tcPr>
        <w:p w14:paraId="0E57599E" w14:textId="77777777" w:rsidR="00892574" w:rsidRPr="00EF0500" w:rsidRDefault="00892574">
          <w:pPr>
            <w:pStyle w:val="Header"/>
            <w:rPr>
              <w:sz w:val="16"/>
              <w:szCs w:val="16"/>
            </w:rPr>
          </w:pPr>
          <w:r>
            <w:rPr>
              <w:sz w:val="16"/>
              <w:szCs w:val="16"/>
            </w:rPr>
            <w:t>Owner</w:t>
          </w:r>
        </w:p>
      </w:tc>
      <w:tc>
        <w:tcPr>
          <w:tcW w:w="2531" w:type="dxa"/>
          <w:shd w:val="clear" w:color="auto" w:fill="auto"/>
        </w:tcPr>
        <w:p w14:paraId="4815CD2D" w14:textId="77777777" w:rsidR="00892574" w:rsidRPr="00EF0500" w:rsidRDefault="00892574">
          <w:pPr>
            <w:pStyle w:val="Header"/>
            <w:rPr>
              <w:sz w:val="16"/>
              <w:szCs w:val="16"/>
            </w:rPr>
          </w:pPr>
          <w:r>
            <w:rPr>
              <w:sz w:val="16"/>
              <w:szCs w:val="16"/>
            </w:rPr>
            <w:t>R. Anderson</w:t>
          </w:r>
        </w:p>
      </w:tc>
      <w:tc>
        <w:tcPr>
          <w:tcW w:w="1184" w:type="dxa"/>
          <w:shd w:val="clear" w:color="auto" w:fill="auto"/>
        </w:tcPr>
        <w:p w14:paraId="076D1BD5" w14:textId="77777777" w:rsidR="00892574" w:rsidRPr="00EF0500" w:rsidRDefault="00892574">
          <w:pPr>
            <w:pStyle w:val="Header"/>
            <w:rPr>
              <w:sz w:val="16"/>
              <w:szCs w:val="16"/>
            </w:rPr>
          </w:pPr>
          <w:r>
            <w:rPr>
              <w:sz w:val="16"/>
              <w:szCs w:val="16"/>
            </w:rPr>
            <w:t>Reviewer</w:t>
          </w:r>
        </w:p>
      </w:tc>
      <w:tc>
        <w:tcPr>
          <w:tcW w:w="2687" w:type="dxa"/>
          <w:shd w:val="clear" w:color="auto" w:fill="auto"/>
        </w:tcPr>
        <w:p w14:paraId="7FD15DBE" w14:textId="77777777" w:rsidR="00892574" w:rsidRPr="00EF0500" w:rsidRDefault="00892574">
          <w:pPr>
            <w:pStyle w:val="Header"/>
            <w:rPr>
              <w:sz w:val="16"/>
              <w:szCs w:val="16"/>
            </w:rPr>
          </w:pPr>
          <w:r>
            <w:rPr>
              <w:sz w:val="16"/>
              <w:szCs w:val="16"/>
            </w:rPr>
            <w:t>R. Anderson/A. Yasmin</w:t>
          </w:r>
        </w:p>
      </w:tc>
      <w:tc>
        <w:tcPr>
          <w:tcW w:w="1889" w:type="dxa"/>
          <w:vMerge w:val="restart"/>
          <w:shd w:val="clear" w:color="auto" w:fill="auto"/>
        </w:tcPr>
        <w:p w14:paraId="1E06380A" w14:textId="6EE306AA" w:rsidR="00892574" w:rsidRPr="009449AF" w:rsidRDefault="00892574" w:rsidP="00FB151D">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7F303B">
            <w:rPr>
              <w:sz w:val="24"/>
              <w:szCs w:val="24"/>
            </w:rPr>
            <w:t>26</w:t>
          </w:r>
        </w:p>
      </w:tc>
    </w:tr>
    <w:tr w:rsidR="00892574" w:rsidRPr="00EF0500" w14:paraId="71B80427" w14:textId="77777777" w:rsidTr="00116043">
      <w:trPr>
        <w:trHeight w:val="156"/>
        <w:jc w:val="center"/>
      </w:trPr>
      <w:tc>
        <w:tcPr>
          <w:tcW w:w="1080" w:type="dxa"/>
          <w:vMerge/>
          <w:shd w:val="clear" w:color="auto" w:fill="auto"/>
        </w:tcPr>
        <w:p w14:paraId="7D83FD26" w14:textId="77777777" w:rsidR="00892574" w:rsidRPr="00EF0500" w:rsidRDefault="00892574">
          <w:pPr>
            <w:pStyle w:val="Header"/>
            <w:rPr>
              <w:sz w:val="16"/>
              <w:szCs w:val="16"/>
            </w:rPr>
          </w:pPr>
        </w:p>
      </w:tc>
      <w:tc>
        <w:tcPr>
          <w:tcW w:w="1069" w:type="dxa"/>
          <w:shd w:val="clear" w:color="auto" w:fill="auto"/>
        </w:tcPr>
        <w:p w14:paraId="4B93A532" w14:textId="77777777" w:rsidR="00892574" w:rsidRPr="00EF0500" w:rsidRDefault="00892574">
          <w:pPr>
            <w:pStyle w:val="Header"/>
            <w:rPr>
              <w:sz w:val="16"/>
              <w:szCs w:val="16"/>
            </w:rPr>
          </w:pPr>
          <w:r>
            <w:rPr>
              <w:sz w:val="16"/>
              <w:szCs w:val="16"/>
            </w:rPr>
            <w:t>Active Date</w:t>
          </w:r>
        </w:p>
      </w:tc>
      <w:tc>
        <w:tcPr>
          <w:tcW w:w="2531" w:type="dxa"/>
          <w:shd w:val="clear" w:color="auto" w:fill="auto"/>
        </w:tcPr>
        <w:p w14:paraId="7A355BE2" w14:textId="53C0FAD6" w:rsidR="00892574" w:rsidRPr="00EF0500" w:rsidRDefault="007F303B">
          <w:pPr>
            <w:pStyle w:val="Header"/>
            <w:rPr>
              <w:sz w:val="16"/>
              <w:szCs w:val="16"/>
            </w:rPr>
          </w:pPr>
          <w:r>
            <w:rPr>
              <w:sz w:val="16"/>
              <w:szCs w:val="16"/>
            </w:rPr>
            <w:t>08/09/25</w:t>
          </w:r>
        </w:p>
      </w:tc>
      <w:tc>
        <w:tcPr>
          <w:tcW w:w="1184" w:type="dxa"/>
          <w:shd w:val="clear" w:color="auto" w:fill="auto"/>
        </w:tcPr>
        <w:p w14:paraId="6C12DC71" w14:textId="77777777" w:rsidR="00892574" w:rsidRPr="00EF0500" w:rsidRDefault="00892574">
          <w:pPr>
            <w:pStyle w:val="Header"/>
            <w:rPr>
              <w:sz w:val="16"/>
              <w:szCs w:val="16"/>
            </w:rPr>
          </w:pPr>
          <w:r>
            <w:rPr>
              <w:sz w:val="16"/>
              <w:szCs w:val="16"/>
            </w:rPr>
            <w:t>Revision Date</w:t>
          </w:r>
        </w:p>
      </w:tc>
      <w:tc>
        <w:tcPr>
          <w:tcW w:w="2687" w:type="dxa"/>
          <w:shd w:val="clear" w:color="auto" w:fill="auto"/>
        </w:tcPr>
        <w:p w14:paraId="2A9FD842" w14:textId="77777777" w:rsidR="00892574" w:rsidRPr="00EF0500" w:rsidRDefault="00892574">
          <w:pPr>
            <w:pStyle w:val="Header"/>
            <w:rPr>
              <w:sz w:val="16"/>
              <w:szCs w:val="16"/>
            </w:rPr>
          </w:pPr>
          <w:r>
            <w:rPr>
              <w:sz w:val="16"/>
              <w:szCs w:val="16"/>
            </w:rPr>
            <w:t>See Q-Pulse Record</w:t>
          </w:r>
        </w:p>
      </w:tc>
      <w:tc>
        <w:tcPr>
          <w:tcW w:w="1889" w:type="dxa"/>
          <w:vMerge/>
          <w:shd w:val="clear" w:color="auto" w:fill="auto"/>
        </w:tcPr>
        <w:p w14:paraId="51382388" w14:textId="77777777" w:rsidR="00892574" w:rsidRPr="00EF0500" w:rsidRDefault="00892574" w:rsidP="00FB151D">
          <w:pPr>
            <w:pStyle w:val="Header"/>
            <w:rPr>
              <w:sz w:val="16"/>
              <w:szCs w:val="16"/>
            </w:rPr>
          </w:pPr>
        </w:p>
      </w:tc>
    </w:tr>
  </w:tbl>
  <w:p w14:paraId="3B842DA6" w14:textId="77777777" w:rsidR="00892574" w:rsidRPr="002C3002" w:rsidRDefault="00892574">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5C4F4D6E" w14:textId="77777777" w:rsidTr="00116043">
      <w:trPr>
        <w:jc w:val="center"/>
      </w:trPr>
      <w:tc>
        <w:tcPr>
          <w:tcW w:w="1080" w:type="dxa"/>
          <w:vMerge w:val="restart"/>
          <w:shd w:val="clear" w:color="auto" w:fill="auto"/>
        </w:tcPr>
        <w:p w14:paraId="3D279FD3" w14:textId="77777777" w:rsidR="00892574" w:rsidRPr="00EF0500" w:rsidRDefault="00892574" w:rsidP="00116043">
          <w:pPr>
            <w:pStyle w:val="Header"/>
            <w:ind w:firstLine="44"/>
            <w:jc w:val="center"/>
          </w:pPr>
          <w:r>
            <w:rPr>
              <w:rFonts w:ascii="Book Antiqua" w:hAnsi="Book Antiqua" w:cs="Book Antiqua"/>
              <w:b/>
              <w:bCs/>
              <w:noProof/>
              <w:color w:val="FF0000"/>
              <w:lang w:eastAsia="en-GB"/>
            </w:rPr>
            <w:drawing>
              <wp:inline distT="0" distB="0" distL="0" distR="0" wp14:anchorId="59DCC556" wp14:editId="058B477E">
                <wp:extent cx="485775" cy="4953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42B4349" w14:textId="77777777" w:rsidR="00892574" w:rsidRPr="00EF0500" w:rsidRDefault="00892574" w:rsidP="008914B9">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AC114FE" w14:textId="77777777" w:rsidR="00892574" w:rsidRPr="00EF0500" w:rsidRDefault="00892574" w:rsidP="008914B9">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389297D1" w14:textId="77777777" w:rsidTr="00116043">
      <w:trPr>
        <w:jc w:val="center"/>
      </w:trPr>
      <w:tc>
        <w:tcPr>
          <w:tcW w:w="1080" w:type="dxa"/>
          <w:vMerge/>
          <w:shd w:val="clear" w:color="auto" w:fill="auto"/>
        </w:tcPr>
        <w:p w14:paraId="695A6A39" w14:textId="77777777" w:rsidR="00892574" w:rsidRPr="00EF0500" w:rsidRDefault="00892574" w:rsidP="008914B9">
          <w:pPr>
            <w:pStyle w:val="Header"/>
          </w:pPr>
        </w:p>
      </w:tc>
      <w:tc>
        <w:tcPr>
          <w:tcW w:w="7471" w:type="dxa"/>
          <w:gridSpan w:val="4"/>
          <w:shd w:val="clear" w:color="auto" w:fill="auto"/>
        </w:tcPr>
        <w:p w14:paraId="4CA9F0D0" w14:textId="77777777" w:rsidR="00892574" w:rsidRPr="00DD662B" w:rsidRDefault="00892574" w:rsidP="008914B9">
          <w:pPr>
            <w:pStyle w:val="Header"/>
            <w:tabs>
              <w:tab w:val="clear" w:pos="4513"/>
              <w:tab w:val="clear" w:pos="9026"/>
              <w:tab w:val="left" w:pos="2580"/>
            </w:tabs>
            <w:rPr>
              <w:rFonts w:ascii="Arial" w:hAnsi="Arial" w:cs="Arial"/>
              <w:sz w:val="16"/>
              <w:szCs w:val="16"/>
            </w:rPr>
          </w:pPr>
          <w:r>
            <w:rPr>
              <w:sz w:val="16"/>
              <w:szCs w:val="16"/>
            </w:rPr>
            <w:t>Management Form – SERVICE USER HANDBOOK</w:t>
          </w:r>
        </w:p>
      </w:tc>
      <w:tc>
        <w:tcPr>
          <w:tcW w:w="1889" w:type="dxa"/>
          <w:vMerge/>
          <w:shd w:val="clear" w:color="auto" w:fill="auto"/>
        </w:tcPr>
        <w:p w14:paraId="2E8828D1" w14:textId="77777777" w:rsidR="00892574" w:rsidRPr="00EF0500" w:rsidRDefault="00892574" w:rsidP="008914B9">
          <w:pPr>
            <w:pStyle w:val="Header"/>
            <w:rPr>
              <w:sz w:val="16"/>
              <w:szCs w:val="16"/>
            </w:rPr>
          </w:pPr>
        </w:p>
      </w:tc>
    </w:tr>
    <w:tr w:rsidR="00892574" w:rsidRPr="00EF0500" w14:paraId="2B9B742B" w14:textId="77777777" w:rsidTr="00116043">
      <w:trPr>
        <w:trHeight w:val="156"/>
        <w:jc w:val="center"/>
      </w:trPr>
      <w:tc>
        <w:tcPr>
          <w:tcW w:w="1080" w:type="dxa"/>
          <w:vMerge/>
          <w:shd w:val="clear" w:color="auto" w:fill="auto"/>
        </w:tcPr>
        <w:p w14:paraId="6AD7081C" w14:textId="77777777" w:rsidR="00892574" w:rsidRPr="00EF0500" w:rsidRDefault="00892574" w:rsidP="008914B9">
          <w:pPr>
            <w:pStyle w:val="Header"/>
            <w:rPr>
              <w:sz w:val="16"/>
              <w:szCs w:val="16"/>
            </w:rPr>
          </w:pPr>
        </w:p>
      </w:tc>
      <w:tc>
        <w:tcPr>
          <w:tcW w:w="1069" w:type="dxa"/>
          <w:shd w:val="clear" w:color="auto" w:fill="auto"/>
        </w:tcPr>
        <w:p w14:paraId="565F1C8C" w14:textId="77777777" w:rsidR="00892574" w:rsidRPr="00EF0500" w:rsidRDefault="00892574" w:rsidP="008914B9">
          <w:pPr>
            <w:pStyle w:val="Header"/>
            <w:rPr>
              <w:sz w:val="16"/>
              <w:szCs w:val="16"/>
            </w:rPr>
          </w:pPr>
          <w:r>
            <w:rPr>
              <w:sz w:val="16"/>
              <w:szCs w:val="16"/>
            </w:rPr>
            <w:t>Owner</w:t>
          </w:r>
        </w:p>
      </w:tc>
      <w:tc>
        <w:tcPr>
          <w:tcW w:w="2531" w:type="dxa"/>
          <w:shd w:val="clear" w:color="auto" w:fill="auto"/>
        </w:tcPr>
        <w:p w14:paraId="19D702CD" w14:textId="77777777" w:rsidR="00892574" w:rsidRPr="00EF0500" w:rsidRDefault="00892574" w:rsidP="008914B9">
          <w:pPr>
            <w:pStyle w:val="Header"/>
            <w:rPr>
              <w:sz w:val="16"/>
              <w:szCs w:val="16"/>
            </w:rPr>
          </w:pPr>
          <w:r>
            <w:rPr>
              <w:sz w:val="16"/>
              <w:szCs w:val="16"/>
            </w:rPr>
            <w:t>R. Anderson</w:t>
          </w:r>
        </w:p>
      </w:tc>
      <w:tc>
        <w:tcPr>
          <w:tcW w:w="1184" w:type="dxa"/>
          <w:shd w:val="clear" w:color="auto" w:fill="auto"/>
        </w:tcPr>
        <w:p w14:paraId="68932113" w14:textId="77777777" w:rsidR="00892574" w:rsidRPr="00EF0500" w:rsidRDefault="00892574" w:rsidP="008914B9">
          <w:pPr>
            <w:pStyle w:val="Header"/>
            <w:rPr>
              <w:sz w:val="16"/>
              <w:szCs w:val="16"/>
            </w:rPr>
          </w:pPr>
          <w:r>
            <w:rPr>
              <w:sz w:val="16"/>
              <w:szCs w:val="16"/>
            </w:rPr>
            <w:t>Reviewer</w:t>
          </w:r>
        </w:p>
      </w:tc>
      <w:tc>
        <w:tcPr>
          <w:tcW w:w="2687" w:type="dxa"/>
          <w:shd w:val="clear" w:color="auto" w:fill="auto"/>
        </w:tcPr>
        <w:p w14:paraId="6F68D55A" w14:textId="77777777" w:rsidR="00892574" w:rsidRPr="00EF0500" w:rsidRDefault="00892574" w:rsidP="008914B9">
          <w:pPr>
            <w:pStyle w:val="Header"/>
            <w:rPr>
              <w:sz w:val="16"/>
              <w:szCs w:val="16"/>
            </w:rPr>
          </w:pPr>
          <w:r>
            <w:rPr>
              <w:sz w:val="16"/>
              <w:szCs w:val="16"/>
            </w:rPr>
            <w:t>R. Anderson</w:t>
          </w:r>
        </w:p>
      </w:tc>
      <w:tc>
        <w:tcPr>
          <w:tcW w:w="1889" w:type="dxa"/>
          <w:vMerge w:val="restart"/>
          <w:shd w:val="clear" w:color="auto" w:fill="auto"/>
        </w:tcPr>
        <w:p w14:paraId="23CDDCC7" w14:textId="65B5B6F7" w:rsidR="00892574" w:rsidRPr="009449AF" w:rsidRDefault="00892574" w:rsidP="008914B9">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315040">
            <w:rPr>
              <w:sz w:val="24"/>
              <w:szCs w:val="24"/>
            </w:rPr>
            <w:t>26</w:t>
          </w:r>
        </w:p>
      </w:tc>
    </w:tr>
    <w:tr w:rsidR="00892574" w:rsidRPr="00EF0500" w14:paraId="3741EB1B" w14:textId="77777777" w:rsidTr="00116043">
      <w:trPr>
        <w:trHeight w:val="156"/>
        <w:jc w:val="center"/>
      </w:trPr>
      <w:tc>
        <w:tcPr>
          <w:tcW w:w="1080" w:type="dxa"/>
          <w:vMerge/>
          <w:shd w:val="clear" w:color="auto" w:fill="auto"/>
        </w:tcPr>
        <w:p w14:paraId="05C4601B" w14:textId="77777777" w:rsidR="00892574" w:rsidRPr="00EF0500" w:rsidRDefault="00892574" w:rsidP="008914B9">
          <w:pPr>
            <w:pStyle w:val="Header"/>
            <w:rPr>
              <w:sz w:val="16"/>
              <w:szCs w:val="16"/>
            </w:rPr>
          </w:pPr>
        </w:p>
      </w:tc>
      <w:tc>
        <w:tcPr>
          <w:tcW w:w="1069" w:type="dxa"/>
          <w:shd w:val="clear" w:color="auto" w:fill="auto"/>
        </w:tcPr>
        <w:p w14:paraId="59A78E0D" w14:textId="77777777" w:rsidR="00892574" w:rsidRPr="00EF0500" w:rsidRDefault="00892574" w:rsidP="008914B9">
          <w:pPr>
            <w:pStyle w:val="Header"/>
            <w:rPr>
              <w:sz w:val="16"/>
              <w:szCs w:val="16"/>
            </w:rPr>
          </w:pPr>
          <w:r>
            <w:rPr>
              <w:sz w:val="16"/>
              <w:szCs w:val="16"/>
            </w:rPr>
            <w:t>Active Date</w:t>
          </w:r>
        </w:p>
      </w:tc>
      <w:tc>
        <w:tcPr>
          <w:tcW w:w="2531" w:type="dxa"/>
          <w:shd w:val="clear" w:color="auto" w:fill="auto"/>
        </w:tcPr>
        <w:p w14:paraId="0C0162F1" w14:textId="37811C92" w:rsidR="00892574" w:rsidRPr="00EF0500" w:rsidRDefault="00315040" w:rsidP="008914B9">
          <w:pPr>
            <w:pStyle w:val="Header"/>
            <w:rPr>
              <w:sz w:val="16"/>
              <w:szCs w:val="16"/>
            </w:rPr>
          </w:pPr>
          <w:r>
            <w:rPr>
              <w:sz w:val="16"/>
              <w:szCs w:val="16"/>
            </w:rPr>
            <w:t>08/09/25</w:t>
          </w:r>
        </w:p>
      </w:tc>
      <w:tc>
        <w:tcPr>
          <w:tcW w:w="1184" w:type="dxa"/>
          <w:shd w:val="clear" w:color="auto" w:fill="auto"/>
        </w:tcPr>
        <w:p w14:paraId="2C3D5F57" w14:textId="77777777" w:rsidR="00892574" w:rsidRPr="00EF0500" w:rsidRDefault="00892574" w:rsidP="008914B9">
          <w:pPr>
            <w:pStyle w:val="Header"/>
            <w:rPr>
              <w:sz w:val="16"/>
              <w:szCs w:val="16"/>
            </w:rPr>
          </w:pPr>
          <w:r>
            <w:rPr>
              <w:sz w:val="16"/>
              <w:szCs w:val="16"/>
            </w:rPr>
            <w:t>Revision Date</w:t>
          </w:r>
        </w:p>
      </w:tc>
      <w:tc>
        <w:tcPr>
          <w:tcW w:w="2687" w:type="dxa"/>
          <w:shd w:val="clear" w:color="auto" w:fill="auto"/>
        </w:tcPr>
        <w:p w14:paraId="497F5164" w14:textId="77777777" w:rsidR="00892574" w:rsidRPr="00EF0500" w:rsidRDefault="00892574" w:rsidP="008914B9">
          <w:pPr>
            <w:pStyle w:val="Header"/>
            <w:rPr>
              <w:sz w:val="16"/>
              <w:szCs w:val="16"/>
            </w:rPr>
          </w:pPr>
          <w:r>
            <w:rPr>
              <w:noProof/>
              <w:sz w:val="16"/>
              <w:szCs w:val="16"/>
              <w:lang w:eastAsia="en-GB"/>
            </w:rPr>
            <w:t>See Q-Pulse Record</w:t>
          </w:r>
        </w:p>
      </w:tc>
      <w:tc>
        <w:tcPr>
          <w:tcW w:w="1889" w:type="dxa"/>
          <w:vMerge/>
          <w:shd w:val="clear" w:color="auto" w:fill="auto"/>
        </w:tcPr>
        <w:p w14:paraId="3462396D" w14:textId="77777777" w:rsidR="00892574" w:rsidRPr="00EF0500" w:rsidRDefault="00892574" w:rsidP="008914B9">
          <w:pPr>
            <w:pStyle w:val="Header"/>
            <w:rPr>
              <w:sz w:val="16"/>
              <w:szCs w:val="16"/>
            </w:rPr>
          </w:pPr>
        </w:p>
      </w:tc>
    </w:tr>
  </w:tbl>
  <w:p w14:paraId="76E542D9" w14:textId="77777777" w:rsidR="00892574" w:rsidRPr="00D84F1D" w:rsidRDefault="0089257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54B"/>
    <w:multiLevelType w:val="multilevel"/>
    <w:tmpl w:val="039CBF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rPr>
    </w:lvl>
    <w:lvl w:ilvl="3">
      <w:start w:val="3"/>
      <w:numFmt w:val="bullet"/>
      <w:lvlText w:val="-"/>
      <w:lvlJc w:val="left"/>
      <w:pPr>
        <w:ind w:left="2880" w:hanging="360"/>
      </w:pPr>
      <w:rPr>
        <w:rFonts w:ascii="Arial" w:eastAsia="Times New Roman" w:hAnsi="Arial" w:cs="Arial"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56821"/>
    <w:multiLevelType w:val="multilevel"/>
    <w:tmpl w:val="0780003C"/>
    <w:lvl w:ilvl="0">
      <w:start w:val="3"/>
      <w:numFmt w:val="decimal"/>
      <w:lvlText w:val="%1."/>
      <w:lvlJc w:val="left"/>
      <w:pPr>
        <w:ind w:left="720" w:hanging="360"/>
      </w:pPr>
      <w:rPr>
        <w:rFonts w:hint="default"/>
      </w:rPr>
    </w:lvl>
    <w:lvl w:ilvl="1">
      <w:start w:val="11"/>
      <w:numFmt w:val="decimal"/>
      <w:isLgl/>
      <w:lvlText w:val="%1.%2"/>
      <w:lvlJc w:val="left"/>
      <w:pPr>
        <w:ind w:left="930" w:hanging="465"/>
      </w:pPr>
      <w:rPr>
        <w:rFonts w:hint="default"/>
        <w:i/>
      </w:rPr>
    </w:lvl>
    <w:lvl w:ilvl="2">
      <w:start w:val="1"/>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09036E8A"/>
    <w:multiLevelType w:val="hybridMultilevel"/>
    <w:tmpl w:val="D270931C"/>
    <w:lvl w:ilvl="0" w:tplc="E30CE93E">
      <w:start w:val="1"/>
      <w:numFmt w:val="lowerLetter"/>
      <w:lvlText w:val="%1)"/>
      <w:lvlJc w:val="left"/>
      <w:pPr>
        <w:tabs>
          <w:tab w:val="num" w:pos="432"/>
        </w:tabs>
        <w:ind w:left="432" w:hanging="360"/>
      </w:pPr>
      <w:rPr>
        <w:rFonts w:cs="Times New Roman" w:hint="default"/>
      </w:rPr>
    </w:lvl>
    <w:lvl w:ilvl="1" w:tplc="08090005">
      <w:start w:val="1"/>
      <w:numFmt w:val="bullet"/>
      <w:lvlText w:val=""/>
      <w:lvlJc w:val="left"/>
      <w:pPr>
        <w:tabs>
          <w:tab w:val="num" w:pos="1152"/>
        </w:tabs>
        <w:ind w:left="1152" w:hanging="360"/>
      </w:pPr>
      <w:rPr>
        <w:rFonts w:ascii="Wingdings" w:hAnsi="Wingdings" w:hint="default"/>
      </w:rPr>
    </w:lvl>
    <w:lvl w:ilvl="2" w:tplc="557CE930">
      <w:start w:val="1"/>
      <w:numFmt w:val="decimal"/>
      <w:lvlText w:val="%3."/>
      <w:lvlJc w:val="left"/>
      <w:pPr>
        <w:tabs>
          <w:tab w:val="num" w:pos="2052"/>
        </w:tabs>
        <w:ind w:left="2052" w:hanging="360"/>
      </w:pPr>
      <w:rPr>
        <w:rFonts w:cs="Times New Roman" w:hint="default"/>
      </w:rPr>
    </w:lvl>
    <w:lvl w:ilvl="3" w:tplc="43A2EEF0">
      <w:start w:val="1"/>
      <w:numFmt w:val="decimal"/>
      <w:lvlText w:val="%4)"/>
      <w:lvlJc w:val="left"/>
      <w:pPr>
        <w:ind w:left="2592" w:hanging="360"/>
      </w:pPr>
      <w:rPr>
        <w:rFonts w:hint="default"/>
      </w:rPr>
    </w:lvl>
    <w:lvl w:ilvl="4" w:tplc="08090019" w:tentative="1">
      <w:start w:val="1"/>
      <w:numFmt w:val="lowerLetter"/>
      <w:lvlText w:val="%5."/>
      <w:lvlJc w:val="left"/>
      <w:pPr>
        <w:tabs>
          <w:tab w:val="num" w:pos="3312"/>
        </w:tabs>
        <w:ind w:left="3312" w:hanging="360"/>
      </w:pPr>
      <w:rPr>
        <w:rFonts w:cs="Times New Roman"/>
      </w:rPr>
    </w:lvl>
    <w:lvl w:ilvl="5" w:tplc="0809001B" w:tentative="1">
      <w:start w:val="1"/>
      <w:numFmt w:val="lowerRoman"/>
      <w:lvlText w:val="%6."/>
      <w:lvlJc w:val="right"/>
      <w:pPr>
        <w:tabs>
          <w:tab w:val="num" w:pos="4032"/>
        </w:tabs>
        <w:ind w:left="4032" w:hanging="180"/>
      </w:pPr>
      <w:rPr>
        <w:rFonts w:cs="Times New Roman"/>
      </w:rPr>
    </w:lvl>
    <w:lvl w:ilvl="6" w:tplc="0809000F" w:tentative="1">
      <w:start w:val="1"/>
      <w:numFmt w:val="decimal"/>
      <w:lvlText w:val="%7."/>
      <w:lvlJc w:val="left"/>
      <w:pPr>
        <w:tabs>
          <w:tab w:val="num" w:pos="4752"/>
        </w:tabs>
        <w:ind w:left="4752" w:hanging="360"/>
      </w:pPr>
      <w:rPr>
        <w:rFonts w:cs="Times New Roman"/>
      </w:rPr>
    </w:lvl>
    <w:lvl w:ilvl="7" w:tplc="08090019" w:tentative="1">
      <w:start w:val="1"/>
      <w:numFmt w:val="lowerLetter"/>
      <w:lvlText w:val="%8."/>
      <w:lvlJc w:val="left"/>
      <w:pPr>
        <w:tabs>
          <w:tab w:val="num" w:pos="5472"/>
        </w:tabs>
        <w:ind w:left="5472" w:hanging="360"/>
      </w:pPr>
      <w:rPr>
        <w:rFonts w:cs="Times New Roman"/>
      </w:rPr>
    </w:lvl>
    <w:lvl w:ilvl="8" w:tplc="0809001B" w:tentative="1">
      <w:start w:val="1"/>
      <w:numFmt w:val="lowerRoman"/>
      <w:lvlText w:val="%9."/>
      <w:lvlJc w:val="right"/>
      <w:pPr>
        <w:tabs>
          <w:tab w:val="num" w:pos="6192"/>
        </w:tabs>
        <w:ind w:left="6192" w:hanging="180"/>
      </w:pPr>
      <w:rPr>
        <w:rFonts w:cs="Times New Roman"/>
      </w:rPr>
    </w:lvl>
  </w:abstractNum>
  <w:abstractNum w:abstractNumId="3" w15:restartNumberingAfterBreak="0">
    <w:nsid w:val="094413F9"/>
    <w:multiLevelType w:val="multilevel"/>
    <w:tmpl w:val="EB967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57DFA"/>
    <w:multiLevelType w:val="hybridMultilevel"/>
    <w:tmpl w:val="CE1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4C5F"/>
    <w:multiLevelType w:val="hybridMultilevel"/>
    <w:tmpl w:val="249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5DA1"/>
    <w:multiLevelType w:val="hybridMultilevel"/>
    <w:tmpl w:val="8916A12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8" w15:restartNumberingAfterBreak="0">
    <w:nsid w:val="171C509B"/>
    <w:multiLevelType w:val="hybridMultilevel"/>
    <w:tmpl w:val="14ECDF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E27088"/>
    <w:multiLevelType w:val="hybridMultilevel"/>
    <w:tmpl w:val="DD106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11" w15:restartNumberingAfterBreak="0">
    <w:nsid w:val="20E07501"/>
    <w:multiLevelType w:val="hybridMultilevel"/>
    <w:tmpl w:val="D46A643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2311D9"/>
    <w:multiLevelType w:val="hybridMultilevel"/>
    <w:tmpl w:val="3A6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24643"/>
    <w:multiLevelType w:val="hybridMultilevel"/>
    <w:tmpl w:val="97D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165D6"/>
    <w:multiLevelType w:val="hybridMultilevel"/>
    <w:tmpl w:val="0F1A9826"/>
    <w:lvl w:ilvl="0" w:tplc="08090001">
      <w:start w:val="1"/>
      <w:numFmt w:val="bullet"/>
      <w:lvlText w:val=""/>
      <w:lvlJc w:val="left"/>
      <w:pPr>
        <w:tabs>
          <w:tab w:val="num" w:pos="1020"/>
        </w:tabs>
        <w:ind w:left="1020" w:hanging="360"/>
      </w:pPr>
      <w:rPr>
        <w:rFonts w:ascii="Symbol" w:hAnsi="Symbol" w:hint="default"/>
        <w:color w:val="auto"/>
      </w:rPr>
    </w:lvl>
    <w:lvl w:ilvl="1" w:tplc="08090003" w:tentative="1">
      <w:start w:val="1"/>
      <w:numFmt w:val="bullet"/>
      <w:lvlText w:val="o"/>
      <w:lvlJc w:val="left"/>
      <w:pPr>
        <w:tabs>
          <w:tab w:val="num" w:pos="1740"/>
        </w:tabs>
        <w:ind w:left="1740" w:hanging="360"/>
      </w:pPr>
      <w:rPr>
        <w:rFonts w:ascii="Courier New" w:hAnsi="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62C6422"/>
    <w:multiLevelType w:val="hybridMultilevel"/>
    <w:tmpl w:val="1E62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D48F4"/>
    <w:multiLevelType w:val="hybridMultilevel"/>
    <w:tmpl w:val="F57C1988"/>
    <w:lvl w:ilvl="0" w:tplc="0809000F">
      <w:start w:val="1"/>
      <w:numFmt w:val="decimal"/>
      <w:lvlText w:val="%1."/>
      <w:lvlJc w:val="left"/>
      <w:pPr>
        <w:tabs>
          <w:tab w:val="num" w:pos="1080"/>
        </w:tabs>
        <w:ind w:left="720" w:hanging="360"/>
      </w:pPr>
      <w:rPr>
        <w:rFonts w:hint="default"/>
      </w:rPr>
    </w:lvl>
    <w:lvl w:ilvl="1" w:tplc="CB984460">
      <w:start w:val="1"/>
      <w:numFmt w:val="lowerLetter"/>
      <w:lvlText w:val="%2."/>
      <w:lvlJc w:val="left"/>
      <w:pPr>
        <w:tabs>
          <w:tab w:val="num" w:pos="1440"/>
        </w:tabs>
        <w:ind w:left="1440" w:hanging="360"/>
      </w:pPr>
      <w:rPr>
        <w:rFonts w:cs="Times New Roman"/>
      </w:rPr>
    </w:lvl>
    <w:lvl w:ilvl="2" w:tplc="95B84B38" w:tentative="1">
      <w:start w:val="1"/>
      <w:numFmt w:val="lowerRoman"/>
      <w:lvlText w:val="%3."/>
      <w:lvlJc w:val="right"/>
      <w:pPr>
        <w:tabs>
          <w:tab w:val="num" w:pos="2160"/>
        </w:tabs>
        <w:ind w:left="2160" w:hanging="180"/>
      </w:pPr>
      <w:rPr>
        <w:rFonts w:cs="Times New Roman"/>
      </w:rPr>
    </w:lvl>
    <w:lvl w:ilvl="3" w:tplc="1760FBCC" w:tentative="1">
      <w:start w:val="1"/>
      <w:numFmt w:val="decimal"/>
      <w:lvlText w:val="%4."/>
      <w:lvlJc w:val="left"/>
      <w:pPr>
        <w:tabs>
          <w:tab w:val="num" w:pos="2880"/>
        </w:tabs>
        <w:ind w:left="2880" w:hanging="360"/>
      </w:pPr>
      <w:rPr>
        <w:rFonts w:cs="Times New Roman"/>
      </w:rPr>
    </w:lvl>
    <w:lvl w:ilvl="4" w:tplc="5E8C8274" w:tentative="1">
      <w:start w:val="1"/>
      <w:numFmt w:val="lowerLetter"/>
      <w:lvlText w:val="%5."/>
      <w:lvlJc w:val="left"/>
      <w:pPr>
        <w:tabs>
          <w:tab w:val="num" w:pos="3600"/>
        </w:tabs>
        <w:ind w:left="3600" w:hanging="360"/>
      </w:pPr>
      <w:rPr>
        <w:rFonts w:cs="Times New Roman"/>
      </w:rPr>
    </w:lvl>
    <w:lvl w:ilvl="5" w:tplc="FA204E72" w:tentative="1">
      <w:start w:val="1"/>
      <w:numFmt w:val="lowerRoman"/>
      <w:lvlText w:val="%6."/>
      <w:lvlJc w:val="right"/>
      <w:pPr>
        <w:tabs>
          <w:tab w:val="num" w:pos="4320"/>
        </w:tabs>
        <w:ind w:left="4320" w:hanging="180"/>
      </w:pPr>
      <w:rPr>
        <w:rFonts w:cs="Times New Roman"/>
      </w:rPr>
    </w:lvl>
    <w:lvl w:ilvl="6" w:tplc="DCAA1676" w:tentative="1">
      <w:start w:val="1"/>
      <w:numFmt w:val="decimal"/>
      <w:lvlText w:val="%7."/>
      <w:lvlJc w:val="left"/>
      <w:pPr>
        <w:tabs>
          <w:tab w:val="num" w:pos="5040"/>
        </w:tabs>
        <w:ind w:left="5040" w:hanging="360"/>
      </w:pPr>
      <w:rPr>
        <w:rFonts w:cs="Times New Roman"/>
      </w:rPr>
    </w:lvl>
    <w:lvl w:ilvl="7" w:tplc="EA323EE0" w:tentative="1">
      <w:start w:val="1"/>
      <w:numFmt w:val="lowerLetter"/>
      <w:lvlText w:val="%8."/>
      <w:lvlJc w:val="left"/>
      <w:pPr>
        <w:tabs>
          <w:tab w:val="num" w:pos="5760"/>
        </w:tabs>
        <w:ind w:left="5760" w:hanging="360"/>
      </w:pPr>
      <w:rPr>
        <w:rFonts w:cs="Times New Roman"/>
      </w:rPr>
    </w:lvl>
    <w:lvl w:ilvl="8" w:tplc="7360B6CC"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7270A1"/>
    <w:multiLevelType w:val="hybridMultilevel"/>
    <w:tmpl w:val="1C02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548B"/>
    <w:multiLevelType w:val="hybridMultilevel"/>
    <w:tmpl w:val="2DE6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B4CD8"/>
    <w:multiLevelType w:val="hybridMultilevel"/>
    <w:tmpl w:val="99B2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4A4FA8"/>
    <w:multiLevelType w:val="hybridMultilevel"/>
    <w:tmpl w:val="2AB0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11B1D"/>
    <w:multiLevelType w:val="hybridMultilevel"/>
    <w:tmpl w:val="AAD07BAC"/>
    <w:lvl w:ilvl="0" w:tplc="08090001">
      <w:start w:val="1"/>
      <w:numFmt w:val="bullet"/>
      <w:lvlText w:val=""/>
      <w:lvlJc w:val="left"/>
      <w:pPr>
        <w:tabs>
          <w:tab w:val="num" w:pos="1035"/>
        </w:tabs>
        <w:ind w:left="1035" w:hanging="675"/>
      </w:pPr>
      <w:rPr>
        <w:rFonts w:ascii="Symbol" w:hAnsi="Symbol" w:hint="default"/>
      </w:rPr>
    </w:lvl>
    <w:lvl w:ilvl="1" w:tplc="68F2A3F0" w:tentative="1">
      <w:start w:val="1"/>
      <w:numFmt w:val="lowerLetter"/>
      <w:lvlText w:val="%2."/>
      <w:lvlJc w:val="left"/>
      <w:pPr>
        <w:tabs>
          <w:tab w:val="num" w:pos="1440"/>
        </w:tabs>
        <w:ind w:left="1440" w:hanging="360"/>
      </w:pPr>
      <w:rPr>
        <w:rFonts w:cs="Times New Roman"/>
      </w:rPr>
    </w:lvl>
    <w:lvl w:ilvl="2" w:tplc="9C8E876A" w:tentative="1">
      <w:start w:val="1"/>
      <w:numFmt w:val="lowerRoman"/>
      <w:lvlText w:val="%3."/>
      <w:lvlJc w:val="right"/>
      <w:pPr>
        <w:tabs>
          <w:tab w:val="num" w:pos="2160"/>
        </w:tabs>
        <w:ind w:left="2160" w:hanging="180"/>
      </w:pPr>
      <w:rPr>
        <w:rFonts w:cs="Times New Roman"/>
      </w:rPr>
    </w:lvl>
    <w:lvl w:ilvl="3" w:tplc="712C42D2" w:tentative="1">
      <w:start w:val="1"/>
      <w:numFmt w:val="decimal"/>
      <w:lvlText w:val="%4."/>
      <w:lvlJc w:val="left"/>
      <w:pPr>
        <w:tabs>
          <w:tab w:val="num" w:pos="2880"/>
        </w:tabs>
        <w:ind w:left="2880" w:hanging="360"/>
      </w:pPr>
      <w:rPr>
        <w:rFonts w:cs="Times New Roman"/>
      </w:rPr>
    </w:lvl>
    <w:lvl w:ilvl="4" w:tplc="CCA8CE3C" w:tentative="1">
      <w:start w:val="1"/>
      <w:numFmt w:val="lowerLetter"/>
      <w:lvlText w:val="%5."/>
      <w:lvlJc w:val="left"/>
      <w:pPr>
        <w:tabs>
          <w:tab w:val="num" w:pos="3600"/>
        </w:tabs>
        <w:ind w:left="3600" w:hanging="360"/>
      </w:pPr>
      <w:rPr>
        <w:rFonts w:cs="Times New Roman"/>
      </w:rPr>
    </w:lvl>
    <w:lvl w:ilvl="5" w:tplc="74626ABC" w:tentative="1">
      <w:start w:val="1"/>
      <w:numFmt w:val="lowerRoman"/>
      <w:lvlText w:val="%6."/>
      <w:lvlJc w:val="right"/>
      <w:pPr>
        <w:tabs>
          <w:tab w:val="num" w:pos="4320"/>
        </w:tabs>
        <w:ind w:left="4320" w:hanging="180"/>
      </w:pPr>
      <w:rPr>
        <w:rFonts w:cs="Times New Roman"/>
      </w:rPr>
    </w:lvl>
    <w:lvl w:ilvl="6" w:tplc="09E85EA0" w:tentative="1">
      <w:start w:val="1"/>
      <w:numFmt w:val="decimal"/>
      <w:lvlText w:val="%7."/>
      <w:lvlJc w:val="left"/>
      <w:pPr>
        <w:tabs>
          <w:tab w:val="num" w:pos="5040"/>
        </w:tabs>
        <w:ind w:left="5040" w:hanging="360"/>
      </w:pPr>
      <w:rPr>
        <w:rFonts w:cs="Times New Roman"/>
      </w:rPr>
    </w:lvl>
    <w:lvl w:ilvl="7" w:tplc="7F008E0E" w:tentative="1">
      <w:start w:val="1"/>
      <w:numFmt w:val="lowerLetter"/>
      <w:lvlText w:val="%8."/>
      <w:lvlJc w:val="left"/>
      <w:pPr>
        <w:tabs>
          <w:tab w:val="num" w:pos="5760"/>
        </w:tabs>
        <w:ind w:left="5760" w:hanging="360"/>
      </w:pPr>
      <w:rPr>
        <w:rFonts w:cs="Times New Roman"/>
      </w:rPr>
    </w:lvl>
    <w:lvl w:ilvl="8" w:tplc="4AFE50C2"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91698A"/>
    <w:multiLevelType w:val="hybridMultilevel"/>
    <w:tmpl w:val="642E9A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E3814"/>
    <w:multiLevelType w:val="multilevel"/>
    <w:tmpl w:val="80A4A55A"/>
    <w:lvl w:ilvl="0">
      <w:start w:val="1"/>
      <w:numFmt w:val="bullet"/>
      <w:lvlText w:val=""/>
      <w:lvlJc w:val="left"/>
      <w:pPr>
        <w:tabs>
          <w:tab w:val="num" w:pos="794"/>
        </w:tabs>
        <w:ind w:left="79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319C9"/>
    <w:multiLevelType w:val="hybridMultilevel"/>
    <w:tmpl w:val="B53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A73B0F"/>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26" w15:restartNumberingAfterBreak="0">
    <w:nsid w:val="555B3B3B"/>
    <w:multiLevelType w:val="hybridMultilevel"/>
    <w:tmpl w:val="C14A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E043C"/>
    <w:multiLevelType w:val="hybridMultilevel"/>
    <w:tmpl w:val="53EC0588"/>
    <w:lvl w:ilvl="0" w:tplc="602E5FCC">
      <w:start w:val="1"/>
      <w:numFmt w:val="bullet"/>
      <w:lvlText w:val=""/>
      <w:legacy w:legacy="1" w:legacySpace="0" w:legacyIndent="283"/>
      <w:lvlJc w:val="left"/>
      <w:pPr>
        <w:ind w:left="640" w:hanging="28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A511C65"/>
    <w:multiLevelType w:val="hybridMultilevel"/>
    <w:tmpl w:val="EF74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BF7480"/>
    <w:multiLevelType w:val="hybridMultilevel"/>
    <w:tmpl w:val="87A06F2E"/>
    <w:lvl w:ilvl="0" w:tplc="4FEA229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666C7D"/>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D78C0"/>
    <w:multiLevelType w:val="hybridMultilevel"/>
    <w:tmpl w:val="3872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33CA3"/>
    <w:multiLevelType w:val="hybridMultilevel"/>
    <w:tmpl w:val="1672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4A5E2C"/>
    <w:multiLevelType w:val="hybridMultilevel"/>
    <w:tmpl w:val="1950744A"/>
    <w:lvl w:ilvl="0" w:tplc="6A26D40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F760B"/>
    <w:multiLevelType w:val="hybridMultilevel"/>
    <w:tmpl w:val="8560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205DA"/>
    <w:multiLevelType w:val="hybridMultilevel"/>
    <w:tmpl w:val="702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D007B"/>
    <w:multiLevelType w:val="hybridMultilevel"/>
    <w:tmpl w:val="44E0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878BF"/>
    <w:multiLevelType w:val="hybridMultilevel"/>
    <w:tmpl w:val="1CFC60F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66A1268"/>
    <w:multiLevelType w:val="multilevel"/>
    <w:tmpl w:val="C3B225B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BF373A"/>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789D6DA6"/>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41" w15:restartNumberingAfterBreak="0">
    <w:nsid w:val="7AF43F54"/>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FA4527"/>
    <w:multiLevelType w:val="hybridMultilevel"/>
    <w:tmpl w:val="69D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951BE"/>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3"/>
  </w:num>
  <w:num w:numId="4">
    <w:abstractNumId w:val="6"/>
  </w:num>
  <w:num w:numId="5">
    <w:abstractNumId w:val="43"/>
  </w:num>
  <w:num w:numId="6">
    <w:abstractNumId w:val="39"/>
  </w:num>
  <w:num w:numId="7">
    <w:abstractNumId w:val="2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9"/>
  </w:num>
  <w:num w:numId="12">
    <w:abstractNumId w:val="24"/>
  </w:num>
  <w:num w:numId="13">
    <w:abstractNumId w:val="9"/>
  </w:num>
  <w:num w:numId="14">
    <w:abstractNumId w:val="37"/>
  </w:num>
  <w:num w:numId="15">
    <w:abstractNumId w:val="8"/>
  </w:num>
  <w:num w:numId="16">
    <w:abstractNumId w:val="11"/>
  </w:num>
  <w:num w:numId="17">
    <w:abstractNumId w:val="1"/>
  </w:num>
  <w:num w:numId="18">
    <w:abstractNumId w:val="5"/>
  </w:num>
  <w:num w:numId="19">
    <w:abstractNumId w:val="16"/>
  </w:num>
  <w:num w:numId="20">
    <w:abstractNumId w:val="36"/>
  </w:num>
  <w:num w:numId="21">
    <w:abstractNumId w:val="30"/>
  </w:num>
  <w:num w:numId="22">
    <w:abstractNumId w:val="14"/>
  </w:num>
  <w:num w:numId="23">
    <w:abstractNumId w:val="21"/>
  </w:num>
  <w:num w:numId="24">
    <w:abstractNumId w:val="2"/>
  </w:num>
  <w:num w:numId="25">
    <w:abstractNumId w:val="12"/>
  </w:num>
  <w:num w:numId="26">
    <w:abstractNumId w:val="4"/>
  </w:num>
  <w:num w:numId="27">
    <w:abstractNumId w:val="13"/>
  </w:num>
  <w:num w:numId="28">
    <w:abstractNumId w:val="31"/>
  </w:num>
  <w:num w:numId="29">
    <w:abstractNumId w:val="15"/>
  </w:num>
  <w:num w:numId="30">
    <w:abstractNumId w:val="26"/>
  </w:num>
  <w:num w:numId="31">
    <w:abstractNumId w:val="17"/>
  </w:num>
  <w:num w:numId="32">
    <w:abstractNumId w:val="32"/>
  </w:num>
  <w:num w:numId="33">
    <w:abstractNumId w:val="19"/>
  </w:num>
  <w:num w:numId="34">
    <w:abstractNumId w:val="28"/>
  </w:num>
  <w:num w:numId="35">
    <w:abstractNumId w:val="42"/>
  </w:num>
  <w:num w:numId="36">
    <w:abstractNumId w:val="18"/>
  </w:num>
  <w:num w:numId="37">
    <w:abstractNumId w:val="20"/>
  </w:num>
  <w:num w:numId="38">
    <w:abstractNumId w:val="34"/>
  </w:num>
  <w:num w:numId="39">
    <w:abstractNumId w:val="35"/>
  </w:num>
  <w:num w:numId="40">
    <w:abstractNumId w:val="38"/>
  </w:num>
  <w:num w:numId="41">
    <w:abstractNumId w:val="25"/>
  </w:num>
  <w:num w:numId="42">
    <w:abstractNumId w:val="40"/>
  </w:num>
  <w:num w:numId="43">
    <w:abstractNumId w:val="22"/>
  </w:num>
  <w:num w:numId="4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03A1"/>
    <w:rsid w:val="00005E1D"/>
    <w:rsid w:val="00020EA4"/>
    <w:rsid w:val="000271D5"/>
    <w:rsid w:val="00027735"/>
    <w:rsid w:val="00030385"/>
    <w:rsid w:val="0003283B"/>
    <w:rsid w:val="00033FDB"/>
    <w:rsid w:val="00054CC8"/>
    <w:rsid w:val="000578A2"/>
    <w:rsid w:val="00060912"/>
    <w:rsid w:val="00061CA2"/>
    <w:rsid w:val="000713E4"/>
    <w:rsid w:val="00082ADA"/>
    <w:rsid w:val="00092894"/>
    <w:rsid w:val="000B2DCA"/>
    <w:rsid w:val="000C7916"/>
    <w:rsid w:val="000D0CEF"/>
    <w:rsid w:val="000D1930"/>
    <w:rsid w:val="000F18C7"/>
    <w:rsid w:val="000F3378"/>
    <w:rsid w:val="00113F4B"/>
    <w:rsid w:val="00116043"/>
    <w:rsid w:val="00132FD4"/>
    <w:rsid w:val="0013734B"/>
    <w:rsid w:val="001456CA"/>
    <w:rsid w:val="00162877"/>
    <w:rsid w:val="00197CCE"/>
    <w:rsid w:val="001A3EB2"/>
    <w:rsid w:val="001B4DF4"/>
    <w:rsid w:val="001B7A53"/>
    <w:rsid w:val="001E3356"/>
    <w:rsid w:val="001E4516"/>
    <w:rsid w:val="00200C4A"/>
    <w:rsid w:val="00205F03"/>
    <w:rsid w:val="002119FD"/>
    <w:rsid w:val="00240D8B"/>
    <w:rsid w:val="002449A4"/>
    <w:rsid w:val="0025028A"/>
    <w:rsid w:val="002511BA"/>
    <w:rsid w:val="00254E7E"/>
    <w:rsid w:val="00265AC0"/>
    <w:rsid w:val="00272500"/>
    <w:rsid w:val="002750A6"/>
    <w:rsid w:val="00283DFF"/>
    <w:rsid w:val="00286DAA"/>
    <w:rsid w:val="00287A4D"/>
    <w:rsid w:val="0029764D"/>
    <w:rsid w:val="002B6DE6"/>
    <w:rsid w:val="002C2DB5"/>
    <w:rsid w:val="002C3002"/>
    <w:rsid w:val="002C4AA1"/>
    <w:rsid w:val="002D3E56"/>
    <w:rsid w:val="002D600A"/>
    <w:rsid w:val="002D73B6"/>
    <w:rsid w:val="002D7726"/>
    <w:rsid w:val="003000C6"/>
    <w:rsid w:val="003037FE"/>
    <w:rsid w:val="00303CE8"/>
    <w:rsid w:val="00305FCC"/>
    <w:rsid w:val="00312383"/>
    <w:rsid w:val="00315040"/>
    <w:rsid w:val="00336A0F"/>
    <w:rsid w:val="00341EF0"/>
    <w:rsid w:val="00347C1E"/>
    <w:rsid w:val="00353E3A"/>
    <w:rsid w:val="00354762"/>
    <w:rsid w:val="00373908"/>
    <w:rsid w:val="0037742E"/>
    <w:rsid w:val="00382D62"/>
    <w:rsid w:val="00385B46"/>
    <w:rsid w:val="003925F2"/>
    <w:rsid w:val="00392761"/>
    <w:rsid w:val="003932FA"/>
    <w:rsid w:val="0039660E"/>
    <w:rsid w:val="003A0C32"/>
    <w:rsid w:val="003A6143"/>
    <w:rsid w:val="003B7117"/>
    <w:rsid w:val="003C07BC"/>
    <w:rsid w:val="003C1FA0"/>
    <w:rsid w:val="003C2675"/>
    <w:rsid w:val="003C50E9"/>
    <w:rsid w:val="003C68B7"/>
    <w:rsid w:val="003E0F1E"/>
    <w:rsid w:val="003E3378"/>
    <w:rsid w:val="003F7EEB"/>
    <w:rsid w:val="00404C5C"/>
    <w:rsid w:val="00407F12"/>
    <w:rsid w:val="00411FEB"/>
    <w:rsid w:val="004160D8"/>
    <w:rsid w:val="0047201C"/>
    <w:rsid w:val="00475B09"/>
    <w:rsid w:val="004832C2"/>
    <w:rsid w:val="004847A0"/>
    <w:rsid w:val="00493B29"/>
    <w:rsid w:val="00496E00"/>
    <w:rsid w:val="004970FA"/>
    <w:rsid w:val="004A0D61"/>
    <w:rsid w:val="004A29CD"/>
    <w:rsid w:val="004B12E4"/>
    <w:rsid w:val="004E7897"/>
    <w:rsid w:val="00526CEE"/>
    <w:rsid w:val="0054036B"/>
    <w:rsid w:val="0054669D"/>
    <w:rsid w:val="00556C00"/>
    <w:rsid w:val="0056228B"/>
    <w:rsid w:val="005623C1"/>
    <w:rsid w:val="005649F9"/>
    <w:rsid w:val="00566731"/>
    <w:rsid w:val="00571BF3"/>
    <w:rsid w:val="00585C1F"/>
    <w:rsid w:val="005876AC"/>
    <w:rsid w:val="00591718"/>
    <w:rsid w:val="005A388B"/>
    <w:rsid w:val="005A724E"/>
    <w:rsid w:val="005B7C54"/>
    <w:rsid w:val="005D29F5"/>
    <w:rsid w:val="005E5046"/>
    <w:rsid w:val="005E6EFA"/>
    <w:rsid w:val="005F3C9A"/>
    <w:rsid w:val="00601605"/>
    <w:rsid w:val="0061587D"/>
    <w:rsid w:val="006168DD"/>
    <w:rsid w:val="006212B2"/>
    <w:rsid w:val="00622F6B"/>
    <w:rsid w:val="00624CF7"/>
    <w:rsid w:val="00627B24"/>
    <w:rsid w:val="00632EDB"/>
    <w:rsid w:val="006559CE"/>
    <w:rsid w:val="00656603"/>
    <w:rsid w:val="00662782"/>
    <w:rsid w:val="006A3030"/>
    <w:rsid w:val="006B21AB"/>
    <w:rsid w:val="006B7A31"/>
    <w:rsid w:val="006E45D3"/>
    <w:rsid w:val="0071553B"/>
    <w:rsid w:val="00724EE2"/>
    <w:rsid w:val="007300A0"/>
    <w:rsid w:val="00765AA1"/>
    <w:rsid w:val="00782542"/>
    <w:rsid w:val="00797C0F"/>
    <w:rsid w:val="007B3F76"/>
    <w:rsid w:val="007D62D9"/>
    <w:rsid w:val="007E0A8E"/>
    <w:rsid w:val="007E1722"/>
    <w:rsid w:val="007E5E4E"/>
    <w:rsid w:val="007F303B"/>
    <w:rsid w:val="007F7B37"/>
    <w:rsid w:val="00822812"/>
    <w:rsid w:val="0082290C"/>
    <w:rsid w:val="00833C0D"/>
    <w:rsid w:val="00851C3B"/>
    <w:rsid w:val="008530A4"/>
    <w:rsid w:val="00862131"/>
    <w:rsid w:val="00865299"/>
    <w:rsid w:val="00881AA8"/>
    <w:rsid w:val="00887279"/>
    <w:rsid w:val="00887B6A"/>
    <w:rsid w:val="008914B9"/>
    <w:rsid w:val="00892574"/>
    <w:rsid w:val="008945D9"/>
    <w:rsid w:val="008C20EB"/>
    <w:rsid w:val="008D0665"/>
    <w:rsid w:val="008D0BBC"/>
    <w:rsid w:val="0092254A"/>
    <w:rsid w:val="00930DE5"/>
    <w:rsid w:val="009430EE"/>
    <w:rsid w:val="009449AF"/>
    <w:rsid w:val="0095242A"/>
    <w:rsid w:val="00953B25"/>
    <w:rsid w:val="009704C8"/>
    <w:rsid w:val="00975070"/>
    <w:rsid w:val="00992CCB"/>
    <w:rsid w:val="009A09F2"/>
    <w:rsid w:val="009A73F9"/>
    <w:rsid w:val="009B1657"/>
    <w:rsid w:val="009B228F"/>
    <w:rsid w:val="009B270B"/>
    <w:rsid w:val="009B6762"/>
    <w:rsid w:val="009B6895"/>
    <w:rsid w:val="009B70F6"/>
    <w:rsid w:val="009C13B1"/>
    <w:rsid w:val="009D32B5"/>
    <w:rsid w:val="009E4894"/>
    <w:rsid w:val="00A141A5"/>
    <w:rsid w:val="00A21B97"/>
    <w:rsid w:val="00A36374"/>
    <w:rsid w:val="00A41AC8"/>
    <w:rsid w:val="00A44567"/>
    <w:rsid w:val="00A70306"/>
    <w:rsid w:val="00A7247D"/>
    <w:rsid w:val="00A77FF2"/>
    <w:rsid w:val="00A94203"/>
    <w:rsid w:val="00AB061E"/>
    <w:rsid w:val="00AC2708"/>
    <w:rsid w:val="00AE19E8"/>
    <w:rsid w:val="00AE34ED"/>
    <w:rsid w:val="00AE72AC"/>
    <w:rsid w:val="00B023A9"/>
    <w:rsid w:val="00B03839"/>
    <w:rsid w:val="00B12DA3"/>
    <w:rsid w:val="00B20FE7"/>
    <w:rsid w:val="00B277CA"/>
    <w:rsid w:val="00B37B4F"/>
    <w:rsid w:val="00B667DA"/>
    <w:rsid w:val="00B82C17"/>
    <w:rsid w:val="00B83521"/>
    <w:rsid w:val="00B85A8F"/>
    <w:rsid w:val="00B87E73"/>
    <w:rsid w:val="00B915ED"/>
    <w:rsid w:val="00B95B65"/>
    <w:rsid w:val="00BA64BE"/>
    <w:rsid w:val="00BC0422"/>
    <w:rsid w:val="00C014F1"/>
    <w:rsid w:val="00C10D42"/>
    <w:rsid w:val="00C176D4"/>
    <w:rsid w:val="00C372FB"/>
    <w:rsid w:val="00C738AC"/>
    <w:rsid w:val="00C85458"/>
    <w:rsid w:val="00C95BE5"/>
    <w:rsid w:val="00CC2B1B"/>
    <w:rsid w:val="00CC7009"/>
    <w:rsid w:val="00CE1415"/>
    <w:rsid w:val="00CE7E71"/>
    <w:rsid w:val="00CF4803"/>
    <w:rsid w:val="00CF4F08"/>
    <w:rsid w:val="00CF6DAB"/>
    <w:rsid w:val="00D1086D"/>
    <w:rsid w:val="00D32D9A"/>
    <w:rsid w:val="00D509BE"/>
    <w:rsid w:val="00D5111F"/>
    <w:rsid w:val="00D511F4"/>
    <w:rsid w:val="00D659B8"/>
    <w:rsid w:val="00D7151F"/>
    <w:rsid w:val="00D73B82"/>
    <w:rsid w:val="00D84832"/>
    <w:rsid w:val="00D84F1D"/>
    <w:rsid w:val="00D866B7"/>
    <w:rsid w:val="00D869C3"/>
    <w:rsid w:val="00D97EA5"/>
    <w:rsid w:val="00DA12F3"/>
    <w:rsid w:val="00DB4284"/>
    <w:rsid w:val="00DC32AA"/>
    <w:rsid w:val="00DD135C"/>
    <w:rsid w:val="00DD662B"/>
    <w:rsid w:val="00DE052F"/>
    <w:rsid w:val="00DE1279"/>
    <w:rsid w:val="00DE1BAE"/>
    <w:rsid w:val="00DF5627"/>
    <w:rsid w:val="00E15A20"/>
    <w:rsid w:val="00E30EBF"/>
    <w:rsid w:val="00E41B82"/>
    <w:rsid w:val="00E5192E"/>
    <w:rsid w:val="00E51C85"/>
    <w:rsid w:val="00E5381A"/>
    <w:rsid w:val="00E54511"/>
    <w:rsid w:val="00E640B7"/>
    <w:rsid w:val="00E70763"/>
    <w:rsid w:val="00E70DED"/>
    <w:rsid w:val="00E75CF7"/>
    <w:rsid w:val="00E8217E"/>
    <w:rsid w:val="00EB2536"/>
    <w:rsid w:val="00EB4D94"/>
    <w:rsid w:val="00EC622D"/>
    <w:rsid w:val="00EE11AE"/>
    <w:rsid w:val="00EE7BB0"/>
    <w:rsid w:val="00EF0500"/>
    <w:rsid w:val="00EF4369"/>
    <w:rsid w:val="00EF64E3"/>
    <w:rsid w:val="00F002C1"/>
    <w:rsid w:val="00F035F1"/>
    <w:rsid w:val="00F10C03"/>
    <w:rsid w:val="00F24E0E"/>
    <w:rsid w:val="00F26F7B"/>
    <w:rsid w:val="00F43F36"/>
    <w:rsid w:val="00F44D08"/>
    <w:rsid w:val="00F47122"/>
    <w:rsid w:val="00F64745"/>
    <w:rsid w:val="00F72237"/>
    <w:rsid w:val="00F8059F"/>
    <w:rsid w:val="00F811C4"/>
    <w:rsid w:val="00FA1DE5"/>
    <w:rsid w:val="00FB151D"/>
    <w:rsid w:val="00FB2F9E"/>
    <w:rsid w:val="00FB4688"/>
    <w:rsid w:val="00FB46F7"/>
    <w:rsid w:val="00FD11DD"/>
    <w:rsid w:val="00FD374F"/>
    <w:rsid w:val="00FE1FF2"/>
    <w:rsid w:val="00FF3592"/>
    <w:rsid w:val="00F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4B50F5FC"/>
  <w15:docId w15:val="{DA6052E2-A1BE-4016-B26D-DB046249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locked/>
    <w:rsid w:val="0013734B"/>
    <w:pPr>
      <w:keepNext/>
      <w:tabs>
        <w:tab w:val="left" w:pos="288"/>
      </w:tabs>
      <w:spacing w:after="0" w:line="240" w:lineRule="exact"/>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9"/>
    <w:qFormat/>
    <w:locked/>
    <w:rsid w:val="0013734B"/>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9"/>
    <w:qFormat/>
    <w:locked/>
    <w:rsid w:val="00F24E0E"/>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locked/>
    <w:rsid w:val="0013734B"/>
    <w:pPr>
      <w:keepNext/>
      <w:tabs>
        <w:tab w:val="num" w:pos="1440"/>
      </w:tabs>
      <w:spacing w:before="60" w:after="60" w:line="240" w:lineRule="auto"/>
      <w:ind w:left="1440" w:hanging="1440"/>
      <w:outlineLvl w:val="7"/>
    </w:pPr>
    <w:rPr>
      <w:rFonts w:ascii="Arial" w:eastAsia="Times New Roman" w:hAnsi="Arial" w:cs="Times New Roman"/>
      <w:b/>
      <w:szCs w:val="20"/>
      <w:lang w:val="en-US"/>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9"/>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uiPriority w:val="99"/>
    <w:rsid w:val="00240D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39"/>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F24E0E"/>
    <w:rPr>
      <w:color w:val="800080"/>
      <w:u w:val="single"/>
    </w:rPr>
  </w:style>
  <w:style w:type="paragraph" w:styleId="BodyText3">
    <w:name w:val="Body Text 3"/>
    <w:basedOn w:val="Normal"/>
    <w:link w:val="BodyText3Char"/>
    <w:uiPriority w:val="99"/>
    <w:rsid w:val="00F24E0E"/>
    <w:pPr>
      <w:spacing w:after="120"/>
    </w:pPr>
    <w:rPr>
      <w:sz w:val="16"/>
      <w:szCs w:val="16"/>
    </w:rPr>
  </w:style>
  <w:style w:type="paragraph" w:styleId="BodyText2">
    <w:name w:val="Body Text 2"/>
    <w:basedOn w:val="Normal"/>
    <w:link w:val="BodyText2Char"/>
    <w:uiPriority w:val="99"/>
    <w:rsid w:val="00B667DA"/>
    <w:pPr>
      <w:spacing w:after="120" w:line="480" w:lineRule="auto"/>
    </w:pPr>
  </w:style>
  <w:style w:type="character" w:customStyle="1" w:styleId="Heading5Char">
    <w:name w:val="Heading 5 Char"/>
    <w:basedOn w:val="DefaultParagraphFont"/>
    <w:link w:val="Heading5"/>
    <w:uiPriority w:val="99"/>
    <w:rsid w:val="0013734B"/>
    <w:rPr>
      <w:rFonts w:ascii="Times New Roman" w:eastAsia="Times New Roman" w:hAnsi="Times New Roman"/>
      <w:b/>
      <w:sz w:val="24"/>
      <w:lang w:eastAsia="en-US"/>
    </w:rPr>
  </w:style>
  <w:style w:type="character" w:customStyle="1" w:styleId="Heading6Char">
    <w:name w:val="Heading 6 Char"/>
    <w:basedOn w:val="DefaultParagraphFont"/>
    <w:link w:val="Heading6"/>
    <w:uiPriority w:val="99"/>
    <w:rsid w:val="0013734B"/>
    <w:rPr>
      <w:rFonts w:ascii="Times New Roman" w:eastAsia="Times New Roman" w:hAnsi="Times New Roman"/>
      <w:i/>
      <w:sz w:val="22"/>
      <w:lang w:eastAsia="en-US"/>
    </w:rPr>
  </w:style>
  <w:style w:type="character" w:customStyle="1" w:styleId="Heading8Char">
    <w:name w:val="Heading 8 Char"/>
    <w:basedOn w:val="DefaultParagraphFont"/>
    <w:link w:val="Heading8"/>
    <w:uiPriority w:val="99"/>
    <w:rsid w:val="0013734B"/>
    <w:rPr>
      <w:rFonts w:ascii="Arial" w:eastAsia="Times New Roman" w:hAnsi="Arial"/>
      <w:b/>
      <w:sz w:val="22"/>
      <w:lang w:val="en-US" w:eastAsia="en-US"/>
    </w:rPr>
  </w:style>
  <w:style w:type="character" w:customStyle="1" w:styleId="Heading4Char">
    <w:name w:val="Heading 4 Char"/>
    <w:basedOn w:val="DefaultParagraphFont"/>
    <w:link w:val="Heading4"/>
    <w:uiPriority w:val="99"/>
    <w:rsid w:val="0013734B"/>
    <w:rPr>
      <w:rFonts w:ascii="Times New Roman" w:eastAsia="Times New Roman" w:hAnsi="Times New Roman"/>
      <w:b/>
      <w:bCs/>
      <w:sz w:val="28"/>
      <w:szCs w:val="28"/>
    </w:rPr>
  </w:style>
  <w:style w:type="character" w:customStyle="1" w:styleId="Heading7Char">
    <w:name w:val="Heading 7 Char"/>
    <w:basedOn w:val="DefaultParagraphFont"/>
    <w:link w:val="Heading7"/>
    <w:uiPriority w:val="99"/>
    <w:rsid w:val="0013734B"/>
    <w:rPr>
      <w:rFonts w:ascii="Times New Roman" w:hAnsi="Times New Roman"/>
      <w:sz w:val="24"/>
      <w:szCs w:val="24"/>
      <w:lang w:eastAsia="en-US"/>
    </w:rPr>
  </w:style>
  <w:style w:type="paragraph" w:customStyle="1" w:styleId="Standardheading">
    <w:name w:val="Standard heading"/>
    <w:basedOn w:val="Heading2"/>
    <w:uiPriority w:val="99"/>
    <w:rsid w:val="0013734B"/>
    <w:pPr>
      <w:numPr>
        <w:ilvl w:val="1"/>
      </w:numPr>
      <w:tabs>
        <w:tab w:val="num" w:pos="576"/>
      </w:tabs>
      <w:spacing w:before="60" w:line="240" w:lineRule="auto"/>
      <w:ind w:left="576" w:hanging="576"/>
    </w:pPr>
    <w:rPr>
      <w:rFonts w:eastAsia="Times New Roman" w:cs="Times New Roman"/>
      <w:bCs w:val="0"/>
      <w:i w:val="0"/>
      <w:iCs w:val="0"/>
      <w:sz w:val="22"/>
      <w:szCs w:val="20"/>
    </w:rPr>
  </w:style>
  <w:style w:type="paragraph" w:styleId="Title">
    <w:name w:val="Title"/>
    <w:basedOn w:val="Normal"/>
    <w:link w:val="TitleChar"/>
    <w:uiPriority w:val="99"/>
    <w:qFormat/>
    <w:locked/>
    <w:rsid w:val="0013734B"/>
    <w:pPr>
      <w:spacing w:before="240" w:after="60" w:line="240" w:lineRule="auto"/>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99"/>
    <w:rsid w:val="0013734B"/>
    <w:rPr>
      <w:rFonts w:ascii="Arial" w:eastAsia="Times New Roman" w:hAnsi="Arial"/>
      <w:b/>
      <w:kern w:val="28"/>
      <w:sz w:val="32"/>
      <w:lang w:val="en-US" w:eastAsia="en-US"/>
    </w:rPr>
  </w:style>
  <w:style w:type="character" w:customStyle="1" w:styleId="BodyText3Char">
    <w:name w:val="Body Text 3 Char"/>
    <w:basedOn w:val="DefaultParagraphFont"/>
    <w:link w:val="BodyText3"/>
    <w:uiPriority w:val="99"/>
    <w:rsid w:val="0013734B"/>
    <w:rPr>
      <w:rFonts w:cs="Calibri"/>
      <w:sz w:val="16"/>
      <w:szCs w:val="16"/>
      <w:lang w:eastAsia="en-US"/>
    </w:rPr>
  </w:style>
  <w:style w:type="character" w:customStyle="1" w:styleId="BodyTextChar">
    <w:name w:val="Body Text Char"/>
    <w:basedOn w:val="DefaultParagraphFont"/>
    <w:link w:val="BodyText"/>
    <w:uiPriority w:val="99"/>
    <w:rsid w:val="0013734B"/>
    <w:rPr>
      <w:rFonts w:cs="Calibri"/>
      <w:sz w:val="22"/>
      <w:szCs w:val="22"/>
      <w:lang w:eastAsia="en-US"/>
    </w:rPr>
  </w:style>
  <w:style w:type="character" w:customStyle="1" w:styleId="BodyText2Char">
    <w:name w:val="Body Text 2 Char"/>
    <w:basedOn w:val="DefaultParagraphFont"/>
    <w:link w:val="BodyText2"/>
    <w:uiPriority w:val="99"/>
    <w:rsid w:val="0013734B"/>
    <w:rPr>
      <w:rFonts w:cs="Calibri"/>
      <w:sz w:val="22"/>
      <w:szCs w:val="22"/>
      <w:lang w:eastAsia="en-US"/>
    </w:rPr>
  </w:style>
  <w:style w:type="paragraph" w:styleId="DocumentMap">
    <w:name w:val="Document Map"/>
    <w:basedOn w:val="Normal"/>
    <w:link w:val="DocumentMapChar"/>
    <w:uiPriority w:val="99"/>
    <w:semiHidden/>
    <w:rsid w:val="0013734B"/>
    <w:pPr>
      <w:shd w:val="clear" w:color="auto" w:fill="000080"/>
      <w:spacing w:after="0" w:line="240" w:lineRule="auto"/>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13734B"/>
    <w:rPr>
      <w:rFonts w:ascii="Tahoma" w:eastAsia="Times New Roman" w:hAnsi="Tahoma"/>
      <w:sz w:val="22"/>
      <w:shd w:val="clear" w:color="auto" w:fill="000080"/>
      <w:lang w:eastAsia="en-US"/>
    </w:rPr>
  </w:style>
  <w:style w:type="paragraph" w:customStyle="1" w:styleId="References">
    <w:name w:val="References"/>
    <w:basedOn w:val="Normal"/>
    <w:uiPriority w:val="99"/>
    <w:rsid w:val="0013734B"/>
    <w:pPr>
      <w:widowControl w:val="0"/>
      <w:numPr>
        <w:numId w:val="1"/>
      </w:numPr>
      <w:spacing w:after="120" w:line="240" w:lineRule="auto"/>
    </w:pPr>
    <w:rPr>
      <w:rFonts w:ascii="Times New Roman" w:eastAsia="Times New Roman" w:hAnsi="Times New Roman" w:cs="Times New Roman"/>
      <w:sz w:val="18"/>
      <w:szCs w:val="20"/>
    </w:rPr>
  </w:style>
  <w:style w:type="paragraph" w:customStyle="1" w:styleId="Bullet">
    <w:name w:val="Bullet"/>
    <w:basedOn w:val="Normal"/>
    <w:uiPriority w:val="99"/>
    <w:rsid w:val="0013734B"/>
    <w:pPr>
      <w:numPr>
        <w:numId w:val="2"/>
      </w:numPr>
      <w:spacing w:after="0" w:line="240" w:lineRule="auto"/>
    </w:pPr>
    <w:rPr>
      <w:rFonts w:ascii="Arial" w:eastAsia="Times New Roman" w:hAnsi="Arial" w:cs="Times New Roman"/>
      <w:szCs w:val="20"/>
    </w:rPr>
  </w:style>
  <w:style w:type="paragraph" w:styleId="BodyTextIndent">
    <w:name w:val="Body Text Indent"/>
    <w:basedOn w:val="Normal"/>
    <w:link w:val="BodyTextIndentChar"/>
    <w:uiPriority w:val="99"/>
    <w:rsid w:val="0013734B"/>
    <w:pPr>
      <w:spacing w:after="0" w:line="360" w:lineRule="auto"/>
      <w:ind w:left="720" w:hanging="720"/>
      <w:jc w:val="both"/>
    </w:pPr>
    <w:rPr>
      <w:rFonts w:ascii="Courier" w:eastAsia="Times New Roman" w:hAnsi="Courier" w:cs="Times New Roman"/>
      <w:bCs/>
      <w:sz w:val="24"/>
      <w:szCs w:val="24"/>
    </w:rPr>
  </w:style>
  <w:style w:type="character" w:customStyle="1" w:styleId="BodyTextIndentChar">
    <w:name w:val="Body Text Indent Char"/>
    <w:basedOn w:val="DefaultParagraphFont"/>
    <w:link w:val="BodyTextIndent"/>
    <w:uiPriority w:val="99"/>
    <w:rsid w:val="0013734B"/>
    <w:rPr>
      <w:rFonts w:ascii="Courier" w:eastAsia="Times New Roman" w:hAnsi="Courier"/>
      <w:bCs/>
      <w:sz w:val="24"/>
      <w:szCs w:val="24"/>
      <w:lang w:eastAsia="en-US"/>
    </w:rPr>
  </w:style>
  <w:style w:type="character" w:styleId="PageNumber">
    <w:name w:val="page number"/>
    <w:basedOn w:val="DefaultParagraphFont"/>
    <w:uiPriority w:val="99"/>
    <w:rsid w:val="0013734B"/>
    <w:rPr>
      <w:rFonts w:cs="Times New Roman"/>
    </w:rPr>
  </w:style>
  <w:style w:type="paragraph" w:styleId="List">
    <w:name w:val="List"/>
    <w:basedOn w:val="Normal"/>
    <w:uiPriority w:val="99"/>
    <w:rsid w:val="0013734B"/>
    <w:pPr>
      <w:spacing w:after="0" w:line="240" w:lineRule="auto"/>
      <w:ind w:left="360" w:hanging="360"/>
    </w:pPr>
    <w:rPr>
      <w:rFonts w:ascii="Times New Roman" w:eastAsia="Times New Roman" w:hAnsi="Times New Roman" w:cs="Times New Roman"/>
      <w:sz w:val="24"/>
      <w:szCs w:val="20"/>
    </w:rPr>
  </w:style>
  <w:style w:type="paragraph" w:styleId="List2">
    <w:name w:val="List 2"/>
    <w:basedOn w:val="Normal"/>
    <w:uiPriority w:val="99"/>
    <w:rsid w:val="0013734B"/>
    <w:pPr>
      <w:spacing w:after="0" w:line="240" w:lineRule="auto"/>
      <w:ind w:left="720" w:hanging="36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73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734B"/>
    <w:rPr>
      <w:rFonts w:ascii="Times New Roman" w:eastAsia="Times New Roman" w:hAnsi="Times New Roman"/>
      <w:lang w:eastAsia="en-US"/>
    </w:rPr>
  </w:style>
  <w:style w:type="character" w:styleId="CommentReference">
    <w:name w:val="annotation reference"/>
    <w:basedOn w:val="DefaultParagraphFont"/>
    <w:uiPriority w:val="99"/>
    <w:semiHidden/>
    <w:rsid w:val="0013734B"/>
    <w:rPr>
      <w:rFonts w:cs="Times New Roman"/>
      <w:sz w:val="16"/>
    </w:rPr>
  </w:style>
  <w:style w:type="paragraph" w:styleId="Caption">
    <w:name w:val="caption"/>
    <w:basedOn w:val="Normal"/>
    <w:next w:val="Normal"/>
    <w:uiPriority w:val="99"/>
    <w:qFormat/>
    <w:locked/>
    <w:rsid w:val="0013734B"/>
    <w:pPr>
      <w:spacing w:after="0" w:line="240" w:lineRule="auto"/>
    </w:pPr>
    <w:rPr>
      <w:rFonts w:ascii="Arial" w:eastAsia="Times New Roman" w:hAnsi="Arial" w:cs="Arial"/>
      <w:b/>
      <w:bCs/>
      <w:szCs w:val="24"/>
      <w:u w:val="single"/>
    </w:rPr>
  </w:style>
  <w:style w:type="character" w:styleId="Emphasis">
    <w:name w:val="Emphasis"/>
    <w:basedOn w:val="DefaultParagraphFont"/>
    <w:uiPriority w:val="20"/>
    <w:qFormat/>
    <w:locked/>
    <w:rsid w:val="0013734B"/>
    <w:rPr>
      <w:b/>
      <w:bCs/>
      <w:i w:val="0"/>
      <w:iCs w:val="0"/>
    </w:rPr>
  </w:style>
  <w:style w:type="character" w:customStyle="1" w:styleId="st1">
    <w:name w:val="st1"/>
    <w:basedOn w:val="DefaultParagraphFont"/>
    <w:rsid w:val="0013734B"/>
  </w:style>
  <w:style w:type="character" w:customStyle="1" w:styleId="xbe">
    <w:name w:val="_xbe"/>
    <w:basedOn w:val="DefaultParagraphFont"/>
    <w:rsid w:val="0013734B"/>
  </w:style>
  <w:style w:type="paragraph" w:styleId="TOCHeading">
    <w:name w:val="TOC Heading"/>
    <w:basedOn w:val="Heading1"/>
    <w:next w:val="Normal"/>
    <w:uiPriority w:val="39"/>
    <w:semiHidden/>
    <w:unhideWhenUsed/>
    <w:qFormat/>
    <w:rsid w:val="0013734B"/>
    <w:pPr>
      <w:keepLines/>
      <w:spacing w:before="480" w:after="0"/>
      <w:outlineLvl w:val="9"/>
    </w:pPr>
    <w:rPr>
      <w:rFonts w:asciiTheme="majorHAnsi" w:eastAsiaTheme="majorEastAsia" w:hAnsiTheme="majorHAnsi" w:cstheme="majorBidi"/>
      <w:color w:val="365F91" w:themeColor="accent1" w:themeShade="BF"/>
      <w:kern w:val="0"/>
      <w:sz w:val="28"/>
      <w:szCs w:val="28"/>
      <w:lang w:val="en-US"/>
    </w:rPr>
  </w:style>
  <w:style w:type="paragraph" w:styleId="NoSpacing">
    <w:name w:val="No Spacing"/>
    <w:link w:val="NoSpacingChar"/>
    <w:uiPriority w:val="1"/>
    <w:qFormat/>
    <w:rsid w:val="00B0383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03839"/>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E41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D374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D374F"/>
    <w:rPr>
      <w:rFonts w:ascii="Times New Roman" w:eastAsia="Times New Roman" w:hAnsi="Times New Roman"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3315">
      <w:bodyDiv w:val="1"/>
      <w:marLeft w:val="0"/>
      <w:marRight w:val="0"/>
      <w:marTop w:val="0"/>
      <w:marBottom w:val="0"/>
      <w:divBdr>
        <w:top w:val="none" w:sz="0" w:space="0" w:color="auto"/>
        <w:left w:val="none" w:sz="0" w:space="0" w:color="auto"/>
        <w:bottom w:val="none" w:sz="0" w:space="0" w:color="auto"/>
        <w:right w:val="none" w:sz="0" w:space="0" w:color="auto"/>
      </w:divBdr>
    </w:div>
    <w:div w:id="179374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shguidelines.com"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cshguidelines.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shguidelines.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san.Rhodes@ggc.scot.nhs.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B81A2-200A-4461-A2B4-27F8F78E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4306</Words>
  <Characters>27811</Characters>
  <Application>Microsoft Office Word</Application>
  <DocSecurity>4</DocSecurity>
  <Lines>231</Lines>
  <Paragraphs>64</Paragraphs>
  <ScaleCrop>false</ScaleCrop>
  <HeadingPairs>
    <vt:vector size="2" baseType="variant">
      <vt:variant>
        <vt:lpstr>Title</vt:lpstr>
      </vt:variant>
      <vt:variant>
        <vt:i4>1</vt:i4>
      </vt:variant>
    </vt:vector>
  </HeadingPairs>
  <TitlesOfParts>
    <vt:vector size="1" baseType="lpstr">
      <vt:lpstr>CLYDE HAEMATOLOGY &amp; BLOOD TRANSFUSION LABORATORY SERVICE USER HANDBOOK</vt:lpstr>
    </vt:vector>
  </TitlesOfParts>
  <Company>Microsoft</Company>
  <LinksUpToDate>false</LinksUpToDate>
  <CharactersWithSpaces>32053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HAEMATOLOGY &amp; BLOOD TRANSFUSION LABORATORY SERVICE USER HANDBOOK</dc:title>
  <dc:subject>Version 26</dc:subject>
  <dc:creator>Anderson, Robert</dc:creator>
  <cp:lastModifiedBy>Anderson, Robert</cp:lastModifiedBy>
  <cp:revision>2</cp:revision>
  <cp:lastPrinted>2022-12-19T13:41:00Z</cp:lastPrinted>
  <dcterms:created xsi:type="dcterms:W3CDTF">2025-09-18T12:25:00Z</dcterms:created>
  <dcterms:modified xsi:type="dcterms:W3CDTF">2025-09-18T12:25:00Z</dcterms:modified>
</cp:coreProperties>
</file>