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91851" w14:textId="1FFC1B8D" w:rsidR="00E2270A" w:rsidRDefault="00E2270A" w:rsidP="00E2270A">
      <w:pPr>
        <w:rPr>
          <w:b/>
          <w:sz w:val="28"/>
        </w:rPr>
      </w:pPr>
    </w:p>
    <w:p w14:paraId="7DEA678E" w14:textId="3A6AE3D2" w:rsidR="00E2270A" w:rsidRDefault="00E2270A" w:rsidP="00E2270A">
      <w:pPr>
        <w:jc w:val="center"/>
        <w:rPr>
          <w:b/>
          <w:sz w:val="28"/>
        </w:rPr>
      </w:pPr>
      <w:r>
        <w:rPr>
          <w:b/>
          <w:sz w:val="28"/>
        </w:rPr>
        <w:t xml:space="preserve">NHS GREATER GLASGOW &amp; CLYDE </w:t>
      </w:r>
    </w:p>
    <w:p w14:paraId="1DCB7E7D" w14:textId="77777777" w:rsidR="00E0272D" w:rsidRDefault="00E0272D" w:rsidP="00E2270A">
      <w:pPr>
        <w:jc w:val="center"/>
        <w:rPr>
          <w:b/>
          <w:sz w:val="28"/>
        </w:rPr>
      </w:pPr>
    </w:p>
    <w:p w14:paraId="4C3578DF" w14:textId="73DF8128" w:rsidR="00E2270A" w:rsidRDefault="00E2270A" w:rsidP="00E2270A">
      <w:pPr>
        <w:jc w:val="center"/>
        <w:rPr>
          <w:b/>
          <w:sz w:val="28"/>
        </w:rPr>
      </w:pPr>
      <w:r>
        <w:rPr>
          <w:b/>
          <w:sz w:val="28"/>
        </w:rPr>
        <w:t xml:space="preserve">Minutes of Meeting </w:t>
      </w:r>
      <w:r w:rsidR="009F7064">
        <w:rPr>
          <w:b/>
          <w:sz w:val="28"/>
        </w:rPr>
        <w:t xml:space="preserve">of the </w:t>
      </w:r>
    </w:p>
    <w:p w14:paraId="606AC7F3" w14:textId="27CDA01D" w:rsidR="009F7064" w:rsidRDefault="009F7064" w:rsidP="00E2270A">
      <w:pPr>
        <w:tabs>
          <w:tab w:val="center" w:pos="5430"/>
          <w:tab w:val="left" w:pos="8620"/>
        </w:tabs>
        <w:rPr>
          <w:b/>
          <w:sz w:val="28"/>
        </w:rPr>
      </w:pPr>
      <w:r>
        <w:rPr>
          <w:b/>
          <w:sz w:val="28"/>
        </w:rPr>
        <w:tab/>
        <w:t xml:space="preserve">Area Partnership Forum </w:t>
      </w:r>
    </w:p>
    <w:p w14:paraId="311C8FFE" w14:textId="3F3D6225" w:rsidR="00E2270A" w:rsidRDefault="00263DBB" w:rsidP="009F7064">
      <w:pPr>
        <w:tabs>
          <w:tab w:val="center" w:pos="5430"/>
          <w:tab w:val="left" w:pos="8620"/>
        </w:tabs>
        <w:jc w:val="center"/>
        <w:rPr>
          <w:b/>
          <w:sz w:val="28"/>
        </w:rPr>
      </w:pPr>
      <w:r>
        <w:rPr>
          <w:b/>
          <w:sz w:val="28"/>
        </w:rPr>
        <w:t xml:space="preserve">Boardroom, JBR House and </w:t>
      </w:r>
      <w:r w:rsidR="009F7064">
        <w:rPr>
          <w:b/>
          <w:sz w:val="28"/>
        </w:rPr>
        <w:t>via Microsoft Teams on</w:t>
      </w:r>
    </w:p>
    <w:p w14:paraId="72220A3E" w14:textId="6D6C4E7A" w:rsidR="000F36DE" w:rsidRDefault="000F36DE" w:rsidP="000F36DE">
      <w:pPr>
        <w:tabs>
          <w:tab w:val="center" w:pos="5430"/>
          <w:tab w:val="left" w:pos="8620"/>
        </w:tabs>
        <w:jc w:val="center"/>
        <w:rPr>
          <w:b/>
          <w:sz w:val="28"/>
        </w:rPr>
      </w:pPr>
      <w:r>
        <w:rPr>
          <w:b/>
          <w:sz w:val="28"/>
        </w:rPr>
        <w:t>Wednesday</w:t>
      </w:r>
      <w:r w:rsidR="00610E50">
        <w:rPr>
          <w:b/>
          <w:sz w:val="28"/>
        </w:rPr>
        <w:t xml:space="preserve"> </w:t>
      </w:r>
      <w:r w:rsidR="009A5355">
        <w:rPr>
          <w:b/>
          <w:sz w:val="28"/>
        </w:rPr>
        <w:t>17</w:t>
      </w:r>
      <w:r w:rsidR="009A5355" w:rsidRPr="009A5355">
        <w:rPr>
          <w:b/>
          <w:sz w:val="28"/>
          <w:vertAlign w:val="superscript"/>
        </w:rPr>
        <w:t>th</w:t>
      </w:r>
      <w:r w:rsidR="009A5355">
        <w:rPr>
          <w:b/>
          <w:sz w:val="28"/>
        </w:rPr>
        <w:t xml:space="preserve"> </w:t>
      </w:r>
      <w:r w:rsidR="00D6173D">
        <w:rPr>
          <w:b/>
          <w:sz w:val="28"/>
        </w:rPr>
        <w:t xml:space="preserve">December </w:t>
      </w:r>
      <w:r w:rsidR="00EA5160">
        <w:rPr>
          <w:b/>
          <w:sz w:val="28"/>
        </w:rPr>
        <w:t>2025, 9.30am</w:t>
      </w:r>
    </w:p>
    <w:p w14:paraId="1EEFD008" w14:textId="77777777" w:rsidR="000F36DE" w:rsidRPr="00F24DB4" w:rsidRDefault="000F36DE" w:rsidP="000F36DE">
      <w:pPr>
        <w:pStyle w:val="Default"/>
        <w:rPr>
          <w:sz w:val="28"/>
          <w:szCs w:val="28"/>
        </w:rPr>
      </w:pPr>
    </w:p>
    <w:p w14:paraId="710C7EC5" w14:textId="666AD372" w:rsidR="000F36DE" w:rsidRPr="00F24DB4" w:rsidRDefault="000F36DE" w:rsidP="000F36DE">
      <w:pPr>
        <w:jc w:val="center"/>
        <w:rPr>
          <w:b/>
          <w:bCs/>
          <w:sz w:val="28"/>
          <w:szCs w:val="28"/>
        </w:rPr>
      </w:pPr>
      <w:r w:rsidRPr="00F24DB4">
        <w:rPr>
          <w:b/>
          <w:bCs/>
          <w:sz w:val="28"/>
          <w:szCs w:val="28"/>
        </w:rPr>
        <w:t xml:space="preserve">CHAIR: </w:t>
      </w:r>
      <w:r w:rsidR="00D6173D">
        <w:rPr>
          <w:b/>
          <w:bCs/>
          <w:sz w:val="28"/>
          <w:szCs w:val="28"/>
        </w:rPr>
        <w:t xml:space="preserve">Professor Jann Gardner </w:t>
      </w:r>
    </w:p>
    <w:p w14:paraId="7DE38223" w14:textId="77777777" w:rsidR="009F7064" w:rsidRDefault="009F7064" w:rsidP="00E2270A">
      <w:pPr>
        <w:jc w:val="center"/>
        <w:rPr>
          <w:b/>
          <w:sz w:val="28"/>
        </w:rPr>
      </w:pPr>
    </w:p>
    <w:p w14:paraId="1C046656" w14:textId="337D8447" w:rsidR="009F7064" w:rsidRDefault="009F7064" w:rsidP="00E2270A">
      <w:pPr>
        <w:jc w:val="center"/>
        <w:rPr>
          <w:b/>
          <w:sz w:val="28"/>
        </w:rPr>
      </w:pPr>
      <w:r>
        <w:rPr>
          <w:b/>
          <w:sz w:val="28"/>
        </w:rPr>
        <w:t>(Sederunt at the end of Minute)</w:t>
      </w:r>
    </w:p>
    <w:p w14:paraId="18187919" w14:textId="77777777" w:rsidR="00E2270A" w:rsidRDefault="00E2270A">
      <w:pPr>
        <w:rPr>
          <w:b/>
          <w:sz w:val="28"/>
        </w:rPr>
      </w:pPr>
    </w:p>
    <w:tbl>
      <w:tblPr>
        <w:tblW w:w="1074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7"/>
        <w:gridCol w:w="624"/>
        <w:gridCol w:w="7881"/>
        <w:gridCol w:w="284"/>
        <w:gridCol w:w="1255"/>
      </w:tblGrid>
      <w:tr w:rsidR="006F6E01" w:rsidRPr="00AE1989" w14:paraId="5A67A691" w14:textId="77777777" w:rsidTr="000864CB">
        <w:trPr>
          <w:trHeight w:val="321"/>
        </w:trPr>
        <w:tc>
          <w:tcPr>
            <w:tcW w:w="697" w:type="dxa"/>
          </w:tcPr>
          <w:p w14:paraId="08722CC5" w14:textId="77777777" w:rsidR="006F6E01" w:rsidRPr="00AE1989" w:rsidRDefault="006F6E01" w:rsidP="00A3657D">
            <w:pPr>
              <w:pStyle w:val="TableParagraph"/>
              <w:jc w:val="both"/>
              <w:rPr>
                <w:sz w:val="28"/>
                <w:szCs w:val="28"/>
              </w:rPr>
            </w:pPr>
          </w:p>
        </w:tc>
        <w:tc>
          <w:tcPr>
            <w:tcW w:w="8505" w:type="dxa"/>
            <w:gridSpan w:val="2"/>
          </w:tcPr>
          <w:p w14:paraId="1F2C3E8F" w14:textId="77777777" w:rsidR="006F6E01" w:rsidRPr="00AE1989" w:rsidRDefault="006F6E01">
            <w:pPr>
              <w:pStyle w:val="TableParagraph"/>
              <w:rPr>
                <w:sz w:val="28"/>
                <w:szCs w:val="28"/>
              </w:rPr>
            </w:pPr>
          </w:p>
        </w:tc>
        <w:tc>
          <w:tcPr>
            <w:tcW w:w="284" w:type="dxa"/>
          </w:tcPr>
          <w:p w14:paraId="7F68C83D" w14:textId="77777777" w:rsidR="006F6E01" w:rsidRPr="00AE1989" w:rsidRDefault="006F6E01">
            <w:pPr>
              <w:pStyle w:val="TableParagraph"/>
              <w:rPr>
                <w:sz w:val="28"/>
                <w:szCs w:val="28"/>
              </w:rPr>
            </w:pPr>
          </w:p>
        </w:tc>
        <w:tc>
          <w:tcPr>
            <w:tcW w:w="1255" w:type="dxa"/>
          </w:tcPr>
          <w:p w14:paraId="7DD70F4F" w14:textId="347C5E60" w:rsidR="00D743BA" w:rsidRPr="00AE1989" w:rsidRDefault="00E560FA" w:rsidP="00D743BA">
            <w:pPr>
              <w:pStyle w:val="TableParagraph"/>
              <w:spacing w:line="301" w:lineRule="exact"/>
              <w:ind w:left="107"/>
              <w:jc w:val="center"/>
              <w:rPr>
                <w:b/>
                <w:sz w:val="28"/>
                <w:szCs w:val="28"/>
              </w:rPr>
            </w:pPr>
            <w:r w:rsidRPr="00AE1989">
              <w:rPr>
                <w:b/>
                <w:sz w:val="28"/>
                <w:szCs w:val="28"/>
              </w:rPr>
              <w:t>ACTION</w:t>
            </w:r>
          </w:p>
          <w:p w14:paraId="71D6D99F" w14:textId="3E734449" w:rsidR="006F6E01" w:rsidRPr="00AE1989" w:rsidRDefault="00E560FA" w:rsidP="00D743BA">
            <w:pPr>
              <w:pStyle w:val="TableParagraph"/>
              <w:spacing w:line="301" w:lineRule="exact"/>
              <w:ind w:left="107"/>
              <w:jc w:val="center"/>
              <w:rPr>
                <w:b/>
                <w:sz w:val="28"/>
                <w:szCs w:val="28"/>
              </w:rPr>
            </w:pPr>
            <w:r w:rsidRPr="00AE1989">
              <w:rPr>
                <w:b/>
                <w:sz w:val="28"/>
                <w:szCs w:val="28"/>
              </w:rPr>
              <w:t>BY</w:t>
            </w:r>
          </w:p>
        </w:tc>
      </w:tr>
      <w:tr w:rsidR="006F6E01" w:rsidRPr="00AE1989" w14:paraId="38261FFB" w14:textId="77777777" w:rsidTr="000864CB">
        <w:trPr>
          <w:trHeight w:val="275"/>
        </w:trPr>
        <w:tc>
          <w:tcPr>
            <w:tcW w:w="697" w:type="dxa"/>
          </w:tcPr>
          <w:p w14:paraId="556DE19D" w14:textId="77777777" w:rsidR="006F6E01" w:rsidRPr="00AE1989" w:rsidRDefault="006F6E01" w:rsidP="00A3657D">
            <w:pPr>
              <w:pStyle w:val="TableParagraph"/>
              <w:jc w:val="both"/>
              <w:rPr>
                <w:sz w:val="28"/>
                <w:szCs w:val="28"/>
              </w:rPr>
            </w:pPr>
          </w:p>
        </w:tc>
        <w:tc>
          <w:tcPr>
            <w:tcW w:w="8505" w:type="dxa"/>
            <w:gridSpan w:val="2"/>
          </w:tcPr>
          <w:p w14:paraId="7375352D" w14:textId="77777777" w:rsidR="006F6E01" w:rsidRPr="00AE1989" w:rsidRDefault="006F6E01">
            <w:pPr>
              <w:pStyle w:val="TableParagraph"/>
              <w:rPr>
                <w:sz w:val="28"/>
                <w:szCs w:val="28"/>
              </w:rPr>
            </w:pPr>
          </w:p>
        </w:tc>
        <w:tc>
          <w:tcPr>
            <w:tcW w:w="284" w:type="dxa"/>
          </w:tcPr>
          <w:p w14:paraId="7285E3D3" w14:textId="77777777" w:rsidR="006F6E01" w:rsidRPr="00AE1989" w:rsidRDefault="006F6E01">
            <w:pPr>
              <w:pStyle w:val="TableParagraph"/>
              <w:rPr>
                <w:sz w:val="28"/>
                <w:szCs w:val="28"/>
              </w:rPr>
            </w:pPr>
          </w:p>
        </w:tc>
        <w:tc>
          <w:tcPr>
            <w:tcW w:w="1255" w:type="dxa"/>
          </w:tcPr>
          <w:p w14:paraId="158205D3" w14:textId="77777777" w:rsidR="006F6E01" w:rsidRPr="00AE1989" w:rsidRDefault="006F6E01">
            <w:pPr>
              <w:pStyle w:val="TableParagraph"/>
              <w:rPr>
                <w:b/>
                <w:sz w:val="28"/>
                <w:szCs w:val="28"/>
              </w:rPr>
            </w:pPr>
          </w:p>
        </w:tc>
      </w:tr>
      <w:tr w:rsidR="006F6E01" w:rsidRPr="00AE1989" w14:paraId="3B1DBC7C" w14:textId="77777777" w:rsidTr="000864CB">
        <w:trPr>
          <w:trHeight w:val="321"/>
        </w:trPr>
        <w:tc>
          <w:tcPr>
            <w:tcW w:w="697" w:type="dxa"/>
          </w:tcPr>
          <w:p w14:paraId="29A5C018" w14:textId="77777777" w:rsidR="006F6E01" w:rsidRPr="00AE1989" w:rsidRDefault="00E560FA" w:rsidP="00A3657D">
            <w:pPr>
              <w:pStyle w:val="TableParagraph"/>
              <w:spacing w:line="301" w:lineRule="exact"/>
              <w:ind w:left="107"/>
              <w:jc w:val="both"/>
              <w:rPr>
                <w:b/>
                <w:sz w:val="28"/>
                <w:szCs w:val="28"/>
              </w:rPr>
            </w:pPr>
            <w:r w:rsidRPr="00AE1989">
              <w:rPr>
                <w:b/>
                <w:sz w:val="28"/>
                <w:szCs w:val="28"/>
              </w:rPr>
              <w:t>1.</w:t>
            </w:r>
          </w:p>
        </w:tc>
        <w:tc>
          <w:tcPr>
            <w:tcW w:w="8505" w:type="dxa"/>
            <w:gridSpan w:val="2"/>
          </w:tcPr>
          <w:p w14:paraId="345895E5" w14:textId="77777777" w:rsidR="00573566" w:rsidRDefault="00E10D38" w:rsidP="00573566">
            <w:pPr>
              <w:pStyle w:val="TableParagraph"/>
              <w:spacing w:line="301" w:lineRule="exact"/>
              <w:ind w:left="107"/>
              <w:rPr>
                <w:b/>
                <w:sz w:val="28"/>
                <w:szCs w:val="28"/>
              </w:rPr>
            </w:pPr>
            <w:r w:rsidRPr="00AE1989">
              <w:rPr>
                <w:b/>
                <w:sz w:val="28"/>
                <w:szCs w:val="28"/>
              </w:rPr>
              <w:t xml:space="preserve">Welcome &amp; Apologies </w:t>
            </w:r>
          </w:p>
          <w:p w14:paraId="56C71F60" w14:textId="7ABB22ED" w:rsidR="00BD4D9E" w:rsidRPr="00AE1989" w:rsidRDefault="00BD4D9E" w:rsidP="00573566">
            <w:pPr>
              <w:pStyle w:val="TableParagraph"/>
              <w:spacing w:line="301" w:lineRule="exact"/>
              <w:ind w:left="107"/>
              <w:rPr>
                <w:b/>
                <w:sz w:val="28"/>
                <w:szCs w:val="28"/>
              </w:rPr>
            </w:pPr>
          </w:p>
        </w:tc>
        <w:tc>
          <w:tcPr>
            <w:tcW w:w="284" w:type="dxa"/>
          </w:tcPr>
          <w:p w14:paraId="300B8ABB" w14:textId="77777777" w:rsidR="006F6E01" w:rsidRPr="00AE1989" w:rsidRDefault="006F6E01">
            <w:pPr>
              <w:pStyle w:val="TableParagraph"/>
              <w:rPr>
                <w:sz w:val="28"/>
                <w:szCs w:val="28"/>
              </w:rPr>
            </w:pPr>
          </w:p>
        </w:tc>
        <w:tc>
          <w:tcPr>
            <w:tcW w:w="1255" w:type="dxa"/>
          </w:tcPr>
          <w:p w14:paraId="45D5EE24" w14:textId="77777777" w:rsidR="006F6E01" w:rsidRPr="00AE1989" w:rsidRDefault="006F6E01">
            <w:pPr>
              <w:pStyle w:val="TableParagraph"/>
              <w:rPr>
                <w:b/>
                <w:sz w:val="28"/>
                <w:szCs w:val="28"/>
              </w:rPr>
            </w:pPr>
          </w:p>
        </w:tc>
      </w:tr>
      <w:tr w:rsidR="009A5355" w:rsidRPr="00AE1989" w14:paraId="5EB85AE9" w14:textId="77777777" w:rsidTr="000864CB">
        <w:trPr>
          <w:trHeight w:val="321"/>
        </w:trPr>
        <w:tc>
          <w:tcPr>
            <w:tcW w:w="697" w:type="dxa"/>
          </w:tcPr>
          <w:p w14:paraId="135ECB61" w14:textId="77777777" w:rsidR="009A5355" w:rsidRPr="00AE1989" w:rsidRDefault="009A5355" w:rsidP="00A3657D">
            <w:pPr>
              <w:pStyle w:val="TableParagraph"/>
              <w:spacing w:line="301" w:lineRule="exact"/>
              <w:ind w:left="107"/>
              <w:jc w:val="both"/>
              <w:rPr>
                <w:b/>
                <w:sz w:val="28"/>
                <w:szCs w:val="28"/>
              </w:rPr>
            </w:pPr>
          </w:p>
        </w:tc>
        <w:tc>
          <w:tcPr>
            <w:tcW w:w="8505" w:type="dxa"/>
            <w:gridSpan w:val="2"/>
          </w:tcPr>
          <w:p w14:paraId="039CFB57" w14:textId="77777777" w:rsidR="009A5355" w:rsidRDefault="00D6173D" w:rsidP="00CC3300">
            <w:pPr>
              <w:pStyle w:val="TableParagraph"/>
              <w:spacing w:line="301" w:lineRule="exact"/>
              <w:jc w:val="both"/>
              <w:rPr>
                <w:bCs/>
                <w:sz w:val="28"/>
                <w:szCs w:val="28"/>
              </w:rPr>
            </w:pPr>
            <w:r>
              <w:rPr>
                <w:bCs/>
                <w:sz w:val="28"/>
                <w:szCs w:val="28"/>
              </w:rPr>
              <w:t xml:space="preserve">Professor Jann Gardner welcomed everyone to the meeting. </w:t>
            </w:r>
          </w:p>
          <w:p w14:paraId="439DAF1B" w14:textId="77777777" w:rsidR="00D6173D" w:rsidRDefault="00D6173D" w:rsidP="00CC3300">
            <w:pPr>
              <w:pStyle w:val="TableParagraph"/>
              <w:spacing w:line="301" w:lineRule="exact"/>
              <w:jc w:val="both"/>
              <w:rPr>
                <w:bCs/>
                <w:sz w:val="28"/>
                <w:szCs w:val="28"/>
              </w:rPr>
            </w:pPr>
          </w:p>
          <w:p w14:paraId="576EBBDE" w14:textId="3C358A54" w:rsidR="00671987" w:rsidRDefault="00D6173D" w:rsidP="00CC3300">
            <w:pPr>
              <w:pStyle w:val="TableParagraph"/>
              <w:spacing w:line="301" w:lineRule="exact"/>
              <w:jc w:val="both"/>
              <w:rPr>
                <w:bCs/>
                <w:sz w:val="28"/>
                <w:szCs w:val="28"/>
              </w:rPr>
            </w:pPr>
            <w:r>
              <w:rPr>
                <w:bCs/>
                <w:sz w:val="28"/>
                <w:szCs w:val="28"/>
              </w:rPr>
              <w:t>Apologies were acknowledged and received from, Freddie Warnock, Head of Health and Safety; Beth Culshaw, Chief Officer</w:t>
            </w:r>
            <w:r w:rsidR="00671987">
              <w:rPr>
                <w:bCs/>
                <w:sz w:val="28"/>
                <w:szCs w:val="28"/>
              </w:rPr>
              <w:t xml:space="preserve">, </w:t>
            </w:r>
            <w:r>
              <w:rPr>
                <w:bCs/>
                <w:sz w:val="28"/>
                <w:szCs w:val="28"/>
              </w:rPr>
              <w:t>West Dunbartonshire HSCP; Alexis Chappell, Chief Officer</w:t>
            </w:r>
            <w:r w:rsidR="00671987">
              <w:rPr>
                <w:bCs/>
                <w:sz w:val="28"/>
                <w:szCs w:val="28"/>
              </w:rPr>
              <w:t xml:space="preserve">, East Renfrewshire HSCP; Emilia Crighton, Director of Public Health;  Allan Robertson, HCSA; Geraldine Collier, Assistant Chief Officer – HR&amp;OD, Glasgow City HSCP and Frances Carmichael, Staff Side Lead, Acute Partnership Forum. </w:t>
            </w:r>
          </w:p>
          <w:p w14:paraId="5EC5E0A5" w14:textId="77777777" w:rsidR="00671987" w:rsidRDefault="00671987" w:rsidP="00CC3300">
            <w:pPr>
              <w:pStyle w:val="TableParagraph"/>
              <w:spacing w:line="301" w:lineRule="exact"/>
              <w:jc w:val="both"/>
              <w:rPr>
                <w:bCs/>
                <w:sz w:val="28"/>
                <w:szCs w:val="28"/>
              </w:rPr>
            </w:pPr>
          </w:p>
          <w:p w14:paraId="59D6C1A4" w14:textId="1BDDE6A4" w:rsidR="009C506F" w:rsidRDefault="00671987" w:rsidP="009C506F">
            <w:pPr>
              <w:pStyle w:val="TableParagraph"/>
              <w:spacing w:line="301" w:lineRule="exact"/>
              <w:jc w:val="both"/>
              <w:rPr>
                <w:bCs/>
                <w:sz w:val="28"/>
                <w:szCs w:val="28"/>
              </w:rPr>
            </w:pPr>
            <w:r>
              <w:rPr>
                <w:bCs/>
                <w:sz w:val="28"/>
                <w:szCs w:val="28"/>
              </w:rPr>
              <w:t xml:space="preserve">It was noted that Marion O’Neill, General Manager, Public Health was deputising for E. Crighton. </w:t>
            </w:r>
          </w:p>
          <w:p w14:paraId="4FD1D8BF" w14:textId="77777777" w:rsidR="009C506F" w:rsidRPr="009C506F" w:rsidRDefault="009C506F" w:rsidP="009C506F">
            <w:pPr>
              <w:pStyle w:val="TableParagraph"/>
              <w:spacing w:line="301" w:lineRule="exact"/>
              <w:jc w:val="both"/>
              <w:rPr>
                <w:bCs/>
                <w:sz w:val="28"/>
                <w:szCs w:val="28"/>
              </w:rPr>
            </w:pPr>
          </w:p>
          <w:p w14:paraId="48EDB199" w14:textId="1519EFE4" w:rsidR="009C506F" w:rsidRDefault="009C506F" w:rsidP="009C506F">
            <w:pPr>
              <w:jc w:val="both"/>
              <w:rPr>
                <w:sz w:val="28"/>
                <w:szCs w:val="28"/>
              </w:rPr>
            </w:pPr>
            <w:r w:rsidRPr="009C506F">
              <w:rPr>
                <w:sz w:val="28"/>
                <w:szCs w:val="28"/>
              </w:rPr>
              <w:t>Professor Jann Gardner informed the Forum that she would need to leave the meeting early in order to attend a scheduled engagement with colleagues in Edinburgh. To ensure continuity, she requested that W. Edwards assume the role of Chair for the remainder of the meeting during her absence.</w:t>
            </w:r>
            <w:r>
              <w:rPr>
                <w:sz w:val="28"/>
                <w:szCs w:val="28"/>
              </w:rPr>
              <w:t xml:space="preserve"> </w:t>
            </w:r>
            <w:r w:rsidRPr="009C506F">
              <w:rPr>
                <w:sz w:val="28"/>
                <w:szCs w:val="28"/>
              </w:rPr>
              <w:t>It was further noted that A. Marshall would also be required to depart the meeting by 10.30am, and this was acknowledged by the members present.</w:t>
            </w:r>
          </w:p>
          <w:p w14:paraId="4CE2BC7F" w14:textId="77777777" w:rsidR="009C506F" w:rsidRPr="009C506F" w:rsidRDefault="009C506F" w:rsidP="009C506F">
            <w:pPr>
              <w:jc w:val="both"/>
              <w:rPr>
                <w:sz w:val="28"/>
                <w:szCs w:val="28"/>
              </w:rPr>
            </w:pPr>
          </w:p>
          <w:p w14:paraId="72B1E7FC" w14:textId="1D906E8C" w:rsidR="00462526" w:rsidRPr="009C506F" w:rsidRDefault="009C506F" w:rsidP="009C506F">
            <w:pPr>
              <w:jc w:val="both"/>
              <w:rPr>
                <w:sz w:val="28"/>
                <w:szCs w:val="28"/>
              </w:rPr>
            </w:pPr>
            <w:r w:rsidRPr="009C506F">
              <w:rPr>
                <w:sz w:val="28"/>
                <w:szCs w:val="28"/>
              </w:rPr>
              <w:t>H. Jackson was welcomed to the meeting, and the Forum recognised that this was M. Breen’s first attendance.</w:t>
            </w:r>
          </w:p>
          <w:p w14:paraId="37DC230B" w14:textId="77777777" w:rsidR="00D6173D" w:rsidRDefault="00671987" w:rsidP="00D6173D">
            <w:pPr>
              <w:pStyle w:val="TableParagraph"/>
              <w:spacing w:line="301" w:lineRule="exact"/>
              <w:ind w:left="107"/>
              <w:jc w:val="both"/>
              <w:rPr>
                <w:bCs/>
                <w:sz w:val="28"/>
                <w:szCs w:val="28"/>
              </w:rPr>
            </w:pPr>
            <w:r>
              <w:rPr>
                <w:bCs/>
                <w:sz w:val="28"/>
                <w:szCs w:val="28"/>
              </w:rPr>
              <w:t xml:space="preserve"> </w:t>
            </w:r>
          </w:p>
          <w:p w14:paraId="1691AF0D" w14:textId="77777777" w:rsidR="009C506F" w:rsidRDefault="009C506F" w:rsidP="00D6173D">
            <w:pPr>
              <w:pStyle w:val="TableParagraph"/>
              <w:spacing w:line="301" w:lineRule="exact"/>
              <w:ind w:left="107"/>
              <w:jc w:val="both"/>
              <w:rPr>
                <w:bCs/>
                <w:sz w:val="28"/>
                <w:szCs w:val="28"/>
              </w:rPr>
            </w:pPr>
          </w:p>
          <w:p w14:paraId="36ACF499" w14:textId="0C489452" w:rsidR="009C506F" w:rsidRPr="009A5355" w:rsidRDefault="009C506F" w:rsidP="00D6173D">
            <w:pPr>
              <w:pStyle w:val="TableParagraph"/>
              <w:spacing w:line="301" w:lineRule="exact"/>
              <w:ind w:left="107"/>
              <w:jc w:val="both"/>
              <w:rPr>
                <w:bCs/>
                <w:sz w:val="28"/>
                <w:szCs w:val="28"/>
              </w:rPr>
            </w:pPr>
          </w:p>
        </w:tc>
        <w:tc>
          <w:tcPr>
            <w:tcW w:w="284" w:type="dxa"/>
          </w:tcPr>
          <w:p w14:paraId="24305971" w14:textId="77777777" w:rsidR="009A5355" w:rsidRPr="00AE1989" w:rsidRDefault="009A5355">
            <w:pPr>
              <w:pStyle w:val="TableParagraph"/>
              <w:rPr>
                <w:sz w:val="28"/>
                <w:szCs w:val="28"/>
              </w:rPr>
            </w:pPr>
          </w:p>
        </w:tc>
        <w:tc>
          <w:tcPr>
            <w:tcW w:w="1255" w:type="dxa"/>
          </w:tcPr>
          <w:p w14:paraId="6DE3FEF1" w14:textId="77777777" w:rsidR="009A5355" w:rsidRPr="00AE1989" w:rsidRDefault="009A5355">
            <w:pPr>
              <w:pStyle w:val="TableParagraph"/>
              <w:rPr>
                <w:b/>
                <w:sz w:val="28"/>
                <w:szCs w:val="28"/>
              </w:rPr>
            </w:pPr>
          </w:p>
        </w:tc>
      </w:tr>
      <w:tr w:rsidR="009A5355" w:rsidRPr="00AE1989" w14:paraId="152A627C" w14:textId="77777777" w:rsidTr="000864CB">
        <w:trPr>
          <w:trHeight w:val="321"/>
        </w:trPr>
        <w:tc>
          <w:tcPr>
            <w:tcW w:w="697" w:type="dxa"/>
          </w:tcPr>
          <w:p w14:paraId="0489106A" w14:textId="2158FA25" w:rsidR="009A5355" w:rsidRPr="00AE1989" w:rsidRDefault="009A5355" w:rsidP="00A3657D">
            <w:pPr>
              <w:pStyle w:val="TableParagraph"/>
              <w:spacing w:line="301" w:lineRule="exact"/>
              <w:ind w:left="107"/>
              <w:jc w:val="both"/>
              <w:rPr>
                <w:b/>
                <w:sz w:val="28"/>
                <w:szCs w:val="28"/>
              </w:rPr>
            </w:pPr>
            <w:r>
              <w:rPr>
                <w:b/>
                <w:sz w:val="28"/>
                <w:szCs w:val="28"/>
              </w:rPr>
              <w:lastRenderedPageBreak/>
              <w:t>2.</w:t>
            </w:r>
          </w:p>
        </w:tc>
        <w:tc>
          <w:tcPr>
            <w:tcW w:w="8505" w:type="dxa"/>
            <w:gridSpan w:val="2"/>
          </w:tcPr>
          <w:p w14:paraId="24838D8C" w14:textId="77777777" w:rsidR="009E5E0D" w:rsidRPr="00671987" w:rsidRDefault="00671987" w:rsidP="00573566">
            <w:pPr>
              <w:pStyle w:val="TableParagraph"/>
              <w:spacing w:line="301" w:lineRule="exact"/>
              <w:ind w:left="107"/>
              <w:rPr>
                <w:b/>
              </w:rPr>
            </w:pPr>
            <w:r w:rsidRPr="00671987">
              <w:rPr>
                <w:b/>
                <w:sz w:val="28"/>
                <w:szCs w:val="28"/>
              </w:rPr>
              <w:t xml:space="preserve">Implementation of Sub-National Planning Co-Operation &amp; Planning Update </w:t>
            </w:r>
            <w:hyperlink r:id="rId8" w:history="1">
              <w:r w:rsidRPr="00671987">
                <w:rPr>
                  <w:rStyle w:val="Hyperlink"/>
                  <w:b/>
                  <w:sz w:val="28"/>
                  <w:szCs w:val="28"/>
                </w:rPr>
                <w:t>DL-2025-25</w:t>
              </w:r>
            </w:hyperlink>
            <w:r w:rsidRPr="00671987">
              <w:rPr>
                <w:b/>
              </w:rPr>
              <w:t xml:space="preserve"> </w:t>
            </w:r>
          </w:p>
          <w:p w14:paraId="1947751F" w14:textId="44D9E6D4" w:rsidR="00671987" w:rsidRDefault="00671987" w:rsidP="00573566">
            <w:pPr>
              <w:pStyle w:val="TableParagraph"/>
              <w:spacing w:line="301" w:lineRule="exact"/>
              <w:ind w:left="107"/>
              <w:rPr>
                <w:bCs/>
                <w:sz w:val="28"/>
                <w:szCs w:val="28"/>
              </w:rPr>
            </w:pPr>
          </w:p>
        </w:tc>
        <w:tc>
          <w:tcPr>
            <w:tcW w:w="284" w:type="dxa"/>
          </w:tcPr>
          <w:p w14:paraId="6564EC18" w14:textId="77777777" w:rsidR="009A5355" w:rsidRPr="00AE1989" w:rsidRDefault="009A5355">
            <w:pPr>
              <w:pStyle w:val="TableParagraph"/>
              <w:rPr>
                <w:sz w:val="28"/>
                <w:szCs w:val="28"/>
              </w:rPr>
            </w:pPr>
          </w:p>
        </w:tc>
        <w:tc>
          <w:tcPr>
            <w:tcW w:w="1255" w:type="dxa"/>
          </w:tcPr>
          <w:p w14:paraId="6BC239A5" w14:textId="77777777" w:rsidR="009A5355" w:rsidRPr="00AE1989" w:rsidRDefault="009A5355">
            <w:pPr>
              <w:pStyle w:val="TableParagraph"/>
              <w:rPr>
                <w:b/>
                <w:sz w:val="28"/>
                <w:szCs w:val="28"/>
              </w:rPr>
            </w:pPr>
          </w:p>
        </w:tc>
      </w:tr>
      <w:tr w:rsidR="00D6173D" w:rsidRPr="00AE1989" w14:paraId="786EADBC" w14:textId="77777777" w:rsidTr="000864CB">
        <w:trPr>
          <w:trHeight w:val="321"/>
        </w:trPr>
        <w:tc>
          <w:tcPr>
            <w:tcW w:w="697" w:type="dxa"/>
          </w:tcPr>
          <w:p w14:paraId="617D0B97" w14:textId="77777777" w:rsidR="00D6173D" w:rsidRDefault="00D6173D" w:rsidP="00A3657D">
            <w:pPr>
              <w:pStyle w:val="TableParagraph"/>
              <w:spacing w:line="301" w:lineRule="exact"/>
              <w:ind w:left="107"/>
              <w:jc w:val="both"/>
              <w:rPr>
                <w:b/>
                <w:sz w:val="28"/>
                <w:szCs w:val="28"/>
              </w:rPr>
            </w:pPr>
          </w:p>
        </w:tc>
        <w:tc>
          <w:tcPr>
            <w:tcW w:w="8505" w:type="dxa"/>
            <w:gridSpan w:val="2"/>
          </w:tcPr>
          <w:p w14:paraId="00DF4590" w14:textId="5F006219" w:rsidR="00407EBC" w:rsidRDefault="00407EBC" w:rsidP="00CC3300">
            <w:pPr>
              <w:pStyle w:val="TableParagraph"/>
              <w:spacing w:line="301" w:lineRule="exact"/>
              <w:jc w:val="both"/>
              <w:rPr>
                <w:bCs/>
                <w:sz w:val="28"/>
                <w:szCs w:val="28"/>
              </w:rPr>
            </w:pPr>
            <w:r>
              <w:rPr>
                <w:bCs/>
                <w:sz w:val="28"/>
                <w:szCs w:val="28"/>
              </w:rPr>
              <w:t>Prof. J. Gardner commenced</w:t>
            </w:r>
            <w:r w:rsidR="008E6FAC">
              <w:rPr>
                <w:bCs/>
                <w:sz w:val="28"/>
                <w:szCs w:val="28"/>
              </w:rPr>
              <w:t xml:space="preserve"> discussion</w:t>
            </w:r>
            <w:r>
              <w:rPr>
                <w:bCs/>
                <w:sz w:val="28"/>
                <w:szCs w:val="28"/>
              </w:rPr>
              <w:t xml:space="preserve"> noting the publication of the </w:t>
            </w:r>
            <w:r w:rsidR="008E6FAC">
              <w:rPr>
                <w:bCs/>
                <w:sz w:val="28"/>
                <w:szCs w:val="28"/>
              </w:rPr>
              <w:t xml:space="preserve">Scottish Government </w:t>
            </w:r>
            <w:r>
              <w:rPr>
                <w:bCs/>
                <w:sz w:val="28"/>
                <w:szCs w:val="28"/>
              </w:rPr>
              <w:t xml:space="preserve">Circular DL(2025)25 on </w:t>
            </w:r>
            <w:r w:rsidR="008E6FAC">
              <w:rPr>
                <w:bCs/>
                <w:sz w:val="28"/>
                <w:szCs w:val="28"/>
              </w:rPr>
              <w:t>the 13</w:t>
            </w:r>
            <w:r w:rsidR="008E6FAC" w:rsidRPr="00407EBC">
              <w:rPr>
                <w:bCs/>
                <w:sz w:val="28"/>
                <w:szCs w:val="28"/>
                <w:vertAlign w:val="superscript"/>
              </w:rPr>
              <w:t>th</w:t>
            </w:r>
            <w:r w:rsidR="008E6FAC">
              <w:rPr>
                <w:bCs/>
                <w:sz w:val="28"/>
                <w:szCs w:val="28"/>
              </w:rPr>
              <w:t xml:space="preserve"> of November 2025 and outlined</w:t>
            </w:r>
            <w:r>
              <w:rPr>
                <w:bCs/>
                <w:sz w:val="28"/>
                <w:szCs w:val="28"/>
              </w:rPr>
              <w:t xml:space="preserve"> the </w:t>
            </w:r>
            <w:r w:rsidR="008E6FAC">
              <w:rPr>
                <w:bCs/>
                <w:sz w:val="28"/>
                <w:szCs w:val="28"/>
              </w:rPr>
              <w:t>framework</w:t>
            </w:r>
            <w:r>
              <w:rPr>
                <w:bCs/>
                <w:sz w:val="28"/>
                <w:szCs w:val="28"/>
              </w:rPr>
              <w:t xml:space="preserve"> and role of remit of the two collaborative sub-national structures, namely, Scotland East and Scotland West. The Forum acknowledged the inclusion of NHS Highland and NHS Western Isles within the Scotland West structure. </w:t>
            </w:r>
          </w:p>
          <w:p w14:paraId="0E8F21BD" w14:textId="77777777" w:rsidR="00407EBC" w:rsidRDefault="00407EBC" w:rsidP="00CC3300">
            <w:pPr>
              <w:pStyle w:val="TableParagraph"/>
              <w:spacing w:line="301" w:lineRule="exact"/>
              <w:ind w:left="107" w:firstLine="63"/>
              <w:jc w:val="both"/>
              <w:rPr>
                <w:bCs/>
                <w:sz w:val="28"/>
                <w:szCs w:val="28"/>
              </w:rPr>
            </w:pPr>
          </w:p>
          <w:p w14:paraId="0BB6D552" w14:textId="3240D2E6" w:rsidR="00407EBC" w:rsidRDefault="00407EBC" w:rsidP="00CC3300">
            <w:pPr>
              <w:pStyle w:val="TableParagraph"/>
              <w:spacing w:line="301" w:lineRule="exact"/>
              <w:ind w:left="-10"/>
              <w:jc w:val="both"/>
              <w:rPr>
                <w:bCs/>
                <w:sz w:val="28"/>
                <w:szCs w:val="28"/>
              </w:rPr>
            </w:pPr>
            <w:r>
              <w:rPr>
                <w:bCs/>
                <w:sz w:val="28"/>
                <w:szCs w:val="28"/>
              </w:rPr>
              <w:t xml:space="preserve">The Forum was made aware that both Scotland East and Scotland West </w:t>
            </w:r>
            <w:r w:rsidR="0007283E">
              <w:rPr>
                <w:bCs/>
                <w:sz w:val="28"/>
                <w:szCs w:val="28"/>
              </w:rPr>
              <w:t xml:space="preserve">Members </w:t>
            </w:r>
            <w:r w:rsidR="00462526">
              <w:rPr>
                <w:bCs/>
                <w:sz w:val="28"/>
                <w:szCs w:val="28"/>
              </w:rPr>
              <w:t xml:space="preserve">had been asked to submit a </w:t>
            </w:r>
            <w:r w:rsidR="0007283E">
              <w:rPr>
                <w:bCs/>
                <w:sz w:val="28"/>
                <w:szCs w:val="28"/>
              </w:rPr>
              <w:t>single Plan to the Scottish Government by the 31</w:t>
            </w:r>
            <w:r w:rsidR="0007283E" w:rsidRPr="0007283E">
              <w:rPr>
                <w:bCs/>
                <w:sz w:val="28"/>
                <w:szCs w:val="28"/>
                <w:vertAlign w:val="superscript"/>
              </w:rPr>
              <w:t>st</w:t>
            </w:r>
            <w:r w:rsidR="0007283E">
              <w:rPr>
                <w:bCs/>
                <w:sz w:val="28"/>
                <w:szCs w:val="28"/>
              </w:rPr>
              <w:t xml:space="preserve"> of March 2026. </w:t>
            </w:r>
          </w:p>
          <w:p w14:paraId="1512DABA" w14:textId="77777777" w:rsidR="00462526" w:rsidRDefault="00462526" w:rsidP="00CC3300">
            <w:pPr>
              <w:pStyle w:val="TableParagraph"/>
              <w:spacing w:line="301" w:lineRule="exact"/>
              <w:ind w:left="-10"/>
              <w:jc w:val="both"/>
              <w:rPr>
                <w:bCs/>
                <w:sz w:val="28"/>
                <w:szCs w:val="28"/>
              </w:rPr>
            </w:pPr>
          </w:p>
          <w:p w14:paraId="47C123F6" w14:textId="77777777" w:rsidR="006E5505" w:rsidRDefault="00462526" w:rsidP="00CC3300">
            <w:pPr>
              <w:pStyle w:val="TableParagraph"/>
              <w:spacing w:line="301" w:lineRule="exact"/>
              <w:ind w:left="-10"/>
              <w:jc w:val="both"/>
              <w:rPr>
                <w:bCs/>
                <w:sz w:val="28"/>
                <w:szCs w:val="28"/>
              </w:rPr>
            </w:pPr>
            <w:r>
              <w:rPr>
                <w:bCs/>
                <w:sz w:val="28"/>
                <w:szCs w:val="28"/>
              </w:rPr>
              <w:t>Members were made aware of the three layers of structure for Scotland East and Scotland West notably a National Oversight Board which is just being established with Trade Union Representation at the table and chaired by Caroline Lamb, Director General and representation from Scotland E</w:t>
            </w:r>
            <w:r w:rsidR="006E5505">
              <w:rPr>
                <w:bCs/>
                <w:sz w:val="28"/>
                <w:szCs w:val="28"/>
              </w:rPr>
              <w:t>ast</w:t>
            </w:r>
            <w:r>
              <w:rPr>
                <w:bCs/>
                <w:sz w:val="28"/>
                <w:szCs w:val="28"/>
              </w:rPr>
              <w:t xml:space="preserve"> and Sc</w:t>
            </w:r>
            <w:r w:rsidR="006E5505">
              <w:rPr>
                <w:bCs/>
                <w:sz w:val="28"/>
                <w:szCs w:val="28"/>
              </w:rPr>
              <w:t>otland</w:t>
            </w:r>
            <w:r>
              <w:rPr>
                <w:bCs/>
                <w:sz w:val="28"/>
                <w:szCs w:val="28"/>
              </w:rPr>
              <w:t xml:space="preserve"> </w:t>
            </w:r>
            <w:r w:rsidR="006E5505">
              <w:rPr>
                <w:bCs/>
                <w:sz w:val="28"/>
                <w:szCs w:val="28"/>
              </w:rPr>
              <w:t>West</w:t>
            </w:r>
            <w:r>
              <w:rPr>
                <w:bCs/>
                <w:sz w:val="28"/>
                <w:szCs w:val="28"/>
              </w:rPr>
              <w:t>.</w:t>
            </w:r>
          </w:p>
          <w:p w14:paraId="26D77D97" w14:textId="77777777" w:rsidR="006E5505" w:rsidRDefault="006E5505" w:rsidP="00CC3300">
            <w:pPr>
              <w:pStyle w:val="TableParagraph"/>
              <w:spacing w:line="301" w:lineRule="exact"/>
              <w:ind w:left="-10"/>
              <w:jc w:val="both"/>
              <w:rPr>
                <w:bCs/>
                <w:sz w:val="28"/>
                <w:szCs w:val="28"/>
              </w:rPr>
            </w:pPr>
          </w:p>
          <w:p w14:paraId="078A89B4" w14:textId="1FFFF4C4" w:rsidR="007838D4" w:rsidRDefault="006E5505" w:rsidP="00CC3300">
            <w:pPr>
              <w:pStyle w:val="TableParagraph"/>
              <w:spacing w:line="301" w:lineRule="exact"/>
              <w:ind w:left="-10"/>
              <w:jc w:val="both"/>
              <w:rPr>
                <w:bCs/>
                <w:sz w:val="28"/>
                <w:szCs w:val="28"/>
              </w:rPr>
            </w:pPr>
            <w:r>
              <w:rPr>
                <w:bCs/>
                <w:sz w:val="28"/>
                <w:szCs w:val="28"/>
              </w:rPr>
              <w:t xml:space="preserve">Below the Committee there </w:t>
            </w:r>
            <w:r w:rsidR="007838D4">
              <w:rPr>
                <w:bCs/>
                <w:sz w:val="28"/>
                <w:szCs w:val="28"/>
              </w:rPr>
              <w:t>would</w:t>
            </w:r>
            <w:r>
              <w:rPr>
                <w:bCs/>
                <w:sz w:val="28"/>
                <w:szCs w:val="28"/>
              </w:rPr>
              <w:t xml:space="preserve"> be</w:t>
            </w:r>
            <w:r w:rsidR="00462526">
              <w:rPr>
                <w:bCs/>
                <w:sz w:val="28"/>
                <w:szCs w:val="28"/>
              </w:rPr>
              <w:t xml:space="preserve"> a Sub-National Planning and Delivery Committee with </w:t>
            </w:r>
            <w:r>
              <w:rPr>
                <w:bCs/>
                <w:sz w:val="28"/>
                <w:szCs w:val="28"/>
              </w:rPr>
              <w:t xml:space="preserve">responsibility lying with Chief Executives, Chairs along with partnership representation yet to be determined and will consider the work of the Committee and Plans being put forward. The third layer within the regional structure will be an Executive Delivery Group, a working group inclusive of all NHS Scotland Boards. </w:t>
            </w:r>
          </w:p>
          <w:p w14:paraId="56644EF7" w14:textId="77777777" w:rsidR="0007283E" w:rsidRDefault="0007283E" w:rsidP="00CC3300">
            <w:pPr>
              <w:pStyle w:val="TableParagraph"/>
              <w:spacing w:line="301" w:lineRule="exact"/>
              <w:ind w:left="-10"/>
              <w:jc w:val="both"/>
              <w:rPr>
                <w:bCs/>
                <w:sz w:val="28"/>
                <w:szCs w:val="28"/>
              </w:rPr>
            </w:pPr>
          </w:p>
          <w:p w14:paraId="30758936" w14:textId="5BCFE363" w:rsidR="006E5505" w:rsidRDefault="0007283E" w:rsidP="00CC3300">
            <w:pPr>
              <w:pStyle w:val="TableParagraph"/>
              <w:spacing w:line="301" w:lineRule="exact"/>
              <w:ind w:left="-10"/>
              <w:jc w:val="both"/>
              <w:rPr>
                <w:bCs/>
                <w:sz w:val="28"/>
                <w:szCs w:val="28"/>
              </w:rPr>
            </w:pPr>
            <w:r>
              <w:rPr>
                <w:bCs/>
                <w:sz w:val="28"/>
                <w:szCs w:val="28"/>
              </w:rPr>
              <w:t>Prof. J. Gardner explained that the accountability of delivery and implementation of Plans lay with each NHS Scotland Health Board</w:t>
            </w:r>
            <w:r w:rsidR="00BC5D0C">
              <w:rPr>
                <w:bCs/>
                <w:sz w:val="28"/>
                <w:szCs w:val="28"/>
              </w:rPr>
              <w:t xml:space="preserve">. </w:t>
            </w:r>
          </w:p>
          <w:p w14:paraId="017CB68D" w14:textId="77777777" w:rsidR="00BC5D0C" w:rsidRDefault="00BC5D0C" w:rsidP="00CC3300">
            <w:pPr>
              <w:pStyle w:val="TableParagraph"/>
              <w:spacing w:line="301" w:lineRule="exact"/>
              <w:ind w:left="-10"/>
              <w:jc w:val="both"/>
              <w:rPr>
                <w:bCs/>
                <w:sz w:val="28"/>
                <w:szCs w:val="28"/>
              </w:rPr>
            </w:pPr>
          </w:p>
          <w:p w14:paraId="0204BC49" w14:textId="6BC5B4C6" w:rsidR="00BC5D0C" w:rsidRDefault="00BC5D0C" w:rsidP="00CC3300">
            <w:pPr>
              <w:pStyle w:val="TableParagraph"/>
              <w:spacing w:line="301" w:lineRule="exact"/>
              <w:ind w:left="-10"/>
              <w:jc w:val="both"/>
              <w:rPr>
                <w:bCs/>
                <w:sz w:val="28"/>
                <w:szCs w:val="28"/>
              </w:rPr>
            </w:pPr>
            <w:r>
              <w:rPr>
                <w:bCs/>
                <w:sz w:val="28"/>
                <w:szCs w:val="28"/>
              </w:rPr>
              <w:t xml:space="preserve">Following a query from A. Hair, Prof. J. Gardner confirmed that other Regional Groups would be standing down to allow capacity for the new structure and noted that HR and Planning Teams would be working to assist with transition. </w:t>
            </w:r>
          </w:p>
          <w:p w14:paraId="2E16673D" w14:textId="77777777" w:rsidR="00BC5D0C" w:rsidRDefault="00BC5D0C" w:rsidP="00CC3300">
            <w:pPr>
              <w:pStyle w:val="TableParagraph"/>
              <w:spacing w:line="301" w:lineRule="exact"/>
              <w:ind w:left="107" w:firstLine="63"/>
              <w:jc w:val="both"/>
              <w:rPr>
                <w:bCs/>
                <w:sz w:val="28"/>
                <w:szCs w:val="28"/>
              </w:rPr>
            </w:pPr>
          </w:p>
          <w:p w14:paraId="6E4CB8EC" w14:textId="4D1D8C3E" w:rsidR="00BC5D0C" w:rsidRDefault="00BC5D0C" w:rsidP="00CC3300">
            <w:pPr>
              <w:pStyle w:val="TableParagraph"/>
              <w:spacing w:line="301" w:lineRule="exact"/>
              <w:jc w:val="both"/>
              <w:rPr>
                <w:bCs/>
                <w:sz w:val="28"/>
                <w:szCs w:val="28"/>
              </w:rPr>
            </w:pPr>
            <w:r>
              <w:rPr>
                <w:bCs/>
                <w:sz w:val="28"/>
                <w:szCs w:val="28"/>
              </w:rPr>
              <w:t xml:space="preserve">S. Walker expressed concerns about the impact this piece of work could have on NHSGGC given that key stakeholders will be committing to regional work. Prof. J. Gardner explained that both NHSGGC and NHS Lothian had been given lead roles due to being already engaged in regional activity and would have the capability and capacity and didn’t foresee any detriment to NHSGGC. </w:t>
            </w:r>
          </w:p>
          <w:p w14:paraId="0CE737A2" w14:textId="77777777" w:rsidR="00BC5D0C" w:rsidRDefault="00BC5D0C" w:rsidP="00CC3300">
            <w:pPr>
              <w:pStyle w:val="TableParagraph"/>
              <w:spacing w:line="301" w:lineRule="exact"/>
              <w:jc w:val="both"/>
              <w:rPr>
                <w:bCs/>
                <w:sz w:val="28"/>
                <w:szCs w:val="28"/>
              </w:rPr>
            </w:pPr>
          </w:p>
          <w:p w14:paraId="38BC80FC" w14:textId="32DEA011" w:rsidR="00B67CEB" w:rsidRDefault="00BC5D0C" w:rsidP="00CC3300">
            <w:pPr>
              <w:pStyle w:val="TableParagraph"/>
              <w:spacing w:line="301" w:lineRule="exact"/>
              <w:jc w:val="both"/>
              <w:rPr>
                <w:bCs/>
                <w:sz w:val="28"/>
                <w:szCs w:val="28"/>
              </w:rPr>
            </w:pPr>
            <w:r>
              <w:rPr>
                <w:bCs/>
                <w:sz w:val="28"/>
                <w:szCs w:val="28"/>
              </w:rPr>
              <w:lastRenderedPageBreak/>
              <w:t xml:space="preserve">Following a query from K. Leonard who noted GMB’s concerns, it was confirmed that the timelines mentioned were noted within the Circular. </w:t>
            </w:r>
            <w:r w:rsidR="00B67CEB">
              <w:rPr>
                <w:bCs/>
                <w:sz w:val="28"/>
                <w:szCs w:val="28"/>
              </w:rPr>
              <w:t>The Forum noted the opportunities that would be made available via the new structure.</w:t>
            </w:r>
          </w:p>
          <w:p w14:paraId="63A9F0A9" w14:textId="77777777" w:rsidR="00B67CEB" w:rsidRDefault="00B67CEB" w:rsidP="00CC3300">
            <w:pPr>
              <w:pStyle w:val="TableParagraph"/>
              <w:spacing w:line="301" w:lineRule="exact"/>
              <w:jc w:val="both"/>
              <w:rPr>
                <w:bCs/>
                <w:sz w:val="28"/>
                <w:szCs w:val="28"/>
              </w:rPr>
            </w:pPr>
          </w:p>
          <w:p w14:paraId="53094A72" w14:textId="4BE5F1E9" w:rsidR="00BA6A91" w:rsidRDefault="00B67CEB" w:rsidP="007838D4">
            <w:pPr>
              <w:pStyle w:val="TableParagraph"/>
              <w:spacing w:line="301" w:lineRule="exact"/>
              <w:jc w:val="both"/>
              <w:rPr>
                <w:bCs/>
                <w:sz w:val="28"/>
                <w:szCs w:val="28"/>
              </w:rPr>
            </w:pPr>
            <w:r>
              <w:rPr>
                <w:bCs/>
                <w:sz w:val="28"/>
                <w:szCs w:val="28"/>
              </w:rPr>
              <w:t>With A. Hair raising concerns regarding workforce concerns, Prof</w:t>
            </w:r>
            <w:r w:rsidR="007838D4">
              <w:rPr>
                <w:bCs/>
                <w:sz w:val="28"/>
                <w:szCs w:val="28"/>
              </w:rPr>
              <w:t>essor</w:t>
            </w:r>
            <w:r>
              <w:rPr>
                <w:bCs/>
                <w:sz w:val="28"/>
                <w:szCs w:val="28"/>
              </w:rPr>
              <w:t xml:space="preserve"> A. Wallace explained that it was hoped that work being progressed within Interface </w:t>
            </w:r>
            <w:r w:rsidR="00BA6A91">
              <w:rPr>
                <w:bCs/>
                <w:sz w:val="28"/>
                <w:szCs w:val="28"/>
              </w:rPr>
              <w:t xml:space="preserve">to ensure that we have a proactive pathway for staff. </w:t>
            </w:r>
            <w:r w:rsidR="00BC5D0C">
              <w:rPr>
                <w:bCs/>
                <w:sz w:val="28"/>
                <w:szCs w:val="28"/>
              </w:rPr>
              <w:t xml:space="preserve">Discussion followed regarding the lack of engagement with partnership during early stages. Prof. J. Gardner expressed her regret that this had occurred noting that the points made had been acknowledged by the </w:t>
            </w:r>
            <w:r w:rsidR="00BA6A91">
              <w:rPr>
                <w:bCs/>
                <w:sz w:val="28"/>
                <w:szCs w:val="28"/>
              </w:rPr>
              <w:t xml:space="preserve">Director General and an apology had been given and </w:t>
            </w:r>
            <w:r w:rsidR="001778A3">
              <w:rPr>
                <w:bCs/>
                <w:sz w:val="28"/>
                <w:szCs w:val="28"/>
              </w:rPr>
              <w:t xml:space="preserve">expected this to be repeated </w:t>
            </w:r>
            <w:r w:rsidR="00BA6A91">
              <w:rPr>
                <w:bCs/>
                <w:sz w:val="28"/>
                <w:szCs w:val="28"/>
              </w:rPr>
              <w:t xml:space="preserve">at the meeting later today.  Prof. J. Gardner explained that going forward, working in partnership would be key. </w:t>
            </w:r>
          </w:p>
          <w:p w14:paraId="45BE563B" w14:textId="77777777" w:rsidR="007838D4" w:rsidRDefault="007838D4" w:rsidP="00CC3300">
            <w:pPr>
              <w:pStyle w:val="TableParagraph"/>
              <w:spacing w:line="301" w:lineRule="exact"/>
              <w:ind w:firstLine="63"/>
              <w:jc w:val="both"/>
              <w:rPr>
                <w:bCs/>
                <w:sz w:val="28"/>
                <w:szCs w:val="28"/>
              </w:rPr>
            </w:pPr>
          </w:p>
          <w:p w14:paraId="54140372" w14:textId="77ACE09E" w:rsidR="00BA6A91" w:rsidRDefault="007838D4" w:rsidP="007838D4">
            <w:pPr>
              <w:pStyle w:val="TableParagraph"/>
              <w:spacing w:line="301" w:lineRule="exact"/>
              <w:ind w:hanging="3"/>
              <w:jc w:val="both"/>
              <w:rPr>
                <w:bCs/>
                <w:sz w:val="28"/>
                <w:szCs w:val="28"/>
              </w:rPr>
            </w:pPr>
            <w:r>
              <w:rPr>
                <w:bCs/>
                <w:sz w:val="28"/>
                <w:szCs w:val="28"/>
              </w:rPr>
              <w:t>Professor</w:t>
            </w:r>
            <w:r w:rsidR="001778A3">
              <w:rPr>
                <w:bCs/>
                <w:sz w:val="28"/>
                <w:szCs w:val="28"/>
              </w:rPr>
              <w:t xml:space="preserve"> J. Gardner gave an account of NHSGGC’s responsibility within the regional structure and explained that negotiations regarding funding was yet to be discussed. With regards to organisational change N. Smith explained that anything taken forward would be done with the Workforce Change Policy and partnership would be involved. </w:t>
            </w:r>
          </w:p>
          <w:p w14:paraId="1D551AAA" w14:textId="77777777" w:rsidR="001778A3" w:rsidRDefault="001778A3" w:rsidP="00CC3300">
            <w:pPr>
              <w:pStyle w:val="TableParagraph"/>
              <w:spacing w:line="301" w:lineRule="exact"/>
              <w:ind w:left="107" w:firstLine="63"/>
              <w:jc w:val="both"/>
              <w:rPr>
                <w:bCs/>
                <w:sz w:val="28"/>
                <w:szCs w:val="28"/>
              </w:rPr>
            </w:pPr>
          </w:p>
          <w:p w14:paraId="5CFB7431" w14:textId="156EF57F" w:rsidR="001778A3" w:rsidRDefault="00CC3300" w:rsidP="00CC3300">
            <w:pPr>
              <w:ind w:firstLine="63"/>
              <w:jc w:val="both"/>
            </w:pPr>
            <w:r w:rsidRPr="00CC3300">
              <w:rPr>
                <w:color w:val="000000"/>
                <w:sz w:val="28"/>
              </w:rPr>
              <w:t xml:space="preserve">W. Edwards expressed support for the new planning approach and highlighted significant opportunities for NHSGGC, acknowledging </w:t>
            </w:r>
            <w:r>
              <w:rPr>
                <w:color w:val="000000"/>
                <w:sz w:val="28"/>
              </w:rPr>
              <w:t>achievements to date such</w:t>
            </w:r>
            <w:r w:rsidRPr="00CC3300">
              <w:rPr>
                <w:color w:val="000000"/>
                <w:sz w:val="28"/>
              </w:rPr>
              <w:t xml:space="preserve"> as </w:t>
            </w:r>
            <w:r>
              <w:rPr>
                <w:color w:val="000000"/>
                <w:sz w:val="28"/>
              </w:rPr>
              <w:t xml:space="preserve">the additional funding received to </w:t>
            </w:r>
            <w:r w:rsidRPr="00CC3300">
              <w:rPr>
                <w:color w:val="000000"/>
                <w:sz w:val="28"/>
              </w:rPr>
              <w:t>reduce waiting lists at the Gartnavel campus. Addressing the Planned Care agenda, the Forum observed that by the end of March 2025, an additional 5,300 patients had been assisted, and mutual aid had been provided to other NHS Scotland Boards.</w:t>
            </w:r>
          </w:p>
          <w:p w14:paraId="22B0C7CE" w14:textId="77777777" w:rsidR="001778A3" w:rsidRDefault="001778A3" w:rsidP="00CC3300">
            <w:pPr>
              <w:pStyle w:val="TableParagraph"/>
              <w:spacing w:line="301" w:lineRule="exact"/>
              <w:ind w:left="107" w:firstLine="63"/>
              <w:jc w:val="both"/>
              <w:rPr>
                <w:bCs/>
                <w:sz w:val="28"/>
                <w:szCs w:val="28"/>
              </w:rPr>
            </w:pPr>
          </w:p>
          <w:p w14:paraId="359A38E5" w14:textId="13AF39A0" w:rsidR="00CC3300" w:rsidRDefault="00CC3300" w:rsidP="00CC3300">
            <w:pPr>
              <w:ind w:firstLine="63"/>
              <w:jc w:val="both"/>
            </w:pPr>
            <w:r w:rsidRPr="00CC3300">
              <w:rPr>
                <w:color w:val="000000"/>
                <w:sz w:val="28"/>
              </w:rPr>
              <w:t>A. Cameron-Burns expressed appreciation for the update and indicated that she would await the outcome of today’s meeting in Edinburgh. She acknowledged the Chief Executive’s positive outlook on the new regional approach and welcomed N. Smith’s recognition of opportunities to support staff. Additionally, she suggested reaching out to the Employee Director’s Office to request nominations for the staff side.</w:t>
            </w:r>
          </w:p>
          <w:p w14:paraId="343D2460" w14:textId="77777777" w:rsidR="00CC3300" w:rsidRDefault="00CC3300" w:rsidP="00CC3300">
            <w:pPr>
              <w:pStyle w:val="TableParagraph"/>
              <w:spacing w:line="301" w:lineRule="exact"/>
              <w:ind w:left="107" w:firstLine="63"/>
              <w:jc w:val="both"/>
              <w:rPr>
                <w:bCs/>
                <w:sz w:val="28"/>
                <w:szCs w:val="28"/>
              </w:rPr>
            </w:pPr>
          </w:p>
          <w:p w14:paraId="66631E6C" w14:textId="7012860F" w:rsidR="001778A3" w:rsidRDefault="00CC3300" w:rsidP="00BC3742">
            <w:pPr>
              <w:jc w:val="both"/>
              <w:rPr>
                <w:color w:val="000000"/>
                <w:sz w:val="28"/>
              </w:rPr>
            </w:pPr>
            <w:r w:rsidRPr="00CC3300">
              <w:rPr>
                <w:color w:val="000000"/>
                <w:sz w:val="28"/>
              </w:rPr>
              <w:t xml:space="preserve">Prof. J. Gardner concluded that NHS Scotland Chief Executives had addressed funding early on and confirmed NHSGGC </w:t>
            </w:r>
            <w:r>
              <w:rPr>
                <w:color w:val="000000"/>
                <w:sz w:val="28"/>
              </w:rPr>
              <w:t xml:space="preserve">would </w:t>
            </w:r>
            <w:r w:rsidRPr="00CC3300">
              <w:rPr>
                <w:color w:val="000000"/>
                <w:sz w:val="28"/>
              </w:rPr>
              <w:t xml:space="preserve">not </w:t>
            </w:r>
            <w:r>
              <w:rPr>
                <w:color w:val="000000"/>
                <w:sz w:val="28"/>
              </w:rPr>
              <w:t xml:space="preserve">be </w:t>
            </w:r>
            <w:r w:rsidRPr="00CC3300">
              <w:rPr>
                <w:color w:val="000000"/>
                <w:sz w:val="28"/>
              </w:rPr>
              <w:t xml:space="preserve">expected to </w:t>
            </w:r>
            <w:r>
              <w:rPr>
                <w:color w:val="000000"/>
                <w:sz w:val="28"/>
              </w:rPr>
              <w:t xml:space="preserve">absorb any </w:t>
            </w:r>
            <w:r w:rsidRPr="00CC3300">
              <w:rPr>
                <w:color w:val="000000"/>
                <w:sz w:val="28"/>
              </w:rPr>
              <w:t xml:space="preserve">other boards' deficits. M. Breen </w:t>
            </w:r>
            <w:r>
              <w:rPr>
                <w:color w:val="000000"/>
                <w:sz w:val="28"/>
              </w:rPr>
              <w:t xml:space="preserve">corroborated </w:t>
            </w:r>
            <w:r>
              <w:rPr>
                <w:color w:val="000000"/>
                <w:sz w:val="28"/>
              </w:rPr>
              <w:lastRenderedPageBreak/>
              <w:t xml:space="preserve">this. </w:t>
            </w:r>
            <w:r w:rsidR="00BC3742">
              <w:rPr>
                <w:color w:val="000000"/>
                <w:sz w:val="28"/>
              </w:rPr>
              <w:t xml:space="preserve">Prof. J. Gardner added that it was important that we plan on population needs and what different mechanisms are used to bring everyone together. </w:t>
            </w:r>
          </w:p>
          <w:p w14:paraId="50DCEDF4" w14:textId="77777777" w:rsidR="00BC3742" w:rsidRDefault="00BC3742" w:rsidP="00BC3742">
            <w:pPr>
              <w:jc w:val="both"/>
              <w:rPr>
                <w:color w:val="000000"/>
                <w:sz w:val="28"/>
              </w:rPr>
            </w:pPr>
          </w:p>
          <w:p w14:paraId="3EF88371" w14:textId="10FC1A0C" w:rsidR="00BC3742" w:rsidRDefault="00BC3742" w:rsidP="00BC3742">
            <w:pPr>
              <w:jc w:val="both"/>
              <w:rPr>
                <w:color w:val="000000"/>
                <w:sz w:val="28"/>
              </w:rPr>
            </w:pPr>
            <w:r>
              <w:rPr>
                <w:color w:val="000000"/>
                <w:sz w:val="28"/>
              </w:rPr>
              <w:t xml:space="preserve">The Forum acknowledged that further updates would be provided at future meetings. </w:t>
            </w:r>
          </w:p>
          <w:p w14:paraId="54F3BA7C" w14:textId="77777777" w:rsidR="00BC3742" w:rsidRDefault="00BC3742" w:rsidP="00CC3300">
            <w:pPr>
              <w:ind w:firstLine="63"/>
              <w:jc w:val="both"/>
              <w:rPr>
                <w:color w:val="000000"/>
                <w:sz w:val="28"/>
              </w:rPr>
            </w:pPr>
          </w:p>
          <w:p w14:paraId="008374A1" w14:textId="77777777" w:rsidR="0007283E" w:rsidRDefault="00BC3742" w:rsidP="00BC3742">
            <w:pPr>
              <w:ind w:hanging="10"/>
              <w:jc w:val="both"/>
              <w:rPr>
                <w:color w:val="000000"/>
                <w:sz w:val="28"/>
              </w:rPr>
            </w:pPr>
            <w:r>
              <w:rPr>
                <w:color w:val="000000"/>
                <w:sz w:val="28"/>
              </w:rPr>
              <w:t>Prof. J. Gardner left the meeting and W. Edwards assumed the Chair.</w:t>
            </w:r>
          </w:p>
          <w:p w14:paraId="15328623" w14:textId="328005B1" w:rsidR="007838D4" w:rsidRPr="00BC3742" w:rsidRDefault="007838D4" w:rsidP="00BC3742">
            <w:pPr>
              <w:ind w:hanging="10"/>
              <w:jc w:val="both"/>
              <w:rPr>
                <w:color w:val="000000"/>
                <w:sz w:val="28"/>
              </w:rPr>
            </w:pPr>
          </w:p>
        </w:tc>
        <w:tc>
          <w:tcPr>
            <w:tcW w:w="284" w:type="dxa"/>
          </w:tcPr>
          <w:p w14:paraId="4E509DDE" w14:textId="77777777" w:rsidR="00D6173D" w:rsidRPr="00AE1989" w:rsidRDefault="00D6173D">
            <w:pPr>
              <w:pStyle w:val="TableParagraph"/>
              <w:rPr>
                <w:sz w:val="28"/>
                <w:szCs w:val="28"/>
              </w:rPr>
            </w:pPr>
          </w:p>
        </w:tc>
        <w:tc>
          <w:tcPr>
            <w:tcW w:w="1255" w:type="dxa"/>
          </w:tcPr>
          <w:p w14:paraId="1AA9F4E4" w14:textId="77777777" w:rsidR="00D6173D" w:rsidRDefault="00D6173D">
            <w:pPr>
              <w:pStyle w:val="TableParagraph"/>
              <w:rPr>
                <w:b/>
                <w:sz w:val="28"/>
                <w:szCs w:val="28"/>
              </w:rPr>
            </w:pPr>
          </w:p>
          <w:p w14:paraId="648DDD2B" w14:textId="77777777" w:rsidR="00CC3300" w:rsidRDefault="00CC3300">
            <w:pPr>
              <w:pStyle w:val="TableParagraph"/>
              <w:rPr>
                <w:b/>
                <w:sz w:val="28"/>
                <w:szCs w:val="28"/>
              </w:rPr>
            </w:pPr>
          </w:p>
          <w:p w14:paraId="664BE54C" w14:textId="77777777" w:rsidR="00CC3300" w:rsidRDefault="00CC3300">
            <w:pPr>
              <w:pStyle w:val="TableParagraph"/>
              <w:rPr>
                <w:b/>
                <w:sz w:val="28"/>
                <w:szCs w:val="28"/>
              </w:rPr>
            </w:pPr>
          </w:p>
          <w:p w14:paraId="4345850F" w14:textId="77777777" w:rsidR="00CC3300" w:rsidRDefault="00CC3300">
            <w:pPr>
              <w:pStyle w:val="TableParagraph"/>
              <w:rPr>
                <w:b/>
                <w:sz w:val="28"/>
                <w:szCs w:val="28"/>
              </w:rPr>
            </w:pPr>
          </w:p>
          <w:p w14:paraId="0B97DB80" w14:textId="77777777" w:rsidR="00CC3300" w:rsidRDefault="00CC3300">
            <w:pPr>
              <w:pStyle w:val="TableParagraph"/>
              <w:rPr>
                <w:b/>
                <w:sz w:val="28"/>
                <w:szCs w:val="28"/>
              </w:rPr>
            </w:pPr>
          </w:p>
          <w:p w14:paraId="4D70147C" w14:textId="77777777" w:rsidR="00CC3300" w:rsidRDefault="00CC3300">
            <w:pPr>
              <w:pStyle w:val="TableParagraph"/>
              <w:rPr>
                <w:b/>
                <w:sz w:val="28"/>
                <w:szCs w:val="28"/>
              </w:rPr>
            </w:pPr>
          </w:p>
          <w:p w14:paraId="15BA76C6" w14:textId="77777777" w:rsidR="00CC3300" w:rsidRDefault="00CC3300">
            <w:pPr>
              <w:pStyle w:val="TableParagraph"/>
              <w:rPr>
                <w:b/>
                <w:sz w:val="28"/>
                <w:szCs w:val="28"/>
              </w:rPr>
            </w:pPr>
          </w:p>
          <w:p w14:paraId="04E63E8E" w14:textId="77777777" w:rsidR="00CC3300" w:rsidRDefault="00CC3300">
            <w:pPr>
              <w:pStyle w:val="TableParagraph"/>
              <w:rPr>
                <w:b/>
                <w:sz w:val="28"/>
                <w:szCs w:val="28"/>
              </w:rPr>
            </w:pPr>
          </w:p>
          <w:p w14:paraId="16788888" w14:textId="77777777" w:rsidR="00CC3300" w:rsidRDefault="00CC3300">
            <w:pPr>
              <w:pStyle w:val="TableParagraph"/>
              <w:rPr>
                <w:b/>
                <w:sz w:val="28"/>
                <w:szCs w:val="28"/>
              </w:rPr>
            </w:pPr>
          </w:p>
          <w:p w14:paraId="7BE1B17B" w14:textId="77777777" w:rsidR="00CC3300" w:rsidRDefault="00CC3300">
            <w:pPr>
              <w:pStyle w:val="TableParagraph"/>
              <w:rPr>
                <w:b/>
                <w:sz w:val="28"/>
                <w:szCs w:val="28"/>
              </w:rPr>
            </w:pPr>
          </w:p>
          <w:p w14:paraId="1202AE52" w14:textId="77777777" w:rsidR="00CC3300" w:rsidRDefault="00CC3300">
            <w:pPr>
              <w:pStyle w:val="TableParagraph"/>
              <w:rPr>
                <w:b/>
                <w:sz w:val="28"/>
                <w:szCs w:val="28"/>
              </w:rPr>
            </w:pPr>
          </w:p>
          <w:p w14:paraId="1CD300A4" w14:textId="77777777" w:rsidR="00CC3300" w:rsidRDefault="00CC3300">
            <w:pPr>
              <w:pStyle w:val="TableParagraph"/>
              <w:rPr>
                <w:b/>
                <w:sz w:val="28"/>
                <w:szCs w:val="28"/>
              </w:rPr>
            </w:pPr>
          </w:p>
          <w:p w14:paraId="69AC0BCC" w14:textId="77777777" w:rsidR="00CC3300" w:rsidRDefault="00CC3300">
            <w:pPr>
              <w:pStyle w:val="TableParagraph"/>
              <w:rPr>
                <w:b/>
                <w:sz w:val="28"/>
                <w:szCs w:val="28"/>
              </w:rPr>
            </w:pPr>
          </w:p>
          <w:p w14:paraId="212BAE7D" w14:textId="77777777" w:rsidR="00CC3300" w:rsidRDefault="00CC3300">
            <w:pPr>
              <w:pStyle w:val="TableParagraph"/>
              <w:rPr>
                <w:b/>
                <w:sz w:val="28"/>
                <w:szCs w:val="28"/>
              </w:rPr>
            </w:pPr>
          </w:p>
          <w:p w14:paraId="3FEE24C3" w14:textId="77777777" w:rsidR="00CC3300" w:rsidRDefault="00CC3300">
            <w:pPr>
              <w:pStyle w:val="TableParagraph"/>
              <w:rPr>
                <w:b/>
                <w:sz w:val="28"/>
                <w:szCs w:val="28"/>
              </w:rPr>
            </w:pPr>
          </w:p>
          <w:p w14:paraId="165656A3" w14:textId="77777777" w:rsidR="00CC3300" w:rsidRDefault="00CC3300">
            <w:pPr>
              <w:pStyle w:val="TableParagraph"/>
              <w:rPr>
                <w:b/>
                <w:sz w:val="28"/>
                <w:szCs w:val="28"/>
              </w:rPr>
            </w:pPr>
          </w:p>
          <w:p w14:paraId="6C43D71E" w14:textId="77777777" w:rsidR="00CC3300" w:rsidRDefault="00CC3300">
            <w:pPr>
              <w:pStyle w:val="TableParagraph"/>
              <w:rPr>
                <w:b/>
                <w:sz w:val="28"/>
                <w:szCs w:val="28"/>
              </w:rPr>
            </w:pPr>
          </w:p>
          <w:p w14:paraId="0536F7F5" w14:textId="77777777" w:rsidR="00CC3300" w:rsidRDefault="00CC3300">
            <w:pPr>
              <w:pStyle w:val="TableParagraph"/>
              <w:rPr>
                <w:b/>
                <w:sz w:val="28"/>
                <w:szCs w:val="28"/>
              </w:rPr>
            </w:pPr>
          </w:p>
          <w:p w14:paraId="48125430" w14:textId="77777777" w:rsidR="00CC3300" w:rsidRDefault="00CC3300">
            <w:pPr>
              <w:pStyle w:val="TableParagraph"/>
              <w:rPr>
                <w:b/>
                <w:sz w:val="28"/>
                <w:szCs w:val="28"/>
              </w:rPr>
            </w:pPr>
          </w:p>
          <w:p w14:paraId="35429A2D" w14:textId="77777777" w:rsidR="00CC3300" w:rsidRDefault="00CC3300">
            <w:pPr>
              <w:pStyle w:val="TableParagraph"/>
              <w:rPr>
                <w:b/>
                <w:sz w:val="28"/>
                <w:szCs w:val="28"/>
              </w:rPr>
            </w:pPr>
          </w:p>
          <w:p w14:paraId="38FF274F" w14:textId="77777777" w:rsidR="00CC3300" w:rsidRDefault="00CC3300">
            <w:pPr>
              <w:pStyle w:val="TableParagraph"/>
              <w:rPr>
                <w:b/>
                <w:sz w:val="28"/>
                <w:szCs w:val="28"/>
              </w:rPr>
            </w:pPr>
          </w:p>
          <w:p w14:paraId="543AC73F" w14:textId="77777777" w:rsidR="00CC3300" w:rsidRDefault="00CC3300">
            <w:pPr>
              <w:pStyle w:val="TableParagraph"/>
              <w:rPr>
                <w:b/>
                <w:sz w:val="28"/>
                <w:szCs w:val="28"/>
              </w:rPr>
            </w:pPr>
          </w:p>
          <w:p w14:paraId="42FB1EF9" w14:textId="77777777" w:rsidR="00CC3300" w:rsidRDefault="00CC3300">
            <w:pPr>
              <w:pStyle w:val="TableParagraph"/>
              <w:rPr>
                <w:b/>
                <w:sz w:val="28"/>
                <w:szCs w:val="28"/>
              </w:rPr>
            </w:pPr>
          </w:p>
          <w:p w14:paraId="4CC70651" w14:textId="77777777" w:rsidR="00CC3300" w:rsidRDefault="00CC3300">
            <w:pPr>
              <w:pStyle w:val="TableParagraph"/>
              <w:rPr>
                <w:b/>
                <w:sz w:val="28"/>
                <w:szCs w:val="28"/>
              </w:rPr>
            </w:pPr>
          </w:p>
          <w:p w14:paraId="598A6B76" w14:textId="77777777" w:rsidR="00CC3300" w:rsidRDefault="00CC3300">
            <w:pPr>
              <w:pStyle w:val="TableParagraph"/>
              <w:rPr>
                <w:b/>
                <w:sz w:val="28"/>
                <w:szCs w:val="28"/>
              </w:rPr>
            </w:pPr>
          </w:p>
          <w:p w14:paraId="5338C41D" w14:textId="77777777" w:rsidR="00CC3300" w:rsidRDefault="00CC3300">
            <w:pPr>
              <w:pStyle w:val="TableParagraph"/>
              <w:rPr>
                <w:b/>
                <w:sz w:val="28"/>
                <w:szCs w:val="28"/>
              </w:rPr>
            </w:pPr>
          </w:p>
          <w:p w14:paraId="78DB9041" w14:textId="77777777" w:rsidR="00CC3300" w:rsidRDefault="00CC3300">
            <w:pPr>
              <w:pStyle w:val="TableParagraph"/>
              <w:rPr>
                <w:b/>
                <w:sz w:val="28"/>
                <w:szCs w:val="28"/>
              </w:rPr>
            </w:pPr>
          </w:p>
          <w:p w14:paraId="3C99060F" w14:textId="77777777" w:rsidR="00CC3300" w:rsidRDefault="00CC3300">
            <w:pPr>
              <w:pStyle w:val="TableParagraph"/>
              <w:rPr>
                <w:b/>
                <w:sz w:val="28"/>
                <w:szCs w:val="28"/>
              </w:rPr>
            </w:pPr>
          </w:p>
          <w:p w14:paraId="323FF1B0" w14:textId="77777777" w:rsidR="00CC3300" w:rsidRDefault="00CC3300">
            <w:pPr>
              <w:pStyle w:val="TableParagraph"/>
              <w:rPr>
                <w:b/>
                <w:sz w:val="28"/>
                <w:szCs w:val="28"/>
              </w:rPr>
            </w:pPr>
          </w:p>
          <w:p w14:paraId="431B70CD" w14:textId="77777777" w:rsidR="00CC3300" w:rsidRDefault="00CC3300">
            <w:pPr>
              <w:pStyle w:val="TableParagraph"/>
              <w:rPr>
                <w:b/>
                <w:sz w:val="28"/>
                <w:szCs w:val="28"/>
              </w:rPr>
            </w:pPr>
          </w:p>
          <w:p w14:paraId="73F3674F" w14:textId="77777777" w:rsidR="00CC3300" w:rsidRDefault="00CC3300">
            <w:pPr>
              <w:pStyle w:val="TableParagraph"/>
              <w:rPr>
                <w:b/>
                <w:sz w:val="28"/>
                <w:szCs w:val="28"/>
              </w:rPr>
            </w:pPr>
          </w:p>
          <w:p w14:paraId="38037965" w14:textId="77777777" w:rsidR="00CC3300" w:rsidRDefault="00CC3300">
            <w:pPr>
              <w:pStyle w:val="TableParagraph"/>
              <w:rPr>
                <w:b/>
                <w:sz w:val="28"/>
                <w:szCs w:val="28"/>
              </w:rPr>
            </w:pPr>
          </w:p>
          <w:p w14:paraId="6B97F909" w14:textId="77777777" w:rsidR="00CC3300" w:rsidRDefault="00CC3300">
            <w:pPr>
              <w:pStyle w:val="TableParagraph"/>
              <w:rPr>
                <w:b/>
                <w:sz w:val="28"/>
                <w:szCs w:val="28"/>
              </w:rPr>
            </w:pPr>
          </w:p>
          <w:p w14:paraId="031A9C12" w14:textId="77777777" w:rsidR="00CC3300" w:rsidRDefault="00CC3300">
            <w:pPr>
              <w:pStyle w:val="TableParagraph"/>
              <w:rPr>
                <w:b/>
                <w:sz w:val="28"/>
                <w:szCs w:val="28"/>
              </w:rPr>
            </w:pPr>
          </w:p>
          <w:p w14:paraId="3449B911" w14:textId="77777777" w:rsidR="00CC3300" w:rsidRDefault="00CC3300">
            <w:pPr>
              <w:pStyle w:val="TableParagraph"/>
              <w:rPr>
                <w:b/>
                <w:sz w:val="28"/>
                <w:szCs w:val="28"/>
              </w:rPr>
            </w:pPr>
          </w:p>
          <w:p w14:paraId="371929FA" w14:textId="77777777" w:rsidR="00CC3300" w:rsidRDefault="00CC3300">
            <w:pPr>
              <w:pStyle w:val="TableParagraph"/>
              <w:rPr>
                <w:b/>
                <w:sz w:val="28"/>
                <w:szCs w:val="28"/>
              </w:rPr>
            </w:pPr>
          </w:p>
          <w:p w14:paraId="5FCC77A7" w14:textId="77777777" w:rsidR="00CC3300" w:rsidRDefault="00CC3300">
            <w:pPr>
              <w:pStyle w:val="TableParagraph"/>
              <w:rPr>
                <w:b/>
                <w:sz w:val="28"/>
                <w:szCs w:val="28"/>
              </w:rPr>
            </w:pPr>
          </w:p>
          <w:p w14:paraId="0EF6B454" w14:textId="77777777" w:rsidR="00CC3300" w:rsidRDefault="00CC3300">
            <w:pPr>
              <w:pStyle w:val="TableParagraph"/>
              <w:rPr>
                <w:b/>
                <w:sz w:val="28"/>
                <w:szCs w:val="28"/>
              </w:rPr>
            </w:pPr>
          </w:p>
          <w:p w14:paraId="637C332F" w14:textId="77777777" w:rsidR="00CC3300" w:rsidRDefault="00CC3300">
            <w:pPr>
              <w:pStyle w:val="TableParagraph"/>
              <w:rPr>
                <w:b/>
                <w:sz w:val="28"/>
                <w:szCs w:val="28"/>
              </w:rPr>
            </w:pPr>
          </w:p>
          <w:p w14:paraId="438BDDBA" w14:textId="77777777" w:rsidR="00CC3300" w:rsidRDefault="00CC3300">
            <w:pPr>
              <w:pStyle w:val="TableParagraph"/>
              <w:rPr>
                <w:b/>
                <w:sz w:val="28"/>
                <w:szCs w:val="28"/>
              </w:rPr>
            </w:pPr>
          </w:p>
          <w:p w14:paraId="330F3F8A" w14:textId="77777777" w:rsidR="00CC3300" w:rsidRDefault="00CC3300">
            <w:pPr>
              <w:pStyle w:val="TableParagraph"/>
              <w:rPr>
                <w:b/>
                <w:sz w:val="28"/>
                <w:szCs w:val="28"/>
              </w:rPr>
            </w:pPr>
          </w:p>
          <w:p w14:paraId="4A8C5CA1" w14:textId="77777777" w:rsidR="00CC3300" w:rsidRDefault="00CC3300">
            <w:pPr>
              <w:pStyle w:val="TableParagraph"/>
              <w:rPr>
                <w:b/>
                <w:sz w:val="28"/>
                <w:szCs w:val="28"/>
              </w:rPr>
            </w:pPr>
          </w:p>
          <w:p w14:paraId="3F600639" w14:textId="77777777" w:rsidR="00CC3300" w:rsidRDefault="00CC3300">
            <w:pPr>
              <w:pStyle w:val="TableParagraph"/>
              <w:rPr>
                <w:b/>
                <w:sz w:val="28"/>
                <w:szCs w:val="28"/>
              </w:rPr>
            </w:pPr>
          </w:p>
          <w:p w14:paraId="41580219" w14:textId="77777777" w:rsidR="00CC3300" w:rsidRDefault="00CC3300">
            <w:pPr>
              <w:pStyle w:val="TableParagraph"/>
              <w:rPr>
                <w:b/>
                <w:sz w:val="28"/>
                <w:szCs w:val="28"/>
              </w:rPr>
            </w:pPr>
          </w:p>
          <w:p w14:paraId="2C71F860" w14:textId="77777777" w:rsidR="00CC3300" w:rsidRDefault="00CC3300">
            <w:pPr>
              <w:pStyle w:val="TableParagraph"/>
              <w:rPr>
                <w:b/>
                <w:sz w:val="28"/>
                <w:szCs w:val="28"/>
              </w:rPr>
            </w:pPr>
          </w:p>
          <w:p w14:paraId="0B86BBD6" w14:textId="77777777" w:rsidR="00CC3300" w:rsidRDefault="00CC3300">
            <w:pPr>
              <w:pStyle w:val="TableParagraph"/>
              <w:rPr>
                <w:b/>
                <w:sz w:val="28"/>
                <w:szCs w:val="28"/>
              </w:rPr>
            </w:pPr>
          </w:p>
          <w:p w14:paraId="28D920BE" w14:textId="77777777" w:rsidR="00CC3300" w:rsidRDefault="00CC3300">
            <w:pPr>
              <w:pStyle w:val="TableParagraph"/>
              <w:rPr>
                <w:b/>
                <w:sz w:val="28"/>
                <w:szCs w:val="28"/>
              </w:rPr>
            </w:pPr>
          </w:p>
          <w:p w14:paraId="58043626" w14:textId="77777777" w:rsidR="00CC3300" w:rsidRDefault="00CC3300">
            <w:pPr>
              <w:pStyle w:val="TableParagraph"/>
              <w:rPr>
                <w:b/>
                <w:sz w:val="28"/>
                <w:szCs w:val="28"/>
              </w:rPr>
            </w:pPr>
          </w:p>
          <w:p w14:paraId="350655B7" w14:textId="77777777" w:rsidR="00CC3300" w:rsidRDefault="00CC3300">
            <w:pPr>
              <w:pStyle w:val="TableParagraph"/>
              <w:rPr>
                <w:b/>
                <w:sz w:val="28"/>
                <w:szCs w:val="28"/>
              </w:rPr>
            </w:pPr>
          </w:p>
          <w:p w14:paraId="2ACD1E00" w14:textId="77777777" w:rsidR="00CC3300" w:rsidRDefault="00CC3300">
            <w:pPr>
              <w:pStyle w:val="TableParagraph"/>
              <w:rPr>
                <w:b/>
                <w:sz w:val="28"/>
                <w:szCs w:val="28"/>
              </w:rPr>
            </w:pPr>
          </w:p>
          <w:p w14:paraId="409A0B4C" w14:textId="77777777" w:rsidR="00CC3300" w:rsidRDefault="00CC3300">
            <w:pPr>
              <w:pStyle w:val="TableParagraph"/>
              <w:rPr>
                <w:b/>
                <w:sz w:val="28"/>
                <w:szCs w:val="28"/>
              </w:rPr>
            </w:pPr>
          </w:p>
          <w:p w14:paraId="360002F3" w14:textId="77777777" w:rsidR="00CC3300" w:rsidRDefault="00CC3300">
            <w:pPr>
              <w:pStyle w:val="TableParagraph"/>
              <w:rPr>
                <w:b/>
                <w:sz w:val="28"/>
                <w:szCs w:val="28"/>
              </w:rPr>
            </w:pPr>
          </w:p>
          <w:p w14:paraId="2D7FC521" w14:textId="77777777" w:rsidR="00CC3300" w:rsidRDefault="00CC3300">
            <w:pPr>
              <w:pStyle w:val="TableParagraph"/>
              <w:rPr>
                <w:b/>
                <w:sz w:val="28"/>
                <w:szCs w:val="28"/>
              </w:rPr>
            </w:pPr>
          </w:p>
          <w:p w14:paraId="1B93D931" w14:textId="77777777" w:rsidR="00CC3300" w:rsidRDefault="00CC3300">
            <w:pPr>
              <w:pStyle w:val="TableParagraph"/>
              <w:rPr>
                <w:b/>
                <w:sz w:val="28"/>
                <w:szCs w:val="28"/>
              </w:rPr>
            </w:pPr>
          </w:p>
          <w:p w14:paraId="24342876" w14:textId="77777777" w:rsidR="00CC3300" w:rsidRDefault="00CC3300">
            <w:pPr>
              <w:pStyle w:val="TableParagraph"/>
              <w:rPr>
                <w:b/>
                <w:sz w:val="28"/>
                <w:szCs w:val="28"/>
              </w:rPr>
            </w:pPr>
          </w:p>
          <w:p w14:paraId="41A61B8D" w14:textId="77777777" w:rsidR="00CC3300" w:rsidRDefault="00CC3300">
            <w:pPr>
              <w:pStyle w:val="TableParagraph"/>
              <w:rPr>
                <w:b/>
                <w:sz w:val="28"/>
                <w:szCs w:val="28"/>
              </w:rPr>
            </w:pPr>
          </w:p>
          <w:p w14:paraId="5237BC0A" w14:textId="77777777" w:rsidR="00CC3300" w:rsidRDefault="00CC3300">
            <w:pPr>
              <w:pStyle w:val="TableParagraph"/>
              <w:rPr>
                <w:b/>
                <w:sz w:val="28"/>
                <w:szCs w:val="28"/>
              </w:rPr>
            </w:pPr>
          </w:p>
          <w:p w14:paraId="06D5133F" w14:textId="77777777" w:rsidR="00CC3300" w:rsidRDefault="00CC3300">
            <w:pPr>
              <w:pStyle w:val="TableParagraph"/>
              <w:rPr>
                <w:b/>
                <w:sz w:val="28"/>
                <w:szCs w:val="28"/>
              </w:rPr>
            </w:pPr>
          </w:p>
          <w:p w14:paraId="158B980E" w14:textId="77777777" w:rsidR="00CC3300" w:rsidRDefault="00CC3300">
            <w:pPr>
              <w:pStyle w:val="TableParagraph"/>
              <w:rPr>
                <w:b/>
                <w:sz w:val="28"/>
                <w:szCs w:val="28"/>
              </w:rPr>
            </w:pPr>
          </w:p>
          <w:p w14:paraId="03A5799A" w14:textId="77777777" w:rsidR="00CC3300" w:rsidRDefault="00CC3300">
            <w:pPr>
              <w:pStyle w:val="TableParagraph"/>
              <w:rPr>
                <w:b/>
                <w:sz w:val="28"/>
                <w:szCs w:val="28"/>
              </w:rPr>
            </w:pPr>
          </w:p>
          <w:p w14:paraId="12FBC306" w14:textId="77777777" w:rsidR="00CC3300" w:rsidRDefault="00CC3300">
            <w:pPr>
              <w:pStyle w:val="TableParagraph"/>
              <w:rPr>
                <w:b/>
                <w:sz w:val="28"/>
                <w:szCs w:val="28"/>
              </w:rPr>
            </w:pPr>
          </w:p>
          <w:p w14:paraId="398096E8" w14:textId="77777777" w:rsidR="00CC3300" w:rsidRDefault="00CC3300">
            <w:pPr>
              <w:pStyle w:val="TableParagraph"/>
              <w:rPr>
                <w:b/>
                <w:sz w:val="28"/>
                <w:szCs w:val="28"/>
              </w:rPr>
            </w:pPr>
          </w:p>
          <w:p w14:paraId="0CCD5432" w14:textId="77777777" w:rsidR="00CC3300" w:rsidRDefault="00CC3300">
            <w:pPr>
              <w:pStyle w:val="TableParagraph"/>
              <w:rPr>
                <w:b/>
                <w:sz w:val="28"/>
                <w:szCs w:val="28"/>
              </w:rPr>
            </w:pPr>
          </w:p>
          <w:p w14:paraId="3F80B752" w14:textId="77777777" w:rsidR="00CC3300" w:rsidRDefault="00CC3300">
            <w:pPr>
              <w:pStyle w:val="TableParagraph"/>
              <w:rPr>
                <w:b/>
                <w:sz w:val="28"/>
                <w:szCs w:val="28"/>
              </w:rPr>
            </w:pPr>
          </w:p>
          <w:p w14:paraId="1B9A8D0A" w14:textId="77777777" w:rsidR="00CC3300" w:rsidRDefault="00CC3300">
            <w:pPr>
              <w:pStyle w:val="TableParagraph"/>
              <w:rPr>
                <w:b/>
                <w:sz w:val="28"/>
                <w:szCs w:val="28"/>
              </w:rPr>
            </w:pPr>
          </w:p>
          <w:p w14:paraId="088D0E30" w14:textId="77777777" w:rsidR="00CC3300" w:rsidRDefault="00CC3300">
            <w:pPr>
              <w:pStyle w:val="TableParagraph"/>
              <w:rPr>
                <w:b/>
                <w:sz w:val="28"/>
                <w:szCs w:val="28"/>
              </w:rPr>
            </w:pPr>
          </w:p>
          <w:p w14:paraId="2FD68603" w14:textId="77777777" w:rsidR="00CC3300" w:rsidRDefault="00CC3300">
            <w:pPr>
              <w:pStyle w:val="TableParagraph"/>
              <w:rPr>
                <w:b/>
                <w:sz w:val="28"/>
                <w:szCs w:val="28"/>
              </w:rPr>
            </w:pPr>
          </w:p>
          <w:p w14:paraId="4F1DF700" w14:textId="77777777" w:rsidR="00CC3300" w:rsidRDefault="00CC3300">
            <w:pPr>
              <w:pStyle w:val="TableParagraph"/>
              <w:rPr>
                <w:b/>
                <w:sz w:val="28"/>
                <w:szCs w:val="28"/>
              </w:rPr>
            </w:pPr>
          </w:p>
          <w:p w14:paraId="4765C13A" w14:textId="77777777" w:rsidR="00CC3300" w:rsidRDefault="00CC3300">
            <w:pPr>
              <w:pStyle w:val="TableParagraph"/>
              <w:rPr>
                <w:b/>
                <w:sz w:val="28"/>
                <w:szCs w:val="28"/>
              </w:rPr>
            </w:pPr>
          </w:p>
          <w:p w14:paraId="05C52D7C" w14:textId="15DE8FB2" w:rsidR="00CC3300" w:rsidRPr="00AE1989" w:rsidRDefault="00CC3300">
            <w:pPr>
              <w:pStyle w:val="TableParagraph"/>
              <w:rPr>
                <w:b/>
                <w:sz w:val="28"/>
                <w:szCs w:val="28"/>
              </w:rPr>
            </w:pPr>
          </w:p>
        </w:tc>
      </w:tr>
      <w:tr w:rsidR="00671987" w:rsidRPr="00AE1989" w14:paraId="074DEC35" w14:textId="77777777" w:rsidTr="000864CB">
        <w:trPr>
          <w:trHeight w:val="321"/>
        </w:trPr>
        <w:tc>
          <w:tcPr>
            <w:tcW w:w="697" w:type="dxa"/>
          </w:tcPr>
          <w:p w14:paraId="19F23CA9" w14:textId="5B64A0D8" w:rsidR="00671987" w:rsidRDefault="00671987" w:rsidP="00A3657D">
            <w:pPr>
              <w:pStyle w:val="TableParagraph"/>
              <w:spacing w:line="301" w:lineRule="exact"/>
              <w:ind w:left="107"/>
              <w:jc w:val="both"/>
              <w:rPr>
                <w:b/>
                <w:sz w:val="28"/>
                <w:szCs w:val="28"/>
              </w:rPr>
            </w:pPr>
            <w:r>
              <w:rPr>
                <w:b/>
                <w:sz w:val="28"/>
                <w:szCs w:val="28"/>
              </w:rPr>
              <w:lastRenderedPageBreak/>
              <w:t>3.</w:t>
            </w:r>
          </w:p>
        </w:tc>
        <w:tc>
          <w:tcPr>
            <w:tcW w:w="8505" w:type="dxa"/>
            <w:gridSpan w:val="2"/>
          </w:tcPr>
          <w:p w14:paraId="30F9638B" w14:textId="69F31726" w:rsidR="00671987" w:rsidRDefault="00671987" w:rsidP="00573566">
            <w:pPr>
              <w:pStyle w:val="TableParagraph"/>
              <w:spacing w:line="301" w:lineRule="exact"/>
              <w:ind w:left="107"/>
              <w:rPr>
                <w:b/>
                <w:sz w:val="28"/>
                <w:szCs w:val="28"/>
              </w:rPr>
            </w:pPr>
            <w:r>
              <w:rPr>
                <w:b/>
                <w:sz w:val="28"/>
                <w:szCs w:val="28"/>
              </w:rPr>
              <w:t xml:space="preserve">Winter Plan </w:t>
            </w:r>
          </w:p>
          <w:p w14:paraId="7D0DE287" w14:textId="61F4AA15" w:rsidR="00671987" w:rsidRPr="009E5E0D" w:rsidRDefault="00671987" w:rsidP="00573566">
            <w:pPr>
              <w:pStyle w:val="TableParagraph"/>
              <w:spacing w:line="301" w:lineRule="exact"/>
              <w:ind w:left="107"/>
              <w:rPr>
                <w:b/>
                <w:sz w:val="28"/>
                <w:szCs w:val="28"/>
              </w:rPr>
            </w:pPr>
          </w:p>
        </w:tc>
        <w:tc>
          <w:tcPr>
            <w:tcW w:w="284" w:type="dxa"/>
          </w:tcPr>
          <w:p w14:paraId="18B84BA8" w14:textId="77777777" w:rsidR="00671987" w:rsidRPr="00AE1989" w:rsidRDefault="00671987">
            <w:pPr>
              <w:pStyle w:val="TableParagraph"/>
              <w:rPr>
                <w:sz w:val="28"/>
                <w:szCs w:val="28"/>
              </w:rPr>
            </w:pPr>
          </w:p>
        </w:tc>
        <w:tc>
          <w:tcPr>
            <w:tcW w:w="1255" w:type="dxa"/>
          </w:tcPr>
          <w:p w14:paraId="713B342F" w14:textId="77777777" w:rsidR="00671987" w:rsidRPr="00AE1989" w:rsidRDefault="00671987">
            <w:pPr>
              <w:pStyle w:val="TableParagraph"/>
              <w:rPr>
                <w:b/>
                <w:sz w:val="28"/>
                <w:szCs w:val="28"/>
              </w:rPr>
            </w:pPr>
          </w:p>
        </w:tc>
      </w:tr>
      <w:tr w:rsidR="00671987" w:rsidRPr="00AE1989" w14:paraId="518700D7" w14:textId="77777777" w:rsidTr="000864CB">
        <w:trPr>
          <w:trHeight w:val="321"/>
        </w:trPr>
        <w:tc>
          <w:tcPr>
            <w:tcW w:w="697" w:type="dxa"/>
          </w:tcPr>
          <w:p w14:paraId="278FA33F" w14:textId="77777777" w:rsidR="00671987" w:rsidRDefault="00671987" w:rsidP="00A3657D">
            <w:pPr>
              <w:pStyle w:val="TableParagraph"/>
              <w:spacing w:line="301" w:lineRule="exact"/>
              <w:ind w:left="107"/>
              <w:jc w:val="both"/>
              <w:rPr>
                <w:b/>
                <w:sz w:val="28"/>
                <w:szCs w:val="28"/>
              </w:rPr>
            </w:pPr>
          </w:p>
        </w:tc>
        <w:tc>
          <w:tcPr>
            <w:tcW w:w="8505" w:type="dxa"/>
            <w:gridSpan w:val="2"/>
          </w:tcPr>
          <w:p w14:paraId="272824BC" w14:textId="678E1565" w:rsidR="00D57BEC" w:rsidRPr="00D57BEC" w:rsidRDefault="00D57BEC" w:rsidP="00D57BEC">
            <w:pPr>
              <w:jc w:val="both"/>
              <w:rPr>
                <w:sz w:val="28"/>
                <w:szCs w:val="28"/>
              </w:rPr>
            </w:pPr>
            <w:r w:rsidRPr="00D57BEC">
              <w:rPr>
                <w:sz w:val="28"/>
                <w:szCs w:val="28"/>
              </w:rPr>
              <w:t>A. Marshall delivered a thorough update regarding the status and progression of the Winter Plan, confirming its approval by the Board in October 2025. The update emphasised the alignment of NHSGGC’s actions with the national surge plan and highlighted the five key priorities</w:t>
            </w:r>
            <w:r w:rsidR="00106965">
              <w:rPr>
                <w:sz w:val="28"/>
                <w:szCs w:val="28"/>
              </w:rPr>
              <w:t>.</w:t>
            </w:r>
          </w:p>
          <w:p w14:paraId="7B3FBBD0" w14:textId="77777777" w:rsidR="00D57BEC" w:rsidRDefault="00D57BEC" w:rsidP="00D57BEC">
            <w:pPr>
              <w:jc w:val="both"/>
              <w:rPr>
                <w:sz w:val="28"/>
                <w:szCs w:val="28"/>
              </w:rPr>
            </w:pPr>
          </w:p>
          <w:p w14:paraId="610753E4" w14:textId="53E34E58" w:rsidR="00D57BEC" w:rsidRPr="00D57BEC" w:rsidRDefault="00D57BEC" w:rsidP="00D57BEC">
            <w:pPr>
              <w:jc w:val="both"/>
              <w:rPr>
                <w:sz w:val="28"/>
                <w:szCs w:val="28"/>
              </w:rPr>
            </w:pPr>
            <w:r w:rsidRPr="00D57BEC">
              <w:rPr>
                <w:sz w:val="28"/>
                <w:szCs w:val="28"/>
              </w:rPr>
              <w:t xml:space="preserve">The Forum was apprised of the principal challenges faced by NHSGGC this year, notably a rise in both delayed discharges and delayed complex discharges in comparison to the previous year. In response to these issues, members were informed of the </w:t>
            </w:r>
            <w:r w:rsidR="00106965">
              <w:rPr>
                <w:sz w:val="28"/>
                <w:szCs w:val="28"/>
              </w:rPr>
              <w:t xml:space="preserve">activities </w:t>
            </w:r>
            <w:r w:rsidRPr="00D57BEC">
              <w:rPr>
                <w:sz w:val="28"/>
                <w:szCs w:val="28"/>
              </w:rPr>
              <w:t>that ha</w:t>
            </w:r>
            <w:r w:rsidR="00106965">
              <w:rPr>
                <w:sz w:val="28"/>
                <w:szCs w:val="28"/>
              </w:rPr>
              <w:t>d</w:t>
            </w:r>
            <w:r w:rsidRPr="00D57BEC">
              <w:rPr>
                <w:sz w:val="28"/>
                <w:szCs w:val="28"/>
              </w:rPr>
              <w:t xml:space="preserve"> been put in place to facilitate and manage patient discharges more effectively.</w:t>
            </w:r>
          </w:p>
          <w:p w14:paraId="5FB662B1" w14:textId="77777777" w:rsidR="00D57BEC" w:rsidRDefault="00D57BEC" w:rsidP="00D57BEC">
            <w:pPr>
              <w:jc w:val="both"/>
              <w:rPr>
                <w:sz w:val="28"/>
                <w:szCs w:val="28"/>
              </w:rPr>
            </w:pPr>
          </w:p>
          <w:p w14:paraId="5671721D" w14:textId="62DE8DD2" w:rsidR="00D57BEC" w:rsidRPr="00D57BEC" w:rsidRDefault="00D57BEC" w:rsidP="00D57BEC">
            <w:pPr>
              <w:jc w:val="both"/>
              <w:rPr>
                <w:sz w:val="28"/>
                <w:szCs w:val="28"/>
              </w:rPr>
            </w:pPr>
            <w:r w:rsidRPr="00D57BEC">
              <w:rPr>
                <w:sz w:val="28"/>
                <w:szCs w:val="28"/>
              </w:rPr>
              <w:t xml:space="preserve">A. Marshall </w:t>
            </w:r>
            <w:r w:rsidR="00106965">
              <w:rPr>
                <w:sz w:val="28"/>
                <w:szCs w:val="28"/>
              </w:rPr>
              <w:t>confirmed</w:t>
            </w:r>
            <w:r w:rsidRPr="00D57BEC">
              <w:rPr>
                <w:sz w:val="28"/>
                <w:szCs w:val="28"/>
              </w:rPr>
              <w:t xml:space="preserve"> the establishment of the Flow Navigation Centre Plus (FNC+Plus), which ha</w:t>
            </w:r>
            <w:r w:rsidR="00106965">
              <w:rPr>
                <w:sz w:val="28"/>
                <w:szCs w:val="28"/>
              </w:rPr>
              <w:t>d</w:t>
            </w:r>
            <w:r w:rsidRPr="00D57BEC">
              <w:rPr>
                <w:sz w:val="28"/>
                <w:szCs w:val="28"/>
              </w:rPr>
              <w:t xml:space="preserve"> led to an expansion in the number of virtual care pathways now available to patients. This development aims to streamline patient flow and enhance the accessibility of care services.</w:t>
            </w:r>
          </w:p>
          <w:p w14:paraId="08311AF6" w14:textId="3AEAEBBA" w:rsidR="00D57BEC" w:rsidRPr="00D57BEC" w:rsidRDefault="00D57BEC" w:rsidP="00D57BEC">
            <w:pPr>
              <w:pStyle w:val="Heading3"/>
              <w:jc w:val="both"/>
              <w:rPr>
                <w:rFonts w:ascii="Arial" w:hAnsi="Arial" w:cs="Arial"/>
                <w:sz w:val="28"/>
                <w:szCs w:val="28"/>
              </w:rPr>
            </w:pPr>
          </w:p>
          <w:p w14:paraId="285CEAC8" w14:textId="3D5F541F" w:rsidR="00D57BEC" w:rsidRPr="00D57BEC" w:rsidRDefault="00D57BEC" w:rsidP="00D57BEC">
            <w:pPr>
              <w:jc w:val="both"/>
              <w:rPr>
                <w:sz w:val="28"/>
                <w:szCs w:val="28"/>
              </w:rPr>
            </w:pPr>
            <w:r w:rsidRPr="00D57BEC">
              <w:rPr>
                <w:sz w:val="28"/>
                <w:szCs w:val="28"/>
              </w:rPr>
              <w:t>Forum members took note of improvements in the position within Planned Care, Cancer Care, and Outpatients waiting lists</w:t>
            </w:r>
            <w:r w:rsidR="00106965">
              <w:rPr>
                <w:sz w:val="28"/>
                <w:szCs w:val="28"/>
              </w:rPr>
              <w:t>.</w:t>
            </w:r>
          </w:p>
          <w:p w14:paraId="0835E984" w14:textId="77777777" w:rsidR="00D57BEC" w:rsidRDefault="00D57BEC" w:rsidP="00D57BEC">
            <w:pPr>
              <w:jc w:val="both"/>
              <w:rPr>
                <w:sz w:val="28"/>
                <w:szCs w:val="28"/>
              </w:rPr>
            </w:pPr>
          </w:p>
          <w:p w14:paraId="6CD9A05E" w14:textId="01390106" w:rsidR="00B06995" w:rsidRDefault="00D57BEC" w:rsidP="00D57BEC">
            <w:pPr>
              <w:jc w:val="both"/>
              <w:rPr>
                <w:sz w:val="28"/>
                <w:szCs w:val="28"/>
              </w:rPr>
            </w:pPr>
            <w:r w:rsidRPr="00D57BEC">
              <w:rPr>
                <w:sz w:val="28"/>
                <w:szCs w:val="28"/>
              </w:rPr>
              <w:t xml:space="preserve">The Winter Vaccination Programme </w:t>
            </w:r>
            <w:r w:rsidR="00106965">
              <w:rPr>
                <w:sz w:val="28"/>
                <w:szCs w:val="28"/>
              </w:rPr>
              <w:t>was</w:t>
            </w:r>
            <w:r w:rsidRPr="00D57BEC">
              <w:rPr>
                <w:sz w:val="28"/>
                <w:szCs w:val="28"/>
              </w:rPr>
              <w:t xml:space="preserve"> currently underway, with particular attention given to the increased uptake of flu vaccinations among children. Additionally, 81,667 adults </w:t>
            </w:r>
            <w:r w:rsidR="00106965">
              <w:rPr>
                <w:sz w:val="28"/>
                <w:szCs w:val="28"/>
              </w:rPr>
              <w:t>had</w:t>
            </w:r>
            <w:r w:rsidRPr="00D57BEC">
              <w:rPr>
                <w:sz w:val="28"/>
                <w:szCs w:val="28"/>
              </w:rPr>
              <w:t xml:space="preserve"> been vaccinated against COVID within the community</w:t>
            </w:r>
            <w:r w:rsidR="00106965">
              <w:rPr>
                <w:sz w:val="28"/>
                <w:szCs w:val="28"/>
              </w:rPr>
              <w:t>.</w:t>
            </w:r>
          </w:p>
          <w:p w14:paraId="1A5FAC8E" w14:textId="77777777" w:rsidR="00D57BEC" w:rsidRPr="00D57BEC" w:rsidRDefault="00D57BEC" w:rsidP="00D57BEC">
            <w:pPr>
              <w:jc w:val="both"/>
              <w:rPr>
                <w:sz w:val="28"/>
                <w:szCs w:val="28"/>
              </w:rPr>
            </w:pPr>
          </w:p>
          <w:p w14:paraId="3541C509" w14:textId="77777777" w:rsidR="00D57BEC" w:rsidRPr="00D57BEC" w:rsidRDefault="00D57BEC" w:rsidP="00D57BEC">
            <w:pPr>
              <w:jc w:val="both"/>
              <w:rPr>
                <w:sz w:val="28"/>
                <w:szCs w:val="28"/>
              </w:rPr>
            </w:pPr>
            <w:r w:rsidRPr="00D57BEC">
              <w:rPr>
                <w:sz w:val="28"/>
                <w:szCs w:val="28"/>
              </w:rPr>
              <w:t xml:space="preserve">Staff wellbeing continues to be a central focus for NHSGGC, with ongoing monitoring of delivery performance against the </w:t>
            </w:r>
            <w:r w:rsidRPr="00D57BEC">
              <w:rPr>
                <w:sz w:val="28"/>
                <w:szCs w:val="28"/>
              </w:rPr>
              <w:lastRenderedPageBreak/>
              <w:t>organisation’s key winter priorities and performance indicators. These metrics are now reported through the Board’s Corporate Management Report, ensuring that progress and challenges are clearly communicated and addressed.</w:t>
            </w:r>
          </w:p>
          <w:p w14:paraId="2EB4BC1D" w14:textId="77777777" w:rsidR="00D57BEC" w:rsidRPr="00D57BEC" w:rsidRDefault="00D57BEC" w:rsidP="00D57BEC">
            <w:pPr>
              <w:jc w:val="both"/>
              <w:rPr>
                <w:sz w:val="28"/>
                <w:szCs w:val="28"/>
              </w:rPr>
            </w:pPr>
          </w:p>
          <w:p w14:paraId="259B2B5D" w14:textId="4771FE5F" w:rsidR="00D57BEC" w:rsidRDefault="00D57BEC" w:rsidP="00D57BEC">
            <w:pPr>
              <w:jc w:val="both"/>
            </w:pPr>
            <w:r w:rsidRPr="00D57BEC">
              <w:rPr>
                <w:sz w:val="28"/>
                <w:szCs w:val="28"/>
              </w:rPr>
              <w:t xml:space="preserve">During the meeting, it was noted that staff absence rates have increased as a result of flu cases. E. Quail raised the question of whether NHSGGC was confident in its ability to mobilise sufficient workforce resources should this trend persist, particularly given that it is still only December. In response, W. Edwards outlined the </w:t>
            </w:r>
            <w:r w:rsidR="00106965">
              <w:rPr>
                <w:sz w:val="28"/>
                <w:szCs w:val="28"/>
              </w:rPr>
              <w:t>ongoing e</w:t>
            </w:r>
            <w:r w:rsidRPr="00D57BEC">
              <w:rPr>
                <w:sz w:val="28"/>
                <w:szCs w:val="28"/>
              </w:rPr>
              <w:t>fforts</w:t>
            </w:r>
            <w:r w:rsidRPr="00106965">
              <w:rPr>
                <w:sz w:val="28"/>
                <w:szCs w:val="28"/>
              </w:rPr>
              <w:t xml:space="preserve"> and provisions being made around recruitment, especially during the</w:t>
            </w:r>
            <w:r w:rsidR="00106965">
              <w:rPr>
                <w:sz w:val="28"/>
                <w:szCs w:val="28"/>
              </w:rPr>
              <w:t>se</w:t>
            </w:r>
            <w:r w:rsidRPr="00106965">
              <w:rPr>
                <w:sz w:val="28"/>
                <w:szCs w:val="28"/>
              </w:rPr>
              <w:t xml:space="preserve"> critical winter months. M. Gardner provided a specific example from a nursing perspective, explaining that </w:t>
            </w:r>
            <w:r w:rsidR="00106965">
              <w:rPr>
                <w:sz w:val="28"/>
                <w:szCs w:val="28"/>
              </w:rPr>
              <w:t xml:space="preserve">nursing </w:t>
            </w:r>
            <w:r w:rsidRPr="00106965">
              <w:rPr>
                <w:sz w:val="28"/>
                <w:szCs w:val="28"/>
              </w:rPr>
              <w:t>workforce planning begins as early as June. This year’s recruitment campaign ha</w:t>
            </w:r>
            <w:r w:rsidR="00106965">
              <w:rPr>
                <w:sz w:val="28"/>
                <w:szCs w:val="28"/>
              </w:rPr>
              <w:t>d</w:t>
            </w:r>
            <w:r w:rsidRPr="00106965">
              <w:rPr>
                <w:sz w:val="28"/>
                <w:szCs w:val="28"/>
              </w:rPr>
              <w:t xml:space="preserve"> been particularly successful, with a significant number of permanent positions being filled, marking one of NHSGGC’s most positive outcomes to date</w:t>
            </w:r>
            <w:r w:rsidR="00106965">
              <w:rPr>
                <w:sz w:val="28"/>
                <w:szCs w:val="28"/>
              </w:rPr>
              <w:t>.</w:t>
            </w:r>
          </w:p>
          <w:p w14:paraId="1A0FA081" w14:textId="77777777" w:rsidR="00D57BEC" w:rsidRDefault="00D57BEC" w:rsidP="00D57BEC">
            <w:pPr>
              <w:jc w:val="both"/>
            </w:pPr>
          </w:p>
          <w:p w14:paraId="1508C3F3" w14:textId="77777777" w:rsidR="00D57BEC" w:rsidRDefault="00D57BEC" w:rsidP="00106965">
            <w:pPr>
              <w:jc w:val="both"/>
              <w:rPr>
                <w:sz w:val="28"/>
                <w:szCs w:val="28"/>
              </w:rPr>
            </w:pPr>
            <w:r w:rsidRPr="00106965">
              <w:rPr>
                <w:sz w:val="28"/>
                <w:szCs w:val="28"/>
              </w:rPr>
              <w:t>While additional recruitment to clinical roles was welcomed, E. Quail also emphasised the importance of considering non-clinical roles within the scope of winter planning, to ensure comprehensive support across services.</w:t>
            </w:r>
          </w:p>
          <w:p w14:paraId="2D429244" w14:textId="77777777" w:rsidR="00106965" w:rsidRPr="00106965" w:rsidRDefault="00106965" w:rsidP="00106965">
            <w:pPr>
              <w:jc w:val="both"/>
              <w:rPr>
                <w:sz w:val="28"/>
                <w:szCs w:val="28"/>
              </w:rPr>
            </w:pPr>
          </w:p>
          <w:p w14:paraId="6CEDDBA9" w14:textId="7B38578D" w:rsidR="00D57BEC" w:rsidRDefault="00D57BEC" w:rsidP="00106965">
            <w:pPr>
              <w:jc w:val="both"/>
              <w:rPr>
                <w:sz w:val="28"/>
                <w:szCs w:val="28"/>
              </w:rPr>
            </w:pPr>
            <w:r w:rsidRPr="00106965">
              <w:rPr>
                <w:sz w:val="28"/>
                <w:szCs w:val="28"/>
              </w:rPr>
              <w:t>Reflecting on the discussion, A. Hair highlighted the importance of investing in staff at every stage of the patient journey, with the aim of preventing hospital admissions wherever possible. W. Edwards agreed, acknowledging the efforts being made to provide support at the initial point of patient contact and reaffirmed the commitment to these initiatives. He noted that available funding was being utilised effectively and that increased recruitment efforts were yielding positive results through growth in staffing levels.</w:t>
            </w:r>
          </w:p>
          <w:p w14:paraId="48CF08AF" w14:textId="77777777" w:rsidR="00106965" w:rsidRPr="00106965" w:rsidRDefault="00106965" w:rsidP="00106965">
            <w:pPr>
              <w:jc w:val="both"/>
              <w:rPr>
                <w:sz w:val="28"/>
                <w:szCs w:val="28"/>
              </w:rPr>
            </w:pPr>
          </w:p>
          <w:p w14:paraId="3DE0F450" w14:textId="1D93157F" w:rsidR="00D57BEC" w:rsidRPr="00106965" w:rsidRDefault="00D57BEC" w:rsidP="00106965">
            <w:pPr>
              <w:jc w:val="both"/>
              <w:rPr>
                <w:sz w:val="28"/>
                <w:szCs w:val="28"/>
              </w:rPr>
            </w:pPr>
            <w:r w:rsidRPr="00106965">
              <w:rPr>
                <w:sz w:val="28"/>
                <w:szCs w:val="28"/>
              </w:rPr>
              <w:t xml:space="preserve">W. Edwards concluded </w:t>
            </w:r>
            <w:r w:rsidR="00106965">
              <w:rPr>
                <w:sz w:val="28"/>
                <w:szCs w:val="28"/>
              </w:rPr>
              <w:t>discussion</w:t>
            </w:r>
            <w:r w:rsidRPr="00106965">
              <w:rPr>
                <w:sz w:val="28"/>
                <w:szCs w:val="28"/>
              </w:rPr>
              <w:t xml:space="preserve"> by expressing his thanks to A. Marshall for the comprehensive update provided.</w:t>
            </w:r>
          </w:p>
          <w:p w14:paraId="4C767A88" w14:textId="4B3F00D1" w:rsidR="00BC3742" w:rsidRPr="00D57BEC" w:rsidRDefault="00BC3742" w:rsidP="00D57BEC">
            <w:pPr>
              <w:pStyle w:val="TableParagraph"/>
              <w:spacing w:line="301" w:lineRule="exact"/>
              <w:ind w:left="107"/>
              <w:jc w:val="both"/>
              <w:rPr>
                <w:bCs/>
                <w:sz w:val="28"/>
                <w:szCs w:val="28"/>
              </w:rPr>
            </w:pPr>
          </w:p>
        </w:tc>
        <w:tc>
          <w:tcPr>
            <w:tcW w:w="284" w:type="dxa"/>
          </w:tcPr>
          <w:p w14:paraId="78479AA8" w14:textId="77777777" w:rsidR="00671987" w:rsidRPr="00AE1989" w:rsidRDefault="00671987">
            <w:pPr>
              <w:pStyle w:val="TableParagraph"/>
              <w:rPr>
                <w:sz w:val="28"/>
                <w:szCs w:val="28"/>
              </w:rPr>
            </w:pPr>
          </w:p>
        </w:tc>
        <w:tc>
          <w:tcPr>
            <w:tcW w:w="1255" w:type="dxa"/>
          </w:tcPr>
          <w:p w14:paraId="6E050468" w14:textId="77777777" w:rsidR="00671987" w:rsidRPr="00AE1989" w:rsidRDefault="00671987">
            <w:pPr>
              <w:pStyle w:val="TableParagraph"/>
              <w:rPr>
                <w:b/>
                <w:sz w:val="28"/>
                <w:szCs w:val="28"/>
              </w:rPr>
            </w:pPr>
          </w:p>
        </w:tc>
      </w:tr>
      <w:tr w:rsidR="00671987" w:rsidRPr="003140F7" w14:paraId="33702864" w14:textId="77777777" w:rsidTr="000864CB">
        <w:trPr>
          <w:trHeight w:val="321"/>
        </w:trPr>
        <w:tc>
          <w:tcPr>
            <w:tcW w:w="697" w:type="dxa"/>
          </w:tcPr>
          <w:p w14:paraId="4DE23816" w14:textId="1F3DA147" w:rsidR="00671987" w:rsidRPr="003140F7" w:rsidRDefault="00671987" w:rsidP="00A3657D">
            <w:pPr>
              <w:pStyle w:val="TableParagraph"/>
              <w:spacing w:line="301" w:lineRule="exact"/>
              <w:ind w:left="107"/>
              <w:jc w:val="both"/>
              <w:rPr>
                <w:b/>
                <w:sz w:val="28"/>
                <w:szCs w:val="28"/>
              </w:rPr>
            </w:pPr>
            <w:r w:rsidRPr="003140F7">
              <w:rPr>
                <w:b/>
                <w:sz w:val="28"/>
                <w:szCs w:val="28"/>
              </w:rPr>
              <w:t>4.</w:t>
            </w:r>
          </w:p>
        </w:tc>
        <w:tc>
          <w:tcPr>
            <w:tcW w:w="8505" w:type="dxa"/>
            <w:gridSpan w:val="2"/>
          </w:tcPr>
          <w:p w14:paraId="35B16235" w14:textId="77777777" w:rsidR="00671987" w:rsidRPr="003140F7" w:rsidRDefault="00671987" w:rsidP="00D16F5E">
            <w:pPr>
              <w:pStyle w:val="TableParagraph"/>
              <w:spacing w:line="301" w:lineRule="exact"/>
              <w:ind w:left="-3" w:firstLine="110"/>
              <w:rPr>
                <w:b/>
                <w:sz w:val="28"/>
                <w:szCs w:val="28"/>
              </w:rPr>
            </w:pPr>
            <w:r w:rsidRPr="003140F7">
              <w:rPr>
                <w:b/>
                <w:sz w:val="28"/>
                <w:szCs w:val="28"/>
              </w:rPr>
              <w:t xml:space="preserve">Sustainability &amp; Value </w:t>
            </w:r>
          </w:p>
          <w:p w14:paraId="7A8E71EA" w14:textId="69AD9EAA" w:rsidR="00671987" w:rsidRPr="003140F7" w:rsidRDefault="00671987" w:rsidP="00573566">
            <w:pPr>
              <w:pStyle w:val="TableParagraph"/>
              <w:spacing w:line="301" w:lineRule="exact"/>
              <w:ind w:left="107"/>
              <w:rPr>
                <w:b/>
                <w:sz w:val="28"/>
                <w:szCs w:val="28"/>
              </w:rPr>
            </w:pPr>
          </w:p>
        </w:tc>
        <w:tc>
          <w:tcPr>
            <w:tcW w:w="284" w:type="dxa"/>
          </w:tcPr>
          <w:p w14:paraId="45B51A9D" w14:textId="77777777" w:rsidR="00671987" w:rsidRPr="003140F7" w:rsidRDefault="00671987">
            <w:pPr>
              <w:pStyle w:val="TableParagraph"/>
              <w:rPr>
                <w:sz w:val="28"/>
                <w:szCs w:val="28"/>
              </w:rPr>
            </w:pPr>
          </w:p>
        </w:tc>
        <w:tc>
          <w:tcPr>
            <w:tcW w:w="1255" w:type="dxa"/>
          </w:tcPr>
          <w:p w14:paraId="4FCAD592" w14:textId="77777777" w:rsidR="00671987" w:rsidRPr="003140F7" w:rsidRDefault="00671987">
            <w:pPr>
              <w:pStyle w:val="TableParagraph"/>
              <w:rPr>
                <w:b/>
                <w:sz w:val="28"/>
                <w:szCs w:val="28"/>
              </w:rPr>
            </w:pPr>
          </w:p>
        </w:tc>
      </w:tr>
      <w:tr w:rsidR="00671987" w:rsidRPr="00AE1989" w14:paraId="4B33F31F" w14:textId="77777777" w:rsidTr="000864CB">
        <w:trPr>
          <w:trHeight w:val="321"/>
        </w:trPr>
        <w:tc>
          <w:tcPr>
            <w:tcW w:w="697" w:type="dxa"/>
          </w:tcPr>
          <w:p w14:paraId="0E9F5DDB" w14:textId="77777777" w:rsidR="00671987" w:rsidRPr="003140F7" w:rsidRDefault="00671987" w:rsidP="00A3657D">
            <w:pPr>
              <w:pStyle w:val="TableParagraph"/>
              <w:spacing w:line="301" w:lineRule="exact"/>
              <w:ind w:left="107"/>
              <w:jc w:val="both"/>
              <w:rPr>
                <w:b/>
                <w:sz w:val="28"/>
                <w:szCs w:val="28"/>
              </w:rPr>
            </w:pPr>
          </w:p>
        </w:tc>
        <w:tc>
          <w:tcPr>
            <w:tcW w:w="8505" w:type="dxa"/>
            <w:gridSpan w:val="2"/>
          </w:tcPr>
          <w:p w14:paraId="0A5D1742" w14:textId="29827601" w:rsidR="003140F7" w:rsidRPr="003140F7" w:rsidRDefault="003140F7" w:rsidP="003140F7">
            <w:pPr>
              <w:jc w:val="both"/>
              <w:rPr>
                <w:sz w:val="28"/>
                <w:szCs w:val="28"/>
              </w:rPr>
            </w:pPr>
            <w:r w:rsidRPr="003140F7">
              <w:rPr>
                <w:sz w:val="28"/>
                <w:szCs w:val="28"/>
              </w:rPr>
              <w:t xml:space="preserve">M. Breen delivered a detailed finance overview for Month seven, concluding at the end of October 2025. He highlighted progress within the Sustainability and Value (S&amp;V) Programme, noting that 56.7% of </w:t>
            </w:r>
            <w:r w:rsidRPr="003140F7">
              <w:rPr>
                <w:sz w:val="28"/>
                <w:szCs w:val="28"/>
              </w:rPr>
              <w:lastRenderedPageBreak/>
              <w:t xml:space="preserve">the total savings challenge, set at £217.8 million, had been </w:t>
            </w:r>
            <w:r>
              <w:rPr>
                <w:sz w:val="28"/>
                <w:szCs w:val="28"/>
              </w:rPr>
              <w:t>achieved</w:t>
            </w:r>
            <w:r w:rsidRPr="003140F7">
              <w:rPr>
                <w:sz w:val="28"/>
                <w:szCs w:val="28"/>
              </w:rPr>
              <w:t>. The Forum recognised the importance of the S&amp;V Programme’s ongoing assessment of its position, with the aim of achieving a breakeven outcome by the end of the financial year.</w:t>
            </w:r>
          </w:p>
          <w:p w14:paraId="1318B204" w14:textId="77777777" w:rsidR="003140F7" w:rsidRPr="003140F7" w:rsidRDefault="003140F7" w:rsidP="003140F7">
            <w:pPr>
              <w:jc w:val="both"/>
              <w:rPr>
                <w:sz w:val="28"/>
                <w:szCs w:val="28"/>
              </w:rPr>
            </w:pPr>
          </w:p>
          <w:p w14:paraId="381F5EAF" w14:textId="77777777" w:rsidR="003140F7" w:rsidRDefault="003140F7" w:rsidP="003140F7">
            <w:pPr>
              <w:jc w:val="both"/>
              <w:rPr>
                <w:sz w:val="28"/>
                <w:szCs w:val="28"/>
              </w:rPr>
            </w:pPr>
            <w:r w:rsidRPr="003140F7">
              <w:rPr>
                <w:sz w:val="28"/>
                <w:szCs w:val="28"/>
              </w:rPr>
              <w:t>P. McKenna provided further insight into NHSGGC’s financial forecasting, indicating that the organisation was on track to achieve savings of approximately £53 million. Despite this progress, a considerable financial gap remains. P. McKenna emphasised the presence of multiple contributing factors and outlined that NHSGGC was actively reviewing plans and exploring opportunities to mitigate identified risks.</w:t>
            </w:r>
          </w:p>
          <w:p w14:paraId="0FE0A883" w14:textId="385C4075" w:rsidR="003140F7" w:rsidRDefault="003140F7" w:rsidP="003140F7">
            <w:pPr>
              <w:pStyle w:val="Heading2"/>
            </w:pPr>
          </w:p>
          <w:p w14:paraId="12F282A7" w14:textId="2D50B52B" w:rsidR="003140F7" w:rsidRDefault="003140F7" w:rsidP="003140F7">
            <w:pPr>
              <w:jc w:val="both"/>
              <w:rPr>
                <w:sz w:val="28"/>
                <w:szCs w:val="28"/>
              </w:rPr>
            </w:pPr>
            <w:r w:rsidRPr="003140F7">
              <w:rPr>
                <w:sz w:val="28"/>
                <w:szCs w:val="28"/>
              </w:rPr>
              <w:t xml:space="preserve">W. Edwards </w:t>
            </w:r>
            <w:r>
              <w:rPr>
                <w:sz w:val="28"/>
                <w:szCs w:val="28"/>
              </w:rPr>
              <w:t xml:space="preserve">thanked </w:t>
            </w:r>
            <w:r w:rsidRPr="003140F7">
              <w:rPr>
                <w:sz w:val="28"/>
                <w:szCs w:val="28"/>
              </w:rPr>
              <w:t>both M. Breen and P. McKenna for their comprehensive presentatio</w:t>
            </w:r>
            <w:r>
              <w:rPr>
                <w:sz w:val="28"/>
                <w:szCs w:val="28"/>
              </w:rPr>
              <w:t>n</w:t>
            </w:r>
            <w:r w:rsidRPr="003140F7">
              <w:rPr>
                <w:sz w:val="28"/>
                <w:szCs w:val="28"/>
              </w:rPr>
              <w:t>.</w:t>
            </w:r>
            <w:r w:rsidR="003F322B">
              <w:rPr>
                <w:sz w:val="28"/>
                <w:szCs w:val="28"/>
              </w:rPr>
              <w:t xml:space="preserve"> </w:t>
            </w:r>
            <w:r w:rsidRPr="003140F7">
              <w:rPr>
                <w:sz w:val="28"/>
                <w:szCs w:val="28"/>
              </w:rPr>
              <w:t>M. Breen confirmed</w:t>
            </w:r>
            <w:r>
              <w:rPr>
                <w:sz w:val="28"/>
                <w:szCs w:val="28"/>
              </w:rPr>
              <w:t xml:space="preserve"> he would</w:t>
            </w:r>
            <w:r w:rsidRPr="003140F7">
              <w:rPr>
                <w:sz w:val="28"/>
                <w:szCs w:val="28"/>
              </w:rPr>
              <w:t xml:space="preserve"> share the slides with attendees</w:t>
            </w:r>
            <w:r>
              <w:rPr>
                <w:sz w:val="28"/>
                <w:szCs w:val="28"/>
              </w:rPr>
              <w:t xml:space="preserve"> following tomorrow’s Board meeting. </w:t>
            </w:r>
          </w:p>
          <w:p w14:paraId="1044D113" w14:textId="77777777" w:rsidR="003140F7" w:rsidRPr="003140F7" w:rsidRDefault="003140F7" w:rsidP="003140F7">
            <w:pPr>
              <w:jc w:val="both"/>
              <w:rPr>
                <w:sz w:val="28"/>
                <w:szCs w:val="28"/>
              </w:rPr>
            </w:pPr>
          </w:p>
          <w:p w14:paraId="4817E10C" w14:textId="476E4124" w:rsidR="00505388" w:rsidRPr="003140F7" w:rsidRDefault="003140F7" w:rsidP="003140F7">
            <w:pPr>
              <w:jc w:val="both"/>
              <w:rPr>
                <w:sz w:val="28"/>
                <w:szCs w:val="28"/>
              </w:rPr>
            </w:pPr>
            <w:r w:rsidRPr="003140F7">
              <w:rPr>
                <w:sz w:val="28"/>
                <w:szCs w:val="28"/>
              </w:rPr>
              <w:t>A discussion subsequently took place regarding the statistical data presented within the slides. During this exchange, E. Quail raised a question about the potential implications for Service Level Agreement (SLA) funding should the organisation transition to a more regional structure. In response, M. Breen clarified that while NHSGGC continued to advocate for full SLA funding, it was acknowledged that the funding received would not be sufficient to meet all financial requirements in full.</w:t>
            </w:r>
          </w:p>
          <w:p w14:paraId="12E05767" w14:textId="50A076AD" w:rsidR="006A1C7C" w:rsidRPr="003140F7" w:rsidRDefault="006A1C7C" w:rsidP="006A1C7C">
            <w:pPr>
              <w:pStyle w:val="TableParagraph"/>
              <w:spacing w:line="301" w:lineRule="exact"/>
              <w:ind w:left="107"/>
              <w:jc w:val="both"/>
              <w:rPr>
                <w:bCs/>
                <w:sz w:val="28"/>
                <w:szCs w:val="28"/>
              </w:rPr>
            </w:pPr>
          </w:p>
        </w:tc>
        <w:tc>
          <w:tcPr>
            <w:tcW w:w="284" w:type="dxa"/>
          </w:tcPr>
          <w:p w14:paraId="4385D0C7" w14:textId="77777777" w:rsidR="00671987" w:rsidRPr="00AE1989" w:rsidRDefault="00671987">
            <w:pPr>
              <w:pStyle w:val="TableParagraph"/>
              <w:rPr>
                <w:sz w:val="28"/>
                <w:szCs w:val="28"/>
              </w:rPr>
            </w:pPr>
          </w:p>
        </w:tc>
        <w:tc>
          <w:tcPr>
            <w:tcW w:w="1255" w:type="dxa"/>
          </w:tcPr>
          <w:p w14:paraId="7E905298" w14:textId="77777777" w:rsidR="00671987" w:rsidRDefault="00671987">
            <w:pPr>
              <w:pStyle w:val="TableParagraph"/>
              <w:rPr>
                <w:b/>
                <w:sz w:val="28"/>
                <w:szCs w:val="28"/>
              </w:rPr>
            </w:pPr>
          </w:p>
          <w:p w14:paraId="5FDFB539" w14:textId="77777777" w:rsidR="003F322B" w:rsidRDefault="003F322B">
            <w:pPr>
              <w:pStyle w:val="TableParagraph"/>
              <w:rPr>
                <w:b/>
                <w:sz w:val="28"/>
                <w:szCs w:val="28"/>
              </w:rPr>
            </w:pPr>
          </w:p>
          <w:p w14:paraId="1A166840" w14:textId="77777777" w:rsidR="003F322B" w:rsidRDefault="003F322B">
            <w:pPr>
              <w:pStyle w:val="TableParagraph"/>
              <w:rPr>
                <w:b/>
                <w:sz w:val="28"/>
                <w:szCs w:val="28"/>
              </w:rPr>
            </w:pPr>
          </w:p>
          <w:p w14:paraId="62C21707" w14:textId="77777777" w:rsidR="003F322B" w:rsidRDefault="003F322B">
            <w:pPr>
              <w:pStyle w:val="TableParagraph"/>
              <w:rPr>
                <w:b/>
                <w:sz w:val="28"/>
                <w:szCs w:val="28"/>
              </w:rPr>
            </w:pPr>
          </w:p>
          <w:p w14:paraId="02E6A203" w14:textId="77777777" w:rsidR="003F322B" w:rsidRDefault="003F322B">
            <w:pPr>
              <w:pStyle w:val="TableParagraph"/>
              <w:rPr>
                <w:b/>
                <w:sz w:val="28"/>
                <w:szCs w:val="28"/>
              </w:rPr>
            </w:pPr>
          </w:p>
          <w:p w14:paraId="4CD51101" w14:textId="77777777" w:rsidR="003F322B" w:rsidRDefault="003F322B">
            <w:pPr>
              <w:pStyle w:val="TableParagraph"/>
              <w:rPr>
                <w:b/>
                <w:sz w:val="28"/>
                <w:szCs w:val="28"/>
              </w:rPr>
            </w:pPr>
          </w:p>
          <w:p w14:paraId="2F42B76E" w14:textId="77777777" w:rsidR="003F322B" w:rsidRDefault="003F322B">
            <w:pPr>
              <w:pStyle w:val="TableParagraph"/>
              <w:rPr>
                <w:b/>
                <w:sz w:val="28"/>
                <w:szCs w:val="28"/>
              </w:rPr>
            </w:pPr>
          </w:p>
          <w:p w14:paraId="34B1BCDD" w14:textId="77777777" w:rsidR="003F322B" w:rsidRDefault="003F322B">
            <w:pPr>
              <w:pStyle w:val="TableParagraph"/>
              <w:rPr>
                <w:b/>
                <w:sz w:val="28"/>
                <w:szCs w:val="28"/>
              </w:rPr>
            </w:pPr>
          </w:p>
          <w:p w14:paraId="2494E359" w14:textId="77777777" w:rsidR="003F322B" w:rsidRDefault="003F322B">
            <w:pPr>
              <w:pStyle w:val="TableParagraph"/>
              <w:rPr>
                <w:b/>
                <w:sz w:val="28"/>
                <w:szCs w:val="28"/>
              </w:rPr>
            </w:pPr>
          </w:p>
          <w:p w14:paraId="55AD51C1" w14:textId="77777777" w:rsidR="003F322B" w:rsidRDefault="003F322B">
            <w:pPr>
              <w:pStyle w:val="TableParagraph"/>
              <w:rPr>
                <w:b/>
                <w:sz w:val="28"/>
                <w:szCs w:val="28"/>
              </w:rPr>
            </w:pPr>
          </w:p>
          <w:p w14:paraId="566941B5" w14:textId="77777777" w:rsidR="003F322B" w:rsidRDefault="003F322B">
            <w:pPr>
              <w:pStyle w:val="TableParagraph"/>
              <w:rPr>
                <w:b/>
                <w:sz w:val="28"/>
                <w:szCs w:val="28"/>
              </w:rPr>
            </w:pPr>
          </w:p>
          <w:p w14:paraId="75488AFD" w14:textId="77777777" w:rsidR="003F322B" w:rsidRDefault="003F322B">
            <w:pPr>
              <w:pStyle w:val="TableParagraph"/>
              <w:rPr>
                <w:b/>
                <w:sz w:val="28"/>
                <w:szCs w:val="28"/>
              </w:rPr>
            </w:pPr>
          </w:p>
          <w:p w14:paraId="25BDBF4D" w14:textId="77777777" w:rsidR="003F322B" w:rsidRDefault="003F322B">
            <w:pPr>
              <w:pStyle w:val="TableParagraph"/>
              <w:rPr>
                <w:b/>
                <w:sz w:val="28"/>
                <w:szCs w:val="28"/>
              </w:rPr>
            </w:pPr>
          </w:p>
          <w:p w14:paraId="471A54E1" w14:textId="77777777" w:rsidR="003F322B" w:rsidRDefault="003F322B">
            <w:pPr>
              <w:pStyle w:val="TableParagraph"/>
              <w:rPr>
                <w:b/>
                <w:sz w:val="28"/>
                <w:szCs w:val="28"/>
              </w:rPr>
            </w:pPr>
          </w:p>
          <w:p w14:paraId="51D6BC5F" w14:textId="77777777" w:rsidR="003F322B" w:rsidRDefault="003F322B">
            <w:pPr>
              <w:pStyle w:val="TableParagraph"/>
              <w:rPr>
                <w:b/>
                <w:sz w:val="28"/>
                <w:szCs w:val="28"/>
              </w:rPr>
            </w:pPr>
          </w:p>
          <w:p w14:paraId="08B49BB2" w14:textId="77777777" w:rsidR="003F322B" w:rsidRDefault="003F322B">
            <w:pPr>
              <w:pStyle w:val="TableParagraph"/>
              <w:rPr>
                <w:b/>
                <w:sz w:val="28"/>
                <w:szCs w:val="28"/>
              </w:rPr>
            </w:pPr>
          </w:p>
          <w:p w14:paraId="24832B3B" w14:textId="77777777" w:rsidR="003F322B" w:rsidRDefault="003F322B">
            <w:pPr>
              <w:pStyle w:val="TableParagraph"/>
              <w:rPr>
                <w:b/>
                <w:sz w:val="28"/>
                <w:szCs w:val="28"/>
              </w:rPr>
            </w:pPr>
          </w:p>
          <w:p w14:paraId="7FA72B45" w14:textId="748D8323" w:rsidR="003F322B" w:rsidRPr="00AE1989" w:rsidRDefault="003F322B">
            <w:pPr>
              <w:pStyle w:val="TableParagraph"/>
              <w:rPr>
                <w:b/>
                <w:sz w:val="28"/>
                <w:szCs w:val="28"/>
              </w:rPr>
            </w:pPr>
            <w:r>
              <w:rPr>
                <w:b/>
                <w:sz w:val="28"/>
                <w:szCs w:val="28"/>
              </w:rPr>
              <w:t>M.B</w:t>
            </w:r>
          </w:p>
        </w:tc>
      </w:tr>
      <w:tr w:rsidR="00671987" w:rsidRPr="00AE1989" w14:paraId="1556D539" w14:textId="77777777" w:rsidTr="000864CB">
        <w:trPr>
          <w:trHeight w:val="321"/>
        </w:trPr>
        <w:tc>
          <w:tcPr>
            <w:tcW w:w="697" w:type="dxa"/>
          </w:tcPr>
          <w:p w14:paraId="33117C2F" w14:textId="63D1B8B0" w:rsidR="00671987" w:rsidRDefault="00671987" w:rsidP="00A3657D">
            <w:pPr>
              <w:pStyle w:val="TableParagraph"/>
              <w:spacing w:line="301" w:lineRule="exact"/>
              <w:ind w:left="107"/>
              <w:jc w:val="both"/>
              <w:rPr>
                <w:b/>
                <w:sz w:val="28"/>
                <w:szCs w:val="28"/>
              </w:rPr>
            </w:pPr>
            <w:r>
              <w:rPr>
                <w:b/>
                <w:sz w:val="28"/>
                <w:szCs w:val="28"/>
              </w:rPr>
              <w:lastRenderedPageBreak/>
              <w:t>5.</w:t>
            </w:r>
          </w:p>
        </w:tc>
        <w:tc>
          <w:tcPr>
            <w:tcW w:w="8505" w:type="dxa"/>
            <w:gridSpan w:val="2"/>
          </w:tcPr>
          <w:p w14:paraId="5A8B763C" w14:textId="77777777" w:rsidR="00671987" w:rsidRDefault="00671987" w:rsidP="00573566">
            <w:pPr>
              <w:pStyle w:val="TableParagraph"/>
              <w:spacing w:line="301" w:lineRule="exact"/>
              <w:ind w:left="107"/>
              <w:rPr>
                <w:b/>
                <w:sz w:val="28"/>
                <w:szCs w:val="28"/>
              </w:rPr>
            </w:pPr>
            <w:r>
              <w:rPr>
                <w:b/>
                <w:sz w:val="28"/>
                <w:szCs w:val="28"/>
              </w:rPr>
              <w:t>Minute and RAL of Last Meeting – September 2025</w:t>
            </w:r>
          </w:p>
          <w:p w14:paraId="40D5ECDE" w14:textId="376C63B7" w:rsidR="00671987" w:rsidRDefault="00671987" w:rsidP="00573566">
            <w:pPr>
              <w:pStyle w:val="TableParagraph"/>
              <w:spacing w:line="301" w:lineRule="exact"/>
              <w:ind w:left="107"/>
              <w:rPr>
                <w:b/>
                <w:sz w:val="28"/>
                <w:szCs w:val="28"/>
              </w:rPr>
            </w:pPr>
          </w:p>
        </w:tc>
        <w:tc>
          <w:tcPr>
            <w:tcW w:w="284" w:type="dxa"/>
          </w:tcPr>
          <w:p w14:paraId="69ECD9A9" w14:textId="77777777" w:rsidR="00671987" w:rsidRPr="00AE1989" w:rsidRDefault="00671987">
            <w:pPr>
              <w:pStyle w:val="TableParagraph"/>
              <w:rPr>
                <w:sz w:val="28"/>
                <w:szCs w:val="28"/>
              </w:rPr>
            </w:pPr>
          </w:p>
        </w:tc>
        <w:tc>
          <w:tcPr>
            <w:tcW w:w="1255" w:type="dxa"/>
          </w:tcPr>
          <w:p w14:paraId="3E672081" w14:textId="77777777" w:rsidR="00671987" w:rsidRPr="00AE1989" w:rsidRDefault="00671987">
            <w:pPr>
              <w:pStyle w:val="TableParagraph"/>
              <w:rPr>
                <w:b/>
                <w:sz w:val="28"/>
                <w:szCs w:val="28"/>
              </w:rPr>
            </w:pPr>
          </w:p>
        </w:tc>
      </w:tr>
      <w:tr w:rsidR="00671987" w:rsidRPr="00AE1989" w14:paraId="0F7B8626" w14:textId="77777777" w:rsidTr="000864CB">
        <w:trPr>
          <w:trHeight w:val="321"/>
        </w:trPr>
        <w:tc>
          <w:tcPr>
            <w:tcW w:w="697" w:type="dxa"/>
          </w:tcPr>
          <w:p w14:paraId="4DDA363E" w14:textId="77777777" w:rsidR="00671987" w:rsidRDefault="00671987" w:rsidP="00A3657D">
            <w:pPr>
              <w:pStyle w:val="TableParagraph"/>
              <w:spacing w:line="301" w:lineRule="exact"/>
              <w:ind w:left="107"/>
              <w:jc w:val="both"/>
              <w:rPr>
                <w:b/>
                <w:sz w:val="28"/>
                <w:szCs w:val="28"/>
              </w:rPr>
            </w:pPr>
          </w:p>
        </w:tc>
        <w:tc>
          <w:tcPr>
            <w:tcW w:w="8505" w:type="dxa"/>
            <w:gridSpan w:val="2"/>
          </w:tcPr>
          <w:p w14:paraId="2B27F72C" w14:textId="49945FFE" w:rsidR="00AD2836" w:rsidRDefault="00D12184" w:rsidP="00573566">
            <w:pPr>
              <w:pStyle w:val="TableParagraph"/>
              <w:spacing w:line="301" w:lineRule="exact"/>
              <w:ind w:left="107"/>
              <w:rPr>
                <w:bCs/>
                <w:sz w:val="28"/>
                <w:szCs w:val="28"/>
              </w:rPr>
            </w:pPr>
            <w:r>
              <w:rPr>
                <w:bCs/>
                <w:sz w:val="28"/>
                <w:szCs w:val="28"/>
              </w:rPr>
              <w:t>The Minute from September 2025 was approved</w:t>
            </w:r>
            <w:r w:rsidR="005456E3">
              <w:rPr>
                <w:bCs/>
                <w:sz w:val="28"/>
                <w:szCs w:val="28"/>
              </w:rPr>
              <w:t xml:space="preserve"> and the action list updated where applicable. </w:t>
            </w:r>
          </w:p>
          <w:p w14:paraId="475FD0AC" w14:textId="543AA543" w:rsidR="00D12184" w:rsidRPr="00D12184" w:rsidRDefault="00D12184" w:rsidP="00573566">
            <w:pPr>
              <w:pStyle w:val="TableParagraph"/>
              <w:spacing w:line="301" w:lineRule="exact"/>
              <w:ind w:left="107"/>
              <w:rPr>
                <w:bCs/>
                <w:sz w:val="28"/>
                <w:szCs w:val="28"/>
              </w:rPr>
            </w:pPr>
          </w:p>
        </w:tc>
        <w:tc>
          <w:tcPr>
            <w:tcW w:w="284" w:type="dxa"/>
          </w:tcPr>
          <w:p w14:paraId="41D542C2" w14:textId="77777777" w:rsidR="00671987" w:rsidRPr="00AE1989" w:rsidRDefault="00671987">
            <w:pPr>
              <w:pStyle w:val="TableParagraph"/>
              <w:rPr>
                <w:sz w:val="28"/>
                <w:szCs w:val="28"/>
              </w:rPr>
            </w:pPr>
          </w:p>
        </w:tc>
        <w:tc>
          <w:tcPr>
            <w:tcW w:w="1255" w:type="dxa"/>
          </w:tcPr>
          <w:p w14:paraId="2D6ED203" w14:textId="6A0481B3" w:rsidR="00671987" w:rsidRPr="00AE1989" w:rsidRDefault="00AD2836">
            <w:pPr>
              <w:pStyle w:val="TableParagraph"/>
              <w:rPr>
                <w:b/>
                <w:sz w:val="28"/>
                <w:szCs w:val="28"/>
              </w:rPr>
            </w:pPr>
            <w:r>
              <w:rPr>
                <w:b/>
                <w:sz w:val="28"/>
                <w:szCs w:val="28"/>
              </w:rPr>
              <w:t xml:space="preserve">K.McK </w:t>
            </w:r>
          </w:p>
        </w:tc>
      </w:tr>
      <w:tr w:rsidR="00671987" w:rsidRPr="00AE1989" w14:paraId="641CF33D" w14:textId="77777777" w:rsidTr="000864CB">
        <w:trPr>
          <w:trHeight w:val="321"/>
        </w:trPr>
        <w:tc>
          <w:tcPr>
            <w:tcW w:w="697" w:type="dxa"/>
          </w:tcPr>
          <w:p w14:paraId="1FE6FAB0" w14:textId="02496457" w:rsidR="00671987" w:rsidRDefault="00671987" w:rsidP="00A3657D">
            <w:pPr>
              <w:pStyle w:val="TableParagraph"/>
              <w:spacing w:line="301" w:lineRule="exact"/>
              <w:ind w:left="107"/>
              <w:jc w:val="both"/>
              <w:rPr>
                <w:b/>
                <w:sz w:val="28"/>
                <w:szCs w:val="28"/>
              </w:rPr>
            </w:pPr>
            <w:r>
              <w:rPr>
                <w:b/>
                <w:sz w:val="28"/>
                <w:szCs w:val="28"/>
              </w:rPr>
              <w:t>6.</w:t>
            </w:r>
          </w:p>
        </w:tc>
        <w:tc>
          <w:tcPr>
            <w:tcW w:w="8505" w:type="dxa"/>
            <w:gridSpan w:val="2"/>
          </w:tcPr>
          <w:p w14:paraId="63AFA445" w14:textId="77777777" w:rsidR="00671987" w:rsidRDefault="00671987" w:rsidP="00573566">
            <w:pPr>
              <w:pStyle w:val="TableParagraph"/>
              <w:spacing w:line="301" w:lineRule="exact"/>
              <w:ind w:left="107"/>
              <w:rPr>
                <w:b/>
                <w:sz w:val="28"/>
                <w:szCs w:val="28"/>
              </w:rPr>
            </w:pPr>
            <w:r>
              <w:rPr>
                <w:b/>
                <w:sz w:val="28"/>
                <w:szCs w:val="28"/>
              </w:rPr>
              <w:t xml:space="preserve">Items for Discussion </w:t>
            </w:r>
          </w:p>
          <w:p w14:paraId="7B2BEA0E" w14:textId="4052577F" w:rsidR="00671987" w:rsidRDefault="00671987" w:rsidP="00573566">
            <w:pPr>
              <w:pStyle w:val="TableParagraph"/>
              <w:spacing w:line="301" w:lineRule="exact"/>
              <w:ind w:left="107"/>
              <w:rPr>
                <w:b/>
                <w:sz w:val="28"/>
                <w:szCs w:val="28"/>
              </w:rPr>
            </w:pPr>
          </w:p>
        </w:tc>
        <w:tc>
          <w:tcPr>
            <w:tcW w:w="284" w:type="dxa"/>
          </w:tcPr>
          <w:p w14:paraId="5EBF1D29" w14:textId="77777777" w:rsidR="00671987" w:rsidRPr="00AE1989" w:rsidRDefault="00671987">
            <w:pPr>
              <w:pStyle w:val="TableParagraph"/>
              <w:rPr>
                <w:sz w:val="28"/>
                <w:szCs w:val="28"/>
              </w:rPr>
            </w:pPr>
          </w:p>
        </w:tc>
        <w:tc>
          <w:tcPr>
            <w:tcW w:w="1255" w:type="dxa"/>
          </w:tcPr>
          <w:p w14:paraId="64CE9452" w14:textId="77777777" w:rsidR="00671987" w:rsidRPr="00AE1989" w:rsidRDefault="00671987">
            <w:pPr>
              <w:pStyle w:val="TableParagraph"/>
              <w:rPr>
                <w:b/>
                <w:sz w:val="28"/>
                <w:szCs w:val="28"/>
              </w:rPr>
            </w:pPr>
          </w:p>
        </w:tc>
      </w:tr>
      <w:tr w:rsidR="00671987" w:rsidRPr="00AE1989" w14:paraId="351A70A1" w14:textId="77777777" w:rsidTr="000864CB">
        <w:trPr>
          <w:trHeight w:val="321"/>
        </w:trPr>
        <w:tc>
          <w:tcPr>
            <w:tcW w:w="697" w:type="dxa"/>
          </w:tcPr>
          <w:p w14:paraId="6023C9D0" w14:textId="7892401C" w:rsidR="00671987" w:rsidRPr="00D12184" w:rsidRDefault="00671987" w:rsidP="00A3657D">
            <w:pPr>
              <w:pStyle w:val="TableParagraph"/>
              <w:spacing w:line="301" w:lineRule="exact"/>
              <w:ind w:left="107"/>
              <w:jc w:val="both"/>
              <w:rPr>
                <w:bCs/>
                <w:sz w:val="28"/>
                <w:szCs w:val="28"/>
              </w:rPr>
            </w:pPr>
            <w:r w:rsidRPr="00D12184">
              <w:rPr>
                <w:bCs/>
                <w:sz w:val="28"/>
                <w:szCs w:val="28"/>
              </w:rPr>
              <w:t>6.1</w:t>
            </w:r>
          </w:p>
        </w:tc>
        <w:tc>
          <w:tcPr>
            <w:tcW w:w="8505" w:type="dxa"/>
            <w:gridSpan w:val="2"/>
          </w:tcPr>
          <w:p w14:paraId="2C984A7C" w14:textId="77777777" w:rsidR="00671987" w:rsidRPr="00D12184" w:rsidRDefault="00671987" w:rsidP="00573566">
            <w:pPr>
              <w:pStyle w:val="TableParagraph"/>
              <w:spacing w:line="301" w:lineRule="exact"/>
              <w:ind w:left="107"/>
              <w:rPr>
                <w:bCs/>
                <w:sz w:val="28"/>
                <w:szCs w:val="28"/>
                <w:u w:val="single"/>
              </w:rPr>
            </w:pPr>
            <w:r w:rsidRPr="00D12184">
              <w:rPr>
                <w:bCs/>
                <w:sz w:val="28"/>
                <w:szCs w:val="28"/>
                <w:u w:val="single"/>
              </w:rPr>
              <w:t xml:space="preserve">Health &amp; Care (Staffing) (Scotland) Act 2019 Update </w:t>
            </w:r>
          </w:p>
          <w:p w14:paraId="58022B4B" w14:textId="42A90C21" w:rsidR="00671987" w:rsidRPr="00D12184" w:rsidRDefault="00671987" w:rsidP="00573566">
            <w:pPr>
              <w:pStyle w:val="TableParagraph"/>
              <w:spacing w:line="301" w:lineRule="exact"/>
              <w:ind w:left="107"/>
              <w:rPr>
                <w:bCs/>
                <w:sz w:val="28"/>
                <w:szCs w:val="28"/>
              </w:rPr>
            </w:pPr>
          </w:p>
        </w:tc>
        <w:tc>
          <w:tcPr>
            <w:tcW w:w="284" w:type="dxa"/>
          </w:tcPr>
          <w:p w14:paraId="6643CA50" w14:textId="77777777" w:rsidR="00671987" w:rsidRPr="00AE1989" w:rsidRDefault="00671987">
            <w:pPr>
              <w:pStyle w:val="TableParagraph"/>
              <w:rPr>
                <w:sz w:val="28"/>
                <w:szCs w:val="28"/>
              </w:rPr>
            </w:pPr>
          </w:p>
        </w:tc>
        <w:tc>
          <w:tcPr>
            <w:tcW w:w="1255" w:type="dxa"/>
          </w:tcPr>
          <w:p w14:paraId="51B558BF" w14:textId="77777777" w:rsidR="00671987" w:rsidRPr="00AE1989" w:rsidRDefault="00671987">
            <w:pPr>
              <w:pStyle w:val="TableParagraph"/>
              <w:rPr>
                <w:b/>
                <w:sz w:val="28"/>
                <w:szCs w:val="28"/>
              </w:rPr>
            </w:pPr>
          </w:p>
        </w:tc>
      </w:tr>
      <w:tr w:rsidR="00671987" w:rsidRPr="00AE1989" w14:paraId="79393885" w14:textId="77777777" w:rsidTr="000864CB">
        <w:trPr>
          <w:trHeight w:val="321"/>
        </w:trPr>
        <w:tc>
          <w:tcPr>
            <w:tcW w:w="697" w:type="dxa"/>
          </w:tcPr>
          <w:p w14:paraId="0C5F2173" w14:textId="77777777" w:rsidR="00671987" w:rsidRDefault="00671987" w:rsidP="00A3657D">
            <w:pPr>
              <w:pStyle w:val="TableParagraph"/>
              <w:spacing w:line="301" w:lineRule="exact"/>
              <w:ind w:left="107"/>
              <w:jc w:val="both"/>
              <w:rPr>
                <w:b/>
                <w:sz w:val="28"/>
                <w:szCs w:val="28"/>
              </w:rPr>
            </w:pPr>
          </w:p>
        </w:tc>
        <w:tc>
          <w:tcPr>
            <w:tcW w:w="8505" w:type="dxa"/>
            <w:gridSpan w:val="2"/>
          </w:tcPr>
          <w:p w14:paraId="08D4C3EA" w14:textId="69B90E4F" w:rsidR="00D27B62" w:rsidRDefault="00D27B62" w:rsidP="00D27B62">
            <w:pPr>
              <w:jc w:val="both"/>
              <w:rPr>
                <w:sz w:val="28"/>
                <w:szCs w:val="28"/>
              </w:rPr>
            </w:pPr>
            <w:r w:rsidRPr="00D27B62">
              <w:rPr>
                <w:sz w:val="28"/>
                <w:szCs w:val="28"/>
              </w:rPr>
              <w:t xml:space="preserve">H. Jackson delivered a comprehensive overview of the NHSGGC Health and Care (Staffing) (Scotland) Act. The update highlighted several key areas, including achievements to date, activities related to the transition plan, the quarterly assurance assessment, ongoing communications and engagement efforts, and a high-level analysis of </w:t>
            </w:r>
            <w:r w:rsidRPr="00D27B62">
              <w:rPr>
                <w:sz w:val="28"/>
                <w:szCs w:val="28"/>
              </w:rPr>
              <w:lastRenderedPageBreak/>
              <w:t xml:space="preserve">the </w:t>
            </w:r>
            <w:hyperlink r:id="rId9" w:history="1">
              <w:r w:rsidR="00371376" w:rsidRPr="00371376">
                <w:rPr>
                  <w:rStyle w:val="Hyperlink"/>
                  <w:sz w:val="28"/>
                  <w:szCs w:val="28"/>
                </w:rPr>
                <w:t>Health &amp; Care (Staffing) (Scotland) Act 2019 - NHSGGC</w:t>
              </w:r>
            </w:hyperlink>
            <w:r w:rsidR="00371376" w:rsidRPr="00371376" w:rsidDel="00371376">
              <w:rPr>
                <w:sz w:val="28"/>
                <w:szCs w:val="28"/>
              </w:rPr>
              <w:t xml:space="preserve"> </w:t>
            </w:r>
            <w:r w:rsidR="00371376">
              <w:rPr>
                <w:sz w:val="28"/>
                <w:szCs w:val="28"/>
              </w:rPr>
              <w:t>website and its continued enhancements</w:t>
            </w:r>
            <w:r w:rsidRPr="00D27B62">
              <w:rPr>
                <w:sz w:val="28"/>
                <w:szCs w:val="28"/>
              </w:rPr>
              <w:t>.</w:t>
            </w:r>
          </w:p>
          <w:p w14:paraId="3C17A835" w14:textId="77777777" w:rsidR="00D27B62" w:rsidRPr="00D27B62" w:rsidRDefault="00D27B62" w:rsidP="00D27B62">
            <w:pPr>
              <w:jc w:val="both"/>
              <w:rPr>
                <w:sz w:val="28"/>
                <w:szCs w:val="28"/>
              </w:rPr>
            </w:pPr>
          </w:p>
          <w:p w14:paraId="274093C3" w14:textId="309D0A3F" w:rsidR="00D27B62" w:rsidRDefault="00D27B62" w:rsidP="00D27B62">
            <w:pPr>
              <w:jc w:val="both"/>
              <w:rPr>
                <w:sz w:val="28"/>
                <w:szCs w:val="28"/>
              </w:rPr>
            </w:pPr>
            <w:r w:rsidRPr="00D27B62">
              <w:rPr>
                <w:sz w:val="28"/>
                <w:szCs w:val="28"/>
              </w:rPr>
              <w:t>A. Hair contributed to the discussion by sharing her observations regarding the challenges faced by staff within Health and Social Care Partnerships (HSCPs). Specifically, she noted that both NHSGGC and Council staff frequently encounter difficulties when navigating each other's systems. This leads to duplication of tasks, which ultimately detracts from time available for clinical care. A. Hair raised questions about potential strategies to mitigate these issues and methods for measuring the associated risk.</w:t>
            </w:r>
          </w:p>
          <w:p w14:paraId="7D4ACB14" w14:textId="77777777" w:rsidR="00D27B62" w:rsidRPr="00D27B62" w:rsidRDefault="00D27B62" w:rsidP="00D27B62">
            <w:pPr>
              <w:jc w:val="both"/>
              <w:rPr>
                <w:sz w:val="28"/>
                <w:szCs w:val="28"/>
              </w:rPr>
            </w:pPr>
          </w:p>
          <w:p w14:paraId="77F029ED" w14:textId="7B66DC44" w:rsidR="00D27B62" w:rsidRDefault="00D27B62" w:rsidP="00D27B62">
            <w:pPr>
              <w:jc w:val="both"/>
              <w:rPr>
                <w:sz w:val="28"/>
                <w:szCs w:val="28"/>
              </w:rPr>
            </w:pPr>
            <w:r w:rsidRPr="00D27B62">
              <w:rPr>
                <w:sz w:val="28"/>
                <w:szCs w:val="28"/>
              </w:rPr>
              <w:t xml:space="preserve">In response, H. Jackson explained that these concerns have been under discussion for some time. She reported that Standard Operating Procedures (SoPs) for </w:t>
            </w:r>
            <w:r w:rsidR="00371376">
              <w:rPr>
                <w:sz w:val="28"/>
                <w:szCs w:val="28"/>
              </w:rPr>
              <w:t xml:space="preserve">real time staffing &amp; </w:t>
            </w:r>
            <w:r w:rsidRPr="00D27B62">
              <w:rPr>
                <w:sz w:val="28"/>
                <w:szCs w:val="28"/>
              </w:rPr>
              <w:t>risk escalation</w:t>
            </w:r>
            <w:r w:rsidR="00371376">
              <w:rPr>
                <w:sz w:val="28"/>
                <w:szCs w:val="28"/>
              </w:rPr>
              <w:t>, including risk register examples,</w:t>
            </w:r>
            <w:r w:rsidRPr="00D27B62">
              <w:rPr>
                <w:sz w:val="28"/>
                <w:szCs w:val="28"/>
              </w:rPr>
              <w:t xml:space="preserve"> </w:t>
            </w:r>
            <w:r w:rsidR="00371376">
              <w:rPr>
                <w:sz w:val="28"/>
                <w:szCs w:val="28"/>
              </w:rPr>
              <w:t xml:space="preserve">and time to lead </w:t>
            </w:r>
            <w:r w:rsidRPr="00D27B62">
              <w:rPr>
                <w:sz w:val="28"/>
                <w:szCs w:val="28"/>
              </w:rPr>
              <w:t>have recently been updated</w:t>
            </w:r>
            <w:r w:rsidR="00371376">
              <w:rPr>
                <w:sz w:val="28"/>
                <w:szCs w:val="28"/>
              </w:rPr>
              <w:t>, some of which are whole system and multi-disciplinary where appropriate</w:t>
            </w:r>
            <w:r w:rsidRPr="00D27B62">
              <w:rPr>
                <w:sz w:val="28"/>
                <w:szCs w:val="28"/>
              </w:rPr>
              <w:t>. Additionally, the reporting format to the Board has been reviewed and was positively received. Members were informed that</w:t>
            </w:r>
            <w:r w:rsidR="00371376">
              <w:rPr>
                <w:sz w:val="28"/>
                <w:szCs w:val="28"/>
              </w:rPr>
              <w:t xml:space="preserve"> more</w:t>
            </w:r>
            <w:r w:rsidRPr="00D27B62">
              <w:rPr>
                <w:sz w:val="28"/>
                <w:szCs w:val="28"/>
              </w:rPr>
              <w:t xml:space="preserve"> Multi-Disciplinary Team (MDT) SoPs</w:t>
            </w:r>
            <w:r w:rsidR="00371376">
              <w:rPr>
                <w:sz w:val="28"/>
                <w:szCs w:val="28"/>
              </w:rPr>
              <w:t xml:space="preserve"> and in progress.</w:t>
            </w:r>
          </w:p>
          <w:p w14:paraId="5009AE7A" w14:textId="77777777" w:rsidR="00D27B62" w:rsidRPr="00D27B62" w:rsidRDefault="00D27B62" w:rsidP="00D27B62">
            <w:pPr>
              <w:jc w:val="both"/>
              <w:rPr>
                <w:sz w:val="28"/>
                <w:szCs w:val="28"/>
              </w:rPr>
            </w:pPr>
          </w:p>
          <w:p w14:paraId="7F9C7015" w14:textId="6D6A968B" w:rsidR="00D27B62" w:rsidRPr="00D27B62" w:rsidRDefault="00D27B62" w:rsidP="00D27B62">
            <w:pPr>
              <w:rPr>
                <w:sz w:val="28"/>
                <w:szCs w:val="28"/>
              </w:rPr>
            </w:pPr>
            <w:r w:rsidRPr="00D27B62">
              <w:rPr>
                <w:sz w:val="28"/>
                <w:szCs w:val="28"/>
              </w:rPr>
              <w:t xml:space="preserve">W. Edwards </w:t>
            </w:r>
            <w:r>
              <w:rPr>
                <w:sz w:val="28"/>
                <w:szCs w:val="28"/>
              </w:rPr>
              <w:t xml:space="preserve">thanked </w:t>
            </w:r>
            <w:r w:rsidRPr="00D27B62">
              <w:rPr>
                <w:sz w:val="28"/>
                <w:szCs w:val="28"/>
              </w:rPr>
              <w:t>H. Jackson for the informative update.</w:t>
            </w:r>
          </w:p>
          <w:p w14:paraId="3892EF07" w14:textId="7039855E" w:rsidR="00D27B62" w:rsidRPr="003F322B" w:rsidRDefault="00D27B62" w:rsidP="00573566">
            <w:pPr>
              <w:pStyle w:val="TableParagraph"/>
              <w:spacing w:line="301" w:lineRule="exact"/>
              <w:ind w:left="107"/>
              <w:rPr>
                <w:bCs/>
                <w:sz w:val="28"/>
                <w:szCs w:val="28"/>
              </w:rPr>
            </w:pPr>
          </w:p>
        </w:tc>
        <w:tc>
          <w:tcPr>
            <w:tcW w:w="284" w:type="dxa"/>
          </w:tcPr>
          <w:p w14:paraId="77E8A67F" w14:textId="77777777" w:rsidR="00671987" w:rsidRPr="00AE1989" w:rsidRDefault="00671987">
            <w:pPr>
              <w:pStyle w:val="TableParagraph"/>
              <w:rPr>
                <w:sz w:val="28"/>
                <w:szCs w:val="28"/>
              </w:rPr>
            </w:pPr>
          </w:p>
        </w:tc>
        <w:tc>
          <w:tcPr>
            <w:tcW w:w="1255" w:type="dxa"/>
          </w:tcPr>
          <w:p w14:paraId="334856DD" w14:textId="77777777" w:rsidR="00671987" w:rsidRPr="00AE1989" w:rsidRDefault="00671987">
            <w:pPr>
              <w:pStyle w:val="TableParagraph"/>
              <w:rPr>
                <w:b/>
                <w:sz w:val="28"/>
                <w:szCs w:val="28"/>
              </w:rPr>
            </w:pPr>
          </w:p>
        </w:tc>
      </w:tr>
      <w:tr w:rsidR="00671987" w:rsidRPr="00AE1989" w14:paraId="7ACA82BA" w14:textId="77777777" w:rsidTr="000864CB">
        <w:trPr>
          <w:trHeight w:val="321"/>
        </w:trPr>
        <w:tc>
          <w:tcPr>
            <w:tcW w:w="697" w:type="dxa"/>
          </w:tcPr>
          <w:p w14:paraId="18338E1E" w14:textId="083D9479" w:rsidR="00671987" w:rsidRPr="00D12184" w:rsidRDefault="00671987" w:rsidP="00A3657D">
            <w:pPr>
              <w:pStyle w:val="TableParagraph"/>
              <w:spacing w:line="301" w:lineRule="exact"/>
              <w:ind w:left="107"/>
              <w:jc w:val="both"/>
              <w:rPr>
                <w:bCs/>
                <w:sz w:val="28"/>
                <w:szCs w:val="28"/>
              </w:rPr>
            </w:pPr>
            <w:r w:rsidRPr="00D12184">
              <w:rPr>
                <w:bCs/>
                <w:sz w:val="28"/>
                <w:szCs w:val="28"/>
              </w:rPr>
              <w:t>6.2</w:t>
            </w:r>
          </w:p>
        </w:tc>
        <w:tc>
          <w:tcPr>
            <w:tcW w:w="8505" w:type="dxa"/>
            <w:gridSpan w:val="2"/>
          </w:tcPr>
          <w:p w14:paraId="689B65C1" w14:textId="77777777" w:rsidR="00671987" w:rsidRPr="00106965" w:rsidRDefault="00671987" w:rsidP="00573566">
            <w:pPr>
              <w:pStyle w:val="TableParagraph"/>
              <w:spacing w:line="301" w:lineRule="exact"/>
              <w:ind w:left="107"/>
              <w:rPr>
                <w:bCs/>
                <w:sz w:val="28"/>
                <w:szCs w:val="28"/>
                <w:u w:val="single"/>
              </w:rPr>
            </w:pPr>
            <w:r w:rsidRPr="00106965">
              <w:rPr>
                <w:bCs/>
                <w:sz w:val="28"/>
                <w:szCs w:val="28"/>
                <w:u w:val="single"/>
              </w:rPr>
              <w:t xml:space="preserve">System Reset Update </w:t>
            </w:r>
          </w:p>
          <w:p w14:paraId="0CDFE4ED" w14:textId="5DA8633C" w:rsidR="00671987" w:rsidRPr="00D12184" w:rsidRDefault="00671987" w:rsidP="00573566">
            <w:pPr>
              <w:pStyle w:val="TableParagraph"/>
              <w:spacing w:line="301" w:lineRule="exact"/>
              <w:ind w:left="107"/>
              <w:rPr>
                <w:bCs/>
                <w:sz w:val="28"/>
                <w:szCs w:val="28"/>
              </w:rPr>
            </w:pPr>
          </w:p>
        </w:tc>
        <w:tc>
          <w:tcPr>
            <w:tcW w:w="284" w:type="dxa"/>
          </w:tcPr>
          <w:p w14:paraId="045E0B47" w14:textId="77777777" w:rsidR="00671987" w:rsidRPr="00AE1989" w:rsidRDefault="00671987">
            <w:pPr>
              <w:pStyle w:val="TableParagraph"/>
              <w:rPr>
                <w:sz w:val="28"/>
                <w:szCs w:val="28"/>
              </w:rPr>
            </w:pPr>
          </w:p>
        </w:tc>
        <w:tc>
          <w:tcPr>
            <w:tcW w:w="1255" w:type="dxa"/>
          </w:tcPr>
          <w:p w14:paraId="26E35898" w14:textId="77777777" w:rsidR="00671987" w:rsidRPr="00AE1989" w:rsidRDefault="00671987">
            <w:pPr>
              <w:pStyle w:val="TableParagraph"/>
              <w:rPr>
                <w:b/>
                <w:sz w:val="28"/>
                <w:szCs w:val="28"/>
              </w:rPr>
            </w:pPr>
          </w:p>
        </w:tc>
      </w:tr>
      <w:tr w:rsidR="00671987" w:rsidRPr="00AE1989" w14:paraId="0507727D" w14:textId="77777777" w:rsidTr="000864CB">
        <w:trPr>
          <w:trHeight w:val="321"/>
        </w:trPr>
        <w:tc>
          <w:tcPr>
            <w:tcW w:w="697" w:type="dxa"/>
          </w:tcPr>
          <w:p w14:paraId="61B1783C" w14:textId="77777777" w:rsidR="00671987" w:rsidRDefault="00671987" w:rsidP="00A3657D">
            <w:pPr>
              <w:pStyle w:val="TableParagraph"/>
              <w:spacing w:line="301" w:lineRule="exact"/>
              <w:ind w:left="107"/>
              <w:jc w:val="both"/>
              <w:rPr>
                <w:b/>
                <w:sz w:val="28"/>
                <w:szCs w:val="28"/>
              </w:rPr>
            </w:pPr>
          </w:p>
        </w:tc>
        <w:tc>
          <w:tcPr>
            <w:tcW w:w="8505" w:type="dxa"/>
            <w:gridSpan w:val="2"/>
          </w:tcPr>
          <w:p w14:paraId="582D4911" w14:textId="10E5E90D" w:rsidR="00564795" w:rsidRPr="00564795" w:rsidRDefault="00564795" w:rsidP="00564795">
            <w:pPr>
              <w:jc w:val="both"/>
              <w:rPr>
                <w:sz w:val="28"/>
                <w:szCs w:val="28"/>
              </w:rPr>
            </w:pPr>
            <w:r w:rsidRPr="00564795">
              <w:rPr>
                <w:sz w:val="28"/>
                <w:szCs w:val="28"/>
              </w:rPr>
              <w:t>W. Edwards delivered a comprehensive overview of the System Reset, outlining its primary aims and objectives, the core actions being undertaken, and the key elements involved in the process. He provided insight into</w:t>
            </w:r>
            <w:r w:rsidR="00797AF3">
              <w:rPr>
                <w:sz w:val="28"/>
                <w:szCs w:val="28"/>
              </w:rPr>
              <w:t xml:space="preserve"> </w:t>
            </w:r>
            <w:r w:rsidRPr="00564795">
              <w:rPr>
                <w:sz w:val="28"/>
                <w:szCs w:val="28"/>
              </w:rPr>
              <w:t>the intended results</w:t>
            </w:r>
            <w:r w:rsidR="00797AF3">
              <w:rPr>
                <w:sz w:val="28"/>
                <w:szCs w:val="28"/>
              </w:rPr>
              <w:t xml:space="preserve"> and</w:t>
            </w:r>
            <w:r w:rsidRPr="00564795">
              <w:rPr>
                <w:sz w:val="28"/>
                <w:szCs w:val="28"/>
              </w:rPr>
              <w:t xml:space="preserve"> shared an update on progress to date, and gave preliminary information regarding System Reset 2, which is scheduled to commence in January 2026.</w:t>
            </w:r>
          </w:p>
          <w:p w14:paraId="3FF283FF" w14:textId="77777777" w:rsidR="00564795" w:rsidRPr="00564795" w:rsidRDefault="00564795" w:rsidP="00564795">
            <w:pPr>
              <w:jc w:val="both"/>
              <w:rPr>
                <w:sz w:val="28"/>
                <w:szCs w:val="28"/>
              </w:rPr>
            </w:pPr>
          </w:p>
          <w:p w14:paraId="6FF6868E" w14:textId="77777777" w:rsidR="00564795" w:rsidRDefault="00564795" w:rsidP="00564795">
            <w:pPr>
              <w:jc w:val="both"/>
              <w:rPr>
                <w:sz w:val="28"/>
                <w:szCs w:val="28"/>
              </w:rPr>
            </w:pPr>
            <w:r w:rsidRPr="00564795">
              <w:rPr>
                <w:sz w:val="28"/>
                <w:szCs w:val="28"/>
              </w:rPr>
              <w:t>E. Quail expressed appreciation for the update and highlighted the positive reception System Reset had received in the North. Nevertheless, E. Quail reported feedback indicating that communications about System Reset had not reached all areas of the organisation, emphasising that improvement in this regard was necessary. She further noted the importance of ensuring sufficient involvement from staff across all job families, to achieve a more strategic and cohesive approach.</w:t>
            </w:r>
          </w:p>
          <w:p w14:paraId="1583EE19" w14:textId="5C54273F" w:rsidR="00564795" w:rsidRPr="00564795" w:rsidRDefault="00564795" w:rsidP="00564795">
            <w:pPr>
              <w:jc w:val="both"/>
              <w:rPr>
                <w:sz w:val="28"/>
                <w:szCs w:val="28"/>
              </w:rPr>
            </w:pPr>
            <w:r w:rsidRPr="00564795">
              <w:rPr>
                <w:sz w:val="28"/>
                <w:szCs w:val="28"/>
              </w:rPr>
              <w:lastRenderedPageBreak/>
              <w:t xml:space="preserve">In response to these points, W. Edwards acknowledged that video communications had been utilised previously but recognised the validity of the concerns raised. He suggested that alternative approaches should be considered to ensure communication effectively reaches all parts of the </w:t>
            </w:r>
            <w:r w:rsidR="00797AF3" w:rsidRPr="00564795">
              <w:rPr>
                <w:sz w:val="28"/>
                <w:szCs w:val="28"/>
              </w:rPr>
              <w:t>organisation and</w:t>
            </w:r>
            <w:r w:rsidRPr="00564795">
              <w:rPr>
                <w:sz w:val="28"/>
                <w:szCs w:val="28"/>
              </w:rPr>
              <w:t xml:space="preserve"> confirmed that this would be addressed as part of System Reset 2.</w:t>
            </w:r>
          </w:p>
          <w:p w14:paraId="282727AD" w14:textId="77777777" w:rsidR="00797AF3" w:rsidRDefault="00797AF3" w:rsidP="00564795">
            <w:pPr>
              <w:jc w:val="both"/>
              <w:rPr>
                <w:sz w:val="28"/>
                <w:szCs w:val="28"/>
              </w:rPr>
            </w:pPr>
          </w:p>
          <w:p w14:paraId="5C4B6FCF" w14:textId="7DCC7811" w:rsidR="00564795" w:rsidRDefault="00564795" w:rsidP="00564795">
            <w:pPr>
              <w:jc w:val="both"/>
              <w:rPr>
                <w:sz w:val="28"/>
                <w:szCs w:val="28"/>
              </w:rPr>
            </w:pPr>
            <w:r w:rsidRPr="00564795">
              <w:rPr>
                <w:sz w:val="28"/>
                <w:szCs w:val="28"/>
              </w:rPr>
              <w:t>W. Edwards acknowledged the significant volume of work carried out to date and thanked everyone who had contributed to the System Reset initiative.</w:t>
            </w:r>
          </w:p>
          <w:p w14:paraId="705E75C7" w14:textId="5A68E13C" w:rsidR="003D2125" w:rsidRPr="00D27B62" w:rsidRDefault="003D2125" w:rsidP="00573566">
            <w:pPr>
              <w:pStyle w:val="TableParagraph"/>
              <w:spacing w:line="301" w:lineRule="exact"/>
              <w:ind w:left="107"/>
              <w:rPr>
                <w:bCs/>
                <w:sz w:val="28"/>
                <w:szCs w:val="28"/>
              </w:rPr>
            </w:pPr>
          </w:p>
        </w:tc>
        <w:tc>
          <w:tcPr>
            <w:tcW w:w="284" w:type="dxa"/>
          </w:tcPr>
          <w:p w14:paraId="72D94747" w14:textId="77777777" w:rsidR="00671987" w:rsidRPr="00AE1989" w:rsidRDefault="00671987">
            <w:pPr>
              <w:pStyle w:val="TableParagraph"/>
              <w:rPr>
                <w:sz w:val="28"/>
                <w:szCs w:val="28"/>
              </w:rPr>
            </w:pPr>
          </w:p>
        </w:tc>
        <w:tc>
          <w:tcPr>
            <w:tcW w:w="1255" w:type="dxa"/>
          </w:tcPr>
          <w:p w14:paraId="149075E4" w14:textId="77777777" w:rsidR="00671987" w:rsidRPr="00AE1989" w:rsidRDefault="00671987">
            <w:pPr>
              <w:pStyle w:val="TableParagraph"/>
              <w:rPr>
                <w:b/>
                <w:sz w:val="28"/>
                <w:szCs w:val="28"/>
              </w:rPr>
            </w:pPr>
          </w:p>
        </w:tc>
      </w:tr>
      <w:tr w:rsidR="00671987" w:rsidRPr="00AE1989" w14:paraId="4FF4A777" w14:textId="77777777" w:rsidTr="000864CB">
        <w:trPr>
          <w:trHeight w:val="321"/>
        </w:trPr>
        <w:tc>
          <w:tcPr>
            <w:tcW w:w="697" w:type="dxa"/>
          </w:tcPr>
          <w:p w14:paraId="6A736043" w14:textId="0576D4D9" w:rsidR="00671987" w:rsidRDefault="00671987" w:rsidP="00A3657D">
            <w:pPr>
              <w:pStyle w:val="TableParagraph"/>
              <w:spacing w:line="301" w:lineRule="exact"/>
              <w:ind w:left="107"/>
              <w:jc w:val="both"/>
              <w:rPr>
                <w:b/>
                <w:sz w:val="28"/>
                <w:szCs w:val="28"/>
              </w:rPr>
            </w:pPr>
            <w:r>
              <w:rPr>
                <w:b/>
                <w:sz w:val="28"/>
                <w:szCs w:val="28"/>
              </w:rPr>
              <w:t>7.</w:t>
            </w:r>
          </w:p>
        </w:tc>
        <w:tc>
          <w:tcPr>
            <w:tcW w:w="8505" w:type="dxa"/>
            <w:gridSpan w:val="2"/>
          </w:tcPr>
          <w:p w14:paraId="759AD80D" w14:textId="77777777" w:rsidR="00671987" w:rsidRDefault="00671987" w:rsidP="00573566">
            <w:pPr>
              <w:pStyle w:val="TableParagraph"/>
              <w:spacing w:line="301" w:lineRule="exact"/>
              <w:ind w:left="107"/>
              <w:rPr>
                <w:b/>
                <w:sz w:val="28"/>
                <w:szCs w:val="28"/>
              </w:rPr>
            </w:pPr>
            <w:r>
              <w:rPr>
                <w:b/>
                <w:sz w:val="28"/>
                <w:szCs w:val="28"/>
              </w:rPr>
              <w:t>Service Updates</w:t>
            </w:r>
          </w:p>
          <w:p w14:paraId="6740DE67" w14:textId="000933D5" w:rsidR="00671987" w:rsidRDefault="00671987" w:rsidP="00573566">
            <w:pPr>
              <w:pStyle w:val="TableParagraph"/>
              <w:spacing w:line="301" w:lineRule="exact"/>
              <w:ind w:left="107"/>
              <w:rPr>
                <w:b/>
                <w:sz w:val="28"/>
                <w:szCs w:val="28"/>
              </w:rPr>
            </w:pPr>
          </w:p>
        </w:tc>
        <w:tc>
          <w:tcPr>
            <w:tcW w:w="284" w:type="dxa"/>
          </w:tcPr>
          <w:p w14:paraId="3EA0FD1E" w14:textId="77777777" w:rsidR="00671987" w:rsidRPr="00AE1989" w:rsidRDefault="00671987">
            <w:pPr>
              <w:pStyle w:val="TableParagraph"/>
              <w:rPr>
                <w:sz w:val="28"/>
                <w:szCs w:val="28"/>
              </w:rPr>
            </w:pPr>
          </w:p>
        </w:tc>
        <w:tc>
          <w:tcPr>
            <w:tcW w:w="1255" w:type="dxa"/>
          </w:tcPr>
          <w:p w14:paraId="411B50B9" w14:textId="77777777" w:rsidR="00671987" w:rsidRPr="00AE1989" w:rsidRDefault="00671987">
            <w:pPr>
              <w:pStyle w:val="TableParagraph"/>
              <w:rPr>
                <w:b/>
                <w:sz w:val="28"/>
                <w:szCs w:val="28"/>
              </w:rPr>
            </w:pPr>
          </w:p>
        </w:tc>
      </w:tr>
      <w:tr w:rsidR="00671987" w:rsidRPr="00AE1989" w14:paraId="2A64DBB3" w14:textId="77777777" w:rsidTr="000864CB">
        <w:trPr>
          <w:trHeight w:val="321"/>
        </w:trPr>
        <w:tc>
          <w:tcPr>
            <w:tcW w:w="697" w:type="dxa"/>
          </w:tcPr>
          <w:p w14:paraId="0A5DC452" w14:textId="373EB7B5" w:rsidR="00671987" w:rsidRPr="00671987" w:rsidRDefault="00671987" w:rsidP="00A3657D">
            <w:pPr>
              <w:pStyle w:val="TableParagraph"/>
              <w:spacing w:line="301" w:lineRule="exact"/>
              <w:ind w:left="107"/>
              <w:jc w:val="both"/>
              <w:rPr>
                <w:bCs/>
                <w:sz w:val="28"/>
                <w:szCs w:val="28"/>
              </w:rPr>
            </w:pPr>
            <w:r w:rsidRPr="00671987">
              <w:rPr>
                <w:bCs/>
                <w:sz w:val="28"/>
                <w:szCs w:val="28"/>
              </w:rPr>
              <w:t>7.1</w:t>
            </w:r>
          </w:p>
        </w:tc>
        <w:tc>
          <w:tcPr>
            <w:tcW w:w="8505" w:type="dxa"/>
            <w:gridSpan w:val="2"/>
          </w:tcPr>
          <w:p w14:paraId="70072D9D" w14:textId="77777777" w:rsidR="00671987" w:rsidRPr="00671987" w:rsidRDefault="00671987" w:rsidP="00573566">
            <w:pPr>
              <w:pStyle w:val="TableParagraph"/>
              <w:spacing w:line="301" w:lineRule="exact"/>
              <w:ind w:left="107"/>
              <w:rPr>
                <w:bCs/>
                <w:sz w:val="28"/>
                <w:szCs w:val="28"/>
                <w:u w:val="single"/>
              </w:rPr>
            </w:pPr>
            <w:r w:rsidRPr="00671987">
              <w:rPr>
                <w:bCs/>
                <w:sz w:val="28"/>
                <w:szCs w:val="28"/>
                <w:u w:val="single"/>
              </w:rPr>
              <w:t xml:space="preserve">Workforce </w:t>
            </w:r>
          </w:p>
          <w:p w14:paraId="4A4140B3" w14:textId="1269819D" w:rsidR="00671987" w:rsidRPr="00671987" w:rsidRDefault="00671987" w:rsidP="00573566">
            <w:pPr>
              <w:pStyle w:val="TableParagraph"/>
              <w:spacing w:line="301" w:lineRule="exact"/>
              <w:ind w:left="107"/>
              <w:rPr>
                <w:bCs/>
                <w:sz w:val="28"/>
                <w:szCs w:val="28"/>
                <w:u w:val="single"/>
              </w:rPr>
            </w:pPr>
          </w:p>
        </w:tc>
        <w:tc>
          <w:tcPr>
            <w:tcW w:w="284" w:type="dxa"/>
          </w:tcPr>
          <w:p w14:paraId="445BF4BC" w14:textId="77777777" w:rsidR="00671987" w:rsidRPr="00AE1989" w:rsidRDefault="00671987">
            <w:pPr>
              <w:pStyle w:val="TableParagraph"/>
              <w:rPr>
                <w:sz w:val="28"/>
                <w:szCs w:val="28"/>
              </w:rPr>
            </w:pPr>
          </w:p>
        </w:tc>
        <w:tc>
          <w:tcPr>
            <w:tcW w:w="1255" w:type="dxa"/>
          </w:tcPr>
          <w:p w14:paraId="16C8A4BE" w14:textId="77777777" w:rsidR="00671987" w:rsidRPr="00AE1989" w:rsidRDefault="00671987">
            <w:pPr>
              <w:pStyle w:val="TableParagraph"/>
              <w:rPr>
                <w:b/>
                <w:sz w:val="28"/>
                <w:szCs w:val="28"/>
              </w:rPr>
            </w:pPr>
          </w:p>
        </w:tc>
      </w:tr>
      <w:tr w:rsidR="00671987" w:rsidRPr="00AE1989" w14:paraId="0AA26FB1" w14:textId="77777777" w:rsidTr="000864CB">
        <w:trPr>
          <w:trHeight w:val="321"/>
        </w:trPr>
        <w:tc>
          <w:tcPr>
            <w:tcW w:w="697" w:type="dxa"/>
          </w:tcPr>
          <w:p w14:paraId="0EC1AC76" w14:textId="77777777" w:rsidR="00671987" w:rsidRPr="00671987" w:rsidRDefault="00671987" w:rsidP="00A3657D">
            <w:pPr>
              <w:pStyle w:val="TableParagraph"/>
              <w:spacing w:line="301" w:lineRule="exact"/>
              <w:ind w:left="107"/>
              <w:jc w:val="both"/>
              <w:rPr>
                <w:bCs/>
                <w:sz w:val="28"/>
                <w:szCs w:val="28"/>
              </w:rPr>
            </w:pPr>
          </w:p>
        </w:tc>
        <w:tc>
          <w:tcPr>
            <w:tcW w:w="8505" w:type="dxa"/>
            <w:gridSpan w:val="2"/>
          </w:tcPr>
          <w:p w14:paraId="783F3282" w14:textId="1DFAB3D5" w:rsidR="00073F14" w:rsidRPr="00073F14" w:rsidRDefault="00073F14" w:rsidP="00073F14">
            <w:pPr>
              <w:jc w:val="both"/>
              <w:rPr>
                <w:sz w:val="28"/>
                <w:szCs w:val="28"/>
              </w:rPr>
            </w:pPr>
            <w:r w:rsidRPr="00073F14">
              <w:rPr>
                <w:sz w:val="28"/>
                <w:szCs w:val="28"/>
              </w:rPr>
              <w:t xml:space="preserve">N. Smith provided a detailed update to the Forum regarding the progress of the District Nursing dispute. She reported that the new Job Description had been evaluated and was now moving forward in the implementation phase. As part of this process, back pay </w:t>
            </w:r>
            <w:r>
              <w:rPr>
                <w:sz w:val="28"/>
                <w:szCs w:val="28"/>
              </w:rPr>
              <w:t>was</w:t>
            </w:r>
            <w:r w:rsidRPr="00073F14">
              <w:rPr>
                <w:sz w:val="28"/>
                <w:szCs w:val="28"/>
              </w:rPr>
              <w:t xml:space="preserve"> scheduled to be paid</w:t>
            </w:r>
            <w:r>
              <w:rPr>
                <w:sz w:val="28"/>
                <w:szCs w:val="28"/>
              </w:rPr>
              <w:t xml:space="preserve"> to staff</w:t>
            </w:r>
            <w:r w:rsidRPr="00073F14">
              <w:rPr>
                <w:sz w:val="28"/>
                <w:szCs w:val="28"/>
              </w:rPr>
              <w:t xml:space="preserve"> in February 2026.</w:t>
            </w:r>
          </w:p>
          <w:p w14:paraId="5814A6C6" w14:textId="77777777" w:rsidR="00073F14" w:rsidRPr="00073F14" w:rsidRDefault="00073F14" w:rsidP="00073F14">
            <w:pPr>
              <w:jc w:val="both"/>
              <w:rPr>
                <w:sz w:val="28"/>
                <w:szCs w:val="28"/>
              </w:rPr>
            </w:pPr>
          </w:p>
          <w:p w14:paraId="5F8DE63F" w14:textId="22D079D8" w:rsidR="00073F14" w:rsidRPr="00073F14" w:rsidRDefault="00073F14" w:rsidP="00073F14">
            <w:pPr>
              <w:jc w:val="both"/>
              <w:rPr>
                <w:sz w:val="28"/>
                <w:szCs w:val="28"/>
              </w:rPr>
            </w:pPr>
            <w:r w:rsidRPr="00073F14">
              <w:rPr>
                <w:sz w:val="28"/>
                <w:szCs w:val="28"/>
              </w:rPr>
              <w:t xml:space="preserve">Members acknowledged the recent Culture Hackathon, which took place on 5 December 2025. The event was well attended, and N. Smith extended her thanks to all who participated. The outputs from the session </w:t>
            </w:r>
            <w:r>
              <w:rPr>
                <w:sz w:val="28"/>
                <w:szCs w:val="28"/>
              </w:rPr>
              <w:t xml:space="preserve">were </w:t>
            </w:r>
            <w:r w:rsidRPr="00073F14">
              <w:rPr>
                <w:sz w:val="28"/>
                <w:szCs w:val="28"/>
              </w:rPr>
              <w:t>currently being developed and w</w:t>
            </w:r>
            <w:r>
              <w:rPr>
                <w:sz w:val="28"/>
                <w:szCs w:val="28"/>
              </w:rPr>
              <w:t>ould</w:t>
            </w:r>
            <w:r w:rsidRPr="00073F14">
              <w:rPr>
                <w:sz w:val="28"/>
                <w:szCs w:val="28"/>
              </w:rPr>
              <w:t xml:space="preserve"> be shared with the Forum in due course. Additionally,</w:t>
            </w:r>
            <w:r>
              <w:rPr>
                <w:sz w:val="28"/>
                <w:szCs w:val="28"/>
              </w:rPr>
              <w:t xml:space="preserve"> members noted that</w:t>
            </w:r>
            <w:r w:rsidRPr="00073F14">
              <w:rPr>
                <w:sz w:val="28"/>
                <w:szCs w:val="28"/>
              </w:rPr>
              <w:t xml:space="preserve"> a summary video of the Hackathon </w:t>
            </w:r>
            <w:r>
              <w:rPr>
                <w:sz w:val="28"/>
                <w:szCs w:val="28"/>
              </w:rPr>
              <w:t>was</w:t>
            </w:r>
            <w:r w:rsidRPr="00073F14">
              <w:rPr>
                <w:sz w:val="28"/>
                <w:szCs w:val="28"/>
              </w:rPr>
              <w:t xml:space="preserve"> available for viewing.</w:t>
            </w:r>
          </w:p>
          <w:p w14:paraId="0A587BA8" w14:textId="77777777" w:rsidR="00073F14" w:rsidRPr="00073F14" w:rsidRDefault="00073F14" w:rsidP="00073F14">
            <w:pPr>
              <w:jc w:val="both"/>
              <w:rPr>
                <w:sz w:val="28"/>
                <w:szCs w:val="28"/>
              </w:rPr>
            </w:pPr>
          </w:p>
          <w:p w14:paraId="6F20AA29" w14:textId="5E0D7A9F" w:rsidR="00073F14" w:rsidRPr="00073F14" w:rsidRDefault="00073F14" w:rsidP="00073F14">
            <w:pPr>
              <w:jc w:val="both"/>
              <w:rPr>
                <w:sz w:val="28"/>
                <w:szCs w:val="28"/>
              </w:rPr>
            </w:pPr>
            <w:r w:rsidRPr="00073F14">
              <w:rPr>
                <w:sz w:val="28"/>
                <w:szCs w:val="28"/>
              </w:rPr>
              <w:t xml:space="preserve">The Forum noted that sickness absence currently stands at 7.7%. Efforts are ongoing to further reduce this figure. In terms of Personal Development Planning and Review (PDP&amp;R) compliance, the rate </w:t>
            </w:r>
            <w:r>
              <w:rPr>
                <w:sz w:val="28"/>
                <w:szCs w:val="28"/>
              </w:rPr>
              <w:t>was</w:t>
            </w:r>
            <w:r w:rsidRPr="00073F14">
              <w:rPr>
                <w:sz w:val="28"/>
                <w:szCs w:val="28"/>
              </w:rPr>
              <w:t xml:space="preserve"> currently at 70%, with work underway to achieve the target of 80%.</w:t>
            </w:r>
            <w:r>
              <w:rPr>
                <w:sz w:val="28"/>
                <w:szCs w:val="28"/>
              </w:rPr>
              <w:t xml:space="preserve"> </w:t>
            </w:r>
            <w:r w:rsidRPr="00073F14">
              <w:rPr>
                <w:sz w:val="28"/>
                <w:szCs w:val="28"/>
              </w:rPr>
              <w:t xml:space="preserve">N. Smith also informed members that Statutory and Mandatory compliance </w:t>
            </w:r>
            <w:r>
              <w:rPr>
                <w:sz w:val="28"/>
                <w:szCs w:val="28"/>
              </w:rPr>
              <w:t xml:space="preserve">was recorded </w:t>
            </w:r>
            <w:r w:rsidRPr="00073F14">
              <w:rPr>
                <w:sz w:val="28"/>
                <w:szCs w:val="28"/>
              </w:rPr>
              <w:t xml:space="preserve">below 89%, which is considered lower than average. Steps </w:t>
            </w:r>
            <w:r>
              <w:rPr>
                <w:sz w:val="28"/>
                <w:szCs w:val="28"/>
              </w:rPr>
              <w:t>were</w:t>
            </w:r>
            <w:r w:rsidRPr="00073F14">
              <w:rPr>
                <w:sz w:val="28"/>
                <w:szCs w:val="28"/>
              </w:rPr>
              <w:t xml:space="preserve"> being taken to address this issue.</w:t>
            </w:r>
          </w:p>
          <w:p w14:paraId="75BDE882" w14:textId="77777777" w:rsidR="00073F14" w:rsidRPr="00073F14" w:rsidRDefault="00073F14" w:rsidP="00073F14">
            <w:pPr>
              <w:jc w:val="both"/>
              <w:rPr>
                <w:sz w:val="28"/>
                <w:szCs w:val="28"/>
              </w:rPr>
            </w:pPr>
          </w:p>
          <w:p w14:paraId="668460EE" w14:textId="4CC80AE7" w:rsidR="00073F14" w:rsidRPr="00073F14" w:rsidRDefault="00073F14" w:rsidP="00073F14">
            <w:pPr>
              <w:jc w:val="both"/>
              <w:rPr>
                <w:sz w:val="28"/>
                <w:szCs w:val="28"/>
              </w:rPr>
            </w:pPr>
            <w:r w:rsidRPr="00073F14">
              <w:rPr>
                <w:sz w:val="28"/>
                <w:szCs w:val="28"/>
              </w:rPr>
              <w:t>A. Cameron-Burns explained that some unresolved matters remain</w:t>
            </w:r>
            <w:r>
              <w:rPr>
                <w:sz w:val="28"/>
                <w:szCs w:val="28"/>
              </w:rPr>
              <w:t>ed</w:t>
            </w:r>
            <w:r w:rsidRPr="00073F14">
              <w:rPr>
                <w:sz w:val="28"/>
                <w:szCs w:val="28"/>
              </w:rPr>
              <w:t xml:space="preserve"> concerning the District Nursing dispute. Once these outstanding issues ha</w:t>
            </w:r>
            <w:r w:rsidR="000B328B">
              <w:rPr>
                <w:sz w:val="28"/>
                <w:szCs w:val="28"/>
              </w:rPr>
              <w:t>d</w:t>
            </w:r>
            <w:r w:rsidRPr="00073F14">
              <w:rPr>
                <w:sz w:val="28"/>
                <w:szCs w:val="28"/>
              </w:rPr>
              <w:t xml:space="preserve"> been addressed, the dispute </w:t>
            </w:r>
            <w:r w:rsidR="000B328B">
              <w:rPr>
                <w:sz w:val="28"/>
                <w:szCs w:val="28"/>
              </w:rPr>
              <w:t>could</w:t>
            </w:r>
            <w:r>
              <w:rPr>
                <w:sz w:val="28"/>
                <w:szCs w:val="28"/>
              </w:rPr>
              <w:t xml:space="preserve"> </w:t>
            </w:r>
            <w:r w:rsidRPr="00073F14">
              <w:rPr>
                <w:sz w:val="28"/>
                <w:szCs w:val="28"/>
              </w:rPr>
              <w:t>be concluded. N. Smith agreed and noted that two meetings ha</w:t>
            </w:r>
            <w:r>
              <w:rPr>
                <w:sz w:val="28"/>
                <w:szCs w:val="28"/>
              </w:rPr>
              <w:t>d</w:t>
            </w:r>
            <w:r w:rsidRPr="00073F14">
              <w:rPr>
                <w:sz w:val="28"/>
                <w:szCs w:val="28"/>
              </w:rPr>
              <w:t xml:space="preserve"> taken place with Full Time </w:t>
            </w:r>
            <w:r w:rsidRPr="00073F14">
              <w:rPr>
                <w:sz w:val="28"/>
                <w:szCs w:val="28"/>
              </w:rPr>
              <w:lastRenderedPageBreak/>
              <w:t xml:space="preserve">Officers, although certain specifics regarding job evaluation </w:t>
            </w:r>
            <w:r>
              <w:rPr>
                <w:sz w:val="28"/>
                <w:szCs w:val="28"/>
              </w:rPr>
              <w:t>were</w:t>
            </w:r>
            <w:r w:rsidRPr="00073F14">
              <w:rPr>
                <w:sz w:val="28"/>
                <w:szCs w:val="28"/>
              </w:rPr>
              <w:t xml:space="preserve"> still to be resolved.</w:t>
            </w:r>
          </w:p>
          <w:p w14:paraId="077ADA1B" w14:textId="77777777" w:rsidR="00073F14" w:rsidRPr="00073F14" w:rsidRDefault="00073F14" w:rsidP="00073F14">
            <w:pPr>
              <w:jc w:val="both"/>
              <w:rPr>
                <w:sz w:val="28"/>
                <w:szCs w:val="28"/>
              </w:rPr>
            </w:pPr>
          </w:p>
          <w:p w14:paraId="6376298F" w14:textId="1DE1037A" w:rsidR="00073F14" w:rsidRPr="00073F14" w:rsidRDefault="00073F14" w:rsidP="00073F14">
            <w:pPr>
              <w:jc w:val="both"/>
            </w:pPr>
            <w:r w:rsidRPr="00073F14">
              <w:rPr>
                <w:sz w:val="28"/>
                <w:szCs w:val="28"/>
              </w:rPr>
              <w:t>W. Edwards thanked N. Smith for providing the update to the Forum</w:t>
            </w:r>
            <w:r w:rsidRPr="00073F14">
              <w:t>.</w:t>
            </w:r>
          </w:p>
          <w:p w14:paraId="3701E2EA" w14:textId="437ECA5D" w:rsidR="00073F14" w:rsidRPr="00797AF3" w:rsidRDefault="00073F14" w:rsidP="00573566">
            <w:pPr>
              <w:pStyle w:val="TableParagraph"/>
              <w:spacing w:line="301" w:lineRule="exact"/>
              <w:ind w:left="107"/>
              <w:rPr>
                <w:bCs/>
                <w:sz w:val="28"/>
                <w:szCs w:val="28"/>
              </w:rPr>
            </w:pPr>
          </w:p>
        </w:tc>
        <w:tc>
          <w:tcPr>
            <w:tcW w:w="284" w:type="dxa"/>
          </w:tcPr>
          <w:p w14:paraId="5E6AFFC0" w14:textId="77777777" w:rsidR="00671987" w:rsidRPr="00AE1989" w:rsidRDefault="00671987">
            <w:pPr>
              <w:pStyle w:val="TableParagraph"/>
              <w:rPr>
                <w:sz w:val="28"/>
                <w:szCs w:val="28"/>
              </w:rPr>
            </w:pPr>
          </w:p>
        </w:tc>
        <w:tc>
          <w:tcPr>
            <w:tcW w:w="1255" w:type="dxa"/>
          </w:tcPr>
          <w:p w14:paraId="28CC3D51" w14:textId="77777777" w:rsidR="00671987" w:rsidRDefault="00671987">
            <w:pPr>
              <w:pStyle w:val="TableParagraph"/>
              <w:rPr>
                <w:b/>
                <w:sz w:val="28"/>
                <w:szCs w:val="28"/>
              </w:rPr>
            </w:pPr>
          </w:p>
          <w:p w14:paraId="780D6AB3" w14:textId="77777777" w:rsidR="00073F14" w:rsidRDefault="00073F14">
            <w:pPr>
              <w:pStyle w:val="TableParagraph"/>
              <w:rPr>
                <w:b/>
                <w:sz w:val="28"/>
                <w:szCs w:val="28"/>
              </w:rPr>
            </w:pPr>
          </w:p>
          <w:p w14:paraId="1E6ACFA2" w14:textId="77777777" w:rsidR="00073F14" w:rsidRDefault="00073F14">
            <w:pPr>
              <w:pStyle w:val="TableParagraph"/>
              <w:rPr>
                <w:b/>
                <w:sz w:val="28"/>
                <w:szCs w:val="28"/>
              </w:rPr>
            </w:pPr>
          </w:p>
          <w:p w14:paraId="249B46F0" w14:textId="77777777" w:rsidR="00073F14" w:rsidRDefault="00073F14">
            <w:pPr>
              <w:pStyle w:val="TableParagraph"/>
              <w:rPr>
                <w:b/>
                <w:sz w:val="28"/>
                <w:szCs w:val="28"/>
              </w:rPr>
            </w:pPr>
          </w:p>
          <w:p w14:paraId="50B36E68" w14:textId="77777777" w:rsidR="00073F14" w:rsidRDefault="00073F14">
            <w:pPr>
              <w:pStyle w:val="TableParagraph"/>
              <w:rPr>
                <w:b/>
                <w:sz w:val="28"/>
                <w:szCs w:val="28"/>
              </w:rPr>
            </w:pPr>
          </w:p>
          <w:p w14:paraId="12B165F5" w14:textId="77777777" w:rsidR="00073F14" w:rsidRDefault="00073F14">
            <w:pPr>
              <w:pStyle w:val="TableParagraph"/>
              <w:rPr>
                <w:b/>
                <w:sz w:val="28"/>
                <w:szCs w:val="28"/>
              </w:rPr>
            </w:pPr>
          </w:p>
          <w:p w14:paraId="50F5D75F" w14:textId="77777777" w:rsidR="00073F14" w:rsidRDefault="00073F14">
            <w:pPr>
              <w:pStyle w:val="TableParagraph"/>
              <w:rPr>
                <w:b/>
                <w:sz w:val="28"/>
                <w:szCs w:val="28"/>
              </w:rPr>
            </w:pPr>
          </w:p>
          <w:p w14:paraId="76B0706E" w14:textId="77777777" w:rsidR="00073F14" w:rsidRDefault="00073F14">
            <w:pPr>
              <w:pStyle w:val="TableParagraph"/>
              <w:rPr>
                <w:b/>
                <w:sz w:val="28"/>
                <w:szCs w:val="28"/>
              </w:rPr>
            </w:pPr>
          </w:p>
          <w:p w14:paraId="54869CAE" w14:textId="77777777" w:rsidR="00073F14" w:rsidRDefault="00073F14">
            <w:pPr>
              <w:pStyle w:val="TableParagraph"/>
              <w:rPr>
                <w:b/>
                <w:sz w:val="28"/>
                <w:szCs w:val="28"/>
              </w:rPr>
            </w:pPr>
          </w:p>
          <w:p w14:paraId="49E2534C" w14:textId="77777777" w:rsidR="00073F14" w:rsidRPr="00AE1989" w:rsidRDefault="00073F14">
            <w:pPr>
              <w:pStyle w:val="TableParagraph"/>
              <w:rPr>
                <w:b/>
                <w:sz w:val="28"/>
                <w:szCs w:val="28"/>
              </w:rPr>
            </w:pPr>
          </w:p>
        </w:tc>
      </w:tr>
      <w:tr w:rsidR="00671987" w:rsidRPr="00AE1989" w14:paraId="10087838" w14:textId="77777777" w:rsidTr="000864CB">
        <w:trPr>
          <w:trHeight w:val="321"/>
        </w:trPr>
        <w:tc>
          <w:tcPr>
            <w:tcW w:w="697" w:type="dxa"/>
          </w:tcPr>
          <w:p w14:paraId="5C8C9B6F" w14:textId="402577B6" w:rsidR="00671987" w:rsidRPr="00671987" w:rsidRDefault="00671987" w:rsidP="00A3657D">
            <w:pPr>
              <w:pStyle w:val="TableParagraph"/>
              <w:spacing w:line="301" w:lineRule="exact"/>
              <w:ind w:left="107"/>
              <w:jc w:val="both"/>
              <w:rPr>
                <w:bCs/>
                <w:sz w:val="28"/>
                <w:szCs w:val="28"/>
              </w:rPr>
            </w:pPr>
            <w:r w:rsidRPr="00671987">
              <w:rPr>
                <w:bCs/>
                <w:sz w:val="28"/>
                <w:szCs w:val="28"/>
              </w:rPr>
              <w:t>7.2</w:t>
            </w:r>
          </w:p>
        </w:tc>
        <w:tc>
          <w:tcPr>
            <w:tcW w:w="8505" w:type="dxa"/>
            <w:gridSpan w:val="2"/>
          </w:tcPr>
          <w:p w14:paraId="5ECB63F2" w14:textId="327BD18E" w:rsidR="00671987" w:rsidRPr="00671987" w:rsidRDefault="00671987" w:rsidP="00573566">
            <w:pPr>
              <w:pStyle w:val="TableParagraph"/>
              <w:spacing w:line="301" w:lineRule="exact"/>
              <w:ind w:left="107"/>
              <w:rPr>
                <w:bCs/>
                <w:sz w:val="28"/>
                <w:szCs w:val="28"/>
                <w:u w:val="single"/>
              </w:rPr>
            </w:pPr>
            <w:r w:rsidRPr="00671987">
              <w:rPr>
                <w:bCs/>
                <w:sz w:val="28"/>
                <w:szCs w:val="28"/>
                <w:u w:val="single"/>
              </w:rPr>
              <w:t>Public Health</w:t>
            </w:r>
          </w:p>
          <w:p w14:paraId="1933DEA6" w14:textId="59190769" w:rsidR="00671987" w:rsidRPr="00671987" w:rsidRDefault="00671987" w:rsidP="00573566">
            <w:pPr>
              <w:pStyle w:val="TableParagraph"/>
              <w:spacing w:line="301" w:lineRule="exact"/>
              <w:ind w:left="107"/>
              <w:rPr>
                <w:bCs/>
                <w:sz w:val="28"/>
                <w:szCs w:val="28"/>
                <w:u w:val="single"/>
              </w:rPr>
            </w:pPr>
          </w:p>
        </w:tc>
        <w:tc>
          <w:tcPr>
            <w:tcW w:w="284" w:type="dxa"/>
          </w:tcPr>
          <w:p w14:paraId="75F13A4D" w14:textId="77777777" w:rsidR="00671987" w:rsidRPr="00AE1989" w:rsidRDefault="00671987">
            <w:pPr>
              <w:pStyle w:val="TableParagraph"/>
              <w:rPr>
                <w:sz w:val="28"/>
                <w:szCs w:val="28"/>
              </w:rPr>
            </w:pPr>
          </w:p>
        </w:tc>
        <w:tc>
          <w:tcPr>
            <w:tcW w:w="1255" w:type="dxa"/>
          </w:tcPr>
          <w:p w14:paraId="42569E6C" w14:textId="77777777" w:rsidR="00671987" w:rsidRPr="00AE1989" w:rsidRDefault="00671987">
            <w:pPr>
              <w:pStyle w:val="TableParagraph"/>
              <w:rPr>
                <w:b/>
                <w:sz w:val="28"/>
                <w:szCs w:val="28"/>
              </w:rPr>
            </w:pPr>
          </w:p>
        </w:tc>
      </w:tr>
      <w:tr w:rsidR="00671987" w:rsidRPr="00AE1989" w14:paraId="1EBFE76E" w14:textId="77777777" w:rsidTr="000864CB">
        <w:trPr>
          <w:trHeight w:val="321"/>
        </w:trPr>
        <w:tc>
          <w:tcPr>
            <w:tcW w:w="697" w:type="dxa"/>
          </w:tcPr>
          <w:p w14:paraId="7D7EFBB3" w14:textId="77777777" w:rsidR="00671987" w:rsidRPr="00671987" w:rsidRDefault="00671987" w:rsidP="00A3657D">
            <w:pPr>
              <w:pStyle w:val="TableParagraph"/>
              <w:spacing w:line="301" w:lineRule="exact"/>
              <w:ind w:left="107"/>
              <w:jc w:val="both"/>
              <w:rPr>
                <w:bCs/>
                <w:sz w:val="28"/>
                <w:szCs w:val="28"/>
              </w:rPr>
            </w:pPr>
          </w:p>
        </w:tc>
        <w:tc>
          <w:tcPr>
            <w:tcW w:w="8505" w:type="dxa"/>
            <w:gridSpan w:val="2"/>
          </w:tcPr>
          <w:p w14:paraId="3C4A5652" w14:textId="732C1C43" w:rsidR="00620F5C" w:rsidRPr="00620F5C" w:rsidRDefault="00620F5C" w:rsidP="00620F5C">
            <w:pPr>
              <w:jc w:val="both"/>
              <w:rPr>
                <w:sz w:val="28"/>
                <w:szCs w:val="28"/>
              </w:rPr>
            </w:pPr>
            <w:r w:rsidRPr="00620F5C">
              <w:rPr>
                <w:sz w:val="28"/>
                <w:szCs w:val="28"/>
              </w:rPr>
              <w:t>Marion O’Neill provided a comprehensive update on the progress of the Public Health Vaccination Programme since its commencement at the end of September 2025. She reported that over 300,000 vaccinations had been administered to date, reflecting a significant increase in the uptake of the Flu vaccine</w:t>
            </w:r>
            <w:r>
              <w:rPr>
                <w:sz w:val="28"/>
                <w:szCs w:val="28"/>
              </w:rPr>
              <w:t xml:space="preserve"> compared with last year.</w:t>
            </w:r>
          </w:p>
          <w:p w14:paraId="4F2DAFA0" w14:textId="77777777" w:rsidR="00620F5C" w:rsidRDefault="00620F5C" w:rsidP="00620F5C">
            <w:pPr>
              <w:jc w:val="both"/>
              <w:rPr>
                <w:sz w:val="28"/>
                <w:szCs w:val="28"/>
              </w:rPr>
            </w:pPr>
            <w:r w:rsidRPr="00620F5C">
              <w:rPr>
                <w:sz w:val="28"/>
                <w:szCs w:val="28"/>
              </w:rPr>
              <w:t>Attendance at community clinics ha</w:t>
            </w:r>
            <w:r>
              <w:rPr>
                <w:sz w:val="28"/>
                <w:szCs w:val="28"/>
              </w:rPr>
              <w:t>d</w:t>
            </w:r>
            <w:r w:rsidRPr="00620F5C">
              <w:rPr>
                <w:sz w:val="28"/>
                <w:szCs w:val="28"/>
              </w:rPr>
              <w:t xml:space="preserve"> been notably high, with last week’s figures showing an overall attendance rate of 79%. An exceptional achievement was recorded in Inverclyde clinics, where attendance reached 100%. </w:t>
            </w:r>
          </w:p>
          <w:p w14:paraId="63DC3013" w14:textId="77777777" w:rsidR="00620F5C" w:rsidRDefault="00620F5C" w:rsidP="00620F5C">
            <w:pPr>
              <w:jc w:val="both"/>
              <w:rPr>
                <w:sz w:val="28"/>
                <w:szCs w:val="28"/>
              </w:rPr>
            </w:pPr>
          </w:p>
          <w:p w14:paraId="5247AAC2" w14:textId="26B75F9F" w:rsidR="00620F5C" w:rsidRDefault="00620F5C" w:rsidP="00620F5C">
            <w:pPr>
              <w:jc w:val="both"/>
              <w:rPr>
                <w:sz w:val="28"/>
                <w:szCs w:val="28"/>
              </w:rPr>
            </w:pPr>
            <w:r w:rsidRPr="00620F5C">
              <w:rPr>
                <w:sz w:val="28"/>
                <w:szCs w:val="28"/>
              </w:rPr>
              <w:t>Marion O’Neill took the opportunity to commend the Communications Team for their invaluable support in promoting the vaccination campaign and raising public awareness.</w:t>
            </w:r>
          </w:p>
          <w:p w14:paraId="0E91828E" w14:textId="77777777" w:rsidR="00620F5C" w:rsidRPr="00620F5C" w:rsidRDefault="00620F5C" w:rsidP="00620F5C">
            <w:pPr>
              <w:jc w:val="both"/>
              <w:rPr>
                <w:sz w:val="28"/>
                <w:szCs w:val="28"/>
              </w:rPr>
            </w:pPr>
          </w:p>
          <w:p w14:paraId="42CEA4C3" w14:textId="00073719" w:rsidR="00620F5C" w:rsidRDefault="00620F5C" w:rsidP="00620F5C">
            <w:pPr>
              <w:jc w:val="both"/>
              <w:rPr>
                <w:sz w:val="28"/>
                <w:szCs w:val="28"/>
              </w:rPr>
            </w:pPr>
            <w:r w:rsidRPr="00620F5C">
              <w:rPr>
                <w:sz w:val="28"/>
                <w:szCs w:val="28"/>
              </w:rPr>
              <w:t>The Forum also acknowledged the successful collaboration with community pharmacies. This ha</w:t>
            </w:r>
            <w:r>
              <w:rPr>
                <w:sz w:val="28"/>
                <w:szCs w:val="28"/>
              </w:rPr>
              <w:t>d</w:t>
            </w:r>
            <w:r w:rsidRPr="00620F5C">
              <w:rPr>
                <w:sz w:val="28"/>
                <w:szCs w:val="28"/>
              </w:rPr>
              <w:t xml:space="preserve"> resulted in the delivery of more than 8,867 vaccine</w:t>
            </w:r>
            <w:r>
              <w:rPr>
                <w:sz w:val="28"/>
                <w:szCs w:val="28"/>
              </w:rPr>
              <w:t xml:space="preserve">, </w:t>
            </w:r>
            <w:r w:rsidRPr="00620F5C">
              <w:rPr>
                <w:sz w:val="28"/>
                <w:szCs w:val="28"/>
              </w:rPr>
              <w:t>a figure which is double the number of vaccines administered via this route in the previous year.</w:t>
            </w:r>
          </w:p>
          <w:p w14:paraId="41C5EA36" w14:textId="77777777" w:rsidR="00620F5C" w:rsidRPr="00620F5C" w:rsidRDefault="00620F5C" w:rsidP="00620F5C">
            <w:pPr>
              <w:jc w:val="both"/>
              <w:rPr>
                <w:sz w:val="28"/>
                <w:szCs w:val="28"/>
              </w:rPr>
            </w:pPr>
          </w:p>
          <w:p w14:paraId="1556AB66" w14:textId="03A8AEA4" w:rsidR="00D409AE" w:rsidRPr="00620F5C" w:rsidRDefault="00620F5C" w:rsidP="00620F5C">
            <w:pPr>
              <w:jc w:val="both"/>
              <w:rPr>
                <w:sz w:val="28"/>
                <w:szCs w:val="28"/>
              </w:rPr>
            </w:pPr>
            <w:r w:rsidRPr="00620F5C">
              <w:rPr>
                <w:sz w:val="28"/>
                <w:szCs w:val="28"/>
              </w:rPr>
              <w:t>In response to concerns raised in the previous year regarding individuals who are immunosuppressed or otherwise vulnerable, additional clinics ha</w:t>
            </w:r>
            <w:r>
              <w:rPr>
                <w:sz w:val="28"/>
                <w:szCs w:val="28"/>
              </w:rPr>
              <w:t>d</w:t>
            </w:r>
            <w:r w:rsidRPr="00620F5C">
              <w:rPr>
                <w:sz w:val="28"/>
                <w:szCs w:val="28"/>
              </w:rPr>
              <w:t xml:space="preserve"> been established. As a result, over 1,200 Flu vaccinations have been delivered specifically through community clinics to support these groups.</w:t>
            </w:r>
          </w:p>
          <w:p w14:paraId="4BC1BADA" w14:textId="43F7C844" w:rsidR="00620F5C" w:rsidRPr="00620F5C" w:rsidRDefault="00620F5C" w:rsidP="00620F5C">
            <w:pPr>
              <w:pStyle w:val="Heading2"/>
              <w:jc w:val="both"/>
              <w:rPr>
                <w:sz w:val="28"/>
                <w:szCs w:val="28"/>
              </w:rPr>
            </w:pPr>
          </w:p>
          <w:p w14:paraId="0F71B300" w14:textId="7C7A3AF8" w:rsidR="00620F5C" w:rsidRDefault="00620F5C" w:rsidP="00620F5C">
            <w:pPr>
              <w:jc w:val="both"/>
              <w:rPr>
                <w:sz w:val="28"/>
                <w:szCs w:val="28"/>
              </w:rPr>
            </w:pPr>
            <w:r w:rsidRPr="00620F5C">
              <w:rPr>
                <w:sz w:val="28"/>
                <w:szCs w:val="28"/>
              </w:rPr>
              <w:t>Members acknowledged the considerable efforts undertaken as part of the staff flu vaccination campaign, which has involved teams operating across nine different sites. To date, teams have successfully administered over 2,000 flu vaccinations to staff members.</w:t>
            </w:r>
          </w:p>
          <w:p w14:paraId="2D0684FB" w14:textId="77777777" w:rsidR="00620F5C" w:rsidRPr="00620F5C" w:rsidRDefault="00620F5C" w:rsidP="00620F5C">
            <w:pPr>
              <w:jc w:val="both"/>
              <w:rPr>
                <w:sz w:val="28"/>
                <w:szCs w:val="28"/>
              </w:rPr>
            </w:pPr>
          </w:p>
          <w:p w14:paraId="21056A37" w14:textId="7284ECB3" w:rsidR="00620F5C" w:rsidRDefault="00620F5C" w:rsidP="00620F5C">
            <w:pPr>
              <w:jc w:val="both"/>
              <w:rPr>
                <w:sz w:val="28"/>
                <w:szCs w:val="28"/>
              </w:rPr>
            </w:pPr>
            <w:r w:rsidRPr="00620F5C">
              <w:rPr>
                <w:sz w:val="28"/>
                <w:szCs w:val="28"/>
              </w:rPr>
              <w:t xml:space="preserve">It was noted that infection rates for flu remain high across </w:t>
            </w:r>
            <w:r>
              <w:rPr>
                <w:sz w:val="28"/>
                <w:szCs w:val="28"/>
              </w:rPr>
              <w:t>NHS Scotland</w:t>
            </w:r>
            <w:r w:rsidRPr="00620F5C">
              <w:rPr>
                <w:sz w:val="28"/>
                <w:szCs w:val="28"/>
              </w:rPr>
              <w:t xml:space="preserve">. The forum observed that this year's peak in flu cases </w:t>
            </w:r>
            <w:r w:rsidRPr="00620F5C">
              <w:rPr>
                <w:sz w:val="28"/>
                <w:szCs w:val="28"/>
              </w:rPr>
              <w:lastRenderedPageBreak/>
              <w:t>appears to have occurred earlier than usual, although it was emphasised that the possibility of additional peaks over the winter period could not be ruled out.</w:t>
            </w:r>
          </w:p>
          <w:p w14:paraId="1AE74D2C" w14:textId="77777777" w:rsidR="00620F5C" w:rsidRPr="00620F5C" w:rsidRDefault="00620F5C" w:rsidP="00620F5C">
            <w:pPr>
              <w:jc w:val="both"/>
              <w:rPr>
                <w:sz w:val="28"/>
                <w:szCs w:val="28"/>
              </w:rPr>
            </w:pPr>
          </w:p>
          <w:p w14:paraId="5456A49F" w14:textId="6B96B552" w:rsidR="00620F5C" w:rsidRPr="00620F5C" w:rsidRDefault="00620F5C" w:rsidP="00620F5C">
            <w:pPr>
              <w:jc w:val="both"/>
              <w:rPr>
                <w:sz w:val="28"/>
                <w:szCs w:val="28"/>
              </w:rPr>
            </w:pPr>
            <w:r w:rsidRPr="00620F5C">
              <w:rPr>
                <w:sz w:val="28"/>
                <w:szCs w:val="28"/>
              </w:rPr>
              <w:t xml:space="preserve">Professor A. Wallace extended thanks to all staff involved in the campaign, recognising their dedication and hard work. </w:t>
            </w:r>
            <w:r>
              <w:rPr>
                <w:sz w:val="28"/>
                <w:szCs w:val="28"/>
              </w:rPr>
              <w:t>She</w:t>
            </w:r>
            <w:r w:rsidRPr="00620F5C">
              <w:rPr>
                <w:sz w:val="28"/>
                <w:szCs w:val="28"/>
              </w:rPr>
              <w:t xml:space="preserve"> reported that, as of the day of the meeting, there were 128 patients </w:t>
            </w:r>
            <w:r>
              <w:rPr>
                <w:sz w:val="28"/>
                <w:szCs w:val="28"/>
              </w:rPr>
              <w:t xml:space="preserve">in acute sites </w:t>
            </w:r>
            <w:r w:rsidRPr="00620F5C">
              <w:rPr>
                <w:sz w:val="28"/>
                <w:szCs w:val="28"/>
              </w:rPr>
              <w:t>with flu. Encouragingly, this number is decreasing on a daily basis, and it is hoped that this downward trend will continue.</w:t>
            </w:r>
          </w:p>
          <w:p w14:paraId="3600BA4D" w14:textId="77777777" w:rsidR="00620F5C" w:rsidRPr="00620F5C" w:rsidRDefault="00620F5C" w:rsidP="00620F5C">
            <w:pPr>
              <w:jc w:val="both"/>
              <w:rPr>
                <w:sz w:val="28"/>
                <w:szCs w:val="28"/>
              </w:rPr>
            </w:pPr>
          </w:p>
          <w:p w14:paraId="3B930AF4" w14:textId="40732AC6" w:rsidR="00620F5C" w:rsidRDefault="00620F5C" w:rsidP="00620F5C">
            <w:pPr>
              <w:jc w:val="both"/>
              <w:rPr>
                <w:sz w:val="28"/>
                <w:szCs w:val="28"/>
              </w:rPr>
            </w:pPr>
            <w:r w:rsidRPr="00620F5C">
              <w:rPr>
                <w:sz w:val="28"/>
                <w:szCs w:val="28"/>
              </w:rPr>
              <w:t>The forum noted the increase in the number of community pharmacies onboarded to provide flu vaccinations to the wider community. A. Cameron-Burns raised a query regarding whether pharmacies receive payment for delivering vaccinations. M. O’Neill clarified that a financial arrangement is in place, though the rate of payment provided to pharmacies is less than in previous years.</w:t>
            </w:r>
          </w:p>
          <w:p w14:paraId="412192B8" w14:textId="77777777" w:rsidR="00620F5C" w:rsidRPr="00620F5C" w:rsidRDefault="00620F5C" w:rsidP="00620F5C">
            <w:pPr>
              <w:jc w:val="both"/>
              <w:rPr>
                <w:sz w:val="28"/>
                <w:szCs w:val="28"/>
              </w:rPr>
            </w:pPr>
          </w:p>
          <w:p w14:paraId="5C711FE5" w14:textId="77777777" w:rsidR="00620F5C" w:rsidRDefault="00620F5C" w:rsidP="00620F5C">
            <w:pPr>
              <w:jc w:val="both"/>
              <w:rPr>
                <w:sz w:val="28"/>
                <w:szCs w:val="28"/>
              </w:rPr>
            </w:pPr>
            <w:r w:rsidRPr="00620F5C">
              <w:rPr>
                <w:sz w:val="28"/>
                <w:szCs w:val="28"/>
              </w:rPr>
              <w:t xml:space="preserve">The </w:t>
            </w:r>
            <w:r>
              <w:rPr>
                <w:sz w:val="28"/>
                <w:szCs w:val="28"/>
              </w:rPr>
              <w:t>F</w:t>
            </w:r>
            <w:r w:rsidRPr="00620F5C">
              <w:rPr>
                <w:sz w:val="28"/>
                <w:szCs w:val="28"/>
              </w:rPr>
              <w:t xml:space="preserve">orum discussed how data for staff vaccinations is recorded according to the home address of each staff member, rather than the location where the vaccination was administered. It was highlighted that this approach does not always reflect the true number of </w:t>
            </w:r>
            <w:r>
              <w:rPr>
                <w:sz w:val="28"/>
                <w:szCs w:val="28"/>
              </w:rPr>
              <w:t xml:space="preserve">staff </w:t>
            </w:r>
            <w:r w:rsidRPr="00620F5C">
              <w:rPr>
                <w:sz w:val="28"/>
                <w:szCs w:val="28"/>
              </w:rPr>
              <w:t xml:space="preserve">vaccinations delivered within a particular Health Board area. </w:t>
            </w:r>
          </w:p>
          <w:p w14:paraId="36C26982" w14:textId="77777777" w:rsidR="00620F5C" w:rsidRDefault="00620F5C" w:rsidP="00620F5C">
            <w:pPr>
              <w:jc w:val="both"/>
              <w:rPr>
                <w:sz w:val="28"/>
                <w:szCs w:val="28"/>
              </w:rPr>
            </w:pPr>
          </w:p>
          <w:p w14:paraId="00DE38FA" w14:textId="77777777" w:rsidR="00A03278" w:rsidRDefault="00620F5C" w:rsidP="00620F5C">
            <w:pPr>
              <w:jc w:val="both"/>
              <w:rPr>
                <w:sz w:val="28"/>
                <w:szCs w:val="28"/>
              </w:rPr>
            </w:pPr>
            <w:r w:rsidRPr="00620F5C">
              <w:rPr>
                <w:sz w:val="28"/>
                <w:szCs w:val="28"/>
              </w:rPr>
              <w:t xml:space="preserve">M. O’Neill acknowledged the concerted efforts being made to ensure that Care Home and Social Care staff receive their vaccinations. </w:t>
            </w:r>
          </w:p>
          <w:p w14:paraId="716B714B" w14:textId="77777777" w:rsidR="00A03278" w:rsidRDefault="00A03278" w:rsidP="00620F5C">
            <w:pPr>
              <w:jc w:val="both"/>
              <w:rPr>
                <w:sz w:val="28"/>
                <w:szCs w:val="28"/>
              </w:rPr>
            </w:pPr>
          </w:p>
          <w:p w14:paraId="726ACFC8" w14:textId="77B30FFB" w:rsidR="00620F5C" w:rsidRDefault="00A03278" w:rsidP="00620F5C">
            <w:pPr>
              <w:jc w:val="both"/>
              <w:rPr>
                <w:sz w:val="28"/>
                <w:szCs w:val="28"/>
              </w:rPr>
            </w:pPr>
            <w:r>
              <w:rPr>
                <w:sz w:val="28"/>
                <w:szCs w:val="28"/>
              </w:rPr>
              <w:t xml:space="preserve">Members noted </w:t>
            </w:r>
            <w:r w:rsidR="00620F5C" w:rsidRPr="00620F5C">
              <w:rPr>
                <w:sz w:val="28"/>
                <w:szCs w:val="28"/>
              </w:rPr>
              <w:t xml:space="preserve">that approximately 2,000 staff members live outside the NHSGGC area and agreed that this </w:t>
            </w:r>
            <w:r w:rsidR="00620F5C">
              <w:rPr>
                <w:sz w:val="28"/>
                <w:szCs w:val="28"/>
              </w:rPr>
              <w:t xml:space="preserve">should be </w:t>
            </w:r>
            <w:r w:rsidR="00620F5C" w:rsidRPr="00620F5C">
              <w:rPr>
                <w:sz w:val="28"/>
                <w:szCs w:val="28"/>
              </w:rPr>
              <w:t>noted.</w:t>
            </w:r>
          </w:p>
          <w:p w14:paraId="385EEADA" w14:textId="77777777" w:rsidR="00620F5C" w:rsidRPr="00620F5C" w:rsidRDefault="00620F5C" w:rsidP="00620F5C">
            <w:pPr>
              <w:jc w:val="both"/>
              <w:rPr>
                <w:sz w:val="28"/>
                <w:szCs w:val="28"/>
              </w:rPr>
            </w:pPr>
          </w:p>
          <w:p w14:paraId="26145DCC" w14:textId="52990046" w:rsidR="00620F5C" w:rsidRPr="00620F5C" w:rsidRDefault="00620F5C" w:rsidP="00620F5C">
            <w:pPr>
              <w:jc w:val="both"/>
              <w:rPr>
                <w:sz w:val="28"/>
                <w:szCs w:val="28"/>
              </w:rPr>
            </w:pPr>
            <w:r w:rsidRPr="00620F5C">
              <w:rPr>
                <w:sz w:val="28"/>
                <w:szCs w:val="28"/>
              </w:rPr>
              <w:t>W. Edwards thanked M. O’Neill for providing the update to the Forum.</w:t>
            </w:r>
          </w:p>
          <w:p w14:paraId="0B8B01C9" w14:textId="027F0DBF" w:rsidR="00776BF1" w:rsidRPr="00620F5C" w:rsidRDefault="00776BF1" w:rsidP="00620F5C">
            <w:pPr>
              <w:pStyle w:val="TableParagraph"/>
              <w:spacing w:line="301" w:lineRule="exact"/>
              <w:ind w:left="107"/>
              <w:jc w:val="both"/>
              <w:rPr>
                <w:bCs/>
                <w:sz w:val="28"/>
                <w:szCs w:val="28"/>
              </w:rPr>
            </w:pPr>
          </w:p>
        </w:tc>
        <w:tc>
          <w:tcPr>
            <w:tcW w:w="284" w:type="dxa"/>
          </w:tcPr>
          <w:p w14:paraId="6ED023F4" w14:textId="77777777" w:rsidR="00671987" w:rsidRPr="00AE1989" w:rsidRDefault="00671987">
            <w:pPr>
              <w:pStyle w:val="TableParagraph"/>
              <w:rPr>
                <w:sz w:val="28"/>
                <w:szCs w:val="28"/>
              </w:rPr>
            </w:pPr>
          </w:p>
        </w:tc>
        <w:tc>
          <w:tcPr>
            <w:tcW w:w="1255" w:type="dxa"/>
          </w:tcPr>
          <w:p w14:paraId="420040BA" w14:textId="77777777" w:rsidR="00671987" w:rsidRPr="00AE1989" w:rsidRDefault="00671987">
            <w:pPr>
              <w:pStyle w:val="TableParagraph"/>
              <w:rPr>
                <w:b/>
                <w:sz w:val="28"/>
                <w:szCs w:val="28"/>
              </w:rPr>
            </w:pPr>
          </w:p>
        </w:tc>
      </w:tr>
      <w:tr w:rsidR="00671987" w:rsidRPr="00AE1989" w14:paraId="3DBD7A41" w14:textId="77777777" w:rsidTr="000864CB">
        <w:trPr>
          <w:trHeight w:val="321"/>
        </w:trPr>
        <w:tc>
          <w:tcPr>
            <w:tcW w:w="697" w:type="dxa"/>
          </w:tcPr>
          <w:p w14:paraId="1EBE3DAB" w14:textId="6360D681" w:rsidR="00671987" w:rsidRPr="009D1871" w:rsidRDefault="00671987" w:rsidP="009D1871">
            <w:pPr>
              <w:pStyle w:val="TableParagraph"/>
              <w:spacing w:line="301" w:lineRule="exact"/>
              <w:ind w:left="107"/>
              <w:jc w:val="both"/>
              <w:rPr>
                <w:bCs/>
                <w:sz w:val="28"/>
                <w:szCs w:val="28"/>
              </w:rPr>
            </w:pPr>
            <w:r w:rsidRPr="009D1871">
              <w:rPr>
                <w:bCs/>
                <w:sz w:val="28"/>
                <w:szCs w:val="28"/>
              </w:rPr>
              <w:t>7.3</w:t>
            </w:r>
          </w:p>
        </w:tc>
        <w:tc>
          <w:tcPr>
            <w:tcW w:w="8505" w:type="dxa"/>
            <w:gridSpan w:val="2"/>
          </w:tcPr>
          <w:p w14:paraId="657E02EE" w14:textId="7B21807E" w:rsidR="00671987" w:rsidRPr="009D1871" w:rsidRDefault="00671987" w:rsidP="009D1871">
            <w:pPr>
              <w:pStyle w:val="TableParagraph"/>
              <w:spacing w:line="301" w:lineRule="exact"/>
              <w:ind w:left="107"/>
              <w:jc w:val="both"/>
              <w:rPr>
                <w:bCs/>
                <w:sz w:val="28"/>
                <w:szCs w:val="28"/>
                <w:u w:val="single"/>
              </w:rPr>
            </w:pPr>
            <w:r w:rsidRPr="009D1871">
              <w:rPr>
                <w:bCs/>
                <w:sz w:val="28"/>
                <w:szCs w:val="28"/>
                <w:u w:val="single"/>
              </w:rPr>
              <w:t>Acute</w:t>
            </w:r>
          </w:p>
          <w:p w14:paraId="03508E95" w14:textId="5874BC76" w:rsidR="00671987" w:rsidRPr="009D1871" w:rsidRDefault="00671987" w:rsidP="009D1871">
            <w:pPr>
              <w:pStyle w:val="TableParagraph"/>
              <w:spacing w:line="301" w:lineRule="exact"/>
              <w:ind w:left="107"/>
              <w:jc w:val="both"/>
              <w:rPr>
                <w:bCs/>
                <w:sz w:val="28"/>
                <w:szCs w:val="28"/>
                <w:u w:val="single"/>
              </w:rPr>
            </w:pPr>
          </w:p>
        </w:tc>
        <w:tc>
          <w:tcPr>
            <w:tcW w:w="284" w:type="dxa"/>
          </w:tcPr>
          <w:p w14:paraId="447AAC37" w14:textId="77777777" w:rsidR="00671987" w:rsidRPr="00AE1989" w:rsidRDefault="00671987">
            <w:pPr>
              <w:pStyle w:val="TableParagraph"/>
              <w:rPr>
                <w:sz w:val="28"/>
                <w:szCs w:val="28"/>
              </w:rPr>
            </w:pPr>
          </w:p>
        </w:tc>
        <w:tc>
          <w:tcPr>
            <w:tcW w:w="1255" w:type="dxa"/>
          </w:tcPr>
          <w:p w14:paraId="312D9BC4" w14:textId="77777777" w:rsidR="00671987" w:rsidRPr="00AE1989" w:rsidRDefault="00671987">
            <w:pPr>
              <w:pStyle w:val="TableParagraph"/>
              <w:rPr>
                <w:b/>
                <w:sz w:val="28"/>
                <w:szCs w:val="28"/>
              </w:rPr>
            </w:pPr>
          </w:p>
        </w:tc>
      </w:tr>
      <w:tr w:rsidR="00671987" w:rsidRPr="00AE1989" w14:paraId="396D79D8" w14:textId="77777777" w:rsidTr="000864CB">
        <w:trPr>
          <w:trHeight w:val="321"/>
        </w:trPr>
        <w:tc>
          <w:tcPr>
            <w:tcW w:w="697" w:type="dxa"/>
          </w:tcPr>
          <w:p w14:paraId="6B193402" w14:textId="77777777" w:rsidR="00671987" w:rsidRPr="009D1871" w:rsidRDefault="00671987" w:rsidP="009D1871">
            <w:pPr>
              <w:pStyle w:val="TableParagraph"/>
              <w:spacing w:line="301" w:lineRule="exact"/>
              <w:ind w:left="107"/>
              <w:jc w:val="both"/>
              <w:rPr>
                <w:bCs/>
                <w:sz w:val="28"/>
                <w:szCs w:val="28"/>
              </w:rPr>
            </w:pPr>
          </w:p>
        </w:tc>
        <w:tc>
          <w:tcPr>
            <w:tcW w:w="8505" w:type="dxa"/>
            <w:gridSpan w:val="2"/>
          </w:tcPr>
          <w:p w14:paraId="07E007DE" w14:textId="49C1FD27" w:rsidR="009D1871" w:rsidRPr="009D1871" w:rsidRDefault="009D1871" w:rsidP="009D1871">
            <w:pPr>
              <w:jc w:val="both"/>
              <w:rPr>
                <w:sz w:val="28"/>
                <w:szCs w:val="28"/>
              </w:rPr>
            </w:pPr>
            <w:r w:rsidRPr="009D1871">
              <w:rPr>
                <w:sz w:val="28"/>
                <w:szCs w:val="28"/>
              </w:rPr>
              <w:t>W. Edwards provided a comprehensive update on Acute Services, focusing initially on Unscheduled Care. He reported that the Board continues to maintain performance in line with the NHS Scotland average, highlighting that the validated data for November reflects a position of 66.7%.</w:t>
            </w:r>
          </w:p>
          <w:p w14:paraId="2CDAF570" w14:textId="67ACB6B3" w:rsidR="009D1871" w:rsidRDefault="009D1871" w:rsidP="009D1871">
            <w:pPr>
              <w:jc w:val="both"/>
              <w:rPr>
                <w:sz w:val="28"/>
                <w:szCs w:val="28"/>
              </w:rPr>
            </w:pPr>
            <w:r w:rsidRPr="009D1871">
              <w:rPr>
                <w:sz w:val="28"/>
                <w:szCs w:val="28"/>
              </w:rPr>
              <w:t xml:space="preserve">In terms of overall performance, W. Edwards noted that the Board concluded the previous year with a figure of 62.4%, indicating a </w:t>
            </w:r>
            <w:r w:rsidRPr="009D1871">
              <w:rPr>
                <w:sz w:val="28"/>
                <w:szCs w:val="28"/>
              </w:rPr>
              <w:lastRenderedPageBreak/>
              <w:t>positive trend of improvement. He drew particular attention to the progress made at Glasgow Royal Infirmary (GRI)</w:t>
            </w:r>
            <w:r>
              <w:rPr>
                <w:sz w:val="28"/>
                <w:szCs w:val="28"/>
              </w:rPr>
              <w:t>.</w:t>
            </w:r>
          </w:p>
          <w:p w14:paraId="1D70F419" w14:textId="77777777" w:rsidR="009D1871" w:rsidRPr="009D1871" w:rsidRDefault="009D1871" w:rsidP="009D1871">
            <w:pPr>
              <w:jc w:val="both"/>
              <w:rPr>
                <w:sz w:val="28"/>
                <w:szCs w:val="28"/>
              </w:rPr>
            </w:pPr>
          </w:p>
          <w:p w14:paraId="0C42BBB5" w14:textId="1A6C057E" w:rsidR="00830357" w:rsidRPr="009D1871" w:rsidRDefault="009D1871" w:rsidP="009D1871">
            <w:pPr>
              <w:jc w:val="both"/>
              <w:rPr>
                <w:sz w:val="28"/>
                <w:szCs w:val="28"/>
              </w:rPr>
            </w:pPr>
            <w:r w:rsidRPr="009D1871">
              <w:rPr>
                <w:sz w:val="28"/>
                <w:szCs w:val="28"/>
              </w:rPr>
              <w:t>Turning to Inverclyde Hospitals, W. Edwards explained that there has been a significant reduction in occupancy levels. This decrease in occupancy has corresponded with an improvement in performance at these sites</w:t>
            </w:r>
            <w:r>
              <w:rPr>
                <w:sz w:val="28"/>
                <w:szCs w:val="28"/>
              </w:rPr>
              <w:t xml:space="preserve">. </w:t>
            </w:r>
          </w:p>
          <w:p w14:paraId="49EC5CAB" w14:textId="214094F4" w:rsidR="009D1871" w:rsidRPr="009D1871" w:rsidRDefault="009D1871" w:rsidP="009D1871">
            <w:pPr>
              <w:pStyle w:val="Heading2"/>
              <w:jc w:val="both"/>
              <w:rPr>
                <w:rFonts w:ascii="Arial" w:hAnsi="Arial" w:cs="Arial"/>
                <w:sz w:val="28"/>
                <w:szCs w:val="28"/>
              </w:rPr>
            </w:pPr>
          </w:p>
          <w:p w14:paraId="06062F06" w14:textId="77777777" w:rsidR="009D1871" w:rsidRDefault="009D1871" w:rsidP="009D1871">
            <w:pPr>
              <w:jc w:val="both"/>
              <w:rPr>
                <w:sz w:val="28"/>
                <w:szCs w:val="28"/>
              </w:rPr>
            </w:pPr>
            <w:r w:rsidRPr="009D1871">
              <w:rPr>
                <w:sz w:val="28"/>
                <w:szCs w:val="28"/>
              </w:rPr>
              <w:t>In relation to Planned Care for outpatients, it was projected that there would be no patients waiting over 52 weeks for their appointments. Despite this positive forecast, it was acknowledged that there are currently 2,428 patients who remain on the waiting list for more than 52 weeks.</w:t>
            </w:r>
          </w:p>
          <w:p w14:paraId="62E30C3E" w14:textId="77777777" w:rsidR="009D1871" w:rsidRPr="009D1871" w:rsidRDefault="009D1871" w:rsidP="009D1871">
            <w:pPr>
              <w:jc w:val="both"/>
              <w:rPr>
                <w:sz w:val="28"/>
                <w:szCs w:val="28"/>
              </w:rPr>
            </w:pPr>
          </w:p>
          <w:p w14:paraId="2B451584" w14:textId="77777777" w:rsidR="009D1871" w:rsidRDefault="009D1871" w:rsidP="009D1871">
            <w:pPr>
              <w:jc w:val="both"/>
              <w:rPr>
                <w:sz w:val="28"/>
                <w:szCs w:val="28"/>
              </w:rPr>
            </w:pPr>
            <w:r w:rsidRPr="009D1871">
              <w:rPr>
                <w:sz w:val="28"/>
                <w:szCs w:val="28"/>
              </w:rPr>
              <w:t>The Treatment Time Guarantee (TTG) has shown a downward trend, reflecting significant progress in the delivery of services. A similar improvement has been observed in Diagnostics delivery, indicating ongoing efforts to reduce waiting times and improve patient outcomes.</w:t>
            </w:r>
          </w:p>
          <w:p w14:paraId="76B79DC3" w14:textId="77777777" w:rsidR="009D1871" w:rsidRPr="009D1871" w:rsidRDefault="009D1871" w:rsidP="009D1871">
            <w:pPr>
              <w:jc w:val="both"/>
              <w:rPr>
                <w:sz w:val="28"/>
                <w:szCs w:val="28"/>
              </w:rPr>
            </w:pPr>
          </w:p>
          <w:p w14:paraId="4D9794CD" w14:textId="20E5CF0E" w:rsidR="00830357" w:rsidRPr="009D1871" w:rsidRDefault="009D1871" w:rsidP="009D1871">
            <w:pPr>
              <w:jc w:val="both"/>
              <w:rPr>
                <w:sz w:val="28"/>
                <w:szCs w:val="28"/>
              </w:rPr>
            </w:pPr>
            <w:r w:rsidRPr="009D1871">
              <w:rPr>
                <w:sz w:val="28"/>
                <w:szCs w:val="28"/>
              </w:rPr>
              <w:t>Cancer Care performance continues to exceed 95%, with a primary focus on enhancing diagnostic procedures. To support these improvements, additional staff have been recruited, although the data for November 2025 is yet to be validated. Members noted that active discussions are taking place with the Scottish Government to maintain investment and ensure the best possible care for patients.</w:t>
            </w:r>
          </w:p>
          <w:p w14:paraId="40ED1342" w14:textId="6BF34AF4" w:rsidR="00620F5C" w:rsidRPr="009D1871" w:rsidRDefault="00620F5C" w:rsidP="009D1871">
            <w:pPr>
              <w:pStyle w:val="TableParagraph"/>
              <w:spacing w:line="301" w:lineRule="exact"/>
              <w:ind w:left="107"/>
              <w:jc w:val="both"/>
              <w:rPr>
                <w:bCs/>
                <w:sz w:val="28"/>
                <w:szCs w:val="28"/>
              </w:rPr>
            </w:pPr>
          </w:p>
        </w:tc>
        <w:tc>
          <w:tcPr>
            <w:tcW w:w="284" w:type="dxa"/>
          </w:tcPr>
          <w:p w14:paraId="62089F6B" w14:textId="77777777" w:rsidR="00671987" w:rsidRPr="00AE1989" w:rsidRDefault="00671987">
            <w:pPr>
              <w:pStyle w:val="TableParagraph"/>
              <w:rPr>
                <w:sz w:val="28"/>
                <w:szCs w:val="28"/>
              </w:rPr>
            </w:pPr>
          </w:p>
        </w:tc>
        <w:tc>
          <w:tcPr>
            <w:tcW w:w="1255" w:type="dxa"/>
          </w:tcPr>
          <w:p w14:paraId="7FD8C0E8" w14:textId="77777777" w:rsidR="00671987" w:rsidRPr="00AE1989" w:rsidRDefault="00671987">
            <w:pPr>
              <w:pStyle w:val="TableParagraph"/>
              <w:rPr>
                <w:b/>
                <w:sz w:val="28"/>
                <w:szCs w:val="28"/>
              </w:rPr>
            </w:pPr>
          </w:p>
        </w:tc>
      </w:tr>
      <w:tr w:rsidR="00671987" w:rsidRPr="00AE1989" w14:paraId="1E071F84" w14:textId="77777777" w:rsidTr="000864CB">
        <w:trPr>
          <w:trHeight w:val="321"/>
        </w:trPr>
        <w:tc>
          <w:tcPr>
            <w:tcW w:w="697" w:type="dxa"/>
          </w:tcPr>
          <w:p w14:paraId="5B3A6674" w14:textId="0DC42A23" w:rsidR="00671987" w:rsidRPr="00671987" w:rsidRDefault="00671987" w:rsidP="00A3657D">
            <w:pPr>
              <w:pStyle w:val="TableParagraph"/>
              <w:spacing w:line="301" w:lineRule="exact"/>
              <w:ind w:left="107"/>
              <w:jc w:val="both"/>
              <w:rPr>
                <w:bCs/>
                <w:sz w:val="28"/>
                <w:szCs w:val="28"/>
              </w:rPr>
            </w:pPr>
            <w:r w:rsidRPr="00671987">
              <w:rPr>
                <w:bCs/>
                <w:sz w:val="28"/>
                <w:szCs w:val="28"/>
              </w:rPr>
              <w:t>7.4</w:t>
            </w:r>
          </w:p>
        </w:tc>
        <w:tc>
          <w:tcPr>
            <w:tcW w:w="8505" w:type="dxa"/>
            <w:gridSpan w:val="2"/>
          </w:tcPr>
          <w:p w14:paraId="0048715F" w14:textId="77777777" w:rsidR="00671987" w:rsidRPr="00671987" w:rsidRDefault="00671987" w:rsidP="00573566">
            <w:pPr>
              <w:pStyle w:val="TableParagraph"/>
              <w:spacing w:line="301" w:lineRule="exact"/>
              <w:ind w:left="107"/>
              <w:rPr>
                <w:bCs/>
                <w:sz w:val="28"/>
                <w:szCs w:val="28"/>
                <w:u w:val="single"/>
              </w:rPr>
            </w:pPr>
            <w:r w:rsidRPr="00671987">
              <w:rPr>
                <w:bCs/>
                <w:sz w:val="28"/>
                <w:szCs w:val="28"/>
                <w:u w:val="single"/>
              </w:rPr>
              <w:t xml:space="preserve">Community </w:t>
            </w:r>
          </w:p>
          <w:p w14:paraId="6A796554" w14:textId="1CD2B16D" w:rsidR="00671987" w:rsidRPr="00671987" w:rsidRDefault="00671987" w:rsidP="00573566">
            <w:pPr>
              <w:pStyle w:val="TableParagraph"/>
              <w:spacing w:line="301" w:lineRule="exact"/>
              <w:ind w:left="107"/>
              <w:rPr>
                <w:bCs/>
                <w:sz w:val="28"/>
                <w:szCs w:val="28"/>
                <w:u w:val="single"/>
              </w:rPr>
            </w:pPr>
          </w:p>
        </w:tc>
        <w:tc>
          <w:tcPr>
            <w:tcW w:w="284" w:type="dxa"/>
          </w:tcPr>
          <w:p w14:paraId="4E3124A7" w14:textId="77777777" w:rsidR="00671987" w:rsidRPr="00AE1989" w:rsidRDefault="00671987">
            <w:pPr>
              <w:pStyle w:val="TableParagraph"/>
              <w:rPr>
                <w:sz w:val="28"/>
                <w:szCs w:val="28"/>
              </w:rPr>
            </w:pPr>
          </w:p>
        </w:tc>
        <w:tc>
          <w:tcPr>
            <w:tcW w:w="1255" w:type="dxa"/>
          </w:tcPr>
          <w:p w14:paraId="4E57EC0A" w14:textId="77777777" w:rsidR="00671987" w:rsidRPr="00AE1989" w:rsidRDefault="00671987">
            <w:pPr>
              <w:pStyle w:val="TableParagraph"/>
              <w:rPr>
                <w:b/>
                <w:sz w:val="28"/>
                <w:szCs w:val="28"/>
              </w:rPr>
            </w:pPr>
          </w:p>
        </w:tc>
      </w:tr>
      <w:tr w:rsidR="00671987" w:rsidRPr="00AE1989" w14:paraId="664A5DD9" w14:textId="77777777" w:rsidTr="000864CB">
        <w:trPr>
          <w:trHeight w:val="321"/>
        </w:trPr>
        <w:tc>
          <w:tcPr>
            <w:tcW w:w="697" w:type="dxa"/>
          </w:tcPr>
          <w:p w14:paraId="291E207A" w14:textId="77777777" w:rsidR="00671987" w:rsidRPr="00671987" w:rsidRDefault="00671987" w:rsidP="00A3657D">
            <w:pPr>
              <w:pStyle w:val="TableParagraph"/>
              <w:spacing w:line="301" w:lineRule="exact"/>
              <w:ind w:left="107"/>
              <w:jc w:val="both"/>
              <w:rPr>
                <w:bCs/>
                <w:sz w:val="28"/>
                <w:szCs w:val="28"/>
                <w:u w:val="single"/>
              </w:rPr>
            </w:pPr>
          </w:p>
        </w:tc>
        <w:tc>
          <w:tcPr>
            <w:tcW w:w="8505" w:type="dxa"/>
            <w:gridSpan w:val="2"/>
          </w:tcPr>
          <w:p w14:paraId="309EE667" w14:textId="77777777" w:rsidR="00671987" w:rsidRPr="00671987" w:rsidRDefault="00671987" w:rsidP="00573566">
            <w:pPr>
              <w:pStyle w:val="TableParagraph"/>
              <w:spacing w:line="301" w:lineRule="exact"/>
              <w:ind w:left="107"/>
              <w:rPr>
                <w:bCs/>
                <w:sz w:val="28"/>
                <w:szCs w:val="28"/>
              </w:rPr>
            </w:pPr>
            <w:r w:rsidRPr="00671987">
              <w:rPr>
                <w:bCs/>
                <w:sz w:val="28"/>
                <w:szCs w:val="28"/>
              </w:rPr>
              <w:t xml:space="preserve">It was noted that no community update was available. </w:t>
            </w:r>
          </w:p>
          <w:p w14:paraId="03D0BC05" w14:textId="65A9723D" w:rsidR="00671987" w:rsidRPr="00671987" w:rsidRDefault="00671987" w:rsidP="00573566">
            <w:pPr>
              <w:pStyle w:val="TableParagraph"/>
              <w:spacing w:line="301" w:lineRule="exact"/>
              <w:ind w:left="107"/>
              <w:rPr>
                <w:bCs/>
                <w:sz w:val="28"/>
                <w:szCs w:val="28"/>
                <w:u w:val="single"/>
              </w:rPr>
            </w:pPr>
          </w:p>
        </w:tc>
        <w:tc>
          <w:tcPr>
            <w:tcW w:w="284" w:type="dxa"/>
          </w:tcPr>
          <w:p w14:paraId="79C9BB2B" w14:textId="77777777" w:rsidR="00671987" w:rsidRPr="00AE1989" w:rsidRDefault="00671987">
            <w:pPr>
              <w:pStyle w:val="TableParagraph"/>
              <w:rPr>
                <w:sz w:val="28"/>
                <w:szCs w:val="28"/>
              </w:rPr>
            </w:pPr>
          </w:p>
        </w:tc>
        <w:tc>
          <w:tcPr>
            <w:tcW w:w="1255" w:type="dxa"/>
          </w:tcPr>
          <w:p w14:paraId="4B1E5908" w14:textId="77777777" w:rsidR="00671987" w:rsidRPr="00AE1989" w:rsidRDefault="00671987">
            <w:pPr>
              <w:pStyle w:val="TableParagraph"/>
              <w:rPr>
                <w:b/>
                <w:sz w:val="28"/>
                <w:szCs w:val="28"/>
              </w:rPr>
            </w:pPr>
          </w:p>
        </w:tc>
      </w:tr>
      <w:tr w:rsidR="00671987" w:rsidRPr="00AE1989" w14:paraId="6B78C0C0" w14:textId="77777777" w:rsidTr="000864CB">
        <w:trPr>
          <w:trHeight w:val="321"/>
        </w:trPr>
        <w:tc>
          <w:tcPr>
            <w:tcW w:w="697" w:type="dxa"/>
          </w:tcPr>
          <w:p w14:paraId="69810742" w14:textId="37FA76BD" w:rsidR="00671987" w:rsidRPr="00671987" w:rsidRDefault="00671987" w:rsidP="00A3657D">
            <w:pPr>
              <w:pStyle w:val="TableParagraph"/>
              <w:spacing w:line="301" w:lineRule="exact"/>
              <w:ind w:left="107"/>
              <w:jc w:val="both"/>
              <w:rPr>
                <w:b/>
                <w:sz w:val="28"/>
                <w:szCs w:val="28"/>
              </w:rPr>
            </w:pPr>
            <w:r>
              <w:rPr>
                <w:b/>
                <w:sz w:val="28"/>
                <w:szCs w:val="28"/>
              </w:rPr>
              <w:t>8.</w:t>
            </w:r>
          </w:p>
        </w:tc>
        <w:tc>
          <w:tcPr>
            <w:tcW w:w="8505" w:type="dxa"/>
            <w:gridSpan w:val="2"/>
          </w:tcPr>
          <w:p w14:paraId="43459D4E" w14:textId="77777777" w:rsidR="00671987" w:rsidRDefault="00671987" w:rsidP="00573566">
            <w:pPr>
              <w:pStyle w:val="TableParagraph"/>
              <w:spacing w:line="301" w:lineRule="exact"/>
              <w:ind w:left="107"/>
              <w:rPr>
                <w:bCs/>
                <w:sz w:val="28"/>
                <w:szCs w:val="28"/>
              </w:rPr>
            </w:pPr>
            <w:r>
              <w:rPr>
                <w:bCs/>
                <w:sz w:val="28"/>
                <w:szCs w:val="28"/>
              </w:rPr>
              <w:t xml:space="preserve">Circulars </w:t>
            </w:r>
          </w:p>
          <w:p w14:paraId="16005AF3" w14:textId="1D33BF66" w:rsidR="00671987" w:rsidRPr="00671987" w:rsidRDefault="00671987" w:rsidP="00573566">
            <w:pPr>
              <w:pStyle w:val="TableParagraph"/>
              <w:spacing w:line="301" w:lineRule="exact"/>
              <w:ind w:left="107"/>
              <w:rPr>
                <w:bCs/>
                <w:sz w:val="28"/>
                <w:szCs w:val="28"/>
              </w:rPr>
            </w:pPr>
          </w:p>
        </w:tc>
        <w:tc>
          <w:tcPr>
            <w:tcW w:w="284" w:type="dxa"/>
          </w:tcPr>
          <w:p w14:paraId="26ADEC4D" w14:textId="77777777" w:rsidR="00671987" w:rsidRPr="00AE1989" w:rsidRDefault="00671987">
            <w:pPr>
              <w:pStyle w:val="TableParagraph"/>
              <w:rPr>
                <w:sz w:val="28"/>
                <w:szCs w:val="28"/>
              </w:rPr>
            </w:pPr>
          </w:p>
        </w:tc>
        <w:tc>
          <w:tcPr>
            <w:tcW w:w="1255" w:type="dxa"/>
          </w:tcPr>
          <w:p w14:paraId="794F1F82" w14:textId="77777777" w:rsidR="00671987" w:rsidRPr="00AE1989" w:rsidRDefault="00671987">
            <w:pPr>
              <w:pStyle w:val="TableParagraph"/>
              <w:rPr>
                <w:b/>
                <w:sz w:val="28"/>
                <w:szCs w:val="28"/>
              </w:rPr>
            </w:pPr>
          </w:p>
        </w:tc>
      </w:tr>
      <w:tr w:rsidR="00671987" w:rsidRPr="00AE1989" w14:paraId="26BD5989" w14:textId="77777777" w:rsidTr="000864CB">
        <w:trPr>
          <w:trHeight w:val="321"/>
        </w:trPr>
        <w:tc>
          <w:tcPr>
            <w:tcW w:w="697" w:type="dxa"/>
          </w:tcPr>
          <w:p w14:paraId="0F302014" w14:textId="77777777" w:rsidR="00671987" w:rsidRDefault="00671987" w:rsidP="00A3657D">
            <w:pPr>
              <w:pStyle w:val="TableParagraph"/>
              <w:spacing w:line="301" w:lineRule="exact"/>
              <w:ind w:left="107"/>
              <w:jc w:val="both"/>
              <w:rPr>
                <w:b/>
                <w:sz w:val="28"/>
                <w:szCs w:val="28"/>
              </w:rPr>
            </w:pPr>
          </w:p>
        </w:tc>
        <w:tc>
          <w:tcPr>
            <w:tcW w:w="8505" w:type="dxa"/>
            <w:gridSpan w:val="2"/>
          </w:tcPr>
          <w:p w14:paraId="50D3DC3D" w14:textId="77777777" w:rsidR="00671987" w:rsidRDefault="00671987" w:rsidP="00573566">
            <w:pPr>
              <w:pStyle w:val="TableParagraph"/>
              <w:spacing w:line="301" w:lineRule="exact"/>
              <w:ind w:left="107"/>
              <w:rPr>
                <w:bCs/>
                <w:sz w:val="28"/>
                <w:szCs w:val="28"/>
              </w:rPr>
            </w:pPr>
            <w:r>
              <w:rPr>
                <w:bCs/>
                <w:sz w:val="28"/>
                <w:szCs w:val="28"/>
              </w:rPr>
              <w:t xml:space="preserve">The Forum was asked to note the Circulars. </w:t>
            </w:r>
          </w:p>
          <w:p w14:paraId="444B58BC" w14:textId="57B8B2F2" w:rsidR="00671987" w:rsidRDefault="00671987" w:rsidP="00573566">
            <w:pPr>
              <w:pStyle w:val="TableParagraph"/>
              <w:spacing w:line="301" w:lineRule="exact"/>
              <w:ind w:left="107"/>
              <w:rPr>
                <w:bCs/>
                <w:sz w:val="28"/>
                <w:szCs w:val="28"/>
              </w:rPr>
            </w:pPr>
          </w:p>
        </w:tc>
        <w:tc>
          <w:tcPr>
            <w:tcW w:w="284" w:type="dxa"/>
          </w:tcPr>
          <w:p w14:paraId="19980A5A" w14:textId="77777777" w:rsidR="00671987" w:rsidRPr="00AE1989" w:rsidRDefault="00671987">
            <w:pPr>
              <w:pStyle w:val="TableParagraph"/>
              <w:rPr>
                <w:sz w:val="28"/>
                <w:szCs w:val="28"/>
              </w:rPr>
            </w:pPr>
          </w:p>
        </w:tc>
        <w:tc>
          <w:tcPr>
            <w:tcW w:w="1255" w:type="dxa"/>
          </w:tcPr>
          <w:p w14:paraId="78D1E14E" w14:textId="77777777" w:rsidR="00671987" w:rsidRPr="00AE1989" w:rsidRDefault="00671987">
            <w:pPr>
              <w:pStyle w:val="TableParagraph"/>
              <w:rPr>
                <w:b/>
                <w:sz w:val="28"/>
                <w:szCs w:val="28"/>
              </w:rPr>
            </w:pPr>
          </w:p>
        </w:tc>
      </w:tr>
      <w:tr w:rsidR="00671987" w:rsidRPr="00AE1989" w14:paraId="3ADB2598" w14:textId="77777777" w:rsidTr="000864CB">
        <w:trPr>
          <w:trHeight w:val="321"/>
        </w:trPr>
        <w:tc>
          <w:tcPr>
            <w:tcW w:w="697" w:type="dxa"/>
          </w:tcPr>
          <w:p w14:paraId="51022913" w14:textId="5A53719F" w:rsidR="00671987" w:rsidRDefault="00671987" w:rsidP="00A3657D">
            <w:pPr>
              <w:pStyle w:val="TableParagraph"/>
              <w:spacing w:line="301" w:lineRule="exact"/>
              <w:ind w:left="107"/>
              <w:jc w:val="both"/>
              <w:rPr>
                <w:b/>
                <w:sz w:val="28"/>
                <w:szCs w:val="28"/>
              </w:rPr>
            </w:pPr>
            <w:r>
              <w:rPr>
                <w:b/>
                <w:sz w:val="28"/>
                <w:szCs w:val="28"/>
              </w:rPr>
              <w:t>9.</w:t>
            </w:r>
          </w:p>
        </w:tc>
        <w:tc>
          <w:tcPr>
            <w:tcW w:w="8505" w:type="dxa"/>
            <w:gridSpan w:val="2"/>
          </w:tcPr>
          <w:p w14:paraId="5E644E62" w14:textId="6ED37DA3" w:rsidR="00671987" w:rsidRPr="00671987" w:rsidRDefault="00671987" w:rsidP="00573566">
            <w:pPr>
              <w:pStyle w:val="TableParagraph"/>
              <w:spacing w:line="301" w:lineRule="exact"/>
              <w:ind w:left="107"/>
              <w:rPr>
                <w:b/>
                <w:sz w:val="28"/>
                <w:szCs w:val="28"/>
              </w:rPr>
            </w:pPr>
            <w:r w:rsidRPr="00671987">
              <w:rPr>
                <w:b/>
                <w:sz w:val="28"/>
                <w:szCs w:val="28"/>
              </w:rPr>
              <w:t>3 Key Messages</w:t>
            </w:r>
          </w:p>
          <w:p w14:paraId="5AEEA4C7" w14:textId="64419215" w:rsidR="00C43BC9" w:rsidRDefault="00C43BC9" w:rsidP="00573566">
            <w:pPr>
              <w:pStyle w:val="TableParagraph"/>
              <w:spacing w:line="301" w:lineRule="exact"/>
              <w:ind w:left="107"/>
              <w:rPr>
                <w:bCs/>
                <w:sz w:val="28"/>
                <w:szCs w:val="28"/>
              </w:rPr>
            </w:pPr>
          </w:p>
        </w:tc>
        <w:tc>
          <w:tcPr>
            <w:tcW w:w="284" w:type="dxa"/>
          </w:tcPr>
          <w:p w14:paraId="10344F32" w14:textId="77777777" w:rsidR="00671987" w:rsidRPr="00AE1989" w:rsidRDefault="00671987">
            <w:pPr>
              <w:pStyle w:val="TableParagraph"/>
              <w:rPr>
                <w:sz w:val="28"/>
                <w:szCs w:val="28"/>
              </w:rPr>
            </w:pPr>
          </w:p>
        </w:tc>
        <w:tc>
          <w:tcPr>
            <w:tcW w:w="1255" w:type="dxa"/>
          </w:tcPr>
          <w:p w14:paraId="41CEF007" w14:textId="77777777" w:rsidR="00671987" w:rsidRPr="00AE1989" w:rsidRDefault="00671987">
            <w:pPr>
              <w:pStyle w:val="TableParagraph"/>
              <w:rPr>
                <w:b/>
                <w:sz w:val="28"/>
                <w:szCs w:val="28"/>
              </w:rPr>
            </w:pPr>
          </w:p>
        </w:tc>
      </w:tr>
      <w:tr w:rsidR="00671987" w:rsidRPr="00AE1989" w14:paraId="438CC625" w14:textId="77777777" w:rsidTr="00671987">
        <w:trPr>
          <w:trHeight w:val="321"/>
        </w:trPr>
        <w:tc>
          <w:tcPr>
            <w:tcW w:w="697" w:type="dxa"/>
          </w:tcPr>
          <w:p w14:paraId="0B2CD979" w14:textId="77777777" w:rsidR="00671987" w:rsidRDefault="00671987" w:rsidP="00A3657D">
            <w:pPr>
              <w:pStyle w:val="TableParagraph"/>
              <w:spacing w:line="301" w:lineRule="exact"/>
              <w:ind w:left="107"/>
              <w:jc w:val="both"/>
              <w:rPr>
                <w:b/>
                <w:sz w:val="28"/>
                <w:szCs w:val="28"/>
              </w:rPr>
            </w:pPr>
          </w:p>
        </w:tc>
        <w:tc>
          <w:tcPr>
            <w:tcW w:w="624" w:type="dxa"/>
          </w:tcPr>
          <w:p w14:paraId="646DE835" w14:textId="4D26CC28" w:rsidR="00671987" w:rsidRDefault="00671987" w:rsidP="00573566">
            <w:pPr>
              <w:pStyle w:val="TableParagraph"/>
              <w:spacing w:line="301" w:lineRule="exact"/>
              <w:ind w:left="107"/>
              <w:rPr>
                <w:bCs/>
                <w:sz w:val="28"/>
                <w:szCs w:val="28"/>
              </w:rPr>
            </w:pPr>
            <w:r>
              <w:rPr>
                <w:bCs/>
                <w:sz w:val="28"/>
                <w:szCs w:val="28"/>
              </w:rPr>
              <w:t>1.</w:t>
            </w:r>
          </w:p>
        </w:tc>
        <w:tc>
          <w:tcPr>
            <w:tcW w:w="7881" w:type="dxa"/>
          </w:tcPr>
          <w:p w14:paraId="44263E09" w14:textId="00E34C51" w:rsidR="00671987" w:rsidRDefault="00D16F5E" w:rsidP="00573566">
            <w:pPr>
              <w:pStyle w:val="TableParagraph"/>
              <w:spacing w:line="301" w:lineRule="exact"/>
              <w:ind w:left="107"/>
              <w:rPr>
                <w:bCs/>
                <w:sz w:val="28"/>
                <w:szCs w:val="28"/>
              </w:rPr>
            </w:pPr>
            <w:r>
              <w:rPr>
                <w:bCs/>
                <w:sz w:val="28"/>
                <w:szCs w:val="28"/>
              </w:rPr>
              <w:t xml:space="preserve">Sub-National Planning </w:t>
            </w:r>
            <w:r w:rsidR="00830357">
              <w:rPr>
                <w:bCs/>
                <w:sz w:val="28"/>
                <w:szCs w:val="28"/>
              </w:rPr>
              <w:t xml:space="preserve">Update </w:t>
            </w:r>
          </w:p>
          <w:p w14:paraId="529FA9D5" w14:textId="4117AD65" w:rsidR="00D16F5E" w:rsidRDefault="00D16F5E" w:rsidP="00573566">
            <w:pPr>
              <w:pStyle w:val="TableParagraph"/>
              <w:spacing w:line="301" w:lineRule="exact"/>
              <w:ind w:left="107"/>
              <w:rPr>
                <w:bCs/>
                <w:sz w:val="28"/>
                <w:szCs w:val="28"/>
              </w:rPr>
            </w:pPr>
          </w:p>
        </w:tc>
        <w:tc>
          <w:tcPr>
            <w:tcW w:w="284" w:type="dxa"/>
          </w:tcPr>
          <w:p w14:paraId="52433708" w14:textId="77777777" w:rsidR="00671987" w:rsidRPr="00AE1989" w:rsidRDefault="00671987">
            <w:pPr>
              <w:pStyle w:val="TableParagraph"/>
              <w:rPr>
                <w:sz w:val="28"/>
                <w:szCs w:val="28"/>
              </w:rPr>
            </w:pPr>
          </w:p>
        </w:tc>
        <w:tc>
          <w:tcPr>
            <w:tcW w:w="1255" w:type="dxa"/>
          </w:tcPr>
          <w:p w14:paraId="77A301E6" w14:textId="77777777" w:rsidR="00671987" w:rsidRPr="00AE1989" w:rsidRDefault="00671987">
            <w:pPr>
              <w:pStyle w:val="TableParagraph"/>
              <w:rPr>
                <w:b/>
                <w:sz w:val="28"/>
                <w:szCs w:val="28"/>
              </w:rPr>
            </w:pPr>
          </w:p>
        </w:tc>
      </w:tr>
      <w:tr w:rsidR="00671987" w:rsidRPr="00AE1989" w14:paraId="4B504F7D" w14:textId="77777777" w:rsidTr="00671987">
        <w:trPr>
          <w:trHeight w:val="321"/>
        </w:trPr>
        <w:tc>
          <w:tcPr>
            <w:tcW w:w="697" w:type="dxa"/>
          </w:tcPr>
          <w:p w14:paraId="44A9D43A" w14:textId="77777777" w:rsidR="00671987" w:rsidRDefault="00671987" w:rsidP="00A3657D">
            <w:pPr>
              <w:pStyle w:val="TableParagraph"/>
              <w:spacing w:line="301" w:lineRule="exact"/>
              <w:ind w:left="107"/>
              <w:jc w:val="both"/>
              <w:rPr>
                <w:b/>
                <w:sz w:val="28"/>
                <w:szCs w:val="28"/>
              </w:rPr>
            </w:pPr>
          </w:p>
        </w:tc>
        <w:tc>
          <w:tcPr>
            <w:tcW w:w="624" w:type="dxa"/>
          </w:tcPr>
          <w:p w14:paraId="423F8000" w14:textId="0610EE44" w:rsidR="00671987" w:rsidRDefault="00671987" w:rsidP="00573566">
            <w:pPr>
              <w:pStyle w:val="TableParagraph"/>
              <w:spacing w:line="301" w:lineRule="exact"/>
              <w:ind w:left="107"/>
              <w:rPr>
                <w:bCs/>
                <w:sz w:val="28"/>
                <w:szCs w:val="28"/>
              </w:rPr>
            </w:pPr>
            <w:r>
              <w:rPr>
                <w:bCs/>
                <w:sz w:val="28"/>
                <w:szCs w:val="28"/>
              </w:rPr>
              <w:t>2.</w:t>
            </w:r>
          </w:p>
        </w:tc>
        <w:tc>
          <w:tcPr>
            <w:tcW w:w="7881" w:type="dxa"/>
          </w:tcPr>
          <w:p w14:paraId="6FA2B11E" w14:textId="07FF0779" w:rsidR="00671987" w:rsidRDefault="00D16F5E" w:rsidP="00573566">
            <w:pPr>
              <w:pStyle w:val="TableParagraph"/>
              <w:spacing w:line="301" w:lineRule="exact"/>
              <w:ind w:left="107"/>
              <w:rPr>
                <w:bCs/>
                <w:sz w:val="28"/>
                <w:szCs w:val="28"/>
              </w:rPr>
            </w:pPr>
            <w:r>
              <w:rPr>
                <w:bCs/>
                <w:sz w:val="28"/>
                <w:szCs w:val="28"/>
              </w:rPr>
              <w:t xml:space="preserve">System Reset </w:t>
            </w:r>
            <w:r w:rsidR="00830357">
              <w:rPr>
                <w:bCs/>
                <w:sz w:val="28"/>
                <w:szCs w:val="28"/>
              </w:rPr>
              <w:t>Update</w:t>
            </w:r>
          </w:p>
          <w:p w14:paraId="191E4C0E" w14:textId="77777777" w:rsidR="00671987" w:rsidRDefault="00671987" w:rsidP="00573566">
            <w:pPr>
              <w:pStyle w:val="TableParagraph"/>
              <w:spacing w:line="301" w:lineRule="exact"/>
              <w:ind w:left="107"/>
              <w:rPr>
                <w:bCs/>
                <w:sz w:val="28"/>
                <w:szCs w:val="28"/>
              </w:rPr>
            </w:pPr>
          </w:p>
        </w:tc>
        <w:tc>
          <w:tcPr>
            <w:tcW w:w="284" w:type="dxa"/>
          </w:tcPr>
          <w:p w14:paraId="3A587693" w14:textId="77777777" w:rsidR="00671987" w:rsidRPr="00AE1989" w:rsidRDefault="00671987">
            <w:pPr>
              <w:pStyle w:val="TableParagraph"/>
              <w:rPr>
                <w:sz w:val="28"/>
                <w:szCs w:val="28"/>
              </w:rPr>
            </w:pPr>
          </w:p>
        </w:tc>
        <w:tc>
          <w:tcPr>
            <w:tcW w:w="1255" w:type="dxa"/>
          </w:tcPr>
          <w:p w14:paraId="6EC9B5CC" w14:textId="77777777" w:rsidR="00671987" w:rsidRPr="00AE1989" w:rsidRDefault="00671987">
            <w:pPr>
              <w:pStyle w:val="TableParagraph"/>
              <w:rPr>
                <w:b/>
                <w:sz w:val="28"/>
                <w:szCs w:val="28"/>
              </w:rPr>
            </w:pPr>
          </w:p>
        </w:tc>
      </w:tr>
      <w:tr w:rsidR="00671987" w:rsidRPr="00AE1989" w14:paraId="3EA06855" w14:textId="77777777" w:rsidTr="00671987">
        <w:trPr>
          <w:trHeight w:val="321"/>
        </w:trPr>
        <w:tc>
          <w:tcPr>
            <w:tcW w:w="697" w:type="dxa"/>
          </w:tcPr>
          <w:p w14:paraId="5E28E20C" w14:textId="77777777" w:rsidR="00671987" w:rsidRDefault="00671987" w:rsidP="00A3657D">
            <w:pPr>
              <w:pStyle w:val="TableParagraph"/>
              <w:spacing w:line="301" w:lineRule="exact"/>
              <w:ind w:left="107"/>
              <w:jc w:val="both"/>
              <w:rPr>
                <w:b/>
                <w:sz w:val="28"/>
                <w:szCs w:val="28"/>
              </w:rPr>
            </w:pPr>
          </w:p>
        </w:tc>
        <w:tc>
          <w:tcPr>
            <w:tcW w:w="624" w:type="dxa"/>
          </w:tcPr>
          <w:p w14:paraId="6174C67E" w14:textId="6DB14A33" w:rsidR="00671987" w:rsidRDefault="00671987" w:rsidP="00573566">
            <w:pPr>
              <w:pStyle w:val="TableParagraph"/>
              <w:spacing w:line="301" w:lineRule="exact"/>
              <w:ind w:left="107"/>
              <w:rPr>
                <w:bCs/>
                <w:sz w:val="28"/>
                <w:szCs w:val="28"/>
              </w:rPr>
            </w:pPr>
            <w:r>
              <w:rPr>
                <w:bCs/>
                <w:sz w:val="28"/>
                <w:szCs w:val="28"/>
              </w:rPr>
              <w:t>3.</w:t>
            </w:r>
          </w:p>
        </w:tc>
        <w:tc>
          <w:tcPr>
            <w:tcW w:w="7881" w:type="dxa"/>
          </w:tcPr>
          <w:p w14:paraId="005FACAE" w14:textId="49D0C702" w:rsidR="00671987" w:rsidRDefault="00D16F5E" w:rsidP="00573566">
            <w:pPr>
              <w:pStyle w:val="TableParagraph"/>
              <w:spacing w:line="301" w:lineRule="exact"/>
              <w:ind w:left="107"/>
              <w:rPr>
                <w:bCs/>
                <w:sz w:val="28"/>
                <w:szCs w:val="28"/>
              </w:rPr>
            </w:pPr>
            <w:r>
              <w:rPr>
                <w:bCs/>
                <w:sz w:val="28"/>
                <w:szCs w:val="28"/>
              </w:rPr>
              <w:t xml:space="preserve">Winter Plan </w:t>
            </w:r>
            <w:r w:rsidR="00830357">
              <w:rPr>
                <w:bCs/>
                <w:sz w:val="28"/>
                <w:szCs w:val="28"/>
              </w:rPr>
              <w:t>Update</w:t>
            </w:r>
          </w:p>
          <w:p w14:paraId="57EFAB56" w14:textId="6E6B0E81" w:rsidR="00D16F5E" w:rsidRDefault="00D16F5E" w:rsidP="00573566">
            <w:pPr>
              <w:pStyle w:val="TableParagraph"/>
              <w:spacing w:line="301" w:lineRule="exact"/>
              <w:ind w:left="107"/>
              <w:rPr>
                <w:bCs/>
                <w:sz w:val="28"/>
                <w:szCs w:val="28"/>
              </w:rPr>
            </w:pPr>
          </w:p>
        </w:tc>
        <w:tc>
          <w:tcPr>
            <w:tcW w:w="284" w:type="dxa"/>
          </w:tcPr>
          <w:p w14:paraId="208CDABC" w14:textId="77777777" w:rsidR="00671987" w:rsidRPr="00AE1989" w:rsidRDefault="00671987">
            <w:pPr>
              <w:pStyle w:val="TableParagraph"/>
              <w:rPr>
                <w:sz w:val="28"/>
                <w:szCs w:val="28"/>
              </w:rPr>
            </w:pPr>
          </w:p>
        </w:tc>
        <w:tc>
          <w:tcPr>
            <w:tcW w:w="1255" w:type="dxa"/>
          </w:tcPr>
          <w:p w14:paraId="56B025A1" w14:textId="77777777" w:rsidR="00671987" w:rsidRPr="00AE1989" w:rsidRDefault="00671987">
            <w:pPr>
              <w:pStyle w:val="TableParagraph"/>
              <w:rPr>
                <w:b/>
                <w:sz w:val="28"/>
                <w:szCs w:val="28"/>
              </w:rPr>
            </w:pPr>
          </w:p>
        </w:tc>
      </w:tr>
      <w:tr w:rsidR="00671987" w:rsidRPr="00AE1989" w14:paraId="12C9A15C" w14:textId="77777777" w:rsidTr="00671987">
        <w:trPr>
          <w:trHeight w:val="321"/>
        </w:trPr>
        <w:tc>
          <w:tcPr>
            <w:tcW w:w="697" w:type="dxa"/>
          </w:tcPr>
          <w:p w14:paraId="592D3C57" w14:textId="77777777" w:rsidR="00671987" w:rsidRDefault="00671987" w:rsidP="00A3657D">
            <w:pPr>
              <w:pStyle w:val="TableParagraph"/>
              <w:spacing w:line="301" w:lineRule="exact"/>
              <w:ind w:left="107"/>
              <w:jc w:val="both"/>
              <w:rPr>
                <w:b/>
                <w:sz w:val="28"/>
                <w:szCs w:val="28"/>
              </w:rPr>
            </w:pPr>
          </w:p>
        </w:tc>
        <w:tc>
          <w:tcPr>
            <w:tcW w:w="624" w:type="dxa"/>
          </w:tcPr>
          <w:p w14:paraId="3770A9AD" w14:textId="1D5CFE7D" w:rsidR="00671987" w:rsidRDefault="00671987" w:rsidP="00573566">
            <w:pPr>
              <w:pStyle w:val="TableParagraph"/>
              <w:spacing w:line="301" w:lineRule="exact"/>
              <w:ind w:left="107"/>
              <w:rPr>
                <w:bCs/>
                <w:sz w:val="28"/>
                <w:szCs w:val="28"/>
              </w:rPr>
            </w:pPr>
            <w:r>
              <w:rPr>
                <w:bCs/>
                <w:sz w:val="28"/>
                <w:szCs w:val="28"/>
              </w:rPr>
              <w:t>4.</w:t>
            </w:r>
          </w:p>
        </w:tc>
        <w:tc>
          <w:tcPr>
            <w:tcW w:w="7881" w:type="dxa"/>
          </w:tcPr>
          <w:p w14:paraId="3BACBAEC" w14:textId="0F4260DE" w:rsidR="00671987" w:rsidRDefault="00D16F5E" w:rsidP="00573566">
            <w:pPr>
              <w:pStyle w:val="TableParagraph"/>
              <w:spacing w:line="301" w:lineRule="exact"/>
              <w:ind w:left="107"/>
              <w:rPr>
                <w:bCs/>
                <w:sz w:val="28"/>
                <w:szCs w:val="28"/>
              </w:rPr>
            </w:pPr>
            <w:r>
              <w:rPr>
                <w:bCs/>
                <w:sz w:val="28"/>
                <w:szCs w:val="28"/>
              </w:rPr>
              <w:t xml:space="preserve">District Nursing Dispute </w:t>
            </w:r>
          </w:p>
          <w:p w14:paraId="782A240A" w14:textId="77777777" w:rsidR="00671987" w:rsidRDefault="00671987" w:rsidP="00573566">
            <w:pPr>
              <w:pStyle w:val="TableParagraph"/>
              <w:spacing w:line="301" w:lineRule="exact"/>
              <w:ind w:left="107"/>
              <w:rPr>
                <w:bCs/>
                <w:sz w:val="28"/>
                <w:szCs w:val="28"/>
              </w:rPr>
            </w:pPr>
          </w:p>
        </w:tc>
        <w:tc>
          <w:tcPr>
            <w:tcW w:w="284" w:type="dxa"/>
          </w:tcPr>
          <w:p w14:paraId="03B59DCE" w14:textId="77777777" w:rsidR="00671987" w:rsidRPr="00AE1989" w:rsidRDefault="00671987">
            <w:pPr>
              <w:pStyle w:val="TableParagraph"/>
              <w:rPr>
                <w:sz w:val="28"/>
                <w:szCs w:val="28"/>
              </w:rPr>
            </w:pPr>
          </w:p>
        </w:tc>
        <w:tc>
          <w:tcPr>
            <w:tcW w:w="1255" w:type="dxa"/>
          </w:tcPr>
          <w:p w14:paraId="69739936" w14:textId="77777777" w:rsidR="00671987" w:rsidRPr="00AE1989" w:rsidRDefault="00671987">
            <w:pPr>
              <w:pStyle w:val="TableParagraph"/>
              <w:rPr>
                <w:b/>
                <w:sz w:val="28"/>
                <w:szCs w:val="28"/>
              </w:rPr>
            </w:pPr>
          </w:p>
        </w:tc>
      </w:tr>
      <w:tr w:rsidR="00407EBC" w:rsidRPr="00AE1989" w14:paraId="6118199F" w14:textId="77777777" w:rsidTr="00CC4CFB">
        <w:trPr>
          <w:trHeight w:val="321"/>
        </w:trPr>
        <w:tc>
          <w:tcPr>
            <w:tcW w:w="697" w:type="dxa"/>
          </w:tcPr>
          <w:p w14:paraId="232EE4F6" w14:textId="13F2E808" w:rsidR="00407EBC" w:rsidRPr="00671987" w:rsidRDefault="00407EBC" w:rsidP="00CC4CFB">
            <w:pPr>
              <w:pStyle w:val="TableParagraph"/>
              <w:spacing w:line="301" w:lineRule="exact"/>
              <w:ind w:left="107"/>
              <w:jc w:val="both"/>
              <w:rPr>
                <w:b/>
                <w:sz w:val="28"/>
                <w:szCs w:val="28"/>
              </w:rPr>
            </w:pPr>
            <w:r>
              <w:rPr>
                <w:b/>
                <w:sz w:val="28"/>
                <w:szCs w:val="28"/>
              </w:rPr>
              <w:t>10.</w:t>
            </w:r>
          </w:p>
        </w:tc>
        <w:tc>
          <w:tcPr>
            <w:tcW w:w="8505" w:type="dxa"/>
            <w:gridSpan w:val="2"/>
          </w:tcPr>
          <w:p w14:paraId="7C61800B" w14:textId="77777777" w:rsidR="00407EBC" w:rsidRPr="00407EBC" w:rsidRDefault="00407EBC" w:rsidP="00407EBC">
            <w:pPr>
              <w:pStyle w:val="TableParagraph"/>
              <w:spacing w:line="301" w:lineRule="exact"/>
              <w:ind w:left="107"/>
              <w:rPr>
                <w:b/>
                <w:sz w:val="28"/>
                <w:szCs w:val="28"/>
              </w:rPr>
            </w:pPr>
            <w:r w:rsidRPr="00407EBC">
              <w:rPr>
                <w:b/>
                <w:sz w:val="28"/>
                <w:szCs w:val="28"/>
              </w:rPr>
              <w:t xml:space="preserve">Date &amp; Time of Next Meeting </w:t>
            </w:r>
          </w:p>
          <w:p w14:paraId="32B91860" w14:textId="53B4C115" w:rsidR="00407EBC" w:rsidRPr="00671987" w:rsidRDefault="00407EBC" w:rsidP="00407EBC">
            <w:pPr>
              <w:pStyle w:val="TableParagraph"/>
              <w:spacing w:line="301" w:lineRule="exact"/>
              <w:ind w:left="107"/>
              <w:rPr>
                <w:bCs/>
                <w:sz w:val="28"/>
                <w:szCs w:val="28"/>
              </w:rPr>
            </w:pPr>
          </w:p>
        </w:tc>
        <w:tc>
          <w:tcPr>
            <w:tcW w:w="284" w:type="dxa"/>
          </w:tcPr>
          <w:p w14:paraId="01E8D686" w14:textId="77777777" w:rsidR="00407EBC" w:rsidRPr="00AE1989" w:rsidRDefault="00407EBC" w:rsidP="00CC4CFB">
            <w:pPr>
              <w:pStyle w:val="TableParagraph"/>
              <w:rPr>
                <w:sz w:val="28"/>
                <w:szCs w:val="28"/>
              </w:rPr>
            </w:pPr>
          </w:p>
        </w:tc>
        <w:tc>
          <w:tcPr>
            <w:tcW w:w="1255" w:type="dxa"/>
          </w:tcPr>
          <w:p w14:paraId="5C7A7645" w14:textId="77777777" w:rsidR="00407EBC" w:rsidRPr="00AE1989" w:rsidRDefault="00407EBC" w:rsidP="00CC4CFB">
            <w:pPr>
              <w:pStyle w:val="TableParagraph"/>
              <w:rPr>
                <w:b/>
                <w:sz w:val="28"/>
                <w:szCs w:val="28"/>
              </w:rPr>
            </w:pPr>
          </w:p>
        </w:tc>
      </w:tr>
      <w:tr w:rsidR="00407EBC" w:rsidRPr="00AE1989" w14:paraId="6271AC40" w14:textId="77777777" w:rsidTr="00CC4CFB">
        <w:trPr>
          <w:trHeight w:val="321"/>
        </w:trPr>
        <w:tc>
          <w:tcPr>
            <w:tcW w:w="697" w:type="dxa"/>
          </w:tcPr>
          <w:p w14:paraId="0F7DAE16" w14:textId="77777777" w:rsidR="00407EBC" w:rsidRDefault="00407EBC" w:rsidP="00CC4CFB">
            <w:pPr>
              <w:pStyle w:val="TableParagraph"/>
              <w:spacing w:line="301" w:lineRule="exact"/>
              <w:ind w:left="107"/>
              <w:jc w:val="both"/>
              <w:rPr>
                <w:b/>
                <w:sz w:val="28"/>
                <w:szCs w:val="28"/>
              </w:rPr>
            </w:pPr>
          </w:p>
        </w:tc>
        <w:tc>
          <w:tcPr>
            <w:tcW w:w="8505" w:type="dxa"/>
            <w:gridSpan w:val="2"/>
          </w:tcPr>
          <w:p w14:paraId="4C140C7B" w14:textId="77777777" w:rsidR="00407EBC" w:rsidRDefault="00407EBC" w:rsidP="00407EBC">
            <w:pPr>
              <w:pStyle w:val="TableParagraph"/>
              <w:spacing w:line="301" w:lineRule="exact"/>
              <w:ind w:left="107"/>
              <w:rPr>
                <w:bCs/>
                <w:sz w:val="28"/>
                <w:szCs w:val="28"/>
              </w:rPr>
            </w:pPr>
            <w:r>
              <w:rPr>
                <w:bCs/>
                <w:sz w:val="28"/>
                <w:szCs w:val="28"/>
              </w:rPr>
              <w:t>Wednesday, 11</w:t>
            </w:r>
            <w:r w:rsidRPr="00407EBC">
              <w:rPr>
                <w:bCs/>
                <w:sz w:val="28"/>
                <w:szCs w:val="28"/>
                <w:vertAlign w:val="superscript"/>
              </w:rPr>
              <w:t>th</w:t>
            </w:r>
            <w:r>
              <w:rPr>
                <w:bCs/>
                <w:sz w:val="28"/>
                <w:szCs w:val="28"/>
              </w:rPr>
              <w:t xml:space="preserve"> of March 2026, 9.30am, Boardroom, JBR House and via MS Teams. </w:t>
            </w:r>
          </w:p>
          <w:p w14:paraId="638C4341" w14:textId="301CE970" w:rsidR="00407EBC" w:rsidRDefault="00407EBC" w:rsidP="00407EBC">
            <w:pPr>
              <w:pStyle w:val="TableParagraph"/>
              <w:spacing w:line="301" w:lineRule="exact"/>
              <w:ind w:left="107"/>
              <w:rPr>
                <w:bCs/>
                <w:sz w:val="28"/>
                <w:szCs w:val="28"/>
              </w:rPr>
            </w:pPr>
          </w:p>
        </w:tc>
        <w:tc>
          <w:tcPr>
            <w:tcW w:w="284" w:type="dxa"/>
          </w:tcPr>
          <w:p w14:paraId="16FCF679" w14:textId="77777777" w:rsidR="00407EBC" w:rsidRPr="00AE1989" w:rsidRDefault="00407EBC" w:rsidP="00CC4CFB">
            <w:pPr>
              <w:pStyle w:val="TableParagraph"/>
              <w:rPr>
                <w:sz w:val="28"/>
                <w:szCs w:val="28"/>
              </w:rPr>
            </w:pPr>
          </w:p>
        </w:tc>
        <w:tc>
          <w:tcPr>
            <w:tcW w:w="1255" w:type="dxa"/>
          </w:tcPr>
          <w:p w14:paraId="01883BFB" w14:textId="77777777" w:rsidR="00407EBC" w:rsidRPr="00AE1989" w:rsidRDefault="00407EBC" w:rsidP="00CC4CFB">
            <w:pPr>
              <w:pStyle w:val="TableParagraph"/>
              <w:rPr>
                <w:b/>
                <w:sz w:val="28"/>
                <w:szCs w:val="28"/>
              </w:rPr>
            </w:pPr>
          </w:p>
        </w:tc>
      </w:tr>
    </w:tbl>
    <w:p w14:paraId="3C17017D" w14:textId="6312C5B2" w:rsidR="00FD03B8" w:rsidRPr="006D6895" w:rsidRDefault="00FD03B8" w:rsidP="006D6895">
      <w:pPr>
        <w:rPr>
          <w:rFonts w:ascii="Times New Roman"/>
          <w:sz w:val="24"/>
        </w:rPr>
        <w:sectPr w:rsidR="00FD03B8" w:rsidRPr="006D6895" w:rsidSect="003352ED">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240" w:right="640" w:bottom="500" w:left="740" w:header="720" w:footer="720" w:gutter="0"/>
          <w:cols w:space="720"/>
        </w:sectPr>
      </w:pPr>
    </w:p>
    <w:p w14:paraId="73EB5FCE" w14:textId="77777777" w:rsidR="00C168D9" w:rsidRPr="002949BE" w:rsidRDefault="009040B8" w:rsidP="00C168D9">
      <w:pPr>
        <w:jc w:val="center"/>
        <w:rPr>
          <w:b/>
          <w:sz w:val="28"/>
          <w:szCs w:val="28"/>
        </w:rPr>
      </w:pPr>
      <w:r w:rsidRPr="002949BE">
        <w:rPr>
          <w:b/>
          <w:sz w:val="28"/>
          <w:szCs w:val="28"/>
        </w:rPr>
        <w:lastRenderedPageBreak/>
        <w:t>S</w:t>
      </w:r>
      <w:r w:rsidR="00C168D9" w:rsidRPr="002949BE">
        <w:rPr>
          <w:b/>
          <w:sz w:val="28"/>
          <w:szCs w:val="28"/>
        </w:rPr>
        <w:t xml:space="preserve"> E D E R U N T</w:t>
      </w:r>
    </w:p>
    <w:p w14:paraId="27C7590C" w14:textId="77777777" w:rsidR="00C168D9" w:rsidRPr="00C168D9" w:rsidRDefault="00C168D9" w:rsidP="00C168D9">
      <w:pPr>
        <w:jc w:val="center"/>
        <w:rPr>
          <w:rFonts w:ascii="Arial Narrow" w:hAnsi="Arial Narrow"/>
          <w:b/>
          <w:sz w:val="24"/>
          <w:szCs w:val="24"/>
        </w:rPr>
      </w:pPr>
    </w:p>
    <w:p w14:paraId="25AFFAE7" w14:textId="77777777" w:rsidR="00C168D9" w:rsidRPr="002949BE" w:rsidRDefault="00C168D9" w:rsidP="00C168D9">
      <w:pPr>
        <w:jc w:val="both"/>
        <w:rPr>
          <w:sz w:val="28"/>
          <w:szCs w:val="28"/>
        </w:rPr>
      </w:pPr>
      <w:r w:rsidRPr="002949BE">
        <w:rPr>
          <w:b/>
          <w:sz w:val="28"/>
          <w:szCs w:val="28"/>
        </w:rPr>
        <w:t xml:space="preserve">Meeting:  </w:t>
      </w:r>
      <w:r w:rsidRPr="002949BE">
        <w:rPr>
          <w:b/>
          <w:sz w:val="28"/>
          <w:szCs w:val="28"/>
        </w:rPr>
        <w:tab/>
      </w:r>
      <w:r w:rsidRPr="002949BE">
        <w:rPr>
          <w:sz w:val="28"/>
          <w:szCs w:val="28"/>
        </w:rPr>
        <w:t xml:space="preserve">Area Partnership Forum </w:t>
      </w:r>
      <w:r w:rsidR="0022747A" w:rsidRPr="002949BE">
        <w:rPr>
          <w:sz w:val="28"/>
          <w:szCs w:val="28"/>
        </w:rPr>
        <w:t>(Strategy)</w:t>
      </w:r>
      <w:r w:rsidRPr="002949BE">
        <w:rPr>
          <w:sz w:val="28"/>
          <w:szCs w:val="28"/>
        </w:rPr>
        <w:t xml:space="preserve">                                                                                 </w:t>
      </w:r>
    </w:p>
    <w:p w14:paraId="6B3925B7" w14:textId="3ED4A110" w:rsidR="00C168D9" w:rsidRPr="002949BE" w:rsidRDefault="00C168D9" w:rsidP="00C168D9">
      <w:pPr>
        <w:jc w:val="both"/>
        <w:rPr>
          <w:sz w:val="28"/>
          <w:szCs w:val="28"/>
        </w:rPr>
      </w:pPr>
      <w:r w:rsidRPr="002949BE">
        <w:rPr>
          <w:b/>
          <w:sz w:val="28"/>
          <w:szCs w:val="28"/>
        </w:rPr>
        <w:t xml:space="preserve">Time:  </w:t>
      </w:r>
      <w:r w:rsidRPr="002949BE">
        <w:rPr>
          <w:b/>
          <w:sz w:val="28"/>
          <w:szCs w:val="28"/>
        </w:rPr>
        <w:tab/>
      </w:r>
      <w:r w:rsidRPr="002949BE">
        <w:rPr>
          <w:sz w:val="28"/>
          <w:szCs w:val="28"/>
        </w:rPr>
        <w:t>9:30 am</w:t>
      </w:r>
    </w:p>
    <w:p w14:paraId="0A68C75C" w14:textId="2560BC22" w:rsidR="00C168D9" w:rsidRPr="002949BE" w:rsidRDefault="00C168D9" w:rsidP="00C168D9">
      <w:pPr>
        <w:jc w:val="both"/>
        <w:rPr>
          <w:sz w:val="28"/>
          <w:szCs w:val="28"/>
        </w:rPr>
      </w:pPr>
      <w:r w:rsidRPr="002949BE">
        <w:rPr>
          <w:b/>
          <w:sz w:val="28"/>
          <w:szCs w:val="28"/>
        </w:rPr>
        <w:t xml:space="preserve">Venue:  </w:t>
      </w:r>
      <w:r w:rsidRPr="002949BE">
        <w:rPr>
          <w:sz w:val="28"/>
          <w:szCs w:val="28"/>
        </w:rPr>
        <w:t xml:space="preserve">    </w:t>
      </w:r>
      <w:r w:rsidRPr="002949BE">
        <w:rPr>
          <w:sz w:val="28"/>
          <w:szCs w:val="28"/>
        </w:rPr>
        <w:tab/>
        <w:t>Boardroom</w:t>
      </w:r>
      <w:r w:rsidR="00830357">
        <w:rPr>
          <w:sz w:val="28"/>
          <w:szCs w:val="28"/>
        </w:rPr>
        <w:t xml:space="preserve"> &amp; </w:t>
      </w:r>
      <w:r w:rsidRPr="002949BE">
        <w:rPr>
          <w:sz w:val="28"/>
          <w:szCs w:val="28"/>
        </w:rPr>
        <w:t xml:space="preserve">MS Teams                                                                                                     </w:t>
      </w:r>
    </w:p>
    <w:p w14:paraId="2F116211" w14:textId="51A26EB3" w:rsidR="003F3035" w:rsidRDefault="00C168D9" w:rsidP="00C168D9">
      <w:pPr>
        <w:jc w:val="both"/>
        <w:rPr>
          <w:sz w:val="28"/>
          <w:szCs w:val="28"/>
        </w:rPr>
      </w:pPr>
      <w:r w:rsidRPr="002949BE">
        <w:rPr>
          <w:b/>
          <w:sz w:val="28"/>
          <w:szCs w:val="28"/>
        </w:rPr>
        <w:t xml:space="preserve">Date:  </w:t>
      </w:r>
      <w:r w:rsidRPr="002949BE">
        <w:rPr>
          <w:b/>
          <w:sz w:val="28"/>
          <w:szCs w:val="28"/>
        </w:rPr>
        <w:tab/>
      </w:r>
      <w:r w:rsidRPr="002949BE">
        <w:rPr>
          <w:sz w:val="28"/>
          <w:szCs w:val="28"/>
        </w:rPr>
        <w:t>Wednesday</w:t>
      </w:r>
      <w:r w:rsidR="00830357">
        <w:rPr>
          <w:sz w:val="28"/>
          <w:szCs w:val="28"/>
        </w:rPr>
        <w:t>, 17</w:t>
      </w:r>
      <w:r w:rsidR="00830357" w:rsidRPr="00830357">
        <w:rPr>
          <w:sz w:val="28"/>
          <w:szCs w:val="28"/>
          <w:vertAlign w:val="superscript"/>
        </w:rPr>
        <w:t>th</w:t>
      </w:r>
      <w:r w:rsidR="00830357">
        <w:rPr>
          <w:sz w:val="28"/>
          <w:szCs w:val="28"/>
        </w:rPr>
        <w:t xml:space="preserve"> December 2026</w:t>
      </w:r>
    </w:p>
    <w:p w14:paraId="2144DAFC" w14:textId="77777777" w:rsidR="00830357" w:rsidRPr="008E7954" w:rsidRDefault="00830357" w:rsidP="00C168D9">
      <w:pPr>
        <w:jc w:val="both"/>
        <w:rPr>
          <w:sz w:val="28"/>
          <w:szCs w:val="28"/>
        </w:rPr>
      </w:pPr>
    </w:p>
    <w:tbl>
      <w:tblPr>
        <w:tblW w:w="116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8022"/>
      </w:tblGrid>
      <w:tr w:rsidR="00C168D9" w:rsidRPr="00FF71D6" w14:paraId="5EC6A96A" w14:textId="77777777" w:rsidTr="00F9778F">
        <w:trPr>
          <w:jc w:val="center"/>
        </w:trPr>
        <w:tc>
          <w:tcPr>
            <w:tcW w:w="3595" w:type="dxa"/>
            <w:shd w:val="clear" w:color="auto" w:fill="E7E6E6"/>
          </w:tcPr>
          <w:p w14:paraId="7A18557B" w14:textId="77777777" w:rsidR="00C168D9" w:rsidRPr="00FF71D6" w:rsidRDefault="00C168D9" w:rsidP="00303E45">
            <w:pPr>
              <w:jc w:val="center"/>
              <w:rPr>
                <w:b/>
                <w:sz w:val="28"/>
                <w:szCs w:val="28"/>
              </w:rPr>
            </w:pPr>
            <w:r w:rsidRPr="00FF71D6">
              <w:rPr>
                <w:b/>
                <w:sz w:val="28"/>
                <w:szCs w:val="28"/>
              </w:rPr>
              <w:t>NAME</w:t>
            </w:r>
          </w:p>
        </w:tc>
        <w:tc>
          <w:tcPr>
            <w:tcW w:w="8022" w:type="dxa"/>
            <w:shd w:val="clear" w:color="auto" w:fill="E7E6E6"/>
          </w:tcPr>
          <w:p w14:paraId="12944FD0" w14:textId="77777777" w:rsidR="00C168D9" w:rsidRPr="00FF71D6" w:rsidRDefault="00C168D9" w:rsidP="00303E45">
            <w:pPr>
              <w:jc w:val="center"/>
              <w:rPr>
                <w:b/>
                <w:sz w:val="28"/>
                <w:szCs w:val="28"/>
              </w:rPr>
            </w:pPr>
            <w:r w:rsidRPr="00FF71D6">
              <w:rPr>
                <w:b/>
                <w:sz w:val="28"/>
                <w:szCs w:val="28"/>
              </w:rPr>
              <w:t>DESIGNATION</w:t>
            </w:r>
          </w:p>
        </w:tc>
      </w:tr>
      <w:tr w:rsidR="00B71670" w:rsidRPr="00FF71D6" w14:paraId="7CA853BA" w14:textId="77777777" w:rsidTr="00F9778F">
        <w:trPr>
          <w:jc w:val="center"/>
        </w:trPr>
        <w:tc>
          <w:tcPr>
            <w:tcW w:w="3595" w:type="dxa"/>
          </w:tcPr>
          <w:p w14:paraId="111A904B" w14:textId="2EC5C300" w:rsidR="00B71670" w:rsidRPr="00FF71D6" w:rsidRDefault="00B71670" w:rsidP="00303E45">
            <w:pPr>
              <w:jc w:val="center"/>
              <w:rPr>
                <w:b/>
                <w:sz w:val="28"/>
                <w:szCs w:val="28"/>
              </w:rPr>
            </w:pPr>
          </w:p>
        </w:tc>
        <w:tc>
          <w:tcPr>
            <w:tcW w:w="8022" w:type="dxa"/>
          </w:tcPr>
          <w:p w14:paraId="431E4E22" w14:textId="77777777" w:rsidR="00B71670" w:rsidRPr="00FF71D6" w:rsidRDefault="00B71670" w:rsidP="00303E45">
            <w:pPr>
              <w:jc w:val="center"/>
              <w:rPr>
                <w:b/>
                <w:sz w:val="28"/>
                <w:szCs w:val="28"/>
              </w:rPr>
            </w:pPr>
          </w:p>
        </w:tc>
      </w:tr>
      <w:tr w:rsidR="00B71670" w:rsidRPr="00B71670" w14:paraId="3931607C" w14:textId="77777777" w:rsidTr="00F9778F">
        <w:trPr>
          <w:jc w:val="center"/>
        </w:trPr>
        <w:tc>
          <w:tcPr>
            <w:tcW w:w="3595" w:type="dxa"/>
          </w:tcPr>
          <w:p w14:paraId="2676C866" w14:textId="30192890" w:rsidR="00B71670" w:rsidRPr="00B71670" w:rsidRDefault="00FC7A26" w:rsidP="00B71670">
            <w:pPr>
              <w:rPr>
                <w:bCs/>
                <w:sz w:val="28"/>
                <w:szCs w:val="28"/>
              </w:rPr>
            </w:pPr>
            <w:r>
              <w:rPr>
                <w:bCs/>
                <w:sz w:val="28"/>
                <w:szCs w:val="28"/>
              </w:rPr>
              <w:t>Will</w:t>
            </w:r>
            <w:r w:rsidR="007F2439">
              <w:rPr>
                <w:bCs/>
                <w:sz w:val="28"/>
                <w:szCs w:val="28"/>
              </w:rPr>
              <w:t>iam</w:t>
            </w:r>
            <w:r>
              <w:rPr>
                <w:bCs/>
                <w:sz w:val="28"/>
                <w:szCs w:val="28"/>
              </w:rPr>
              <w:t xml:space="preserve"> Edwards </w:t>
            </w:r>
          </w:p>
        </w:tc>
        <w:tc>
          <w:tcPr>
            <w:tcW w:w="8022" w:type="dxa"/>
          </w:tcPr>
          <w:p w14:paraId="35F2A85A" w14:textId="08456044" w:rsidR="00B71670" w:rsidRPr="00B71670" w:rsidRDefault="00FC7A26" w:rsidP="00B71670">
            <w:pPr>
              <w:rPr>
                <w:bCs/>
                <w:sz w:val="28"/>
                <w:szCs w:val="28"/>
              </w:rPr>
            </w:pPr>
            <w:r>
              <w:rPr>
                <w:bCs/>
                <w:sz w:val="28"/>
                <w:szCs w:val="28"/>
              </w:rPr>
              <w:t xml:space="preserve">Deputy Chief Executive &amp; Chief Operating Office </w:t>
            </w:r>
            <w:r w:rsidR="002068E4">
              <w:rPr>
                <w:bCs/>
                <w:sz w:val="28"/>
                <w:szCs w:val="28"/>
              </w:rPr>
              <w:t>(Chair)</w:t>
            </w:r>
          </w:p>
        </w:tc>
      </w:tr>
      <w:tr w:rsidR="00B97D2E" w:rsidRPr="00FF71D6" w14:paraId="6D81952C" w14:textId="77777777" w:rsidTr="00F9778F">
        <w:trPr>
          <w:jc w:val="center"/>
        </w:trPr>
        <w:tc>
          <w:tcPr>
            <w:tcW w:w="3595" w:type="dxa"/>
          </w:tcPr>
          <w:p w14:paraId="7026EB9A" w14:textId="77777777" w:rsidR="00B97D2E" w:rsidRPr="00FF71D6" w:rsidRDefault="00B97D2E" w:rsidP="00B95F0B">
            <w:pPr>
              <w:jc w:val="both"/>
              <w:rPr>
                <w:sz w:val="28"/>
                <w:szCs w:val="28"/>
              </w:rPr>
            </w:pPr>
          </w:p>
        </w:tc>
        <w:tc>
          <w:tcPr>
            <w:tcW w:w="8022" w:type="dxa"/>
          </w:tcPr>
          <w:p w14:paraId="20295A80" w14:textId="77777777" w:rsidR="00B97D2E" w:rsidRDefault="00B97D2E" w:rsidP="00B95F0B">
            <w:pPr>
              <w:jc w:val="both"/>
              <w:rPr>
                <w:sz w:val="28"/>
                <w:szCs w:val="28"/>
              </w:rPr>
            </w:pPr>
          </w:p>
        </w:tc>
      </w:tr>
      <w:tr w:rsidR="00C10C0A" w:rsidRPr="00FF71D6" w14:paraId="659AA5F7" w14:textId="77777777" w:rsidTr="00F9778F">
        <w:trPr>
          <w:jc w:val="center"/>
        </w:trPr>
        <w:tc>
          <w:tcPr>
            <w:tcW w:w="3595" w:type="dxa"/>
          </w:tcPr>
          <w:p w14:paraId="01EE155F" w14:textId="088AF1D4" w:rsidR="00C10C0A" w:rsidRPr="00FF71D6" w:rsidRDefault="00C10C0A" w:rsidP="00B95F0B">
            <w:pPr>
              <w:jc w:val="both"/>
              <w:rPr>
                <w:sz w:val="28"/>
                <w:szCs w:val="28"/>
              </w:rPr>
            </w:pPr>
            <w:r>
              <w:rPr>
                <w:sz w:val="28"/>
                <w:szCs w:val="28"/>
              </w:rPr>
              <w:t xml:space="preserve">Ann Cameron-Burns </w:t>
            </w:r>
          </w:p>
        </w:tc>
        <w:tc>
          <w:tcPr>
            <w:tcW w:w="8022" w:type="dxa"/>
          </w:tcPr>
          <w:p w14:paraId="25B681B4" w14:textId="05C27904" w:rsidR="00C10C0A" w:rsidRDefault="00C10C0A" w:rsidP="00B95F0B">
            <w:pPr>
              <w:jc w:val="both"/>
              <w:rPr>
                <w:sz w:val="28"/>
                <w:szCs w:val="28"/>
              </w:rPr>
            </w:pPr>
            <w:r>
              <w:rPr>
                <w:sz w:val="28"/>
                <w:szCs w:val="28"/>
              </w:rPr>
              <w:t xml:space="preserve">Employee Director </w:t>
            </w:r>
          </w:p>
        </w:tc>
      </w:tr>
      <w:tr w:rsidR="00E55890" w:rsidRPr="00FF71D6" w14:paraId="0A35B6DF"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3CB58C45" w14:textId="77777777" w:rsidR="00E55890" w:rsidRPr="00FF71D6" w:rsidRDefault="00E55890" w:rsidP="004042BF">
            <w:pPr>
              <w:jc w:val="both"/>
              <w:rPr>
                <w:sz w:val="28"/>
                <w:szCs w:val="28"/>
              </w:rPr>
            </w:pPr>
            <w:r>
              <w:rPr>
                <w:sz w:val="28"/>
                <w:szCs w:val="28"/>
              </w:rPr>
              <w:t xml:space="preserve">Nicola Bailey </w:t>
            </w:r>
          </w:p>
        </w:tc>
        <w:tc>
          <w:tcPr>
            <w:tcW w:w="8022" w:type="dxa"/>
            <w:tcBorders>
              <w:top w:val="single" w:sz="4" w:space="0" w:color="auto"/>
              <w:left w:val="single" w:sz="4" w:space="0" w:color="auto"/>
              <w:bottom w:val="single" w:sz="4" w:space="0" w:color="auto"/>
              <w:right w:val="single" w:sz="4" w:space="0" w:color="auto"/>
            </w:tcBorders>
          </w:tcPr>
          <w:p w14:paraId="1BD30A10" w14:textId="23598806" w:rsidR="00E55890" w:rsidRPr="00FF71D6" w:rsidRDefault="00BD4D9E" w:rsidP="004042BF">
            <w:pPr>
              <w:jc w:val="both"/>
              <w:rPr>
                <w:sz w:val="28"/>
                <w:szCs w:val="28"/>
              </w:rPr>
            </w:pPr>
            <w:r>
              <w:rPr>
                <w:sz w:val="28"/>
                <w:szCs w:val="28"/>
              </w:rPr>
              <w:t xml:space="preserve">Interim </w:t>
            </w:r>
            <w:r w:rsidR="00E55890">
              <w:rPr>
                <w:sz w:val="28"/>
                <w:szCs w:val="28"/>
              </w:rPr>
              <w:t xml:space="preserve">Deputy Director of Human Resources &amp; Organisational Development </w:t>
            </w:r>
          </w:p>
        </w:tc>
      </w:tr>
      <w:tr w:rsidR="00B629A6" w:rsidRPr="00FF71D6" w14:paraId="6602D6EC"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246851F7" w14:textId="4C4DC3F6" w:rsidR="00B629A6" w:rsidRDefault="00B629A6" w:rsidP="004042BF">
            <w:pPr>
              <w:jc w:val="both"/>
              <w:rPr>
                <w:sz w:val="28"/>
                <w:szCs w:val="28"/>
              </w:rPr>
            </w:pPr>
            <w:r>
              <w:rPr>
                <w:sz w:val="28"/>
                <w:szCs w:val="28"/>
              </w:rPr>
              <w:t xml:space="preserve">Michael Breen </w:t>
            </w:r>
          </w:p>
        </w:tc>
        <w:tc>
          <w:tcPr>
            <w:tcW w:w="8022" w:type="dxa"/>
            <w:tcBorders>
              <w:top w:val="single" w:sz="4" w:space="0" w:color="auto"/>
              <w:left w:val="single" w:sz="4" w:space="0" w:color="auto"/>
              <w:bottom w:val="single" w:sz="4" w:space="0" w:color="auto"/>
              <w:right w:val="single" w:sz="4" w:space="0" w:color="auto"/>
            </w:tcBorders>
          </w:tcPr>
          <w:p w14:paraId="511D2435" w14:textId="18CBE4C2" w:rsidR="00B629A6" w:rsidRDefault="00B629A6" w:rsidP="004042BF">
            <w:pPr>
              <w:jc w:val="both"/>
              <w:rPr>
                <w:sz w:val="28"/>
                <w:szCs w:val="28"/>
              </w:rPr>
            </w:pPr>
            <w:r>
              <w:rPr>
                <w:sz w:val="28"/>
                <w:szCs w:val="28"/>
              </w:rPr>
              <w:t xml:space="preserve">Director of Finance </w:t>
            </w:r>
          </w:p>
        </w:tc>
      </w:tr>
      <w:tr w:rsidR="00B629A6" w:rsidRPr="00FF71D6" w14:paraId="506FFA04"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1E4980B0" w14:textId="4FF482E6" w:rsidR="00B629A6" w:rsidRDefault="00B629A6" w:rsidP="004042BF">
            <w:pPr>
              <w:jc w:val="both"/>
              <w:rPr>
                <w:sz w:val="28"/>
                <w:szCs w:val="28"/>
              </w:rPr>
            </w:pPr>
            <w:r>
              <w:rPr>
                <w:sz w:val="28"/>
                <w:szCs w:val="28"/>
              </w:rPr>
              <w:t xml:space="preserve">Josh Cairns </w:t>
            </w:r>
          </w:p>
        </w:tc>
        <w:tc>
          <w:tcPr>
            <w:tcW w:w="8022" w:type="dxa"/>
            <w:tcBorders>
              <w:top w:val="single" w:sz="4" w:space="0" w:color="auto"/>
              <w:left w:val="single" w:sz="4" w:space="0" w:color="auto"/>
              <w:bottom w:val="single" w:sz="4" w:space="0" w:color="auto"/>
              <w:right w:val="single" w:sz="4" w:space="0" w:color="auto"/>
            </w:tcBorders>
          </w:tcPr>
          <w:p w14:paraId="04DA9417" w14:textId="089BE79B" w:rsidR="00B629A6" w:rsidRDefault="00B629A6" w:rsidP="004042BF">
            <w:pPr>
              <w:jc w:val="both"/>
              <w:rPr>
                <w:sz w:val="28"/>
                <w:szCs w:val="28"/>
              </w:rPr>
            </w:pPr>
            <w:r>
              <w:rPr>
                <w:sz w:val="28"/>
                <w:szCs w:val="28"/>
              </w:rPr>
              <w:t xml:space="preserve">Unison </w:t>
            </w:r>
          </w:p>
        </w:tc>
      </w:tr>
      <w:tr w:rsidR="00E55890" w:rsidRPr="00FF71D6" w14:paraId="75FD00E4" w14:textId="77777777" w:rsidTr="00F9778F">
        <w:trPr>
          <w:jc w:val="center"/>
        </w:trPr>
        <w:tc>
          <w:tcPr>
            <w:tcW w:w="3595" w:type="dxa"/>
          </w:tcPr>
          <w:p w14:paraId="16EAEC32" w14:textId="7E4EB3FF" w:rsidR="00E55890" w:rsidRDefault="00E55890" w:rsidP="00B95F0B">
            <w:pPr>
              <w:jc w:val="both"/>
              <w:rPr>
                <w:sz w:val="28"/>
                <w:szCs w:val="28"/>
              </w:rPr>
            </w:pPr>
            <w:r>
              <w:rPr>
                <w:sz w:val="28"/>
                <w:szCs w:val="28"/>
              </w:rPr>
              <w:t xml:space="preserve">Elaine Caldwell </w:t>
            </w:r>
          </w:p>
        </w:tc>
        <w:tc>
          <w:tcPr>
            <w:tcW w:w="8022" w:type="dxa"/>
          </w:tcPr>
          <w:p w14:paraId="4D73FEA6" w14:textId="3709BFD6" w:rsidR="00E55890" w:rsidRDefault="00D7620F" w:rsidP="00B95F0B">
            <w:pPr>
              <w:jc w:val="both"/>
              <w:rPr>
                <w:sz w:val="28"/>
                <w:szCs w:val="28"/>
              </w:rPr>
            </w:pPr>
            <w:r>
              <w:rPr>
                <w:sz w:val="28"/>
                <w:szCs w:val="28"/>
              </w:rPr>
              <w:t>RCN</w:t>
            </w:r>
          </w:p>
        </w:tc>
      </w:tr>
      <w:tr w:rsidR="00B629A6" w:rsidRPr="00FF71D6" w14:paraId="4D2D0391"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0251E81B" w14:textId="1581F017" w:rsidR="00B629A6" w:rsidRDefault="00B629A6" w:rsidP="00303E45">
            <w:pPr>
              <w:jc w:val="both"/>
              <w:rPr>
                <w:sz w:val="28"/>
                <w:szCs w:val="28"/>
              </w:rPr>
            </w:pPr>
            <w:r>
              <w:rPr>
                <w:sz w:val="28"/>
                <w:szCs w:val="28"/>
              </w:rPr>
              <w:t xml:space="preserve">Mary Finn </w:t>
            </w:r>
          </w:p>
        </w:tc>
        <w:tc>
          <w:tcPr>
            <w:tcW w:w="8022" w:type="dxa"/>
            <w:tcBorders>
              <w:top w:val="single" w:sz="4" w:space="0" w:color="auto"/>
              <w:left w:val="single" w:sz="4" w:space="0" w:color="auto"/>
              <w:bottom w:val="single" w:sz="4" w:space="0" w:color="auto"/>
              <w:right w:val="single" w:sz="4" w:space="0" w:color="auto"/>
            </w:tcBorders>
          </w:tcPr>
          <w:p w14:paraId="1B41FA53" w14:textId="7A3D59B3" w:rsidR="00B629A6" w:rsidRDefault="00B629A6" w:rsidP="00303E45">
            <w:pPr>
              <w:jc w:val="both"/>
              <w:rPr>
                <w:sz w:val="28"/>
                <w:szCs w:val="28"/>
              </w:rPr>
            </w:pPr>
            <w:r>
              <w:rPr>
                <w:sz w:val="28"/>
                <w:szCs w:val="28"/>
              </w:rPr>
              <w:t>GMB</w:t>
            </w:r>
          </w:p>
        </w:tc>
      </w:tr>
      <w:tr w:rsidR="00B629A6" w:rsidRPr="00FF71D6" w14:paraId="353E4C34"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71F0DC13" w14:textId="34432557" w:rsidR="00B629A6" w:rsidRDefault="00B629A6" w:rsidP="00303E45">
            <w:pPr>
              <w:jc w:val="both"/>
              <w:rPr>
                <w:sz w:val="28"/>
                <w:szCs w:val="28"/>
              </w:rPr>
            </w:pPr>
            <w:r>
              <w:rPr>
                <w:sz w:val="28"/>
                <w:szCs w:val="28"/>
              </w:rPr>
              <w:t xml:space="preserve">Professor Jann Gardner </w:t>
            </w:r>
          </w:p>
        </w:tc>
        <w:tc>
          <w:tcPr>
            <w:tcW w:w="8022" w:type="dxa"/>
            <w:tcBorders>
              <w:top w:val="single" w:sz="4" w:space="0" w:color="auto"/>
              <w:left w:val="single" w:sz="4" w:space="0" w:color="auto"/>
              <w:bottom w:val="single" w:sz="4" w:space="0" w:color="auto"/>
              <w:right w:val="single" w:sz="4" w:space="0" w:color="auto"/>
            </w:tcBorders>
          </w:tcPr>
          <w:p w14:paraId="4037BC44" w14:textId="1992EFD1" w:rsidR="00B629A6" w:rsidRDefault="00B629A6" w:rsidP="00303E45">
            <w:pPr>
              <w:jc w:val="both"/>
              <w:rPr>
                <w:sz w:val="28"/>
                <w:szCs w:val="28"/>
              </w:rPr>
            </w:pPr>
            <w:r>
              <w:rPr>
                <w:sz w:val="28"/>
                <w:szCs w:val="28"/>
              </w:rPr>
              <w:t xml:space="preserve">Chief Executive </w:t>
            </w:r>
          </w:p>
        </w:tc>
      </w:tr>
      <w:tr w:rsidR="00D2777C" w:rsidRPr="00FF71D6" w14:paraId="43B07899" w14:textId="77777777" w:rsidTr="00F9778F">
        <w:trPr>
          <w:jc w:val="center"/>
        </w:trPr>
        <w:tc>
          <w:tcPr>
            <w:tcW w:w="3595" w:type="dxa"/>
          </w:tcPr>
          <w:p w14:paraId="787E663D" w14:textId="232BE08F" w:rsidR="00D2777C" w:rsidRPr="00FF71D6" w:rsidRDefault="00D2777C" w:rsidP="00303E45">
            <w:pPr>
              <w:jc w:val="both"/>
              <w:rPr>
                <w:sz w:val="28"/>
                <w:szCs w:val="28"/>
              </w:rPr>
            </w:pPr>
            <w:r>
              <w:rPr>
                <w:sz w:val="28"/>
                <w:szCs w:val="28"/>
              </w:rPr>
              <w:t>Morag Gardner</w:t>
            </w:r>
          </w:p>
        </w:tc>
        <w:tc>
          <w:tcPr>
            <w:tcW w:w="8022" w:type="dxa"/>
          </w:tcPr>
          <w:p w14:paraId="24253D61" w14:textId="7E14F909" w:rsidR="00D2777C" w:rsidRPr="00D2777C" w:rsidRDefault="00D2777C" w:rsidP="00D2777C">
            <w:pPr>
              <w:rPr>
                <w:rFonts w:eastAsiaTheme="minorHAnsi"/>
                <w:sz w:val="28"/>
                <w:szCs w:val="28"/>
                <w:lang w:bidi="ar-SA"/>
                <w14:ligatures w14:val="standardContextual"/>
              </w:rPr>
            </w:pPr>
            <w:r w:rsidRPr="00D2777C">
              <w:rPr>
                <w:sz w:val="28"/>
                <w:szCs w:val="28"/>
                <w14:ligatures w14:val="standardContextual"/>
              </w:rPr>
              <w:t>Deputy Nurse Director – Acute Division</w:t>
            </w:r>
          </w:p>
        </w:tc>
      </w:tr>
      <w:tr w:rsidR="009C64A4" w:rsidRPr="00FF71D6" w14:paraId="475BF3AB" w14:textId="77777777" w:rsidTr="00F9778F">
        <w:trPr>
          <w:jc w:val="center"/>
        </w:trPr>
        <w:tc>
          <w:tcPr>
            <w:tcW w:w="3595" w:type="dxa"/>
          </w:tcPr>
          <w:p w14:paraId="6134D6C5" w14:textId="6F6D28CB" w:rsidR="009C64A4" w:rsidRPr="00FF71D6" w:rsidRDefault="009C64A4" w:rsidP="00303E45">
            <w:pPr>
              <w:jc w:val="both"/>
              <w:rPr>
                <w:sz w:val="28"/>
                <w:szCs w:val="28"/>
              </w:rPr>
            </w:pPr>
            <w:r w:rsidRPr="00FF71D6">
              <w:rPr>
                <w:sz w:val="28"/>
                <w:szCs w:val="28"/>
              </w:rPr>
              <w:t xml:space="preserve">Andrew Gray </w:t>
            </w:r>
          </w:p>
        </w:tc>
        <w:tc>
          <w:tcPr>
            <w:tcW w:w="8022" w:type="dxa"/>
          </w:tcPr>
          <w:p w14:paraId="4320409F" w14:textId="0EC9E1D7" w:rsidR="009C64A4" w:rsidRPr="00FF71D6" w:rsidRDefault="009D7D0B" w:rsidP="00303E45">
            <w:pPr>
              <w:jc w:val="both"/>
              <w:rPr>
                <w:sz w:val="28"/>
                <w:szCs w:val="28"/>
              </w:rPr>
            </w:pPr>
            <w:r w:rsidRPr="00FF71D6">
              <w:rPr>
                <w:sz w:val="28"/>
                <w:szCs w:val="28"/>
              </w:rPr>
              <w:t>Unite the Union</w:t>
            </w:r>
          </w:p>
        </w:tc>
      </w:tr>
      <w:tr w:rsidR="007F2439" w:rsidRPr="00FF71D6" w14:paraId="6F9520EA" w14:textId="77777777" w:rsidTr="00F9778F">
        <w:trPr>
          <w:jc w:val="center"/>
        </w:trPr>
        <w:tc>
          <w:tcPr>
            <w:tcW w:w="3595" w:type="dxa"/>
          </w:tcPr>
          <w:p w14:paraId="159D6B47" w14:textId="3784F6EE" w:rsidR="007F2439" w:rsidRPr="00FF71D6" w:rsidRDefault="007F2439" w:rsidP="00303E45">
            <w:pPr>
              <w:jc w:val="both"/>
              <w:rPr>
                <w:sz w:val="28"/>
                <w:szCs w:val="28"/>
              </w:rPr>
            </w:pPr>
            <w:r>
              <w:rPr>
                <w:sz w:val="28"/>
                <w:szCs w:val="28"/>
              </w:rPr>
              <w:t xml:space="preserve">Annie Hair </w:t>
            </w:r>
          </w:p>
        </w:tc>
        <w:tc>
          <w:tcPr>
            <w:tcW w:w="8022" w:type="dxa"/>
          </w:tcPr>
          <w:p w14:paraId="532939A4" w14:textId="32BC2F2F" w:rsidR="007F2439" w:rsidRPr="00FF71D6" w:rsidRDefault="007F2439" w:rsidP="00303E45">
            <w:pPr>
              <w:jc w:val="both"/>
              <w:rPr>
                <w:sz w:val="28"/>
                <w:szCs w:val="28"/>
              </w:rPr>
            </w:pPr>
            <w:r>
              <w:rPr>
                <w:sz w:val="28"/>
                <w:szCs w:val="28"/>
              </w:rPr>
              <w:t>Unite the Union</w:t>
            </w:r>
          </w:p>
        </w:tc>
      </w:tr>
      <w:tr w:rsidR="00B629A6" w:rsidRPr="00FF71D6" w14:paraId="116D2D1B" w14:textId="77777777" w:rsidTr="00F9778F">
        <w:trPr>
          <w:jc w:val="center"/>
        </w:trPr>
        <w:tc>
          <w:tcPr>
            <w:tcW w:w="3595" w:type="dxa"/>
          </w:tcPr>
          <w:p w14:paraId="2383E0D9" w14:textId="77818CFF" w:rsidR="00B629A6" w:rsidRDefault="00B629A6" w:rsidP="00303E45">
            <w:pPr>
              <w:jc w:val="both"/>
              <w:rPr>
                <w:sz w:val="28"/>
                <w:szCs w:val="28"/>
              </w:rPr>
            </w:pPr>
            <w:r>
              <w:rPr>
                <w:sz w:val="28"/>
                <w:szCs w:val="28"/>
              </w:rPr>
              <w:t xml:space="preserve">Helena Jackson </w:t>
            </w:r>
          </w:p>
        </w:tc>
        <w:tc>
          <w:tcPr>
            <w:tcW w:w="8022" w:type="dxa"/>
          </w:tcPr>
          <w:p w14:paraId="1555A37A" w14:textId="1D42532E" w:rsidR="00B629A6" w:rsidRDefault="00916A55" w:rsidP="00303E45">
            <w:pPr>
              <w:jc w:val="both"/>
              <w:rPr>
                <w:sz w:val="28"/>
                <w:szCs w:val="28"/>
              </w:rPr>
            </w:pPr>
            <w:r w:rsidRPr="00916A55">
              <w:rPr>
                <w:sz w:val="28"/>
                <w:szCs w:val="28"/>
              </w:rPr>
              <w:t>Head of Health and Care (Staffing) (Scotland) Act Programme</w:t>
            </w:r>
          </w:p>
        </w:tc>
      </w:tr>
      <w:tr w:rsidR="00B629A6" w:rsidRPr="00FF71D6" w14:paraId="0C4050DB" w14:textId="77777777" w:rsidTr="00F9778F">
        <w:trPr>
          <w:jc w:val="center"/>
        </w:trPr>
        <w:tc>
          <w:tcPr>
            <w:tcW w:w="3595" w:type="dxa"/>
          </w:tcPr>
          <w:p w14:paraId="55B6C0A6" w14:textId="3A2F8390" w:rsidR="00B629A6" w:rsidRDefault="00B629A6" w:rsidP="00303E45">
            <w:pPr>
              <w:jc w:val="both"/>
              <w:rPr>
                <w:sz w:val="28"/>
                <w:szCs w:val="28"/>
              </w:rPr>
            </w:pPr>
            <w:r>
              <w:rPr>
                <w:sz w:val="28"/>
                <w:szCs w:val="28"/>
              </w:rPr>
              <w:t>James Kirkpatrick</w:t>
            </w:r>
          </w:p>
        </w:tc>
        <w:tc>
          <w:tcPr>
            <w:tcW w:w="8022" w:type="dxa"/>
          </w:tcPr>
          <w:p w14:paraId="5F098BAD" w14:textId="4E59CFC1" w:rsidR="00B629A6" w:rsidRDefault="00B629A6" w:rsidP="00303E45">
            <w:pPr>
              <w:jc w:val="both"/>
              <w:rPr>
                <w:sz w:val="28"/>
                <w:szCs w:val="28"/>
              </w:rPr>
            </w:pPr>
            <w:r>
              <w:rPr>
                <w:sz w:val="28"/>
                <w:szCs w:val="28"/>
              </w:rPr>
              <w:t>Unison</w:t>
            </w:r>
          </w:p>
        </w:tc>
      </w:tr>
      <w:tr w:rsidR="00B629A6" w:rsidRPr="00FF71D6" w14:paraId="2B9FE41F" w14:textId="77777777" w:rsidTr="00F9778F">
        <w:trPr>
          <w:jc w:val="center"/>
        </w:trPr>
        <w:tc>
          <w:tcPr>
            <w:tcW w:w="3595" w:type="dxa"/>
          </w:tcPr>
          <w:p w14:paraId="7CF2488B" w14:textId="76501CD2" w:rsidR="00B629A6" w:rsidRDefault="00B629A6" w:rsidP="00303E45">
            <w:pPr>
              <w:jc w:val="both"/>
              <w:rPr>
                <w:sz w:val="28"/>
                <w:szCs w:val="28"/>
              </w:rPr>
            </w:pPr>
            <w:r>
              <w:rPr>
                <w:sz w:val="28"/>
                <w:szCs w:val="28"/>
              </w:rPr>
              <w:t>Ali Marshall</w:t>
            </w:r>
          </w:p>
        </w:tc>
        <w:tc>
          <w:tcPr>
            <w:tcW w:w="8022" w:type="dxa"/>
          </w:tcPr>
          <w:p w14:paraId="75D5F188" w14:textId="6A1CF4D7" w:rsidR="00B629A6" w:rsidRDefault="00B629A6" w:rsidP="00303E45">
            <w:pPr>
              <w:jc w:val="both"/>
              <w:rPr>
                <w:sz w:val="28"/>
                <w:szCs w:val="28"/>
              </w:rPr>
            </w:pPr>
            <w:r>
              <w:rPr>
                <w:sz w:val="28"/>
                <w:szCs w:val="28"/>
              </w:rPr>
              <w:t xml:space="preserve">Assistant Director of Planning </w:t>
            </w:r>
          </w:p>
        </w:tc>
      </w:tr>
      <w:tr w:rsidR="007F2439" w:rsidRPr="00FF71D6" w14:paraId="29277E86"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77F27873" w14:textId="45ED4A6C" w:rsidR="007F2439" w:rsidRDefault="007F2439" w:rsidP="00303E45">
            <w:pPr>
              <w:jc w:val="both"/>
              <w:rPr>
                <w:sz w:val="28"/>
                <w:szCs w:val="28"/>
              </w:rPr>
            </w:pPr>
            <w:r>
              <w:rPr>
                <w:sz w:val="28"/>
                <w:szCs w:val="28"/>
              </w:rPr>
              <w:t xml:space="preserve">Andrew McCready </w:t>
            </w:r>
          </w:p>
        </w:tc>
        <w:tc>
          <w:tcPr>
            <w:tcW w:w="8022" w:type="dxa"/>
            <w:tcBorders>
              <w:top w:val="single" w:sz="4" w:space="0" w:color="auto"/>
              <w:left w:val="single" w:sz="4" w:space="0" w:color="auto"/>
              <w:bottom w:val="single" w:sz="4" w:space="0" w:color="auto"/>
              <w:right w:val="single" w:sz="4" w:space="0" w:color="auto"/>
            </w:tcBorders>
          </w:tcPr>
          <w:p w14:paraId="2C03CEF6" w14:textId="5B784065" w:rsidR="007F2439" w:rsidRDefault="007F2439" w:rsidP="00303E45">
            <w:pPr>
              <w:jc w:val="both"/>
              <w:rPr>
                <w:sz w:val="28"/>
                <w:szCs w:val="28"/>
              </w:rPr>
            </w:pPr>
            <w:r>
              <w:rPr>
                <w:sz w:val="28"/>
                <w:szCs w:val="28"/>
              </w:rPr>
              <w:t xml:space="preserve">Unite the Union </w:t>
            </w:r>
          </w:p>
        </w:tc>
      </w:tr>
      <w:tr w:rsidR="00E55890" w:rsidRPr="00FF71D6" w14:paraId="4912B472"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4FE763C9" w14:textId="756CCBB0" w:rsidR="00E55890" w:rsidRDefault="00E55890" w:rsidP="00303E45">
            <w:pPr>
              <w:jc w:val="both"/>
              <w:rPr>
                <w:sz w:val="28"/>
                <w:szCs w:val="28"/>
              </w:rPr>
            </w:pPr>
            <w:r>
              <w:rPr>
                <w:sz w:val="28"/>
                <w:szCs w:val="28"/>
              </w:rPr>
              <w:t xml:space="preserve">Laura McEwan </w:t>
            </w:r>
          </w:p>
        </w:tc>
        <w:tc>
          <w:tcPr>
            <w:tcW w:w="8022" w:type="dxa"/>
            <w:tcBorders>
              <w:top w:val="single" w:sz="4" w:space="0" w:color="auto"/>
              <w:left w:val="single" w:sz="4" w:space="0" w:color="auto"/>
              <w:bottom w:val="single" w:sz="4" w:space="0" w:color="auto"/>
              <w:right w:val="single" w:sz="4" w:space="0" w:color="auto"/>
            </w:tcBorders>
          </w:tcPr>
          <w:p w14:paraId="7AEBF493" w14:textId="0C1DA1F7" w:rsidR="00E55890" w:rsidRDefault="00E55890" w:rsidP="00303E45">
            <w:pPr>
              <w:jc w:val="both"/>
              <w:rPr>
                <w:sz w:val="28"/>
                <w:szCs w:val="28"/>
              </w:rPr>
            </w:pPr>
            <w:r>
              <w:rPr>
                <w:sz w:val="28"/>
                <w:szCs w:val="28"/>
              </w:rPr>
              <w:t xml:space="preserve">Employee Relations Manager </w:t>
            </w:r>
          </w:p>
        </w:tc>
      </w:tr>
      <w:tr w:rsidR="00C10C0A" w:rsidRPr="00FF71D6" w14:paraId="2E133CFF"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58A36C00" w14:textId="0747EBDB" w:rsidR="00C10C0A" w:rsidRDefault="00C10C0A" w:rsidP="00303E45">
            <w:pPr>
              <w:jc w:val="both"/>
              <w:rPr>
                <w:sz w:val="28"/>
                <w:szCs w:val="28"/>
              </w:rPr>
            </w:pPr>
            <w:r>
              <w:rPr>
                <w:sz w:val="28"/>
                <w:szCs w:val="28"/>
              </w:rPr>
              <w:t>Chris McGovern</w:t>
            </w:r>
          </w:p>
        </w:tc>
        <w:tc>
          <w:tcPr>
            <w:tcW w:w="8022" w:type="dxa"/>
            <w:tcBorders>
              <w:top w:val="single" w:sz="4" w:space="0" w:color="auto"/>
              <w:left w:val="single" w:sz="4" w:space="0" w:color="auto"/>
              <w:bottom w:val="single" w:sz="4" w:space="0" w:color="auto"/>
              <w:right w:val="single" w:sz="4" w:space="0" w:color="auto"/>
            </w:tcBorders>
          </w:tcPr>
          <w:p w14:paraId="1073305E" w14:textId="436CB283" w:rsidR="00C10C0A" w:rsidRDefault="00916A55" w:rsidP="00303E45">
            <w:pPr>
              <w:jc w:val="both"/>
              <w:rPr>
                <w:sz w:val="28"/>
                <w:szCs w:val="28"/>
              </w:rPr>
            </w:pPr>
            <w:r>
              <w:rPr>
                <w:sz w:val="28"/>
                <w:szCs w:val="28"/>
              </w:rPr>
              <w:t>SoR</w:t>
            </w:r>
          </w:p>
        </w:tc>
      </w:tr>
      <w:tr w:rsidR="00673B27" w:rsidRPr="00FF71D6" w14:paraId="3C7350C6"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78459DF1" w14:textId="649E50D6" w:rsidR="00673B27" w:rsidRDefault="00673B27" w:rsidP="00303E45">
            <w:pPr>
              <w:jc w:val="both"/>
              <w:rPr>
                <w:sz w:val="28"/>
                <w:szCs w:val="28"/>
              </w:rPr>
            </w:pPr>
            <w:r>
              <w:rPr>
                <w:sz w:val="28"/>
                <w:szCs w:val="28"/>
              </w:rPr>
              <w:t xml:space="preserve">Ciara McGurie </w:t>
            </w:r>
          </w:p>
        </w:tc>
        <w:tc>
          <w:tcPr>
            <w:tcW w:w="8022" w:type="dxa"/>
            <w:tcBorders>
              <w:top w:val="single" w:sz="4" w:space="0" w:color="auto"/>
              <w:left w:val="single" w:sz="4" w:space="0" w:color="auto"/>
              <w:bottom w:val="single" w:sz="4" w:space="0" w:color="auto"/>
              <w:right w:val="single" w:sz="4" w:space="0" w:color="auto"/>
            </w:tcBorders>
          </w:tcPr>
          <w:p w14:paraId="21C923E8" w14:textId="47A59A77" w:rsidR="00673B27" w:rsidRDefault="00673B27" w:rsidP="00303E45">
            <w:pPr>
              <w:jc w:val="both"/>
              <w:rPr>
                <w:sz w:val="28"/>
                <w:szCs w:val="28"/>
              </w:rPr>
            </w:pPr>
            <w:r>
              <w:rPr>
                <w:sz w:val="28"/>
                <w:szCs w:val="28"/>
              </w:rPr>
              <w:t>RCM</w:t>
            </w:r>
          </w:p>
        </w:tc>
      </w:tr>
      <w:tr w:rsidR="00673B27" w:rsidRPr="00FF71D6" w14:paraId="6CBC1F09"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21E88A52" w14:textId="2D4F0855" w:rsidR="00673B27" w:rsidRDefault="00673B27" w:rsidP="00303E45">
            <w:pPr>
              <w:jc w:val="both"/>
              <w:rPr>
                <w:sz w:val="28"/>
                <w:szCs w:val="28"/>
              </w:rPr>
            </w:pPr>
            <w:r>
              <w:rPr>
                <w:sz w:val="28"/>
                <w:szCs w:val="28"/>
              </w:rPr>
              <w:t>Paul McKenna</w:t>
            </w:r>
          </w:p>
        </w:tc>
        <w:tc>
          <w:tcPr>
            <w:tcW w:w="8022" w:type="dxa"/>
            <w:tcBorders>
              <w:top w:val="single" w:sz="4" w:space="0" w:color="auto"/>
              <w:left w:val="single" w:sz="4" w:space="0" w:color="auto"/>
              <w:bottom w:val="single" w:sz="4" w:space="0" w:color="auto"/>
              <w:right w:val="single" w:sz="4" w:space="0" w:color="auto"/>
            </w:tcBorders>
          </w:tcPr>
          <w:p w14:paraId="710F22EF" w14:textId="22176347" w:rsidR="00673B27" w:rsidRDefault="00673B27" w:rsidP="00303E45">
            <w:pPr>
              <w:jc w:val="both"/>
              <w:rPr>
                <w:sz w:val="28"/>
                <w:szCs w:val="28"/>
              </w:rPr>
            </w:pPr>
            <w:r>
              <w:rPr>
                <w:sz w:val="28"/>
                <w:szCs w:val="28"/>
              </w:rPr>
              <w:t xml:space="preserve">Sustainability &amp; Value </w:t>
            </w:r>
          </w:p>
        </w:tc>
      </w:tr>
      <w:tr w:rsidR="001D0E7D" w:rsidRPr="00FF71D6" w14:paraId="2200D617"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3C98FEEA" w14:textId="58131378" w:rsidR="001D0E7D" w:rsidRDefault="001D0E7D" w:rsidP="00303E45">
            <w:pPr>
              <w:jc w:val="both"/>
              <w:rPr>
                <w:sz w:val="28"/>
                <w:szCs w:val="28"/>
              </w:rPr>
            </w:pPr>
            <w:r>
              <w:rPr>
                <w:sz w:val="28"/>
                <w:szCs w:val="28"/>
              </w:rPr>
              <w:t xml:space="preserve">Kirstin McKenzie </w:t>
            </w:r>
          </w:p>
        </w:tc>
        <w:tc>
          <w:tcPr>
            <w:tcW w:w="8022" w:type="dxa"/>
            <w:tcBorders>
              <w:top w:val="single" w:sz="4" w:space="0" w:color="auto"/>
              <w:left w:val="single" w:sz="4" w:space="0" w:color="auto"/>
              <w:bottom w:val="single" w:sz="4" w:space="0" w:color="auto"/>
              <w:right w:val="single" w:sz="4" w:space="0" w:color="auto"/>
            </w:tcBorders>
          </w:tcPr>
          <w:p w14:paraId="5478311C" w14:textId="0DBB7029" w:rsidR="001D0E7D" w:rsidRDefault="001D0E7D" w:rsidP="00303E45">
            <w:pPr>
              <w:jc w:val="both"/>
              <w:rPr>
                <w:sz w:val="28"/>
                <w:szCs w:val="28"/>
              </w:rPr>
            </w:pPr>
            <w:r>
              <w:rPr>
                <w:sz w:val="28"/>
                <w:szCs w:val="28"/>
              </w:rPr>
              <w:t xml:space="preserve">APF Administrator (Minute) </w:t>
            </w:r>
          </w:p>
        </w:tc>
      </w:tr>
      <w:tr w:rsidR="00673B27" w:rsidRPr="00FF71D6" w14:paraId="50AF3AF5" w14:textId="77777777" w:rsidTr="00F9778F">
        <w:trPr>
          <w:jc w:val="center"/>
        </w:trPr>
        <w:tc>
          <w:tcPr>
            <w:tcW w:w="3595" w:type="dxa"/>
            <w:tcBorders>
              <w:top w:val="single" w:sz="4" w:space="0" w:color="auto"/>
              <w:left w:val="single" w:sz="4" w:space="0" w:color="auto"/>
              <w:bottom w:val="single" w:sz="4" w:space="0" w:color="auto"/>
              <w:right w:val="single" w:sz="4" w:space="0" w:color="auto"/>
            </w:tcBorders>
          </w:tcPr>
          <w:p w14:paraId="27154253" w14:textId="6E13F3B9" w:rsidR="00673B27" w:rsidRDefault="00673B27" w:rsidP="00303E45">
            <w:pPr>
              <w:jc w:val="both"/>
              <w:rPr>
                <w:sz w:val="28"/>
                <w:szCs w:val="28"/>
              </w:rPr>
            </w:pPr>
            <w:r>
              <w:rPr>
                <w:sz w:val="28"/>
                <w:szCs w:val="28"/>
              </w:rPr>
              <w:t xml:space="preserve">Karen Leonard </w:t>
            </w:r>
          </w:p>
        </w:tc>
        <w:tc>
          <w:tcPr>
            <w:tcW w:w="8022" w:type="dxa"/>
            <w:tcBorders>
              <w:top w:val="single" w:sz="4" w:space="0" w:color="auto"/>
              <w:left w:val="single" w:sz="4" w:space="0" w:color="auto"/>
              <w:bottom w:val="single" w:sz="4" w:space="0" w:color="auto"/>
              <w:right w:val="single" w:sz="4" w:space="0" w:color="auto"/>
            </w:tcBorders>
          </w:tcPr>
          <w:p w14:paraId="759E3048" w14:textId="5CC3443D" w:rsidR="00673B27" w:rsidRDefault="00673B27" w:rsidP="00303E45">
            <w:pPr>
              <w:jc w:val="both"/>
              <w:rPr>
                <w:sz w:val="28"/>
                <w:szCs w:val="28"/>
              </w:rPr>
            </w:pPr>
            <w:r>
              <w:rPr>
                <w:sz w:val="28"/>
                <w:szCs w:val="28"/>
              </w:rPr>
              <w:t>GMB</w:t>
            </w:r>
          </w:p>
        </w:tc>
      </w:tr>
      <w:tr w:rsidR="00E55890" w:rsidRPr="00FF71D6" w14:paraId="190F3C06" w14:textId="77777777" w:rsidTr="00F9778F">
        <w:trPr>
          <w:jc w:val="center"/>
        </w:trPr>
        <w:tc>
          <w:tcPr>
            <w:tcW w:w="3595" w:type="dxa"/>
          </w:tcPr>
          <w:p w14:paraId="33E53643" w14:textId="30F0C056" w:rsidR="00E55890" w:rsidRDefault="00E55890" w:rsidP="00303E45">
            <w:pPr>
              <w:jc w:val="both"/>
              <w:rPr>
                <w:sz w:val="28"/>
                <w:szCs w:val="28"/>
              </w:rPr>
            </w:pPr>
            <w:r>
              <w:rPr>
                <w:sz w:val="28"/>
                <w:szCs w:val="28"/>
              </w:rPr>
              <w:t xml:space="preserve">Cathy Miller </w:t>
            </w:r>
          </w:p>
        </w:tc>
        <w:tc>
          <w:tcPr>
            <w:tcW w:w="8022" w:type="dxa"/>
          </w:tcPr>
          <w:p w14:paraId="7B5F7B6F" w14:textId="633163B9" w:rsidR="00E55890" w:rsidRDefault="00E55890" w:rsidP="00303E45">
            <w:pPr>
              <w:jc w:val="both"/>
              <w:rPr>
                <w:sz w:val="28"/>
                <w:szCs w:val="28"/>
              </w:rPr>
            </w:pPr>
            <w:r>
              <w:rPr>
                <w:sz w:val="28"/>
                <w:szCs w:val="28"/>
              </w:rPr>
              <w:t xml:space="preserve">Branch Secretary, Unison </w:t>
            </w:r>
          </w:p>
        </w:tc>
      </w:tr>
      <w:tr w:rsidR="00C168D9" w:rsidRPr="00FF71D6" w14:paraId="1221D959" w14:textId="77777777" w:rsidTr="00F9778F">
        <w:trPr>
          <w:jc w:val="center"/>
        </w:trPr>
        <w:tc>
          <w:tcPr>
            <w:tcW w:w="3595" w:type="dxa"/>
          </w:tcPr>
          <w:p w14:paraId="5336457F" w14:textId="77777777" w:rsidR="00C168D9" w:rsidRPr="00FF71D6" w:rsidRDefault="00C168D9" w:rsidP="00303E45">
            <w:pPr>
              <w:jc w:val="both"/>
              <w:rPr>
                <w:sz w:val="28"/>
                <w:szCs w:val="28"/>
              </w:rPr>
            </w:pPr>
            <w:r w:rsidRPr="00FF71D6">
              <w:rPr>
                <w:sz w:val="28"/>
                <w:szCs w:val="28"/>
              </w:rPr>
              <w:t>Steven Munce</w:t>
            </w:r>
          </w:p>
        </w:tc>
        <w:tc>
          <w:tcPr>
            <w:tcW w:w="8022" w:type="dxa"/>
          </w:tcPr>
          <w:p w14:paraId="6414EF01" w14:textId="611EFD20" w:rsidR="00C168D9" w:rsidRPr="00FF71D6" w:rsidRDefault="006D2BA9" w:rsidP="00303E45">
            <w:pPr>
              <w:jc w:val="both"/>
              <w:rPr>
                <w:sz w:val="28"/>
                <w:szCs w:val="28"/>
              </w:rPr>
            </w:pPr>
            <w:r>
              <w:rPr>
                <w:sz w:val="28"/>
                <w:szCs w:val="28"/>
              </w:rPr>
              <w:t xml:space="preserve">Head of Workforce Planning &amp; Resources </w:t>
            </w:r>
          </w:p>
        </w:tc>
      </w:tr>
      <w:tr w:rsidR="007F2439" w:rsidRPr="00FF71D6" w14:paraId="1A7B8932" w14:textId="77777777" w:rsidTr="00F9778F">
        <w:trPr>
          <w:jc w:val="center"/>
        </w:trPr>
        <w:tc>
          <w:tcPr>
            <w:tcW w:w="3595" w:type="dxa"/>
          </w:tcPr>
          <w:p w14:paraId="1095EFBD" w14:textId="45B7DEDE" w:rsidR="007F2439" w:rsidRDefault="007F2439" w:rsidP="00303E45">
            <w:pPr>
              <w:jc w:val="both"/>
              <w:rPr>
                <w:sz w:val="28"/>
                <w:szCs w:val="28"/>
              </w:rPr>
            </w:pPr>
            <w:r>
              <w:rPr>
                <w:sz w:val="28"/>
                <w:szCs w:val="28"/>
              </w:rPr>
              <w:t xml:space="preserve">Marion O’Neill </w:t>
            </w:r>
          </w:p>
        </w:tc>
        <w:tc>
          <w:tcPr>
            <w:tcW w:w="8022" w:type="dxa"/>
          </w:tcPr>
          <w:p w14:paraId="631AE978" w14:textId="7B8714B9" w:rsidR="007F2439" w:rsidRDefault="002068E4" w:rsidP="00303E45">
            <w:pPr>
              <w:jc w:val="both"/>
              <w:rPr>
                <w:sz w:val="28"/>
                <w:szCs w:val="28"/>
              </w:rPr>
            </w:pPr>
            <w:r>
              <w:rPr>
                <w:sz w:val="28"/>
                <w:szCs w:val="28"/>
              </w:rPr>
              <w:t xml:space="preserve">General Manager -Public Health </w:t>
            </w:r>
          </w:p>
        </w:tc>
      </w:tr>
      <w:tr w:rsidR="00E55890" w:rsidRPr="00FF71D6" w14:paraId="503D1286" w14:textId="77777777" w:rsidTr="00F9778F">
        <w:trPr>
          <w:jc w:val="center"/>
        </w:trPr>
        <w:tc>
          <w:tcPr>
            <w:tcW w:w="3595" w:type="dxa"/>
          </w:tcPr>
          <w:p w14:paraId="5CAFEB6F" w14:textId="12F269B8" w:rsidR="00E55890" w:rsidRPr="00FF71D6" w:rsidRDefault="00E55890" w:rsidP="00303E45">
            <w:pPr>
              <w:jc w:val="both"/>
              <w:rPr>
                <w:sz w:val="28"/>
                <w:szCs w:val="28"/>
              </w:rPr>
            </w:pPr>
            <w:r>
              <w:rPr>
                <w:sz w:val="28"/>
                <w:szCs w:val="28"/>
              </w:rPr>
              <w:t xml:space="preserve">Frances Pollock </w:t>
            </w:r>
          </w:p>
        </w:tc>
        <w:tc>
          <w:tcPr>
            <w:tcW w:w="8022" w:type="dxa"/>
          </w:tcPr>
          <w:p w14:paraId="63E7D757" w14:textId="669657D5" w:rsidR="00E55890" w:rsidRDefault="00D7620F" w:rsidP="00303E45">
            <w:pPr>
              <w:jc w:val="both"/>
              <w:rPr>
                <w:sz w:val="28"/>
                <w:szCs w:val="28"/>
              </w:rPr>
            </w:pPr>
            <w:r>
              <w:rPr>
                <w:sz w:val="28"/>
                <w:szCs w:val="28"/>
              </w:rPr>
              <w:t xml:space="preserve">Staff Side Lead – Regional SPF </w:t>
            </w:r>
          </w:p>
        </w:tc>
      </w:tr>
      <w:tr w:rsidR="00B629A6" w:rsidRPr="00FF71D6" w14:paraId="20C2F983" w14:textId="77777777" w:rsidTr="00F9778F">
        <w:trPr>
          <w:jc w:val="center"/>
        </w:trPr>
        <w:tc>
          <w:tcPr>
            <w:tcW w:w="3595" w:type="dxa"/>
          </w:tcPr>
          <w:p w14:paraId="753BE2DA" w14:textId="4A1A36ED" w:rsidR="00B629A6" w:rsidRDefault="00B629A6" w:rsidP="00303E45">
            <w:pPr>
              <w:jc w:val="both"/>
              <w:rPr>
                <w:sz w:val="28"/>
                <w:szCs w:val="28"/>
              </w:rPr>
            </w:pPr>
            <w:r>
              <w:rPr>
                <w:sz w:val="28"/>
                <w:szCs w:val="28"/>
              </w:rPr>
              <w:t xml:space="preserve">Elaine Quail </w:t>
            </w:r>
          </w:p>
        </w:tc>
        <w:tc>
          <w:tcPr>
            <w:tcW w:w="8022" w:type="dxa"/>
          </w:tcPr>
          <w:p w14:paraId="157ABD75" w14:textId="440C15DB" w:rsidR="00B629A6" w:rsidRDefault="00B629A6" w:rsidP="00303E45">
            <w:pPr>
              <w:jc w:val="both"/>
              <w:rPr>
                <w:sz w:val="28"/>
                <w:szCs w:val="28"/>
              </w:rPr>
            </w:pPr>
            <w:r>
              <w:rPr>
                <w:sz w:val="28"/>
                <w:szCs w:val="28"/>
              </w:rPr>
              <w:t xml:space="preserve">Staff Partnership Lead </w:t>
            </w:r>
          </w:p>
        </w:tc>
      </w:tr>
      <w:tr w:rsidR="00B629A6" w:rsidRPr="00FF71D6" w14:paraId="7247E998" w14:textId="77777777" w:rsidTr="00F9778F">
        <w:trPr>
          <w:jc w:val="center"/>
        </w:trPr>
        <w:tc>
          <w:tcPr>
            <w:tcW w:w="3595" w:type="dxa"/>
          </w:tcPr>
          <w:p w14:paraId="4792F58B" w14:textId="7F550C9C" w:rsidR="00B629A6" w:rsidRDefault="00B629A6" w:rsidP="00303E45">
            <w:pPr>
              <w:jc w:val="both"/>
              <w:rPr>
                <w:sz w:val="28"/>
                <w:szCs w:val="28"/>
              </w:rPr>
            </w:pPr>
            <w:r>
              <w:rPr>
                <w:sz w:val="28"/>
                <w:szCs w:val="28"/>
              </w:rPr>
              <w:t xml:space="preserve">Tom Quinn </w:t>
            </w:r>
          </w:p>
        </w:tc>
        <w:tc>
          <w:tcPr>
            <w:tcW w:w="8022" w:type="dxa"/>
          </w:tcPr>
          <w:p w14:paraId="6BE2AE5C" w14:textId="676EB9ED" w:rsidR="00B629A6" w:rsidRDefault="00B629A6" w:rsidP="00303E45">
            <w:pPr>
              <w:jc w:val="both"/>
              <w:rPr>
                <w:sz w:val="28"/>
                <w:szCs w:val="28"/>
              </w:rPr>
            </w:pPr>
            <w:r>
              <w:rPr>
                <w:sz w:val="28"/>
                <w:szCs w:val="28"/>
              </w:rPr>
              <w:t xml:space="preserve">Head of HR – East Dunbartonshire HSCP </w:t>
            </w:r>
          </w:p>
        </w:tc>
      </w:tr>
      <w:tr w:rsidR="002949BE" w:rsidRPr="00FF71D6" w14:paraId="04EDD81C" w14:textId="77777777" w:rsidTr="00F9778F">
        <w:trPr>
          <w:jc w:val="center"/>
        </w:trPr>
        <w:tc>
          <w:tcPr>
            <w:tcW w:w="3595" w:type="dxa"/>
          </w:tcPr>
          <w:p w14:paraId="79B0AEEE" w14:textId="684EF2EC" w:rsidR="002949BE" w:rsidRPr="00FF71D6" w:rsidRDefault="002949BE" w:rsidP="00303E45">
            <w:pPr>
              <w:jc w:val="both"/>
              <w:rPr>
                <w:sz w:val="28"/>
                <w:szCs w:val="28"/>
              </w:rPr>
            </w:pPr>
            <w:r w:rsidRPr="00FF71D6">
              <w:rPr>
                <w:sz w:val="28"/>
                <w:szCs w:val="28"/>
              </w:rPr>
              <w:t>Natalie Smith</w:t>
            </w:r>
          </w:p>
        </w:tc>
        <w:tc>
          <w:tcPr>
            <w:tcW w:w="8022" w:type="dxa"/>
          </w:tcPr>
          <w:p w14:paraId="0A33EBE8" w14:textId="272D0B85" w:rsidR="002949BE" w:rsidRPr="00FF71D6" w:rsidRDefault="00E55890" w:rsidP="00303E45">
            <w:pPr>
              <w:jc w:val="both"/>
              <w:rPr>
                <w:sz w:val="28"/>
                <w:szCs w:val="28"/>
              </w:rPr>
            </w:pPr>
            <w:r>
              <w:rPr>
                <w:sz w:val="28"/>
                <w:szCs w:val="28"/>
              </w:rPr>
              <w:t xml:space="preserve">Interim </w:t>
            </w:r>
            <w:r w:rsidR="002949BE" w:rsidRPr="00FF71D6">
              <w:rPr>
                <w:sz w:val="28"/>
                <w:szCs w:val="28"/>
              </w:rPr>
              <w:t xml:space="preserve">Director of Human Resources &amp; Organisational Development </w:t>
            </w:r>
          </w:p>
        </w:tc>
      </w:tr>
      <w:tr w:rsidR="00B629A6" w:rsidRPr="00FF71D6" w14:paraId="4A4A980F" w14:textId="77777777" w:rsidTr="00F9778F">
        <w:trPr>
          <w:jc w:val="center"/>
        </w:trPr>
        <w:tc>
          <w:tcPr>
            <w:tcW w:w="3595" w:type="dxa"/>
          </w:tcPr>
          <w:p w14:paraId="0551D0D2" w14:textId="18DCCC85" w:rsidR="00B629A6" w:rsidRPr="00FF71D6" w:rsidRDefault="00B629A6" w:rsidP="00303E45">
            <w:pPr>
              <w:jc w:val="both"/>
              <w:rPr>
                <w:sz w:val="28"/>
                <w:szCs w:val="28"/>
              </w:rPr>
            </w:pPr>
            <w:r>
              <w:rPr>
                <w:sz w:val="28"/>
                <w:szCs w:val="28"/>
              </w:rPr>
              <w:t xml:space="preserve">Liam Spence </w:t>
            </w:r>
          </w:p>
        </w:tc>
        <w:tc>
          <w:tcPr>
            <w:tcW w:w="8022" w:type="dxa"/>
          </w:tcPr>
          <w:p w14:paraId="2EC4ADC1" w14:textId="26681294" w:rsidR="00B629A6" w:rsidRDefault="00B629A6" w:rsidP="00303E45">
            <w:pPr>
              <w:jc w:val="both"/>
              <w:rPr>
                <w:sz w:val="28"/>
                <w:szCs w:val="28"/>
              </w:rPr>
            </w:pPr>
            <w:r>
              <w:rPr>
                <w:sz w:val="28"/>
                <w:szCs w:val="28"/>
              </w:rPr>
              <w:t xml:space="preserve">Head of Staff Experience </w:t>
            </w:r>
          </w:p>
        </w:tc>
      </w:tr>
      <w:tr w:rsidR="00F84D22" w:rsidRPr="00FF71D6" w14:paraId="77ACB591" w14:textId="77777777" w:rsidTr="00F9778F">
        <w:trPr>
          <w:jc w:val="center"/>
        </w:trPr>
        <w:tc>
          <w:tcPr>
            <w:tcW w:w="3595" w:type="dxa"/>
          </w:tcPr>
          <w:p w14:paraId="2EB43C75" w14:textId="77777777" w:rsidR="00F84D22" w:rsidRPr="00FF71D6" w:rsidRDefault="00F84D22" w:rsidP="00B95F0B">
            <w:pPr>
              <w:jc w:val="both"/>
              <w:rPr>
                <w:sz w:val="28"/>
                <w:szCs w:val="28"/>
              </w:rPr>
            </w:pPr>
            <w:r w:rsidRPr="00FF71D6">
              <w:rPr>
                <w:sz w:val="28"/>
                <w:szCs w:val="28"/>
              </w:rPr>
              <w:t>Amanda</w:t>
            </w:r>
            <w:r>
              <w:rPr>
                <w:sz w:val="28"/>
                <w:szCs w:val="28"/>
              </w:rPr>
              <w:t xml:space="preserve"> Jane</w:t>
            </w:r>
            <w:r w:rsidRPr="00FF71D6">
              <w:rPr>
                <w:sz w:val="28"/>
                <w:szCs w:val="28"/>
              </w:rPr>
              <w:t xml:space="preserve"> Walton </w:t>
            </w:r>
          </w:p>
        </w:tc>
        <w:tc>
          <w:tcPr>
            <w:tcW w:w="8022" w:type="dxa"/>
          </w:tcPr>
          <w:p w14:paraId="53802F8A" w14:textId="77777777" w:rsidR="00F84D22" w:rsidRPr="00FF71D6" w:rsidRDefault="00F84D22" w:rsidP="00B95F0B">
            <w:pPr>
              <w:jc w:val="both"/>
              <w:rPr>
                <w:sz w:val="28"/>
                <w:szCs w:val="28"/>
              </w:rPr>
            </w:pPr>
            <w:r>
              <w:rPr>
                <w:sz w:val="28"/>
                <w:szCs w:val="28"/>
              </w:rPr>
              <w:t>Staff Partnership Lead</w:t>
            </w:r>
          </w:p>
        </w:tc>
      </w:tr>
      <w:tr w:rsidR="00B629A6" w:rsidRPr="00FF71D6" w14:paraId="4319C089" w14:textId="77777777" w:rsidTr="00F9778F">
        <w:trPr>
          <w:jc w:val="center"/>
        </w:trPr>
        <w:tc>
          <w:tcPr>
            <w:tcW w:w="3595" w:type="dxa"/>
          </w:tcPr>
          <w:p w14:paraId="35A948B7" w14:textId="6836C874" w:rsidR="00B629A6" w:rsidRPr="00FF71D6" w:rsidRDefault="00B629A6" w:rsidP="00B95F0B">
            <w:pPr>
              <w:jc w:val="both"/>
              <w:rPr>
                <w:sz w:val="28"/>
                <w:szCs w:val="28"/>
              </w:rPr>
            </w:pPr>
            <w:r>
              <w:rPr>
                <w:sz w:val="28"/>
                <w:szCs w:val="28"/>
              </w:rPr>
              <w:lastRenderedPageBreak/>
              <w:t>Professor Angela Wallace</w:t>
            </w:r>
          </w:p>
        </w:tc>
        <w:tc>
          <w:tcPr>
            <w:tcW w:w="8022" w:type="dxa"/>
          </w:tcPr>
          <w:p w14:paraId="3A57530C" w14:textId="01617217" w:rsidR="00B629A6" w:rsidRDefault="00B629A6" w:rsidP="00B95F0B">
            <w:pPr>
              <w:jc w:val="both"/>
              <w:rPr>
                <w:sz w:val="28"/>
                <w:szCs w:val="28"/>
              </w:rPr>
            </w:pPr>
            <w:r>
              <w:rPr>
                <w:sz w:val="28"/>
                <w:szCs w:val="28"/>
              </w:rPr>
              <w:t xml:space="preserve">Board Nursing Director </w:t>
            </w:r>
          </w:p>
        </w:tc>
      </w:tr>
      <w:tr w:rsidR="00B629A6" w:rsidRPr="00FF71D6" w14:paraId="5264495F" w14:textId="77777777" w:rsidTr="00F9778F">
        <w:trPr>
          <w:jc w:val="center"/>
        </w:trPr>
        <w:tc>
          <w:tcPr>
            <w:tcW w:w="3595" w:type="dxa"/>
          </w:tcPr>
          <w:p w14:paraId="6F69590E" w14:textId="71C22736" w:rsidR="00B629A6" w:rsidRPr="00FF71D6" w:rsidRDefault="00B629A6" w:rsidP="00B95F0B">
            <w:pPr>
              <w:jc w:val="both"/>
              <w:rPr>
                <w:sz w:val="28"/>
                <w:szCs w:val="28"/>
              </w:rPr>
            </w:pPr>
            <w:r>
              <w:rPr>
                <w:sz w:val="28"/>
                <w:szCs w:val="28"/>
              </w:rPr>
              <w:t xml:space="preserve">Susan Walker </w:t>
            </w:r>
          </w:p>
        </w:tc>
        <w:tc>
          <w:tcPr>
            <w:tcW w:w="8022" w:type="dxa"/>
          </w:tcPr>
          <w:p w14:paraId="378A5ED1" w14:textId="1D071893" w:rsidR="00B629A6" w:rsidRDefault="00B629A6" w:rsidP="00B95F0B">
            <w:pPr>
              <w:jc w:val="both"/>
              <w:rPr>
                <w:sz w:val="28"/>
                <w:szCs w:val="28"/>
              </w:rPr>
            </w:pPr>
            <w:r>
              <w:rPr>
                <w:sz w:val="28"/>
                <w:szCs w:val="28"/>
              </w:rPr>
              <w:t xml:space="preserve">Unite the Union </w:t>
            </w:r>
          </w:p>
        </w:tc>
      </w:tr>
      <w:tr w:rsidR="00B97D2E" w:rsidRPr="00FF71D6" w14:paraId="74FAC48B" w14:textId="77777777" w:rsidTr="00F9778F">
        <w:trPr>
          <w:jc w:val="center"/>
        </w:trPr>
        <w:tc>
          <w:tcPr>
            <w:tcW w:w="3595" w:type="dxa"/>
          </w:tcPr>
          <w:p w14:paraId="71A34110" w14:textId="65A8D0FF" w:rsidR="00B97D2E" w:rsidRDefault="00B97D2E" w:rsidP="00303E45">
            <w:pPr>
              <w:jc w:val="both"/>
              <w:rPr>
                <w:sz w:val="28"/>
                <w:szCs w:val="28"/>
              </w:rPr>
            </w:pPr>
            <w:r>
              <w:rPr>
                <w:sz w:val="28"/>
                <w:szCs w:val="28"/>
              </w:rPr>
              <w:t xml:space="preserve">Gaile Weston </w:t>
            </w:r>
          </w:p>
        </w:tc>
        <w:tc>
          <w:tcPr>
            <w:tcW w:w="8022" w:type="dxa"/>
          </w:tcPr>
          <w:p w14:paraId="1F03EF29" w14:textId="05A2C004" w:rsidR="00B97D2E" w:rsidRDefault="00D2777C" w:rsidP="00303E45">
            <w:pPr>
              <w:jc w:val="both"/>
              <w:rPr>
                <w:sz w:val="28"/>
                <w:szCs w:val="28"/>
              </w:rPr>
            </w:pPr>
            <w:r>
              <w:rPr>
                <w:sz w:val="28"/>
                <w:szCs w:val="28"/>
              </w:rPr>
              <w:t>BDA</w:t>
            </w:r>
          </w:p>
        </w:tc>
      </w:tr>
      <w:tr w:rsidR="007F2439" w:rsidRPr="00FF71D6" w14:paraId="286224EA" w14:textId="77777777" w:rsidTr="00F9778F">
        <w:trPr>
          <w:jc w:val="center"/>
        </w:trPr>
        <w:tc>
          <w:tcPr>
            <w:tcW w:w="3595" w:type="dxa"/>
          </w:tcPr>
          <w:p w14:paraId="13A82F34" w14:textId="5AEB07B1" w:rsidR="007F2439" w:rsidRDefault="007F2439" w:rsidP="00303E45">
            <w:pPr>
              <w:jc w:val="both"/>
              <w:rPr>
                <w:sz w:val="28"/>
                <w:szCs w:val="28"/>
              </w:rPr>
            </w:pPr>
            <w:r>
              <w:rPr>
                <w:sz w:val="28"/>
                <w:szCs w:val="28"/>
              </w:rPr>
              <w:t xml:space="preserve">Teresa Will </w:t>
            </w:r>
          </w:p>
        </w:tc>
        <w:tc>
          <w:tcPr>
            <w:tcW w:w="8022" w:type="dxa"/>
          </w:tcPr>
          <w:p w14:paraId="36279A95" w14:textId="3C052333" w:rsidR="007F2439" w:rsidRDefault="007F2439" w:rsidP="00303E45">
            <w:pPr>
              <w:jc w:val="both"/>
              <w:rPr>
                <w:sz w:val="28"/>
                <w:szCs w:val="28"/>
              </w:rPr>
            </w:pPr>
            <w:r>
              <w:rPr>
                <w:sz w:val="28"/>
                <w:szCs w:val="28"/>
              </w:rPr>
              <w:t>GMB</w:t>
            </w:r>
          </w:p>
        </w:tc>
      </w:tr>
      <w:tr w:rsidR="00673B27" w:rsidRPr="00FF71D6" w14:paraId="02FD592E" w14:textId="77777777" w:rsidTr="00F9778F">
        <w:trPr>
          <w:jc w:val="center"/>
        </w:trPr>
        <w:tc>
          <w:tcPr>
            <w:tcW w:w="3595" w:type="dxa"/>
          </w:tcPr>
          <w:p w14:paraId="012B37EE" w14:textId="3E19964B" w:rsidR="00673B27" w:rsidRDefault="00673B27" w:rsidP="00303E45">
            <w:pPr>
              <w:jc w:val="both"/>
              <w:rPr>
                <w:sz w:val="28"/>
                <w:szCs w:val="28"/>
              </w:rPr>
            </w:pPr>
            <w:r>
              <w:rPr>
                <w:sz w:val="28"/>
                <w:szCs w:val="28"/>
              </w:rPr>
              <w:t>Gordon Wilson</w:t>
            </w:r>
          </w:p>
        </w:tc>
        <w:tc>
          <w:tcPr>
            <w:tcW w:w="8022" w:type="dxa"/>
          </w:tcPr>
          <w:p w14:paraId="720D4AD9" w14:textId="632D9623" w:rsidR="00673B27" w:rsidRDefault="00673B27" w:rsidP="00303E45">
            <w:pPr>
              <w:jc w:val="both"/>
              <w:rPr>
                <w:sz w:val="28"/>
                <w:szCs w:val="28"/>
              </w:rPr>
            </w:pPr>
            <w:r>
              <w:rPr>
                <w:sz w:val="28"/>
                <w:szCs w:val="28"/>
              </w:rPr>
              <w:t>RCoP</w:t>
            </w:r>
          </w:p>
        </w:tc>
      </w:tr>
    </w:tbl>
    <w:p w14:paraId="65B9AC2E" w14:textId="692FF850" w:rsidR="002835F1" w:rsidRPr="007663BE" w:rsidRDefault="00C168D9" w:rsidP="007663BE">
      <w:pPr>
        <w:ind w:hanging="993"/>
        <w:jc w:val="both"/>
        <w:rPr>
          <w:rFonts w:ascii="Arial Narrow" w:hAnsi="Arial Narrow"/>
          <w:sz w:val="24"/>
          <w:szCs w:val="24"/>
        </w:rPr>
      </w:pPr>
      <w:r w:rsidRPr="00C168D9">
        <w:rPr>
          <w:rFonts w:ascii="Arial Narrow" w:hAnsi="Arial Narrow"/>
          <w:b/>
          <w:sz w:val="24"/>
          <w:szCs w:val="24"/>
        </w:rPr>
        <w:t xml:space="preserve">In </w:t>
      </w:r>
      <w:r w:rsidR="007663BE">
        <w:rPr>
          <w:rFonts w:ascii="Arial Narrow" w:hAnsi="Arial Narrow"/>
          <w:b/>
          <w:sz w:val="24"/>
          <w:szCs w:val="24"/>
        </w:rPr>
        <w:t xml:space="preserve"> </w:t>
      </w:r>
    </w:p>
    <w:sectPr w:rsidR="002835F1" w:rsidRPr="007663BE">
      <w:pgSz w:w="12240" w:h="15840"/>
      <w:pgMar w:top="1240" w:right="640" w:bottom="500" w:left="740" w:header="431" w:footer="3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3A0E5" w14:textId="77777777" w:rsidR="003352ED" w:rsidRDefault="003352ED">
      <w:r>
        <w:separator/>
      </w:r>
    </w:p>
  </w:endnote>
  <w:endnote w:type="continuationSeparator" w:id="0">
    <w:p w14:paraId="5C5FCE7F" w14:textId="77777777" w:rsidR="003352ED" w:rsidRDefault="00335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4128" w14:textId="77777777" w:rsidR="00805E21" w:rsidRDefault="00805E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066365"/>
      <w:docPartObj>
        <w:docPartGallery w:val="Page Numbers (Bottom of Page)"/>
        <w:docPartUnique/>
      </w:docPartObj>
    </w:sdtPr>
    <w:sdtEndPr>
      <w:rPr>
        <w:noProof/>
      </w:rPr>
    </w:sdtEndPr>
    <w:sdtContent>
      <w:p w14:paraId="0FCF39B4" w14:textId="77777777" w:rsidR="002949BE" w:rsidRDefault="002949BE">
        <w:pPr>
          <w:pStyle w:val="Footer"/>
          <w:jc w:val="center"/>
        </w:pPr>
        <w:r>
          <w:fldChar w:fldCharType="begin"/>
        </w:r>
        <w:r>
          <w:instrText xml:space="preserve"> PAGE   \* MERGEFORMAT </w:instrText>
        </w:r>
        <w:r>
          <w:fldChar w:fldCharType="separate"/>
        </w:r>
        <w:r w:rsidR="00926C05">
          <w:rPr>
            <w:noProof/>
          </w:rPr>
          <w:t>8</w:t>
        </w:r>
        <w:r>
          <w:rPr>
            <w:noProof/>
          </w:rPr>
          <w:fldChar w:fldCharType="end"/>
        </w:r>
      </w:p>
    </w:sdtContent>
  </w:sdt>
  <w:p w14:paraId="1BE55668" w14:textId="77777777" w:rsidR="002949BE" w:rsidRDefault="002949BE">
    <w:pPr>
      <w:pStyle w:val="BodyText"/>
      <w:spacing w:line="14" w:lineRule="auto"/>
      <w:rPr>
        <w:b w:val="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EC256" w14:textId="77777777" w:rsidR="00805E21" w:rsidRDefault="00805E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6CEC2" w14:textId="77777777" w:rsidR="003352ED" w:rsidRDefault="003352ED">
      <w:r>
        <w:separator/>
      </w:r>
    </w:p>
  </w:footnote>
  <w:footnote w:type="continuationSeparator" w:id="0">
    <w:p w14:paraId="2CE0CB3C" w14:textId="77777777" w:rsidR="003352ED" w:rsidRDefault="00335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3C850" w14:textId="46730FA8" w:rsidR="00805E21" w:rsidRDefault="00805E21">
    <w:pPr>
      <w:pStyle w:val="Header"/>
    </w:pPr>
    <w:r>
      <w:rPr>
        <w:noProof/>
      </w:rPr>
      <w:pict w14:anchorId="0A1E46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721376" o:spid="_x0000_s1030" type="#_x0000_t136" style="position:absolute;margin-left:0;margin-top:0;width:626.4pt;height:139.2pt;rotation:315;z-index:-251655168;mso-position-horizontal:center;mso-position-horizontal-relative:margin;mso-position-vertical:center;mso-position-vertical-relative:margin" o:allowincell="f" fillcolor="silver" stroked="f">
          <v:fill opacity=".5"/>
          <v:textpath style="font-family:&quot;Arial&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8C00" w14:textId="2EB3792E" w:rsidR="002949BE" w:rsidRPr="00AC5B19" w:rsidRDefault="00805E21" w:rsidP="005919E5">
    <w:pPr>
      <w:pStyle w:val="BodyText"/>
      <w:rPr>
        <w:rFonts w:ascii="Arial Narrow" w:hAnsi="Arial Narrow"/>
        <w:sz w:val="24"/>
        <w:szCs w:val="24"/>
      </w:rPr>
    </w:pPr>
    <w:r>
      <w:rPr>
        <w:noProof/>
      </w:rPr>
      <w:pict w14:anchorId="4A475C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721377" o:spid="_x0000_s1031" type="#_x0000_t136" style="position:absolute;margin-left:0;margin-top:0;width:626.4pt;height:139.2pt;rotation:315;z-index:-251653120;mso-position-horizontal:center;mso-position-horizontal-relative:margin;mso-position-vertical:center;mso-position-vertical-relative:margin" o:allowincell="f" fillcolor="silver" stroked="f">
          <v:fill opacity=".5"/>
          <v:textpath style="font-family:&quot;Arial&quot;;font-size:1pt" string="APPROVED"/>
        </v:shape>
      </w:pict>
    </w:r>
    <w:r w:rsidR="00830357">
      <w:rPr>
        <w:noProof/>
        <w:color w:val="0000FF"/>
        <w:sz w:val="23"/>
        <w:szCs w:val="23"/>
        <w:lang w:bidi="ar-SA"/>
      </w:rPr>
      <w:drawing>
        <wp:anchor distT="0" distB="0" distL="114300" distR="114300" simplePos="0" relativeHeight="251657216" behindDoc="0" locked="0" layoutInCell="1" allowOverlap="1" wp14:anchorId="4CDCF1C9" wp14:editId="7518D42F">
          <wp:simplePos x="0" y="0"/>
          <wp:positionH relativeFrom="column">
            <wp:posOffset>6000750</wp:posOffset>
          </wp:positionH>
          <wp:positionV relativeFrom="paragraph">
            <wp:posOffset>-139065</wp:posOffset>
          </wp:positionV>
          <wp:extent cx="1164590" cy="840105"/>
          <wp:effectExtent l="0" t="0" r="0" b="0"/>
          <wp:wrapSquare wrapText="bothSides"/>
          <wp:docPr id="5" name="Picture 5" descr="alt=&quot;&quot;">
            <a:hlinkClick xmlns:a="http://schemas.openxmlformats.org/drawingml/2006/main" r:id="rId1" tooltip="&quot;NHSGG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quot;&quot;">
                    <a:hlinkClick r:id="rId1" tooltip="&quot;NHSGGC&quo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64590" cy="840105"/>
                  </a:xfrm>
                  <a:prstGeom prst="rect">
                    <a:avLst/>
                  </a:prstGeom>
                  <a:noFill/>
                  <a:ln>
                    <a:noFill/>
                  </a:ln>
                </pic:spPr>
              </pic:pic>
            </a:graphicData>
          </a:graphic>
        </wp:anchor>
      </w:drawing>
    </w:r>
    <w:r w:rsidR="002949BE" w:rsidRPr="005919E5">
      <w:rPr>
        <w:rFonts w:ascii="Arial Narrow" w:hAnsi="Arial Narrow"/>
        <w:sz w:val="24"/>
        <w:szCs w:val="24"/>
      </w:rPr>
      <w:t xml:space="preserve"> </w:t>
    </w:r>
    <w:r w:rsidR="002949BE" w:rsidRPr="00AC5B19">
      <w:rPr>
        <w:rFonts w:ascii="Arial Narrow" w:hAnsi="Arial Narrow"/>
        <w:sz w:val="24"/>
        <w:szCs w:val="24"/>
      </w:rPr>
      <w:t xml:space="preserve">STRATEGY </w:t>
    </w:r>
  </w:p>
  <w:p w14:paraId="7BAF6CC8" w14:textId="7495CC3F" w:rsidR="002949BE" w:rsidRDefault="002949BE">
    <w:pPr>
      <w:pStyle w:val="BodyText"/>
      <w:spacing w:line="14" w:lineRule="auto"/>
      <w:rPr>
        <w:b w:val="0"/>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AA45" w14:textId="0FFEB08A" w:rsidR="00805E21" w:rsidRDefault="00805E21">
    <w:pPr>
      <w:pStyle w:val="Header"/>
    </w:pPr>
    <w:r>
      <w:rPr>
        <w:noProof/>
      </w:rPr>
      <w:pict w14:anchorId="2C7E9A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1721375" o:spid="_x0000_s1029" type="#_x0000_t136" style="position:absolute;margin-left:0;margin-top:0;width:626.4pt;height:139.2pt;rotation:315;z-index:-251657216;mso-position-horizontal:center;mso-position-horizontal-relative:margin;mso-position-vertical:center;mso-position-vertical-relative:margin" o:allowincell="f" fillcolor="silver" stroked="f">
          <v:fill opacity=".5"/>
          <v:textpath style="font-family:&quot;Arial&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C6EFF"/>
    <w:multiLevelType w:val="hybridMultilevel"/>
    <w:tmpl w:val="9E408732"/>
    <w:lvl w:ilvl="0" w:tplc="39CEF626">
      <w:start w:val="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A3D14"/>
    <w:multiLevelType w:val="hybridMultilevel"/>
    <w:tmpl w:val="64E4EE6E"/>
    <w:lvl w:ilvl="0" w:tplc="EFD68178">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E7098D"/>
    <w:multiLevelType w:val="hybridMultilevel"/>
    <w:tmpl w:val="63DED8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CC7BFA"/>
    <w:multiLevelType w:val="multilevel"/>
    <w:tmpl w:val="14207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57751141">
    <w:abstractNumId w:val="1"/>
  </w:num>
  <w:num w:numId="2" w16cid:durableId="676930515">
    <w:abstractNumId w:val="3"/>
  </w:num>
  <w:num w:numId="3" w16cid:durableId="1291131125">
    <w:abstractNumId w:val="2"/>
  </w:num>
  <w:num w:numId="4" w16cid:durableId="862135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E01"/>
    <w:rsid w:val="000034D5"/>
    <w:rsid w:val="00003BE2"/>
    <w:rsid w:val="000040BA"/>
    <w:rsid w:val="00004978"/>
    <w:rsid w:val="00016EA2"/>
    <w:rsid w:val="00020872"/>
    <w:rsid w:val="0002691B"/>
    <w:rsid w:val="000273ED"/>
    <w:rsid w:val="00033843"/>
    <w:rsid w:val="00034A56"/>
    <w:rsid w:val="00034B81"/>
    <w:rsid w:val="000357B6"/>
    <w:rsid w:val="00035A9E"/>
    <w:rsid w:val="0003746B"/>
    <w:rsid w:val="00037A45"/>
    <w:rsid w:val="00046E27"/>
    <w:rsid w:val="00064D21"/>
    <w:rsid w:val="000671B4"/>
    <w:rsid w:val="0007283E"/>
    <w:rsid w:val="00073F14"/>
    <w:rsid w:val="000816DA"/>
    <w:rsid w:val="00081B68"/>
    <w:rsid w:val="00085B5B"/>
    <w:rsid w:val="000864CB"/>
    <w:rsid w:val="000866C1"/>
    <w:rsid w:val="000939DC"/>
    <w:rsid w:val="00093CBC"/>
    <w:rsid w:val="000A6B1E"/>
    <w:rsid w:val="000B328B"/>
    <w:rsid w:val="000B3FEF"/>
    <w:rsid w:val="000C76E3"/>
    <w:rsid w:val="000C78DF"/>
    <w:rsid w:val="000D0166"/>
    <w:rsid w:val="000D372E"/>
    <w:rsid w:val="000D4C9A"/>
    <w:rsid w:val="000D7117"/>
    <w:rsid w:val="000E1B17"/>
    <w:rsid w:val="000E4901"/>
    <w:rsid w:val="000E5295"/>
    <w:rsid w:val="000E5AF4"/>
    <w:rsid w:val="000F36DE"/>
    <w:rsid w:val="000F6378"/>
    <w:rsid w:val="001004A3"/>
    <w:rsid w:val="00101C55"/>
    <w:rsid w:val="00104A96"/>
    <w:rsid w:val="00105EFA"/>
    <w:rsid w:val="00106965"/>
    <w:rsid w:val="00110C9A"/>
    <w:rsid w:val="00120991"/>
    <w:rsid w:val="0013034A"/>
    <w:rsid w:val="001316BC"/>
    <w:rsid w:val="00133245"/>
    <w:rsid w:val="0013476A"/>
    <w:rsid w:val="00141446"/>
    <w:rsid w:val="0014339E"/>
    <w:rsid w:val="001439B3"/>
    <w:rsid w:val="00144C06"/>
    <w:rsid w:val="00146419"/>
    <w:rsid w:val="0015225C"/>
    <w:rsid w:val="00156F44"/>
    <w:rsid w:val="00157C93"/>
    <w:rsid w:val="00160563"/>
    <w:rsid w:val="00170106"/>
    <w:rsid w:val="00170C9A"/>
    <w:rsid w:val="00170D7E"/>
    <w:rsid w:val="00171C96"/>
    <w:rsid w:val="00172A2E"/>
    <w:rsid w:val="00174100"/>
    <w:rsid w:val="00175C4B"/>
    <w:rsid w:val="001778A3"/>
    <w:rsid w:val="00184F62"/>
    <w:rsid w:val="00191116"/>
    <w:rsid w:val="001920E6"/>
    <w:rsid w:val="0019403C"/>
    <w:rsid w:val="00195A7F"/>
    <w:rsid w:val="001A0E2B"/>
    <w:rsid w:val="001A78F0"/>
    <w:rsid w:val="001B3977"/>
    <w:rsid w:val="001C09C8"/>
    <w:rsid w:val="001C362A"/>
    <w:rsid w:val="001D0E7D"/>
    <w:rsid w:val="001D2DB0"/>
    <w:rsid w:val="001D39BD"/>
    <w:rsid w:val="001D4BDA"/>
    <w:rsid w:val="001E3425"/>
    <w:rsid w:val="001E7BDE"/>
    <w:rsid w:val="001F2119"/>
    <w:rsid w:val="001F4C98"/>
    <w:rsid w:val="00201295"/>
    <w:rsid w:val="0020252C"/>
    <w:rsid w:val="002041ED"/>
    <w:rsid w:val="002044E5"/>
    <w:rsid w:val="002044F9"/>
    <w:rsid w:val="00206810"/>
    <w:rsid w:val="002068E4"/>
    <w:rsid w:val="00214E08"/>
    <w:rsid w:val="00217D36"/>
    <w:rsid w:val="002214B4"/>
    <w:rsid w:val="00224309"/>
    <w:rsid w:val="00225568"/>
    <w:rsid w:val="0022747A"/>
    <w:rsid w:val="00230A23"/>
    <w:rsid w:val="00237958"/>
    <w:rsid w:val="002418C2"/>
    <w:rsid w:val="0024360C"/>
    <w:rsid w:val="00246F3D"/>
    <w:rsid w:val="002574D7"/>
    <w:rsid w:val="00263A89"/>
    <w:rsid w:val="00263DBB"/>
    <w:rsid w:val="00267DB4"/>
    <w:rsid w:val="00271E72"/>
    <w:rsid w:val="002729C5"/>
    <w:rsid w:val="002803A0"/>
    <w:rsid w:val="002835F1"/>
    <w:rsid w:val="0028513A"/>
    <w:rsid w:val="00286665"/>
    <w:rsid w:val="002919D8"/>
    <w:rsid w:val="00292EC9"/>
    <w:rsid w:val="002949BE"/>
    <w:rsid w:val="00297266"/>
    <w:rsid w:val="002A6657"/>
    <w:rsid w:val="002B3B6D"/>
    <w:rsid w:val="002C21C1"/>
    <w:rsid w:val="002C7420"/>
    <w:rsid w:val="002E1EF8"/>
    <w:rsid w:val="002E4B00"/>
    <w:rsid w:val="002E4C55"/>
    <w:rsid w:val="002E648B"/>
    <w:rsid w:val="002F03D6"/>
    <w:rsid w:val="002F0EAD"/>
    <w:rsid w:val="00303E45"/>
    <w:rsid w:val="00306833"/>
    <w:rsid w:val="00307D9C"/>
    <w:rsid w:val="003115A0"/>
    <w:rsid w:val="003140F7"/>
    <w:rsid w:val="003242AE"/>
    <w:rsid w:val="003247BA"/>
    <w:rsid w:val="003276B2"/>
    <w:rsid w:val="003313DA"/>
    <w:rsid w:val="003352ED"/>
    <w:rsid w:val="0033676C"/>
    <w:rsid w:val="00336CA2"/>
    <w:rsid w:val="00341D43"/>
    <w:rsid w:val="00352147"/>
    <w:rsid w:val="00352357"/>
    <w:rsid w:val="00355BE5"/>
    <w:rsid w:val="0036146E"/>
    <w:rsid w:val="00366BF0"/>
    <w:rsid w:val="00371376"/>
    <w:rsid w:val="00371E5A"/>
    <w:rsid w:val="0037371F"/>
    <w:rsid w:val="00373C59"/>
    <w:rsid w:val="0037419F"/>
    <w:rsid w:val="00374AFA"/>
    <w:rsid w:val="0037617B"/>
    <w:rsid w:val="003766A4"/>
    <w:rsid w:val="0039024A"/>
    <w:rsid w:val="003903FD"/>
    <w:rsid w:val="003A0300"/>
    <w:rsid w:val="003A4D75"/>
    <w:rsid w:val="003A4ED9"/>
    <w:rsid w:val="003A701E"/>
    <w:rsid w:val="003B1469"/>
    <w:rsid w:val="003B3CDE"/>
    <w:rsid w:val="003B642D"/>
    <w:rsid w:val="003B7786"/>
    <w:rsid w:val="003C515A"/>
    <w:rsid w:val="003D2125"/>
    <w:rsid w:val="003D21E7"/>
    <w:rsid w:val="003D23ED"/>
    <w:rsid w:val="003D481F"/>
    <w:rsid w:val="003D490D"/>
    <w:rsid w:val="003D5693"/>
    <w:rsid w:val="003D60B9"/>
    <w:rsid w:val="003F3035"/>
    <w:rsid w:val="003F322B"/>
    <w:rsid w:val="003F4970"/>
    <w:rsid w:val="003F6084"/>
    <w:rsid w:val="003F7EA2"/>
    <w:rsid w:val="00407EBC"/>
    <w:rsid w:val="0041233D"/>
    <w:rsid w:val="00421798"/>
    <w:rsid w:val="00421FEE"/>
    <w:rsid w:val="00423009"/>
    <w:rsid w:val="00424C34"/>
    <w:rsid w:val="00425447"/>
    <w:rsid w:val="004301DF"/>
    <w:rsid w:val="00437814"/>
    <w:rsid w:val="00441963"/>
    <w:rsid w:val="00443CDA"/>
    <w:rsid w:val="00446E5A"/>
    <w:rsid w:val="004478D4"/>
    <w:rsid w:val="00450296"/>
    <w:rsid w:val="0046070A"/>
    <w:rsid w:val="0046088B"/>
    <w:rsid w:val="00462526"/>
    <w:rsid w:val="00470C09"/>
    <w:rsid w:val="00470E67"/>
    <w:rsid w:val="00470ECD"/>
    <w:rsid w:val="00473F05"/>
    <w:rsid w:val="00477C1C"/>
    <w:rsid w:val="0048672C"/>
    <w:rsid w:val="0049122F"/>
    <w:rsid w:val="0049204D"/>
    <w:rsid w:val="004A07E6"/>
    <w:rsid w:val="004A33E9"/>
    <w:rsid w:val="004B7928"/>
    <w:rsid w:val="004C05BA"/>
    <w:rsid w:val="004C1F02"/>
    <w:rsid w:val="004C2EA1"/>
    <w:rsid w:val="004D19FA"/>
    <w:rsid w:val="004D4D48"/>
    <w:rsid w:val="004D56BE"/>
    <w:rsid w:val="004D5EA0"/>
    <w:rsid w:val="004E0F25"/>
    <w:rsid w:val="004E3B9D"/>
    <w:rsid w:val="004E5D51"/>
    <w:rsid w:val="004E7956"/>
    <w:rsid w:val="005042B7"/>
    <w:rsid w:val="00505388"/>
    <w:rsid w:val="00511AA9"/>
    <w:rsid w:val="0051468A"/>
    <w:rsid w:val="005222B6"/>
    <w:rsid w:val="005225EF"/>
    <w:rsid w:val="00524414"/>
    <w:rsid w:val="00532669"/>
    <w:rsid w:val="00534EEE"/>
    <w:rsid w:val="0053594A"/>
    <w:rsid w:val="00537998"/>
    <w:rsid w:val="005456E3"/>
    <w:rsid w:val="0054663A"/>
    <w:rsid w:val="0054759E"/>
    <w:rsid w:val="005564BF"/>
    <w:rsid w:val="00560B84"/>
    <w:rsid w:val="00564795"/>
    <w:rsid w:val="005652C1"/>
    <w:rsid w:val="00573566"/>
    <w:rsid w:val="00575124"/>
    <w:rsid w:val="0057706B"/>
    <w:rsid w:val="0058079A"/>
    <w:rsid w:val="00582092"/>
    <w:rsid w:val="005919E5"/>
    <w:rsid w:val="005925FD"/>
    <w:rsid w:val="00594BDB"/>
    <w:rsid w:val="005952CF"/>
    <w:rsid w:val="005A0117"/>
    <w:rsid w:val="005A381A"/>
    <w:rsid w:val="005A4356"/>
    <w:rsid w:val="005A5D82"/>
    <w:rsid w:val="005B4D7D"/>
    <w:rsid w:val="005B5CB2"/>
    <w:rsid w:val="005B5F35"/>
    <w:rsid w:val="005C0F2B"/>
    <w:rsid w:val="005C276E"/>
    <w:rsid w:val="005E0305"/>
    <w:rsid w:val="005E1881"/>
    <w:rsid w:val="005E3AB7"/>
    <w:rsid w:val="005E45C0"/>
    <w:rsid w:val="005F326F"/>
    <w:rsid w:val="005F4402"/>
    <w:rsid w:val="005F50AD"/>
    <w:rsid w:val="0060032D"/>
    <w:rsid w:val="00602538"/>
    <w:rsid w:val="00605A77"/>
    <w:rsid w:val="0060683A"/>
    <w:rsid w:val="00610E50"/>
    <w:rsid w:val="00613CF1"/>
    <w:rsid w:val="00613E5E"/>
    <w:rsid w:val="0061609C"/>
    <w:rsid w:val="00620F5C"/>
    <w:rsid w:val="00625AE2"/>
    <w:rsid w:val="00632123"/>
    <w:rsid w:val="0064185C"/>
    <w:rsid w:val="00642284"/>
    <w:rsid w:val="00642945"/>
    <w:rsid w:val="006466BC"/>
    <w:rsid w:val="00650B6E"/>
    <w:rsid w:val="00651376"/>
    <w:rsid w:val="00652D8A"/>
    <w:rsid w:val="00654CC0"/>
    <w:rsid w:val="00660321"/>
    <w:rsid w:val="00665F37"/>
    <w:rsid w:val="00670727"/>
    <w:rsid w:val="00671987"/>
    <w:rsid w:val="00673B27"/>
    <w:rsid w:val="006746E2"/>
    <w:rsid w:val="006852E1"/>
    <w:rsid w:val="00691050"/>
    <w:rsid w:val="00691F95"/>
    <w:rsid w:val="006934C2"/>
    <w:rsid w:val="00696F1C"/>
    <w:rsid w:val="006A1C7C"/>
    <w:rsid w:val="006C04D4"/>
    <w:rsid w:val="006C1C5C"/>
    <w:rsid w:val="006C3441"/>
    <w:rsid w:val="006C61FD"/>
    <w:rsid w:val="006D026C"/>
    <w:rsid w:val="006D2AC0"/>
    <w:rsid w:val="006D2BA9"/>
    <w:rsid w:val="006D6895"/>
    <w:rsid w:val="006E1D09"/>
    <w:rsid w:val="006E5505"/>
    <w:rsid w:val="006F1957"/>
    <w:rsid w:val="006F19A7"/>
    <w:rsid w:val="006F56E2"/>
    <w:rsid w:val="006F5B69"/>
    <w:rsid w:val="006F6E01"/>
    <w:rsid w:val="007001E8"/>
    <w:rsid w:val="0070022D"/>
    <w:rsid w:val="007030F1"/>
    <w:rsid w:val="00703C2D"/>
    <w:rsid w:val="0070589A"/>
    <w:rsid w:val="00707A13"/>
    <w:rsid w:val="007107A7"/>
    <w:rsid w:val="00712551"/>
    <w:rsid w:val="007164C9"/>
    <w:rsid w:val="00723F1C"/>
    <w:rsid w:val="007260F6"/>
    <w:rsid w:val="00730DAA"/>
    <w:rsid w:val="00733265"/>
    <w:rsid w:val="00733D2D"/>
    <w:rsid w:val="00733EBB"/>
    <w:rsid w:val="00736827"/>
    <w:rsid w:val="00740DC6"/>
    <w:rsid w:val="007424E7"/>
    <w:rsid w:val="00755B71"/>
    <w:rsid w:val="00760067"/>
    <w:rsid w:val="007663BE"/>
    <w:rsid w:val="00772377"/>
    <w:rsid w:val="00776BF1"/>
    <w:rsid w:val="0078104A"/>
    <w:rsid w:val="00782778"/>
    <w:rsid w:val="007838D4"/>
    <w:rsid w:val="00785E87"/>
    <w:rsid w:val="00791CD5"/>
    <w:rsid w:val="0079278C"/>
    <w:rsid w:val="007932AB"/>
    <w:rsid w:val="00794322"/>
    <w:rsid w:val="00795C56"/>
    <w:rsid w:val="00796F2E"/>
    <w:rsid w:val="00797AF3"/>
    <w:rsid w:val="007A0426"/>
    <w:rsid w:val="007B5FF0"/>
    <w:rsid w:val="007B752A"/>
    <w:rsid w:val="007C2177"/>
    <w:rsid w:val="007C49B2"/>
    <w:rsid w:val="007D5B5C"/>
    <w:rsid w:val="007E13C5"/>
    <w:rsid w:val="007F1C6B"/>
    <w:rsid w:val="007F2439"/>
    <w:rsid w:val="007F4027"/>
    <w:rsid w:val="007F566F"/>
    <w:rsid w:val="00801A62"/>
    <w:rsid w:val="00801C71"/>
    <w:rsid w:val="00805E21"/>
    <w:rsid w:val="00806ABB"/>
    <w:rsid w:val="00811021"/>
    <w:rsid w:val="00823EE9"/>
    <w:rsid w:val="0082460A"/>
    <w:rsid w:val="00830357"/>
    <w:rsid w:val="0083181B"/>
    <w:rsid w:val="00831BE3"/>
    <w:rsid w:val="00833537"/>
    <w:rsid w:val="00834846"/>
    <w:rsid w:val="008362E8"/>
    <w:rsid w:val="00842901"/>
    <w:rsid w:val="008456C7"/>
    <w:rsid w:val="0085546A"/>
    <w:rsid w:val="008568A1"/>
    <w:rsid w:val="00856C23"/>
    <w:rsid w:val="00860B66"/>
    <w:rsid w:val="008646A7"/>
    <w:rsid w:val="00867D5A"/>
    <w:rsid w:val="0087003F"/>
    <w:rsid w:val="00876C92"/>
    <w:rsid w:val="0087768D"/>
    <w:rsid w:val="00880E8D"/>
    <w:rsid w:val="00884806"/>
    <w:rsid w:val="0088591A"/>
    <w:rsid w:val="00886639"/>
    <w:rsid w:val="00890924"/>
    <w:rsid w:val="008919B7"/>
    <w:rsid w:val="00895147"/>
    <w:rsid w:val="00895EF3"/>
    <w:rsid w:val="008A072D"/>
    <w:rsid w:val="008A13DA"/>
    <w:rsid w:val="008A45F5"/>
    <w:rsid w:val="008A54EA"/>
    <w:rsid w:val="008A5A33"/>
    <w:rsid w:val="008A5F49"/>
    <w:rsid w:val="008B0FEE"/>
    <w:rsid w:val="008B1A62"/>
    <w:rsid w:val="008C0B19"/>
    <w:rsid w:val="008C1F68"/>
    <w:rsid w:val="008C3080"/>
    <w:rsid w:val="008C5362"/>
    <w:rsid w:val="008C5893"/>
    <w:rsid w:val="008D1C34"/>
    <w:rsid w:val="008D4BC0"/>
    <w:rsid w:val="008D6E27"/>
    <w:rsid w:val="008D6E69"/>
    <w:rsid w:val="008E2475"/>
    <w:rsid w:val="008E25CD"/>
    <w:rsid w:val="008E6FAC"/>
    <w:rsid w:val="008E77FC"/>
    <w:rsid w:val="008E7954"/>
    <w:rsid w:val="008E7C72"/>
    <w:rsid w:val="008F6378"/>
    <w:rsid w:val="009002DE"/>
    <w:rsid w:val="0090161B"/>
    <w:rsid w:val="009040B8"/>
    <w:rsid w:val="0091118C"/>
    <w:rsid w:val="0091176D"/>
    <w:rsid w:val="00914495"/>
    <w:rsid w:val="00914569"/>
    <w:rsid w:val="00916A55"/>
    <w:rsid w:val="00920B00"/>
    <w:rsid w:val="00921297"/>
    <w:rsid w:val="00926C05"/>
    <w:rsid w:val="00933BD9"/>
    <w:rsid w:val="00936BC4"/>
    <w:rsid w:val="0094575D"/>
    <w:rsid w:val="00955827"/>
    <w:rsid w:val="009568C8"/>
    <w:rsid w:val="009618CB"/>
    <w:rsid w:val="00962C0B"/>
    <w:rsid w:val="009659C3"/>
    <w:rsid w:val="00965BEB"/>
    <w:rsid w:val="009677DD"/>
    <w:rsid w:val="00970336"/>
    <w:rsid w:val="009706DA"/>
    <w:rsid w:val="00970750"/>
    <w:rsid w:val="00982062"/>
    <w:rsid w:val="0098248C"/>
    <w:rsid w:val="00993EC4"/>
    <w:rsid w:val="00994B7C"/>
    <w:rsid w:val="00995D39"/>
    <w:rsid w:val="009A282A"/>
    <w:rsid w:val="009A5355"/>
    <w:rsid w:val="009B4EEC"/>
    <w:rsid w:val="009B53FF"/>
    <w:rsid w:val="009C506F"/>
    <w:rsid w:val="009C64A4"/>
    <w:rsid w:val="009D1871"/>
    <w:rsid w:val="009D18F5"/>
    <w:rsid w:val="009D40E8"/>
    <w:rsid w:val="009D43DB"/>
    <w:rsid w:val="009D7D0B"/>
    <w:rsid w:val="009E03C4"/>
    <w:rsid w:val="009E5E0D"/>
    <w:rsid w:val="009F023D"/>
    <w:rsid w:val="009F2E2E"/>
    <w:rsid w:val="009F7063"/>
    <w:rsid w:val="009F7064"/>
    <w:rsid w:val="00A03278"/>
    <w:rsid w:val="00A0481C"/>
    <w:rsid w:val="00A10183"/>
    <w:rsid w:val="00A1275A"/>
    <w:rsid w:val="00A150C8"/>
    <w:rsid w:val="00A22973"/>
    <w:rsid w:val="00A242DB"/>
    <w:rsid w:val="00A25CF5"/>
    <w:rsid w:val="00A32C2E"/>
    <w:rsid w:val="00A34686"/>
    <w:rsid w:val="00A3581A"/>
    <w:rsid w:val="00A3657D"/>
    <w:rsid w:val="00A40802"/>
    <w:rsid w:val="00A431ED"/>
    <w:rsid w:val="00A57348"/>
    <w:rsid w:val="00A7157F"/>
    <w:rsid w:val="00A75B46"/>
    <w:rsid w:val="00A760CA"/>
    <w:rsid w:val="00A769F5"/>
    <w:rsid w:val="00A82F37"/>
    <w:rsid w:val="00A830B2"/>
    <w:rsid w:val="00A83FF9"/>
    <w:rsid w:val="00A84B46"/>
    <w:rsid w:val="00A86296"/>
    <w:rsid w:val="00A87AFA"/>
    <w:rsid w:val="00A90835"/>
    <w:rsid w:val="00A94740"/>
    <w:rsid w:val="00A971FC"/>
    <w:rsid w:val="00AA21BC"/>
    <w:rsid w:val="00AA5E91"/>
    <w:rsid w:val="00AB0224"/>
    <w:rsid w:val="00AB238C"/>
    <w:rsid w:val="00AB5B9D"/>
    <w:rsid w:val="00AC0BB7"/>
    <w:rsid w:val="00AC5B19"/>
    <w:rsid w:val="00AD1436"/>
    <w:rsid w:val="00AD2836"/>
    <w:rsid w:val="00AD4D9A"/>
    <w:rsid w:val="00AD55FD"/>
    <w:rsid w:val="00AD5B7F"/>
    <w:rsid w:val="00AE1989"/>
    <w:rsid w:val="00AF40C7"/>
    <w:rsid w:val="00B00830"/>
    <w:rsid w:val="00B01A3B"/>
    <w:rsid w:val="00B0682D"/>
    <w:rsid w:val="00B06995"/>
    <w:rsid w:val="00B11485"/>
    <w:rsid w:val="00B21515"/>
    <w:rsid w:val="00B233A7"/>
    <w:rsid w:val="00B306C1"/>
    <w:rsid w:val="00B322CA"/>
    <w:rsid w:val="00B32FDB"/>
    <w:rsid w:val="00B43A2D"/>
    <w:rsid w:val="00B45230"/>
    <w:rsid w:val="00B45B49"/>
    <w:rsid w:val="00B46017"/>
    <w:rsid w:val="00B60792"/>
    <w:rsid w:val="00B629A6"/>
    <w:rsid w:val="00B664A9"/>
    <w:rsid w:val="00B67CEB"/>
    <w:rsid w:val="00B71013"/>
    <w:rsid w:val="00B7163D"/>
    <w:rsid w:val="00B71670"/>
    <w:rsid w:val="00B766E4"/>
    <w:rsid w:val="00B771D1"/>
    <w:rsid w:val="00B77BCF"/>
    <w:rsid w:val="00B83FB2"/>
    <w:rsid w:val="00B8498F"/>
    <w:rsid w:val="00B87254"/>
    <w:rsid w:val="00B96C81"/>
    <w:rsid w:val="00B97D2E"/>
    <w:rsid w:val="00BA5885"/>
    <w:rsid w:val="00BA601B"/>
    <w:rsid w:val="00BA6A91"/>
    <w:rsid w:val="00BB40A8"/>
    <w:rsid w:val="00BB61FB"/>
    <w:rsid w:val="00BB73EA"/>
    <w:rsid w:val="00BB7D62"/>
    <w:rsid w:val="00BC3742"/>
    <w:rsid w:val="00BC5D0C"/>
    <w:rsid w:val="00BC620C"/>
    <w:rsid w:val="00BC666E"/>
    <w:rsid w:val="00BD146E"/>
    <w:rsid w:val="00BD2549"/>
    <w:rsid w:val="00BD4D9E"/>
    <w:rsid w:val="00BF4ED8"/>
    <w:rsid w:val="00BF6A38"/>
    <w:rsid w:val="00C03DB1"/>
    <w:rsid w:val="00C10C0A"/>
    <w:rsid w:val="00C168D9"/>
    <w:rsid w:val="00C17670"/>
    <w:rsid w:val="00C23D52"/>
    <w:rsid w:val="00C24A27"/>
    <w:rsid w:val="00C25551"/>
    <w:rsid w:val="00C30FCC"/>
    <w:rsid w:val="00C31D0A"/>
    <w:rsid w:val="00C43BC9"/>
    <w:rsid w:val="00C61E48"/>
    <w:rsid w:val="00C636EE"/>
    <w:rsid w:val="00C71345"/>
    <w:rsid w:val="00C7520F"/>
    <w:rsid w:val="00C76B36"/>
    <w:rsid w:val="00C851E2"/>
    <w:rsid w:val="00C85678"/>
    <w:rsid w:val="00C867FD"/>
    <w:rsid w:val="00C92F4D"/>
    <w:rsid w:val="00C94A42"/>
    <w:rsid w:val="00CA2F13"/>
    <w:rsid w:val="00CA5E58"/>
    <w:rsid w:val="00CA68D9"/>
    <w:rsid w:val="00CB028C"/>
    <w:rsid w:val="00CB1317"/>
    <w:rsid w:val="00CB72E7"/>
    <w:rsid w:val="00CC1023"/>
    <w:rsid w:val="00CC3300"/>
    <w:rsid w:val="00CC456C"/>
    <w:rsid w:val="00CC5A38"/>
    <w:rsid w:val="00CC6766"/>
    <w:rsid w:val="00CD1F50"/>
    <w:rsid w:val="00CD47A3"/>
    <w:rsid w:val="00CD5037"/>
    <w:rsid w:val="00CD59A6"/>
    <w:rsid w:val="00CD65F6"/>
    <w:rsid w:val="00CE3CE2"/>
    <w:rsid w:val="00CE6679"/>
    <w:rsid w:val="00CF0AA8"/>
    <w:rsid w:val="00CF30C2"/>
    <w:rsid w:val="00CF3C91"/>
    <w:rsid w:val="00CF46F4"/>
    <w:rsid w:val="00D060B8"/>
    <w:rsid w:val="00D068FB"/>
    <w:rsid w:val="00D072BC"/>
    <w:rsid w:val="00D10F83"/>
    <w:rsid w:val="00D12184"/>
    <w:rsid w:val="00D130FB"/>
    <w:rsid w:val="00D13E71"/>
    <w:rsid w:val="00D146F0"/>
    <w:rsid w:val="00D16F5E"/>
    <w:rsid w:val="00D20459"/>
    <w:rsid w:val="00D243A7"/>
    <w:rsid w:val="00D260EB"/>
    <w:rsid w:val="00D26DA3"/>
    <w:rsid w:val="00D2777C"/>
    <w:rsid w:val="00D27B62"/>
    <w:rsid w:val="00D333BB"/>
    <w:rsid w:val="00D336E3"/>
    <w:rsid w:val="00D344E3"/>
    <w:rsid w:val="00D3590C"/>
    <w:rsid w:val="00D35EFD"/>
    <w:rsid w:val="00D365E9"/>
    <w:rsid w:val="00D409AE"/>
    <w:rsid w:val="00D41F5E"/>
    <w:rsid w:val="00D50580"/>
    <w:rsid w:val="00D5152B"/>
    <w:rsid w:val="00D53970"/>
    <w:rsid w:val="00D57BEC"/>
    <w:rsid w:val="00D6173D"/>
    <w:rsid w:val="00D663D7"/>
    <w:rsid w:val="00D72DEF"/>
    <w:rsid w:val="00D7325B"/>
    <w:rsid w:val="00D743BA"/>
    <w:rsid w:val="00D7620F"/>
    <w:rsid w:val="00D7776F"/>
    <w:rsid w:val="00D80FE3"/>
    <w:rsid w:val="00D81E9B"/>
    <w:rsid w:val="00D82C82"/>
    <w:rsid w:val="00D83DFC"/>
    <w:rsid w:val="00D86099"/>
    <w:rsid w:val="00D90767"/>
    <w:rsid w:val="00DB049A"/>
    <w:rsid w:val="00DB6FB1"/>
    <w:rsid w:val="00DC35F3"/>
    <w:rsid w:val="00DC3961"/>
    <w:rsid w:val="00DD00AB"/>
    <w:rsid w:val="00DD1EA9"/>
    <w:rsid w:val="00DD22AA"/>
    <w:rsid w:val="00DE29EF"/>
    <w:rsid w:val="00DE547D"/>
    <w:rsid w:val="00DF08E1"/>
    <w:rsid w:val="00DF6EB6"/>
    <w:rsid w:val="00E0272D"/>
    <w:rsid w:val="00E10D38"/>
    <w:rsid w:val="00E11933"/>
    <w:rsid w:val="00E13F2E"/>
    <w:rsid w:val="00E1781A"/>
    <w:rsid w:val="00E2270A"/>
    <w:rsid w:val="00E2714B"/>
    <w:rsid w:val="00E27534"/>
    <w:rsid w:val="00E30CB9"/>
    <w:rsid w:val="00E3275B"/>
    <w:rsid w:val="00E3455F"/>
    <w:rsid w:val="00E42AF0"/>
    <w:rsid w:val="00E50096"/>
    <w:rsid w:val="00E55539"/>
    <w:rsid w:val="00E55890"/>
    <w:rsid w:val="00E55AC0"/>
    <w:rsid w:val="00E560FA"/>
    <w:rsid w:val="00E60A82"/>
    <w:rsid w:val="00E61B42"/>
    <w:rsid w:val="00E63982"/>
    <w:rsid w:val="00E7577F"/>
    <w:rsid w:val="00E7798B"/>
    <w:rsid w:val="00E82399"/>
    <w:rsid w:val="00E82C8C"/>
    <w:rsid w:val="00E87D06"/>
    <w:rsid w:val="00E87DA2"/>
    <w:rsid w:val="00E960C3"/>
    <w:rsid w:val="00EA5160"/>
    <w:rsid w:val="00EB15E5"/>
    <w:rsid w:val="00EB6E99"/>
    <w:rsid w:val="00EC2C21"/>
    <w:rsid w:val="00EC36C3"/>
    <w:rsid w:val="00EC7339"/>
    <w:rsid w:val="00ED2417"/>
    <w:rsid w:val="00EE131E"/>
    <w:rsid w:val="00EE7075"/>
    <w:rsid w:val="00EF0AD2"/>
    <w:rsid w:val="00EF4DDF"/>
    <w:rsid w:val="00F016DE"/>
    <w:rsid w:val="00F03708"/>
    <w:rsid w:val="00F07014"/>
    <w:rsid w:val="00F1156E"/>
    <w:rsid w:val="00F2126E"/>
    <w:rsid w:val="00F225F9"/>
    <w:rsid w:val="00F25462"/>
    <w:rsid w:val="00F3246F"/>
    <w:rsid w:val="00F3506E"/>
    <w:rsid w:val="00F37AC7"/>
    <w:rsid w:val="00F40068"/>
    <w:rsid w:val="00F40249"/>
    <w:rsid w:val="00F40B19"/>
    <w:rsid w:val="00F4313D"/>
    <w:rsid w:val="00F45B9F"/>
    <w:rsid w:val="00F46774"/>
    <w:rsid w:val="00F519FA"/>
    <w:rsid w:val="00F6333E"/>
    <w:rsid w:val="00F6661B"/>
    <w:rsid w:val="00F7298E"/>
    <w:rsid w:val="00F805EE"/>
    <w:rsid w:val="00F81259"/>
    <w:rsid w:val="00F84D22"/>
    <w:rsid w:val="00F85DF7"/>
    <w:rsid w:val="00F93444"/>
    <w:rsid w:val="00F9778F"/>
    <w:rsid w:val="00FA191D"/>
    <w:rsid w:val="00FA2ABE"/>
    <w:rsid w:val="00FA2B6A"/>
    <w:rsid w:val="00FA560B"/>
    <w:rsid w:val="00FB0135"/>
    <w:rsid w:val="00FC7A26"/>
    <w:rsid w:val="00FD03B8"/>
    <w:rsid w:val="00FD171D"/>
    <w:rsid w:val="00FD1EB3"/>
    <w:rsid w:val="00FD22DA"/>
    <w:rsid w:val="00FE0B13"/>
    <w:rsid w:val="00FE4696"/>
    <w:rsid w:val="00FE6C65"/>
    <w:rsid w:val="00FF31E4"/>
    <w:rsid w:val="00FF441F"/>
    <w:rsid w:val="00FF65A7"/>
    <w:rsid w:val="00FF70FE"/>
    <w:rsid w:val="00FF7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C9AD8"/>
  <w15:docId w15:val="{B2944371-E8D0-4520-9B1C-64310FC8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2">
    <w:name w:val="heading 2"/>
    <w:basedOn w:val="Normal"/>
    <w:next w:val="Normal"/>
    <w:link w:val="Heading2Char"/>
    <w:uiPriority w:val="9"/>
    <w:unhideWhenUsed/>
    <w:qFormat/>
    <w:rsid w:val="00D57BE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57BE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560FA"/>
    <w:pPr>
      <w:tabs>
        <w:tab w:val="center" w:pos="4513"/>
        <w:tab w:val="right" w:pos="9026"/>
      </w:tabs>
    </w:pPr>
  </w:style>
  <w:style w:type="character" w:customStyle="1" w:styleId="HeaderChar">
    <w:name w:val="Header Char"/>
    <w:basedOn w:val="DefaultParagraphFont"/>
    <w:link w:val="Header"/>
    <w:uiPriority w:val="99"/>
    <w:rsid w:val="00E560FA"/>
    <w:rPr>
      <w:rFonts w:ascii="Arial" w:eastAsia="Arial" w:hAnsi="Arial" w:cs="Arial"/>
      <w:lang w:val="en-GB" w:eastAsia="en-GB" w:bidi="en-GB"/>
    </w:rPr>
  </w:style>
  <w:style w:type="paragraph" w:styleId="Footer">
    <w:name w:val="footer"/>
    <w:basedOn w:val="Normal"/>
    <w:link w:val="FooterChar"/>
    <w:uiPriority w:val="99"/>
    <w:unhideWhenUsed/>
    <w:rsid w:val="00E560FA"/>
    <w:pPr>
      <w:tabs>
        <w:tab w:val="center" w:pos="4513"/>
        <w:tab w:val="right" w:pos="9026"/>
      </w:tabs>
    </w:pPr>
  </w:style>
  <w:style w:type="character" w:customStyle="1" w:styleId="FooterChar">
    <w:name w:val="Footer Char"/>
    <w:basedOn w:val="DefaultParagraphFont"/>
    <w:link w:val="Footer"/>
    <w:uiPriority w:val="99"/>
    <w:rsid w:val="00E560FA"/>
    <w:rPr>
      <w:rFonts w:ascii="Arial" w:eastAsia="Arial" w:hAnsi="Arial" w:cs="Arial"/>
      <w:lang w:val="en-GB" w:eastAsia="en-GB" w:bidi="en-GB"/>
    </w:rPr>
  </w:style>
  <w:style w:type="character" w:styleId="Hyperlink">
    <w:name w:val="Hyperlink"/>
    <w:uiPriority w:val="99"/>
    <w:unhideWhenUsed/>
    <w:rsid w:val="00104A96"/>
    <w:rPr>
      <w:color w:val="0563C1"/>
      <w:u w:val="single"/>
    </w:rPr>
  </w:style>
  <w:style w:type="paragraph" w:styleId="BalloonText">
    <w:name w:val="Balloon Text"/>
    <w:basedOn w:val="Normal"/>
    <w:link w:val="BalloonTextChar"/>
    <w:uiPriority w:val="99"/>
    <w:semiHidden/>
    <w:unhideWhenUsed/>
    <w:rsid w:val="00B01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A3B"/>
    <w:rPr>
      <w:rFonts w:ascii="Segoe UI" w:eastAsia="Arial" w:hAnsi="Segoe UI" w:cs="Segoe UI"/>
      <w:sz w:val="18"/>
      <w:szCs w:val="18"/>
      <w:lang w:val="en-GB" w:eastAsia="en-GB" w:bidi="en-GB"/>
    </w:rPr>
  </w:style>
  <w:style w:type="paragraph" w:styleId="Revision">
    <w:name w:val="Revision"/>
    <w:hidden/>
    <w:uiPriority w:val="99"/>
    <w:semiHidden/>
    <w:rsid w:val="00B664A9"/>
    <w:pPr>
      <w:widowControl/>
      <w:autoSpaceDE/>
      <w:autoSpaceDN/>
    </w:pPr>
    <w:rPr>
      <w:rFonts w:ascii="Arial" w:eastAsia="Arial" w:hAnsi="Arial" w:cs="Arial"/>
      <w:lang w:val="en-GB" w:eastAsia="en-GB" w:bidi="en-GB"/>
    </w:rPr>
  </w:style>
  <w:style w:type="character" w:styleId="CommentReference">
    <w:name w:val="annotation reference"/>
    <w:basedOn w:val="DefaultParagraphFont"/>
    <w:uiPriority w:val="99"/>
    <w:semiHidden/>
    <w:unhideWhenUsed/>
    <w:rsid w:val="007D5B5C"/>
    <w:rPr>
      <w:sz w:val="16"/>
      <w:szCs w:val="16"/>
    </w:rPr>
  </w:style>
  <w:style w:type="paragraph" w:styleId="CommentText">
    <w:name w:val="annotation text"/>
    <w:basedOn w:val="Normal"/>
    <w:link w:val="CommentTextChar"/>
    <w:uiPriority w:val="99"/>
    <w:semiHidden/>
    <w:unhideWhenUsed/>
    <w:rsid w:val="007D5B5C"/>
    <w:rPr>
      <w:sz w:val="20"/>
      <w:szCs w:val="20"/>
    </w:rPr>
  </w:style>
  <w:style w:type="character" w:customStyle="1" w:styleId="CommentTextChar">
    <w:name w:val="Comment Text Char"/>
    <w:basedOn w:val="DefaultParagraphFont"/>
    <w:link w:val="CommentText"/>
    <w:uiPriority w:val="99"/>
    <w:semiHidden/>
    <w:rsid w:val="007D5B5C"/>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7D5B5C"/>
    <w:rPr>
      <w:b/>
      <w:bCs/>
    </w:rPr>
  </w:style>
  <w:style w:type="character" w:customStyle="1" w:styleId="CommentSubjectChar">
    <w:name w:val="Comment Subject Char"/>
    <w:basedOn w:val="CommentTextChar"/>
    <w:link w:val="CommentSubject"/>
    <w:uiPriority w:val="99"/>
    <w:semiHidden/>
    <w:rsid w:val="007D5B5C"/>
    <w:rPr>
      <w:rFonts w:ascii="Arial" w:eastAsia="Arial" w:hAnsi="Arial" w:cs="Arial"/>
      <w:b/>
      <w:bCs/>
      <w:sz w:val="20"/>
      <w:szCs w:val="20"/>
      <w:lang w:val="en-GB" w:eastAsia="en-GB" w:bidi="en-GB"/>
    </w:rPr>
  </w:style>
  <w:style w:type="paragraph" w:styleId="NormalWeb">
    <w:name w:val="Normal (Web)"/>
    <w:basedOn w:val="Normal"/>
    <w:uiPriority w:val="99"/>
    <w:unhideWhenUsed/>
    <w:rsid w:val="002949BE"/>
    <w:pPr>
      <w:widowControl/>
      <w:autoSpaceDE/>
      <w:autoSpaceDN/>
    </w:pPr>
    <w:rPr>
      <w:rFonts w:ascii="Times New Roman" w:eastAsiaTheme="minorHAnsi" w:hAnsi="Times New Roman" w:cs="Times New Roman"/>
      <w:sz w:val="24"/>
      <w:szCs w:val="24"/>
      <w:lang w:bidi="ar-SA"/>
    </w:rPr>
  </w:style>
  <w:style w:type="paragraph" w:customStyle="1" w:styleId="Default">
    <w:name w:val="Default"/>
    <w:rsid w:val="000F36DE"/>
    <w:pPr>
      <w:widowControl/>
      <w:adjustRightInd w:val="0"/>
    </w:pPr>
    <w:rPr>
      <w:rFonts w:ascii="Arial" w:hAnsi="Arial" w:cs="Arial"/>
      <w:color w:val="000000"/>
      <w:sz w:val="24"/>
      <w:szCs w:val="24"/>
      <w:lang w:val="en-GB"/>
    </w:rPr>
  </w:style>
  <w:style w:type="table" w:styleId="TableGrid">
    <w:name w:val="Table Grid"/>
    <w:basedOn w:val="TableNormal"/>
    <w:uiPriority w:val="39"/>
    <w:rsid w:val="008C5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2147"/>
    <w:rPr>
      <w:color w:val="605E5C"/>
      <w:shd w:val="clear" w:color="auto" w:fill="E1DFDD"/>
    </w:rPr>
  </w:style>
  <w:style w:type="character" w:styleId="FollowedHyperlink">
    <w:name w:val="FollowedHyperlink"/>
    <w:basedOn w:val="DefaultParagraphFont"/>
    <w:uiPriority w:val="99"/>
    <w:semiHidden/>
    <w:unhideWhenUsed/>
    <w:rsid w:val="00407EBC"/>
    <w:rPr>
      <w:color w:val="800080" w:themeColor="followedHyperlink"/>
      <w:u w:val="single"/>
    </w:rPr>
  </w:style>
  <w:style w:type="character" w:customStyle="1" w:styleId="Heading2Char">
    <w:name w:val="Heading 2 Char"/>
    <w:basedOn w:val="DefaultParagraphFont"/>
    <w:link w:val="Heading2"/>
    <w:uiPriority w:val="9"/>
    <w:rsid w:val="00D57BEC"/>
    <w:rPr>
      <w:rFonts w:asciiTheme="majorHAnsi" w:eastAsiaTheme="majorEastAsia" w:hAnsiTheme="majorHAnsi" w:cstheme="majorBidi"/>
      <w:color w:val="365F91" w:themeColor="accent1" w:themeShade="BF"/>
      <w:sz w:val="26"/>
      <w:szCs w:val="26"/>
      <w:lang w:val="en-GB" w:eastAsia="en-GB" w:bidi="en-GB"/>
    </w:rPr>
  </w:style>
  <w:style w:type="character" w:customStyle="1" w:styleId="Heading3Char">
    <w:name w:val="Heading 3 Char"/>
    <w:basedOn w:val="DefaultParagraphFont"/>
    <w:link w:val="Heading3"/>
    <w:uiPriority w:val="9"/>
    <w:rsid w:val="00D57BEC"/>
    <w:rPr>
      <w:rFonts w:asciiTheme="majorHAnsi" w:eastAsiaTheme="majorEastAsia" w:hAnsiTheme="majorHAnsi" w:cstheme="majorBidi"/>
      <w:color w:val="243F60" w:themeColor="accent1" w:themeShade="7F"/>
      <w:sz w:val="24"/>
      <w:szCs w:val="24"/>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198256">
      <w:bodyDiv w:val="1"/>
      <w:marLeft w:val="0"/>
      <w:marRight w:val="0"/>
      <w:marTop w:val="0"/>
      <w:marBottom w:val="0"/>
      <w:divBdr>
        <w:top w:val="none" w:sz="0" w:space="0" w:color="auto"/>
        <w:left w:val="none" w:sz="0" w:space="0" w:color="auto"/>
        <w:bottom w:val="none" w:sz="0" w:space="0" w:color="auto"/>
        <w:right w:val="none" w:sz="0" w:space="0" w:color="auto"/>
      </w:divBdr>
    </w:div>
    <w:div w:id="267667584">
      <w:bodyDiv w:val="1"/>
      <w:marLeft w:val="0"/>
      <w:marRight w:val="0"/>
      <w:marTop w:val="0"/>
      <w:marBottom w:val="0"/>
      <w:divBdr>
        <w:top w:val="none" w:sz="0" w:space="0" w:color="auto"/>
        <w:left w:val="none" w:sz="0" w:space="0" w:color="auto"/>
        <w:bottom w:val="none" w:sz="0" w:space="0" w:color="auto"/>
        <w:right w:val="none" w:sz="0" w:space="0" w:color="auto"/>
      </w:divBdr>
    </w:div>
    <w:div w:id="325012322">
      <w:bodyDiv w:val="1"/>
      <w:marLeft w:val="0"/>
      <w:marRight w:val="0"/>
      <w:marTop w:val="0"/>
      <w:marBottom w:val="0"/>
      <w:divBdr>
        <w:top w:val="none" w:sz="0" w:space="0" w:color="auto"/>
        <w:left w:val="none" w:sz="0" w:space="0" w:color="auto"/>
        <w:bottom w:val="none" w:sz="0" w:space="0" w:color="auto"/>
        <w:right w:val="none" w:sz="0" w:space="0" w:color="auto"/>
      </w:divBdr>
    </w:div>
    <w:div w:id="375086779">
      <w:bodyDiv w:val="1"/>
      <w:marLeft w:val="0"/>
      <w:marRight w:val="0"/>
      <w:marTop w:val="0"/>
      <w:marBottom w:val="0"/>
      <w:divBdr>
        <w:top w:val="none" w:sz="0" w:space="0" w:color="auto"/>
        <w:left w:val="none" w:sz="0" w:space="0" w:color="auto"/>
        <w:bottom w:val="none" w:sz="0" w:space="0" w:color="auto"/>
        <w:right w:val="none" w:sz="0" w:space="0" w:color="auto"/>
      </w:divBdr>
    </w:div>
    <w:div w:id="387412733">
      <w:bodyDiv w:val="1"/>
      <w:marLeft w:val="0"/>
      <w:marRight w:val="0"/>
      <w:marTop w:val="0"/>
      <w:marBottom w:val="0"/>
      <w:divBdr>
        <w:top w:val="none" w:sz="0" w:space="0" w:color="auto"/>
        <w:left w:val="none" w:sz="0" w:space="0" w:color="auto"/>
        <w:bottom w:val="none" w:sz="0" w:space="0" w:color="auto"/>
        <w:right w:val="none" w:sz="0" w:space="0" w:color="auto"/>
      </w:divBdr>
    </w:div>
    <w:div w:id="387842634">
      <w:bodyDiv w:val="1"/>
      <w:marLeft w:val="0"/>
      <w:marRight w:val="0"/>
      <w:marTop w:val="0"/>
      <w:marBottom w:val="0"/>
      <w:divBdr>
        <w:top w:val="none" w:sz="0" w:space="0" w:color="auto"/>
        <w:left w:val="none" w:sz="0" w:space="0" w:color="auto"/>
        <w:bottom w:val="none" w:sz="0" w:space="0" w:color="auto"/>
        <w:right w:val="none" w:sz="0" w:space="0" w:color="auto"/>
      </w:divBdr>
    </w:div>
    <w:div w:id="419909922">
      <w:bodyDiv w:val="1"/>
      <w:marLeft w:val="0"/>
      <w:marRight w:val="0"/>
      <w:marTop w:val="0"/>
      <w:marBottom w:val="0"/>
      <w:divBdr>
        <w:top w:val="none" w:sz="0" w:space="0" w:color="auto"/>
        <w:left w:val="none" w:sz="0" w:space="0" w:color="auto"/>
        <w:bottom w:val="none" w:sz="0" w:space="0" w:color="auto"/>
        <w:right w:val="none" w:sz="0" w:space="0" w:color="auto"/>
      </w:divBdr>
    </w:div>
    <w:div w:id="505905037">
      <w:bodyDiv w:val="1"/>
      <w:marLeft w:val="0"/>
      <w:marRight w:val="0"/>
      <w:marTop w:val="0"/>
      <w:marBottom w:val="0"/>
      <w:divBdr>
        <w:top w:val="none" w:sz="0" w:space="0" w:color="auto"/>
        <w:left w:val="none" w:sz="0" w:space="0" w:color="auto"/>
        <w:bottom w:val="none" w:sz="0" w:space="0" w:color="auto"/>
        <w:right w:val="none" w:sz="0" w:space="0" w:color="auto"/>
      </w:divBdr>
    </w:div>
    <w:div w:id="544098223">
      <w:bodyDiv w:val="1"/>
      <w:marLeft w:val="0"/>
      <w:marRight w:val="0"/>
      <w:marTop w:val="0"/>
      <w:marBottom w:val="0"/>
      <w:divBdr>
        <w:top w:val="none" w:sz="0" w:space="0" w:color="auto"/>
        <w:left w:val="none" w:sz="0" w:space="0" w:color="auto"/>
        <w:bottom w:val="none" w:sz="0" w:space="0" w:color="auto"/>
        <w:right w:val="none" w:sz="0" w:space="0" w:color="auto"/>
      </w:divBdr>
    </w:div>
    <w:div w:id="780028611">
      <w:bodyDiv w:val="1"/>
      <w:marLeft w:val="0"/>
      <w:marRight w:val="0"/>
      <w:marTop w:val="0"/>
      <w:marBottom w:val="0"/>
      <w:divBdr>
        <w:top w:val="none" w:sz="0" w:space="0" w:color="auto"/>
        <w:left w:val="none" w:sz="0" w:space="0" w:color="auto"/>
        <w:bottom w:val="none" w:sz="0" w:space="0" w:color="auto"/>
        <w:right w:val="none" w:sz="0" w:space="0" w:color="auto"/>
      </w:divBdr>
    </w:div>
    <w:div w:id="807405224">
      <w:bodyDiv w:val="1"/>
      <w:marLeft w:val="0"/>
      <w:marRight w:val="0"/>
      <w:marTop w:val="0"/>
      <w:marBottom w:val="0"/>
      <w:divBdr>
        <w:top w:val="none" w:sz="0" w:space="0" w:color="auto"/>
        <w:left w:val="none" w:sz="0" w:space="0" w:color="auto"/>
        <w:bottom w:val="none" w:sz="0" w:space="0" w:color="auto"/>
        <w:right w:val="none" w:sz="0" w:space="0" w:color="auto"/>
      </w:divBdr>
    </w:div>
    <w:div w:id="1100834150">
      <w:bodyDiv w:val="1"/>
      <w:marLeft w:val="0"/>
      <w:marRight w:val="0"/>
      <w:marTop w:val="0"/>
      <w:marBottom w:val="0"/>
      <w:divBdr>
        <w:top w:val="none" w:sz="0" w:space="0" w:color="auto"/>
        <w:left w:val="none" w:sz="0" w:space="0" w:color="auto"/>
        <w:bottom w:val="none" w:sz="0" w:space="0" w:color="auto"/>
        <w:right w:val="none" w:sz="0" w:space="0" w:color="auto"/>
      </w:divBdr>
    </w:div>
    <w:div w:id="1202591847">
      <w:bodyDiv w:val="1"/>
      <w:marLeft w:val="0"/>
      <w:marRight w:val="0"/>
      <w:marTop w:val="0"/>
      <w:marBottom w:val="0"/>
      <w:divBdr>
        <w:top w:val="none" w:sz="0" w:space="0" w:color="auto"/>
        <w:left w:val="none" w:sz="0" w:space="0" w:color="auto"/>
        <w:bottom w:val="none" w:sz="0" w:space="0" w:color="auto"/>
        <w:right w:val="none" w:sz="0" w:space="0" w:color="auto"/>
      </w:divBdr>
    </w:div>
    <w:div w:id="1315184863">
      <w:bodyDiv w:val="1"/>
      <w:marLeft w:val="0"/>
      <w:marRight w:val="0"/>
      <w:marTop w:val="0"/>
      <w:marBottom w:val="0"/>
      <w:divBdr>
        <w:top w:val="none" w:sz="0" w:space="0" w:color="auto"/>
        <w:left w:val="none" w:sz="0" w:space="0" w:color="auto"/>
        <w:bottom w:val="none" w:sz="0" w:space="0" w:color="auto"/>
        <w:right w:val="none" w:sz="0" w:space="0" w:color="auto"/>
      </w:divBdr>
    </w:div>
    <w:div w:id="1479683946">
      <w:bodyDiv w:val="1"/>
      <w:marLeft w:val="0"/>
      <w:marRight w:val="0"/>
      <w:marTop w:val="0"/>
      <w:marBottom w:val="0"/>
      <w:divBdr>
        <w:top w:val="none" w:sz="0" w:space="0" w:color="auto"/>
        <w:left w:val="none" w:sz="0" w:space="0" w:color="auto"/>
        <w:bottom w:val="none" w:sz="0" w:space="0" w:color="auto"/>
        <w:right w:val="none" w:sz="0" w:space="0" w:color="auto"/>
      </w:divBdr>
    </w:div>
    <w:div w:id="1622952803">
      <w:bodyDiv w:val="1"/>
      <w:marLeft w:val="0"/>
      <w:marRight w:val="0"/>
      <w:marTop w:val="0"/>
      <w:marBottom w:val="0"/>
      <w:divBdr>
        <w:top w:val="none" w:sz="0" w:space="0" w:color="auto"/>
        <w:left w:val="none" w:sz="0" w:space="0" w:color="auto"/>
        <w:bottom w:val="none" w:sz="0" w:space="0" w:color="auto"/>
        <w:right w:val="none" w:sz="0" w:space="0" w:color="auto"/>
      </w:divBdr>
    </w:div>
    <w:div w:id="1722435497">
      <w:bodyDiv w:val="1"/>
      <w:marLeft w:val="0"/>
      <w:marRight w:val="0"/>
      <w:marTop w:val="0"/>
      <w:marBottom w:val="0"/>
      <w:divBdr>
        <w:top w:val="none" w:sz="0" w:space="0" w:color="auto"/>
        <w:left w:val="none" w:sz="0" w:space="0" w:color="auto"/>
        <w:bottom w:val="none" w:sz="0" w:space="0" w:color="auto"/>
        <w:right w:val="none" w:sz="0" w:space="0" w:color="auto"/>
      </w:divBdr>
    </w:div>
    <w:div w:id="1765613637">
      <w:bodyDiv w:val="1"/>
      <w:marLeft w:val="0"/>
      <w:marRight w:val="0"/>
      <w:marTop w:val="0"/>
      <w:marBottom w:val="0"/>
      <w:divBdr>
        <w:top w:val="none" w:sz="0" w:space="0" w:color="auto"/>
        <w:left w:val="none" w:sz="0" w:space="0" w:color="auto"/>
        <w:bottom w:val="none" w:sz="0" w:space="0" w:color="auto"/>
        <w:right w:val="none" w:sz="0" w:space="0" w:color="auto"/>
      </w:divBdr>
    </w:div>
    <w:div w:id="1811095169">
      <w:bodyDiv w:val="1"/>
      <w:marLeft w:val="0"/>
      <w:marRight w:val="0"/>
      <w:marTop w:val="0"/>
      <w:marBottom w:val="0"/>
      <w:divBdr>
        <w:top w:val="none" w:sz="0" w:space="0" w:color="auto"/>
        <w:left w:val="none" w:sz="0" w:space="0" w:color="auto"/>
        <w:bottom w:val="none" w:sz="0" w:space="0" w:color="auto"/>
        <w:right w:val="none" w:sz="0" w:space="0" w:color="auto"/>
      </w:divBdr>
    </w:div>
    <w:div w:id="2026590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blications.scot.nhs.uk/files/dl-2025-25.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hsggc.scot/health-care-staffing-scotland-act-2019/"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nhsggc.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83D87-A177-4078-8CB9-CF72EC672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3306</Words>
  <Characters>19707</Characters>
  <Application>Microsoft Office Word</Application>
  <DocSecurity>0</DocSecurity>
  <Lines>757</Lines>
  <Paragraphs>343</Paragraphs>
  <ScaleCrop>false</ScaleCrop>
  <HeadingPairs>
    <vt:vector size="2" baseType="variant">
      <vt:variant>
        <vt:lpstr>Title</vt:lpstr>
      </vt:variant>
      <vt:variant>
        <vt:i4>1</vt:i4>
      </vt:variant>
    </vt:vector>
  </HeadingPairs>
  <TitlesOfParts>
    <vt:vector size="1" baseType="lpstr">
      <vt:lpstr>NHS GREATER GLASGOW</vt:lpstr>
    </vt:vector>
  </TitlesOfParts>
  <Company>NHS Greater Glasgow &amp; Clyde</Company>
  <LinksUpToDate>false</LinksUpToDate>
  <CharactersWithSpaces>22670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GREATER GLASGOW</dc:title>
  <dc:creator>Jean McAllister</dc:creator>
  <cp:lastModifiedBy>Kirstin McKenzie (NHS Greater Glasgow and Clyde)</cp:lastModifiedBy>
  <cp:revision>5</cp:revision>
  <cp:lastPrinted>2022-11-23T14:33:00Z</cp:lastPrinted>
  <dcterms:created xsi:type="dcterms:W3CDTF">2026-02-17T17:03:00Z</dcterms:created>
  <dcterms:modified xsi:type="dcterms:W3CDTF">2026-04-23T08:19:00Z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2022-05-03T00:00:00Z</vt:filetime>
  </property>
  <property fmtid="{D5CDD505-2E9C-101B-9397-08002B2CF9AE}" pid="3" name="Creator">
    <vt:lpwstr>Microsoft® Word 2013</vt:lpwstr>
  </property>
  <property fmtid="{D5CDD505-2E9C-101B-9397-08002B2CF9AE}" pid="4" name="LastSaved">
    <vt:filetime>2022-05-24T00:00:00Z</vt:filetime>
  </property>
</Properties>
</file>